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2C" w:rsidRPr="00066B3C" w:rsidRDefault="00BE042C" w:rsidP="00B81DDF">
      <w:pPr>
        <w:pStyle w:val="a3"/>
        <w:shd w:val="clear" w:color="auto" w:fill="FFFFFF"/>
        <w:spacing w:before="0" w:beforeAutospacing="0" w:after="0" w:afterAutospacing="0"/>
        <w:ind w:left="5387"/>
        <w:rPr>
          <w:rStyle w:val="a4"/>
          <w:b w:val="0"/>
          <w:color w:val="262626"/>
          <w:sz w:val="26"/>
          <w:szCs w:val="26"/>
        </w:rPr>
      </w:pPr>
      <w:r w:rsidRPr="00066B3C">
        <w:rPr>
          <w:rStyle w:val="a4"/>
          <w:b w:val="0"/>
          <w:color w:val="262626"/>
          <w:sz w:val="26"/>
          <w:szCs w:val="26"/>
        </w:rPr>
        <w:t>УТВЕРЖДЁН</w:t>
      </w:r>
    </w:p>
    <w:p w:rsidR="00BE042C" w:rsidRPr="00066B3C" w:rsidRDefault="00BE042C" w:rsidP="00B81DDF">
      <w:pPr>
        <w:pStyle w:val="a3"/>
        <w:shd w:val="clear" w:color="auto" w:fill="FFFFFF"/>
        <w:spacing w:before="0" w:beforeAutospacing="0" w:after="0" w:afterAutospacing="0"/>
        <w:ind w:left="5387"/>
        <w:rPr>
          <w:rStyle w:val="a4"/>
          <w:b w:val="0"/>
          <w:color w:val="262626"/>
          <w:sz w:val="26"/>
          <w:szCs w:val="26"/>
        </w:rPr>
      </w:pPr>
      <w:r w:rsidRPr="00066B3C">
        <w:rPr>
          <w:rStyle w:val="a4"/>
          <w:b w:val="0"/>
          <w:color w:val="262626"/>
          <w:sz w:val="26"/>
          <w:szCs w:val="26"/>
        </w:rPr>
        <w:t xml:space="preserve">протоколом рабочей группы по вопросам оценки эффективности функционирования антимонопольного </w:t>
      </w:r>
      <w:proofErr w:type="spellStart"/>
      <w:r w:rsidRPr="00066B3C">
        <w:rPr>
          <w:rStyle w:val="a4"/>
          <w:b w:val="0"/>
          <w:color w:val="262626"/>
          <w:sz w:val="26"/>
          <w:szCs w:val="26"/>
        </w:rPr>
        <w:t>комплаенса</w:t>
      </w:r>
      <w:proofErr w:type="spellEnd"/>
      <w:r w:rsidRPr="00066B3C">
        <w:rPr>
          <w:rStyle w:val="a4"/>
          <w:b w:val="0"/>
          <w:color w:val="262626"/>
          <w:sz w:val="26"/>
          <w:szCs w:val="26"/>
        </w:rPr>
        <w:t xml:space="preserve"> в Администрации </w:t>
      </w:r>
      <w:r w:rsidR="00452686" w:rsidRPr="00066B3C">
        <w:rPr>
          <w:rStyle w:val="a4"/>
          <w:b w:val="0"/>
          <w:color w:val="262626"/>
          <w:sz w:val="26"/>
          <w:szCs w:val="26"/>
        </w:rPr>
        <w:t>Чажемтовского сельского поселения</w:t>
      </w:r>
    </w:p>
    <w:p w:rsidR="00E80D2A" w:rsidRPr="00066B3C" w:rsidRDefault="00C414B8" w:rsidP="00B81DDF">
      <w:pPr>
        <w:pStyle w:val="a3"/>
        <w:shd w:val="clear" w:color="auto" w:fill="FFFFFF"/>
        <w:spacing w:before="0" w:beforeAutospacing="0" w:after="0" w:afterAutospacing="0"/>
        <w:ind w:left="5387"/>
        <w:rPr>
          <w:rStyle w:val="a4"/>
          <w:b w:val="0"/>
          <w:color w:val="262626"/>
          <w:sz w:val="26"/>
          <w:szCs w:val="26"/>
        </w:rPr>
      </w:pPr>
      <w:r w:rsidRPr="00066B3C">
        <w:rPr>
          <w:rStyle w:val="a4"/>
          <w:b w:val="0"/>
          <w:color w:val="262626"/>
          <w:sz w:val="26"/>
          <w:szCs w:val="26"/>
        </w:rPr>
        <w:t xml:space="preserve">от </w:t>
      </w:r>
      <w:r w:rsidR="002F425A" w:rsidRPr="00066B3C">
        <w:rPr>
          <w:rStyle w:val="a4"/>
          <w:b w:val="0"/>
          <w:color w:val="262626"/>
          <w:sz w:val="26"/>
          <w:szCs w:val="26"/>
        </w:rPr>
        <w:t>15</w:t>
      </w:r>
      <w:r w:rsidRPr="00066B3C">
        <w:rPr>
          <w:rStyle w:val="a4"/>
          <w:b w:val="0"/>
          <w:color w:val="262626"/>
          <w:sz w:val="26"/>
          <w:szCs w:val="26"/>
        </w:rPr>
        <w:t>.02.202</w:t>
      </w:r>
      <w:r w:rsidR="00452686" w:rsidRPr="00066B3C">
        <w:rPr>
          <w:rStyle w:val="a4"/>
          <w:b w:val="0"/>
          <w:color w:val="262626"/>
          <w:sz w:val="26"/>
          <w:szCs w:val="26"/>
        </w:rPr>
        <w:t>4</w:t>
      </w:r>
    </w:p>
    <w:p w:rsidR="00E80D2A" w:rsidRPr="00066B3C" w:rsidRDefault="00E80D2A" w:rsidP="00B81DD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62626"/>
          <w:sz w:val="26"/>
          <w:szCs w:val="26"/>
        </w:rPr>
      </w:pPr>
    </w:p>
    <w:p w:rsidR="00E80D2A" w:rsidRPr="00066B3C" w:rsidRDefault="00E80D2A" w:rsidP="00B81DD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62626"/>
          <w:sz w:val="26"/>
          <w:szCs w:val="26"/>
        </w:rPr>
      </w:pPr>
    </w:p>
    <w:p w:rsidR="00430BC7" w:rsidRPr="001056FB" w:rsidRDefault="00430BC7" w:rsidP="00B81DDF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r w:rsidRPr="001056FB">
        <w:rPr>
          <w:rStyle w:val="a4"/>
          <w:color w:val="262626"/>
          <w:sz w:val="26"/>
          <w:szCs w:val="26"/>
        </w:rPr>
        <w:t>Доклад</w:t>
      </w:r>
    </w:p>
    <w:p w:rsidR="001056FB" w:rsidRDefault="00430BC7" w:rsidP="00B81DD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62626"/>
          <w:sz w:val="26"/>
          <w:szCs w:val="26"/>
        </w:rPr>
      </w:pPr>
      <w:r w:rsidRPr="001056FB">
        <w:rPr>
          <w:rStyle w:val="a4"/>
          <w:color w:val="262626"/>
          <w:sz w:val="26"/>
          <w:szCs w:val="26"/>
        </w:rPr>
        <w:t xml:space="preserve">об </w:t>
      </w:r>
      <w:r w:rsidR="0099565E" w:rsidRPr="001056FB">
        <w:rPr>
          <w:rStyle w:val="a4"/>
          <w:color w:val="262626"/>
          <w:sz w:val="26"/>
          <w:szCs w:val="26"/>
        </w:rPr>
        <w:t xml:space="preserve">антимонопольном </w:t>
      </w:r>
      <w:proofErr w:type="spellStart"/>
      <w:r w:rsidR="0099565E" w:rsidRPr="001056FB">
        <w:rPr>
          <w:rStyle w:val="a4"/>
          <w:color w:val="262626"/>
          <w:sz w:val="26"/>
          <w:szCs w:val="26"/>
        </w:rPr>
        <w:t>комплаенсе</w:t>
      </w:r>
      <w:proofErr w:type="spellEnd"/>
      <w:r w:rsidR="005D55DD" w:rsidRPr="001056FB">
        <w:rPr>
          <w:rStyle w:val="a4"/>
          <w:color w:val="262626"/>
          <w:sz w:val="26"/>
          <w:szCs w:val="26"/>
        </w:rPr>
        <w:t xml:space="preserve"> в </w:t>
      </w:r>
    </w:p>
    <w:p w:rsidR="00430BC7" w:rsidRPr="001056FB" w:rsidRDefault="005D55DD" w:rsidP="00B81DDF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r w:rsidRPr="001056FB">
        <w:rPr>
          <w:rStyle w:val="a4"/>
          <w:color w:val="262626"/>
          <w:sz w:val="26"/>
          <w:szCs w:val="26"/>
        </w:rPr>
        <w:t xml:space="preserve">Администрации </w:t>
      </w:r>
      <w:r w:rsidR="00741310" w:rsidRPr="001056FB">
        <w:rPr>
          <w:rStyle w:val="a4"/>
          <w:color w:val="262626"/>
          <w:sz w:val="26"/>
          <w:szCs w:val="26"/>
        </w:rPr>
        <w:t>Чажемтовского сельского поселения</w:t>
      </w:r>
      <w:r w:rsidR="001056FB" w:rsidRPr="001056FB">
        <w:rPr>
          <w:rStyle w:val="a4"/>
          <w:color w:val="262626"/>
          <w:sz w:val="26"/>
          <w:szCs w:val="26"/>
        </w:rPr>
        <w:t xml:space="preserve"> </w:t>
      </w:r>
      <w:r w:rsidR="00C414B8" w:rsidRPr="001056FB">
        <w:rPr>
          <w:rStyle w:val="a4"/>
          <w:color w:val="262626"/>
          <w:sz w:val="26"/>
          <w:szCs w:val="26"/>
        </w:rPr>
        <w:t>за 202</w:t>
      </w:r>
      <w:r w:rsidR="00452686" w:rsidRPr="001056FB">
        <w:rPr>
          <w:rStyle w:val="a4"/>
          <w:color w:val="262626"/>
          <w:sz w:val="26"/>
          <w:szCs w:val="26"/>
        </w:rPr>
        <w:t>3</w:t>
      </w:r>
      <w:r w:rsidR="006D0BE5" w:rsidRPr="001056FB">
        <w:rPr>
          <w:rStyle w:val="a4"/>
          <w:color w:val="262626"/>
          <w:sz w:val="26"/>
          <w:szCs w:val="26"/>
        </w:rPr>
        <w:t xml:space="preserve"> год</w:t>
      </w:r>
    </w:p>
    <w:p w:rsidR="008434F6" w:rsidRPr="00066B3C" w:rsidRDefault="008434F6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0D2A" w:rsidRPr="00066B3C" w:rsidRDefault="00E80D2A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3C">
        <w:rPr>
          <w:rFonts w:ascii="Times New Roman" w:hAnsi="Times New Roman" w:cs="Times New Roman"/>
          <w:sz w:val="26"/>
          <w:szCs w:val="26"/>
        </w:rPr>
        <w:t xml:space="preserve">Система внутреннего обеспечения соответствия требованиям антимонопольного законодательства деятельности Администрации </w:t>
      </w:r>
      <w:r w:rsidR="00741310" w:rsidRPr="00066B3C">
        <w:rPr>
          <w:rStyle w:val="a4"/>
          <w:rFonts w:ascii="Times New Roman" w:hAnsi="Times New Roman" w:cs="Times New Roman"/>
          <w:b w:val="0"/>
          <w:sz w:val="26"/>
          <w:szCs w:val="26"/>
        </w:rPr>
        <w:t>Чажемтовского сельского поселения</w:t>
      </w:r>
      <w:r w:rsidR="00741310" w:rsidRPr="00066B3C">
        <w:rPr>
          <w:rFonts w:ascii="Times New Roman" w:hAnsi="Times New Roman" w:cs="Times New Roman"/>
          <w:sz w:val="26"/>
          <w:szCs w:val="26"/>
        </w:rPr>
        <w:t xml:space="preserve"> </w:t>
      </w:r>
      <w:r w:rsidRPr="00066B3C">
        <w:rPr>
          <w:rFonts w:ascii="Times New Roman" w:hAnsi="Times New Roman" w:cs="Times New Roman"/>
          <w:sz w:val="26"/>
          <w:szCs w:val="26"/>
        </w:rPr>
        <w:t>организована на основании следующих документов:</w:t>
      </w:r>
    </w:p>
    <w:p w:rsidR="00E80D2A" w:rsidRPr="00066B3C" w:rsidRDefault="00E80D2A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3C">
        <w:rPr>
          <w:rFonts w:ascii="Times New Roman" w:hAnsi="Times New Roman" w:cs="Times New Roman"/>
          <w:sz w:val="26"/>
          <w:szCs w:val="26"/>
        </w:rPr>
        <w:t>1) распоряжение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законодательства»;</w:t>
      </w:r>
    </w:p>
    <w:p w:rsidR="00E80D2A" w:rsidRPr="00066B3C" w:rsidRDefault="00E80D2A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3C">
        <w:rPr>
          <w:rFonts w:ascii="Times New Roman" w:hAnsi="Times New Roman" w:cs="Times New Roman"/>
          <w:sz w:val="26"/>
          <w:szCs w:val="26"/>
        </w:rPr>
        <w:t>2) распоряжение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  <w:r w:rsidR="00DE3000" w:rsidRPr="00066B3C">
        <w:rPr>
          <w:rFonts w:ascii="Times New Roman" w:hAnsi="Times New Roman" w:cs="Times New Roman"/>
          <w:sz w:val="26"/>
          <w:szCs w:val="26"/>
        </w:rPr>
        <w:t>;</w:t>
      </w:r>
    </w:p>
    <w:p w:rsidR="00DE3000" w:rsidRPr="00066B3C" w:rsidRDefault="00DE3000" w:rsidP="0074131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3C">
        <w:rPr>
          <w:rFonts w:ascii="Times New Roman" w:hAnsi="Times New Roman" w:cs="Times New Roman"/>
          <w:sz w:val="26"/>
          <w:szCs w:val="26"/>
        </w:rPr>
        <w:t xml:space="preserve">3) распоряжение Администрации </w:t>
      </w:r>
      <w:r w:rsidR="00741310" w:rsidRPr="00066B3C">
        <w:rPr>
          <w:rStyle w:val="a4"/>
          <w:rFonts w:ascii="Times New Roman" w:hAnsi="Times New Roman" w:cs="Times New Roman"/>
          <w:b w:val="0"/>
          <w:sz w:val="26"/>
          <w:szCs w:val="26"/>
        </w:rPr>
        <w:t>Чажемтовского сельского поселения</w:t>
      </w:r>
      <w:r w:rsidR="00741310" w:rsidRPr="00066B3C">
        <w:rPr>
          <w:rFonts w:ascii="Times New Roman" w:hAnsi="Times New Roman" w:cs="Times New Roman"/>
          <w:sz w:val="26"/>
          <w:szCs w:val="26"/>
        </w:rPr>
        <w:t xml:space="preserve"> </w:t>
      </w:r>
      <w:r w:rsidRPr="00066B3C">
        <w:rPr>
          <w:rFonts w:ascii="Times New Roman" w:hAnsi="Times New Roman" w:cs="Times New Roman"/>
          <w:sz w:val="26"/>
          <w:szCs w:val="26"/>
        </w:rPr>
        <w:t>от 0</w:t>
      </w:r>
      <w:r w:rsidR="00741310" w:rsidRPr="00066B3C">
        <w:rPr>
          <w:rFonts w:ascii="Times New Roman" w:hAnsi="Times New Roman" w:cs="Times New Roman"/>
          <w:sz w:val="26"/>
          <w:szCs w:val="26"/>
        </w:rPr>
        <w:t>5</w:t>
      </w:r>
      <w:r w:rsidRPr="00066B3C">
        <w:rPr>
          <w:rFonts w:ascii="Times New Roman" w:hAnsi="Times New Roman" w:cs="Times New Roman"/>
          <w:sz w:val="26"/>
          <w:szCs w:val="26"/>
        </w:rPr>
        <w:t>.0</w:t>
      </w:r>
      <w:r w:rsidR="00741310" w:rsidRPr="00066B3C">
        <w:rPr>
          <w:rFonts w:ascii="Times New Roman" w:hAnsi="Times New Roman" w:cs="Times New Roman"/>
          <w:sz w:val="26"/>
          <w:szCs w:val="26"/>
        </w:rPr>
        <w:t>4</w:t>
      </w:r>
      <w:r w:rsidRPr="00066B3C">
        <w:rPr>
          <w:rFonts w:ascii="Times New Roman" w:hAnsi="Times New Roman" w:cs="Times New Roman"/>
          <w:sz w:val="26"/>
          <w:szCs w:val="26"/>
        </w:rPr>
        <w:t>.202</w:t>
      </w:r>
      <w:r w:rsidR="00741310" w:rsidRPr="00066B3C">
        <w:rPr>
          <w:rFonts w:ascii="Times New Roman" w:hAnsi="Times New Roman" w:cs="Times New Roman"/>
          <w:sz w:val="26"/>
          <w:szCs w:val="26"/>
        </w:rPr>
        <w:t>3</w:t>
      </w:r>
      <w:r w:rsidRPr="00066B3C">
        <w:rPr>
          <w:rFonts w:ascii="Times New Roman" w:hAnsi="Times New Roman" w:cs="Times New Roman"/>
          <w:sz w:val="26"/>
          <w:szCs w:val="26"/>
        </w:rPr>
        <w:t xml:space="preserve"> № </w:t>
      </w:r>
      <w:r w:rsidR="00741310" w:rsidRPr="00066B3C">
        <w:rPr>
          <w:rFonts w:ascii="Times New Roman" w:hAnsi="Times New Roman" w:cs="Times New Roman"/>
          <w:sz w:val="26"/>
          <w:szCs w:val="26"/>
        </w:rPr>
        <w:t>25</w:t>
      </w:r>
      <w:r w:rsidRPr="00066B3C">
        <w:rPr>
          <w:rFonts w:ascii="Times New Roman" w:hAnsi="Times New Roman" w:cs="Times New Roman"/>
          <w:sz w:val="26"/>
          <w:szCs w:val="26"/>
        </w:rPr>
        <w:t xml:space="preserve"> «</w:t>
      </w:r>
      <w:r w:rsidR="00741310" w:rsidRPr="00066B3C">
        <w:rPr>
          <w:rFonts w:ascii="Times New Roman" w:hAnsi="Times New Roman" w:cs="Times New Roman"/>
          <w:sz w:val="26"/>
          <w:szCs w:val="26"/>
        </w:rPr>
        <w:t>Об организации в Администрации Чажемтовского сельского поселения системы внутреннего обеспечения соответствия требованиям антимонопольного законодательства</w:t>
      </w:r>
      <w:r w:rsidRPr="00066B3C">
        <w:rPr>
          <w:rFonts w:ascii="Times New Roman" w:hAnsi="Times New Roman" w:cs="Times New Roman"/>
          <w:sz w:val="26"/>
          <w:szCs w:val="26"/>
        </w:rPr>
        <w:t>.</w:t>
      </w:r>
    </w:p>
    <w:p w:rsidR="00DE3000" w:rsidRPr="00066B3C" w:rsidRDefault="00741310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3C">
        <w:rPr>
          <w:rFonts w:ascii="Times New Roman" w:hAnsi="Times New Roman" w:cs="Times New Roman"/>
          <w:sz w:val="26"/>
          <w:szCs w:val="26"/>
        </w:rPr>
        <w:t>З</w:t>
      </w:r>
      <w:r w:rsidR="00DE3000" w:rsidRPr="00066B3C">
        <w:rPr>
          <w:rFonts w:ascii="Times New Roman" w:hAnsi="Times New Roman" w:cs="Times New Roman"/>
          <w:sz w:val="26"/>
          <w:szCs w:val="26"/>
        </w:rPr>
        <w:t xml:space="preserve">а функционирование антимонопольного </w:t>
      </w:r>
      <w:proofErr w:type="spellStart"/>
      <w:r w:rsidR="00DE3000" w:rsidRPr="00066B3C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DE3000" w:rsidRPr="00066B3C">
        <w:rPr>
          <w:rFonts w:ascii="Times New Roman" w:hAnsi="Times New Roman" w:cs="Times New Roman"/>
          <w:sz w:val="26"/>
          <w:szCs w:val="26"/>
        </w:rPr>
        <w:t xml:space="preserve"> определен </w:t>
      </w:r>
      <w:proofErr w:type="gramStart"/>
      <w:r w:rsidRPr="00066B3C"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 w:rsidRPr="00066B3C">
        <w:rPr>
          <w:rFonts w:ascii="Times New Roman" w:hAnsi="Times New Roman" w:cs="Times New Roman"/>
          <w:sz w:val="26"/>
          <w:szCs w:val="26"/>
        </w:rPr>
        <w:t xml:space="preserve"> - управляющий делами Администрации Чажемтовского сельского поселения</w:t>
      </w:r>
      <w:r w:rsidR="00DE3000" w:rsidRPr="00066B3C">
        <w:rPr>
          <w:rFonts w:ascii="Times New Roman" w:hAnsi="Times New Roman" w:cs="Times New Roman"/>
          <w:sz w:val="26"/>
          <w:szCs w:val="26"/>
        </w:rPr>
        <w:t>.</w:t>
      </w:r>
    </w:p>
    <w:p w:rsidR="00DE3000" w:rsidRPr="00066B3C" w:rsidRDefault="00DE3000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3C">
        <w:rPr>
          <w:rFonts w:ascii="Times New Roman" w:hAnsi="Times New Roman" w:cs="Times New Roman"/>
          <w:sz w:val="26"/>
          <w:szCs w:val="26"/>
        </w:rPr>
        <w:t>В рамках организации системы внутреннего обеспечения соответствия требованиям антимонопольного законодательства деятельности Администрации реализованы следующие мероприятия:</w:t>
      </w:r>
    </w:p>
    <w:p w:rsidR="00DE3000" w:rsidRPr="00066B3C" w:rsidRDefault="00DE3000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3C">
        <w:rPr>
          <w:rFonts w:ascii="Times New Roman" w:hAnsi="Times New Roman" w:cs="Times New Roman"/>
          <w:sz w:val="26"/>
          <w:szCs w:val="26"/>
        </w:rPr>
        <w:t xml:space="preserve">1. </w:t>
      </w:r>
      <w:r w:rsidR="00F07543" w:rsidRPr="00066B3C">
        <w:rPr>
          <w:rFonts w:ascii="Times New Roman" w:hAnsi="Times New Roman" w:cs="Times New Roman"/>
          <w:sz w:val="26"/>
          <w:szCs w:val="26"/>
        </w:rPr>
        <w:t>П</w:t>
      </w:r>
      <w:r w:rsidRPr="00066B3C">
        <w:rPr>
          <w:rFonts w:ascii="Times New Roman" w:hAnsi="Times New Roman" w:cs="Times New Roman"/>
          <w:sz w:val="26"/>
          <w:szCs w:val="26"/>
        </w:rPr>
        <w:t>роведен анализ выявленных нарушений антимонопольного законода</w:t>
      </w:r>
      <w:r w:rsidR="00C414B8" w:rsidRPr="00066B3C">
        <w:rPr>
          <w:rFonts w:ascii="Times New Roman" w:hAnsi="Times New Roman" w:cs="Times New Roman"/>
          <w:sz w:val="26"/>
          <w:szCs w:val="26"/>
        </w:rPr>
        <w:t>тельства в Администрации за 202</w:t>
      </w:r>
      <w:r w:rsidR="00741310" w:rsidRPr="00066B3C">
        <w:rPr>
          <w:rFonts w:ascii="Times New Roman" w:hAnsi="Times New Roman" w:cs="Times New Roman"/>
          <w:sz w:val="26"/>
          <w:szCs w:val="26"/>
        </w:rPr>
        <w:t>1</w:t>
      </w:r>
      <w:r w:rsidR="00C414B8" w:rsidRPr="00066B3C">
        <w:rPr>
          <w:rFonts w:ascii="Times New Roman" w:hAnsi="Times New Roman" w:cs="Times New Roman"/>
          <w:sz w:val="26"/>
          <w:szCs w:val="26"/>
        </w:rPr>
        <w:t>-202</w:t>
      </w:r>
      <w:r w:rsidR="00741310" w:rsidRPr="00066B3C">
        <w:rPr>
          <w:rFonts w:ascii="Times New Roman" w:hAnsi="Times New Roman" w:cs="Times New Roman"/>
          <w:sz w:val="26"/>
          <w:szCs w:val="26"/>
        </w:rPr>
        <w:t>3</w:t>
      </w:r>
      <w:r w:rsidRPr="00066B3C">
        <w:rPr>
          <w:rFonts w:ascii="Times New Roman" w:hAnsi="Times New Roman" w:cs="Times New Roman"/>
          <w:sz w:val="26"/>
          <w:szCs w:val="26"/>
        </w:rPr>
        <w:t xml:space="preserve"> годы (наличие предостережений, предупреждений, штрафов, жалоб, возбужденных дел)</w:t>
      </w:r>
      <w:r w:rsidR="00924D7F" w:rsidRPr="00066B3C">
        <w:rPr>
          <w:rFonts w:ascii="Times New Roman" w:hAnsi="Times New Roman" w:cs="Times New Roman"/>
          <w:sz w:val="26"/>
          <w:szCs w:val="26"/>
        </w:rPr>
        <w:t>, в рамках которого составлен следующий перечень нарушений антимонопольного законодательств</w:t>
      </w:r>
      <w:r w:rsidR="00963E9F" w:rsidRPr="00066B3C">
        <w:rPr>
          <w:rFonts w:ascii="Times New Roman" w:hAnsi="Times New Roman" w:cs="Times New Roman"/>
          <w:sz w:val="26"/>
          <w:szCs w:val="26"/>
        </w:rPr>
        <w:t>а</w:t>
      </w:r>
      <w:r w:rsidR="00924D7F" w:rsidRPr="00066B3C">
        <w:rPr>
          <w:rFonts w:ascii="Times New Roman" w:hAnsi="Times New Roman" w:cs="Times New Roman"/>
          <w:sz w:val="26"/>
          <w:szCs w:val="26"/>
        </w:rPr>
        <w:t>:</w:t>
      </w:r>
    </w:p>
    <w:p w:rsidR="00482856" w:rsidRPr="00066B3C" w:rsidRDefault="00482856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1DDF" w:rsidRPr="004028F7" w:rsidRDefault="00B81DDF" w:rsidP="00B81DDF">
      <w:pPr>
        <w:jc w:val="center"/>
        <w:rPr>
          <w:rFonts w:ascii="Times New Roman" w:hAnsi="Times New Roman" w:cs="Times New Roman"/>
          <w:b/>
        </w:rPr>
        <w:sectPr w:rsidR="00B81DDF" w:rsidRPr="004028F7" w:rsidSect="004028F7">
          <w:headerReference w:type="default" r:id="rId9"/>
          <w:pgSz w:w="11906" w:h="16838" w:code="9"/>
          <w:pgMar w:top="1134" w:right="850" w:bottom="1134" w:left="1701" w:header="567" w:footer="0" w:gutter="0"/>
          <w:cols w:space="708"/>
          <w:titlePg/>
          <w:docGrid w:linePitch="360"/>
        </w:sectPr>
      </w:pP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850"/>
        <w:gridCol w:w="1701"/>
        <w:gridCol w:w="3119"/>
        <w:gridCol w:w="1701"/>
        <w:gridCol w:w="1559"/>
        <w:gridCol w:w="1843"/>
        <w:gridCol w:w="1701"/>
      </w:tblGrid>
      <w:tr w:rsidR="00580B3B" w:rsidRPr="004028F7" w:rsidTr="00ED61BC">
        <w:trPr>
          <w:trHeight w:val="600"/>
        </w:trPr>
        <w:tc>
          <w:tcPr>
            <w:tcW w:w="3510" w:type="dxa"/>
            <w:gridSpan w:val="4"/>
          </w:tcPr>
          <w:p w:rsidR="00580B3B" w:rsidRPr="0094305A" w:rsidRDefault="00580B3B" w:rsidP="00B81DDF">
            <w:pPr>
              <w:jc w:val="center"/>
            </w:pPr>
            <w:r w:rsidRPr="0094305A">
              <w:lastRenderedPageBreak/>
              <w:t>Сведения о выявленных нарушениях</w:t>
            </w:r>
          </w:p>
        </w:tc>
        <w:tc>
          <w:tcPr>
            <w:tcW w:w="8080" w:type="dxa"/>
            <w:gridSpan w:val="4"/>
          </w:tcPr>
          <w:p w:rsidR="00580B3B" w:rsidRPr="0094305A" w:rsidRDefault="00580B3B" w:rsidP="00B81DDF">
            <w:pPr>
              <w:jc w:val="center"/>
            </w:pPr>
            <w:r w:rsidRPr="0094305A">
              <w:t>Информация о нарушении</w:t>
            </w:r>
          </w:p>
        </w:tc>
        <w:tc>
          <w:tcPr>
            <w:tcW w:w="1843" w:type="dxa"/>
            <w:vMerge w:val="restart"/>
          </w:tcPr>
          <w:p w:rsidR="00580B3B" w:rsidRPr="0094305A" w:rsidRDefault="00580B3B" w:rsidP="00B81DDF">
            <w:pPr>
              <w:jc w:val="center"/>
            </w:pPr>
            <w:r w:rsidRPr="0094305A">
              <w:t>Позиция антимонопольного органа</w:t>
            </w:r>
          </w:p>
        </w:tc>
        <w:tc>
          <w:tcPr>
            <w:tcW w:w="1701" w:type="dxa"/>
            <w:vMerge w:val="restart"/>
          </w:tcPr>
          <w:p w:rsidR="00580B3B" w:rsidRPr="0094305A" w:rsidRDefault="00580B3B" w:rsidP="00B81DDF">
            <w:pPr>
              <w:jc w:val="center"/>
            </w:pPr>
            <w:r w:rsidRPr="0094305A">
              <w:t>Сведения о мерах по устранению нарушения и мерах, направленных на недопущение повторения нарушения</w:t>
            </w:r>
          </w:p>
        </w:tc>
      </w:tr>
      <w:tr w:rsidR="00ED61BC" w:rsidRPr="004028F7" w:rsidTr="00ED61BC">
        <w:trPr>
          <w:trHeight w:val="360"/>
        </w:trPr>
        <w:tc>
          <w:tcPr>
            <w:tcW w:w="1242" w:type="dxa"/>
          </w:tcPr>
          <w:p w:rsidR="00580B3B" w:rsidRPr="004028F7" w:rsidRDefault="00605DFE" w:rsidP="00B81DDF">
            <w:pPr>
              <w:jc w:val="center"/>
            </w:pPr>
            <w:r w:rsidRPr="004028F7">
              <w:t>год</w:t>
            </w:r>
          </w:p>
        </w:tc>
        <w:tc>
          <w:tcPr>
            <w:tcW w:w="709" w:type="dxa"/>
          </w:tcPr>
          <w:p w:rsidR="00580B3B" w:rsidRPr="004028F7" w:rsidRDefault="00C414B8" w:rsidP="00A20F71">
            <w:pPr>
              <w:jc w:val="center"/>
            </w:pPr>
            <w:r>
              <w:t>202</w:t>
            </w:r>
            <w:r w:rsidR="00A20F71">
              <w:t>1</w:t>
            </w:r>
          </w:p>
        </w:tc>
        <w:tc>
          <w:tcPr>
            <w:tcW w:w="709" w:type="dxa"/>
          </w:tcPr>
          <w:p w:rsidR="00580B3B" w:rsidRPr="004028F7" w:rsidRDefault="00C414B8" w:rsidP="00A20F71">
            <w:pPr>
              <w:jc w:val="center"/>
            </w:pPr>
            <w:r>
              <w:t>202</w:t>
            </w:r>
            <w:r w:rsidR="00A20F71">
              <w:t>2</w:t>
            </w:r>
          </w:p>
        </w:tc>
        <w:tc>
          <w:tcPr>
            <w:tcW w:w="850" w:type="dxa"/>
          </w:tcPr>
          <w:p w:rsidR="00580B3B" w:rsidRPr="0094305A" w:rsidRDefault="00C414B8" w:rsidP="00A20F71">
            <w:pPr>
              <w:jc w:val="center"/>
            </w:pPr>
            <w:r w:rsidRPr="0094305A">
              <w:t>202</w:t>
            </w:r>
            <w:r w:rsidR="00A20F71" w:rsidRPr="0094305A">
              <w:t>3</w:t>
            </w:r>
          </w:p>
        </w:tc>
        <w:tc>
          <w:tcPr>
            <w:tcW w:w="1701" w:type="dxa"/>
          </w:tcPr>
          <w:p w:rsidR="00580B3B" w:rsidRPr="0094305A" w:rsidRDefault="00580B3B" w:rsidP="00B81DDF">
            <w:pPr>
              <w:jc w:val="center"/>
            </w:pPr>
            <w:r w:rsidRPr="0094305A">
              <w:t>Нарушенная норма антимонопольного законодательства</w:t>
            </w:r>
          </w:p>
        </w:tc>
        <w:tc>
          <w:tcPr>
            <w:tcW w:w="3119" w:type="dxa"/>
          </w:tcPr>
          <w:p w:rsidR="00580B3B" w:rsidRPr="0094305A" w:rsidRDefault="00580B3B" w:rsidP="00B81DDF">
            <w:pPr>
              <w:jc w:val="center"/>
            </w:pPr>
            <w:r w:rsidRPr="0094305A">
              <w:t>Краткое изложение сути нарушения</w:t>
            </w:r>
          </w:p>
        </w:tc>
        <w:tc>
          <w:tcPr>
            <w:tcW w:w="1701" w:type="dxa"/>
          </w:tcPr>
          <w:p w:rsidR="00580B3B" w:rsidRPr="0094305A" w:rsidRDefault="00580B3B" w:rsidP="00B81DDF">
            <w:pPr>
              <w:jc w:val="center"/>
            </w:pPr>
            <w:r w:rsidRPr="0094305A">
              <w:t>Последствия нарушения антимонопольного законодательства</w:t>
            </w:r>
          </w:p>
        </w:tc>
        <w:tc>
          <w:tcPr>
            <w:tcW w:w="1559" w:type="dxa"/>
          </w:tcPr>
          <w:p w:rsidR="00580B3B" w:rsidRPr="0094305A" w:rsidRDefault="00580B3B" w:rsidP="00B81DDF">
            <w:pPr>
              <w:jc w:val="center"/>
            </w:pPr>
            <w:r w:rsidRPr="0094305A">
              <w:t>Результат рассмотрения нарушения антимонопольным органом</w:t>
            </w:r>
          </w:p>
        </w:tc>
        <w:tc>
          <w:tcPr>
            <w:tcW w:w="1843" w:type="dxa"/>
            <w:vMerge/>
          </w:tcPr>
          <w:p w:rsidR="00580B3B" w:rsidRPr="0094305A" w:rsidRDefault="00580B3B" w:rsidP="00B81DDF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580B3B" w:rsidRPr="0094305A" w:rsidRDefault="00580B3B" w:rsidP="00B81DDF">
            <w:pPr>
              <w:jc w:val="center"/>
              <w:rPr>
                <w:b/>
              </w:rPr>
            </w:pPr>
          </w:p>
        </w:tc>
      </w:tr>
      <w:tr w:rsidR="00ED61BC" w:rsidRPr="004028F7" w:rsidTr="00ED61BC">
        <w:tc>
          <w:tcPr>
            <w:tcW w:w="1242" w:type="dxa"/>
          </w:tcPr>
          <w:p w:rsidR="00580B3B" w:rsidRPr="00695E5E" w:rsidRDefault="00580B3B" w:rsidP="00B81DDF">
            <w:pPr>
              <w:jc w:val="center"/>
            </w:pPr>
            <w:r w:rsidRPr="00695E5E">
              <w:t>Постановление о возбуждении дела об административном правонарушении</w:t>
            </w:r>
          </w:p>
        </w:tc>
        <w:tc>
          <w:tcPr>
            <w:tcW w:w="709" w:type="dxa"/>
          </w:tcPr>
          <w:p w:rsidR="00580B3B" w:rsidRPr="00695E5E" w:rsidRDefault="00E2359B" w:rsidP="00B81DDF">
            <w:pPr>
              <w:jc w:val="center"/>
              <w:rPr>
                <w:lang w:val="en-US"/>
              </w:rPr>
            </w:pPr>
            <w:r w:rsidRPr="00695E5E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580B3B" w:rsidRPr="00695E5E" w:rsidRDefault="00C414B8" w:rsidP="00B81DDF">
            <w:pPr>
              <w:jc w:val="center"/>
            </w:pPr>
            <w:r w:rsidRPr="00695E5E">
              <w:t>1</w:t>
            </w:r>
          </w:p>
        </w:tc>
        <w:tc>
          <w:tcPr>
            <w:tcW w:w="850" w:type="dxa"/>
          </w:tcPr>
          <w:p w:rsidR="00580B3B" w:rsidRPr="00695E5E" w:rsidRDefault="00E2359B" w:rsidP="00B81DDF">
            <w:pPr>
              <w:jc w:val="center"/>
              <w:rPr>
                <w:lang w:val="en-US"/>
              </w:rPr>
            </w:pPr>
            <w:r w:rsidRPr="00695E5E"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:rsidR="00580B3B" w:rsidRPr="00695E5E" w:rsidRDefault="00695E5E" w:rsidP="00695E5E">
            <w:pPr>
              <w:jc w:val="center"/>
            </w:pPr>
            <w:r w:rsidRPr="00695E5E">
              <w:t xml:space="preserve">ст. 17 Федерального закона от 26 июля 2006 г. </w:t>
            </w:r>
            <w:r>
              <w:t xml:space="preserve">    №</w:t>
            </w:r>
            <w:r w:rsidRPr="00695E5E">
              <w:t xml:space="preserve"> 135-ФЗ "О защите конкуренции</w:t>
            </w:r>
            <w:r w:rsidRPr="00695E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"</w:t>
            </w:r>
          </w:p>
        </w:tc>
        <w:tc>
          <w:tcPr>
            <w:tcW w:w="3119" w:type="dxa"/>
          </w:tcPr>
          <w:p w:rsidR="002E03F3" w:rsidRPr="00695E5E" w:rsidRDefault="00695E5E" w:rsidP="00695E5E">
            <w:pPr>
              <w:jc w:val="center"/>
            </w:pPr>
            <w:r w:rsidRPr="00695E5E">
              <w:rPr>
                <w:bCs/>
                <w:shd w:val="clear" w:color="auto" w:fill="FFFFFF"/>
              </w:rPr>
              <w:t>Нарушены антимонопольные требования к торгам, запросу котировок цен на товары, запросу предложений</w:t>
            </w:r>
          </w:p>
        </w:tc>
        <w:tc>
          <w:tcPr>
            <w:tcW w:w="1701" w:type="dxa"/>
          </w:tcPr>
          <w:p w:rsidR="00580B3B" w:rsidRPr="00695E5E" w:rsidRDefault="00482856" w:rsidP="00B81DDF">
            <w:pPr>
              <w:jc w:val="center"/>
            </w:pPr>
            <w:r w:rsidRPr="00695E5E">
              <w:t>Привлечение к административной ответственности должностного лица</w:t>
            </w:r>
          </w:p>
        </w:tc>
        <w:tc>
          <w:tcPr>
            <w:tcW w:w="1559" w:type="dxa"/>
          </w:tcPr>
          <w:p w:rsidR="00580B3B" w:rsidRPr="00695E5E" w:rsidRDefault="00482856" w:rsidP="00B81DDF">
            <w:pPr>
              <w:jc w:val="center"/>
            </w:pPr>
            <w:r w:rsidRPr="00695E5E">
              <w:t>Вынесено постановление о наложении штрафа</w:t>
            </w:r>
          </w:p>
        </w:tc>
        <w:tc>
          <w:tcPr>
            <w:tcW w:w="1843" w:type="dxa"/>
          </w:tcPr>
          <w:p w:rsidR="002E03F3" w:rsidRPr="00695E5E" w:rsidRDefault="00695E5E" w:rsidP="00695E5E">
            <w:pPr>
              <w:jc w:val="center"/>
            </w:pPr>
            <w:r w:rsidRPr="00695E5E">
              <w:t>Обязательное соблюдение антимонопольных требований</w:t>
            </w:r>
            <w:r w:rsidRPr="00695E5E">
              <w:rPr>
                <w:bCs/>
                <w:shd w:val="clear" w:color="auto" w:fill="FFFFFF"/>
              </w:rPr>
              <w:t xml:space="preserve"> к торгам, запросу котировок цен на товары, запросу предложений</w:t>
            </w:r>
          </w:p>
        </w:tc>
        <w:tc>
          <w:tcPr>
            <w:tcW w:w="1701" w:type="dxa"/>
          </w:tcPr>
          <w:p w:rsidR="002E03F3" w:rsidRPr="00695E5E" w:rsidRDefault="00695E5E" w:rsidP="002E03F3">
            <w:pPr>
              <w:jc w:val="center"/>
            </w:pPr>
            <w:r w:rsidRPr="00695E5E">
              <w:t>Соблюдение антимонопольных требований</w:t>
            </w:r>
            <w:r w:rsidRPr="00695E5E">
              <w:rPr>
                <w:bCs/>
                <w:shd w:val="clear" w:color="auto" w:fill="FFFFFF"/>
              </w:rPr>
              <w:t xml:space="preserve"> к торгам, запросу котировок цен на товары, запросу предложений</w:t>
            </w:r>
          </w:p>
        </w:tc>
      </w:tr>
    </w:tbl>
    <w:p w:rsidR="00B81DDF" w:rsidRPr="004028F7" w:rsidRDefault="00B81DDF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81DDF" w:rsidRPr="004028F7" w:rsidSect="004028F7">
          <w:headerReference w:type="default" r:id="rId10"/>
          <w:pgSz w:w="16838" w:h="11906" w:orient="landscape" w:code="9"/>
          <w:pgMar w:top="851" w:right="1134" w:bottom="1701" w:left="1134" w:header="426" w:footer="0" w:gutter="0"/>
          <w:cols w:space="708"/>
          <w:docGrid w:linePitch="360"/>
        </w:sectPr>
      </w:pPr>
    </w:p>
    <w:p w:rsidR="00F07543" w:rsidRPr="00066B3C" w:rsidRDefault="00CC5060" w:rsidP="00770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3C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7708AF" w:rsidRPr="00066B3C">
        <w:rPr>
          <w:rFonts w:ascii="Times New Roman" w:hAnsi="Times New Roman" w:cs="Times New Roman"/>
          <w:sz w:val="26"/>
          <w:szCs w:val="26"/>
        </w:rPr>
        <w:t>А</w:t>
      </w:r>
      <w:r w:rsidR="00C31ED1" w:rsidRPr="00066B3C">
        <w:rPr>
          <w:rFonts w:ascii="Times New Roman" w:hAnsi="Times New Roman" w:cs="Times New Roman"/>
          <w:sz w:val="26"/>
          <w:szCs w:val="26"/>
        </w:rPr>
        <w:t xml:space="preserve">нализ нормативных правовых актов Администрации, которые могут иметь признаки нарушения антимонопольного законодательства, </w:t>
      </w:r>
      <w:r w:rsidR="007708AF" w:rsidRPr="00066B3C">
        <w:rPr>
          <w:rFonts w:ascii="Times New Roman" w:hAnsi="Times New Roman" w:cs="Times New Roman"/>
          <w:sz w:val="26"/>
          <w:szCs w:val="26"/>
        </w:rPr>
        <w:t xml:space="preserve">не проводился, ввиду отсутствия предложений по формированию перечня </w:t>
      </w:r>
      <w:r w:rsidR="00C31ED1" w:rsidRPr="00066B3C">
        <w:rPr>
          <w:rFonts w:ascii="Times New Roman" w:hAnsi="Times New Roman" w:cs="Times New Roman"/>
          <w:sz w:val="26"/>
          <w:szCs w:val="26"/>
        </w:rPr>
        <w:t xml:space="preserve">нормативных правовых актов Администрации </w:t>
      </w:r>
      <w:r w:rsidR="00A20F71" w:rsidRPr="00066B3C">
        <w:rPr>
          <w:rFonts w:ascii="Times New Roman" w:hAnsi="Times New Roman" w:cs="Times New Roman"/>
          <w:sz w:val="26"/>
          <w:szCs w:val="26"/>
        </w:rPr>
        <w:t>Чажемтовского сельского поселения</w:t>
      </w:r>
      <w:r w:rsidR="00C31ED1" w:rsidRPr="00066B3C">
        <w:rPr>
          <w:rFonts w:ascii="Times New Roman" w:hAnsi="Times New Roman" w:cs="Times New Roman"/>
          <w:sz w:val="26"/>
          <w:szCs w:val="26"/>
        </w:rPr>
        <w:t>, которые могут иметь признаки нарушения антимонопольного законодательства.</w:t>
      </w:r>
      <w:r w:rsidR="007708AF" w:rsidRPr="00066B3C">
        <w:rPr>
          <w:rFonts w:ascii="Times New Roman" w:hAnsi="Times New Roman" w:cs="Times New Roman"/>
          <w:sz w:val="26"/>
          <w:szCs w:val="26"/>
        </w:rPr>
        <w:t xml:space="preserve"> Правовые акты, содержащие</w:t>
      </w:r>
      <w:r w:rsidR="00C31ED1" w:rsidRPr="00066B3C">
        <w:rPr>
          <w:rFonts w:ascii="Times New Roman" w:hAnsi="Times New Roman" w:cs="Times New Roman"/>
          <w:sz w:val="26"/>
          <w:szCs w:val="26"/>
        </w:rPr>
        <w:t xml:space="preserve"> </w:t>
      </w:r>
      <w:r w:rsidR="00F07543" w:rsidRPr="00066B3C">
        <w:rPr>
          <w:rFonts w:ascii="Times New Roman" w:hAnsi="Times New Roman" w:cs="Times New Roman"/>
          <w:sz w:val="26"/>
          <w:szCs w:val="26"/>
        </w:rPr>
        <w:t>положения, имеющие признаки нарушения антимонопольного законодательства, не выявлены.</w:t>
      </w:r>
    </w:p>
    <w:p w:rsidR="00C31ED1" w:rsidRPr="00066B3C" w:rsidRDefault="00F07543" w:rsidP="00C3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3C">
        <w:rPr>
          <w:rFonts w:ascii="Times New Roman" w:hAnsi="Times New Roman" w:cs="Times New Roman"/>
          <w:sz w:val="26"/>
          <w:szCs w:val="26"/>
        </w:rPr>
        <w:t xml:space="preserve"> 3. Проведен мониторинг и анализ практики применения Администрацией антимонопольного законодательства, по результатам которого подготовлена следующая аналитическая справка:</w:t>
      </w:r>
    </w:p>
    <w:p w:rsidR="00493C63" w:rsidRPr="00066B3C" w:rsidRDefault="00316163" w:rsidP="00C3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3C">
        <w:rPr>
          <w:rFonts w:ascii="Times New Roman" w:hAnsi="Times New Roman" w:cs="Times New Roman"/>
          <w:sz w:val="26"/>
          <w:szCs w:val="26"/>
        </w:rPr>
        <w:t xml:space="preserve">Практика применения Администрацией </w:t>
      </w:r>
      <w:r w:rsidR="00A20F71" w:rsidRPr="00066B3C">
        <w:rPr>
          <w:rFonts w:ascii="Times New Roman" w:hAnsi="Times New Roman" w:cs="Times New Roman"/>
          <w:sz w:val="26"/>
          <w:szCs w:val="26"/>
        </w:rPr>
        <w:t xml:space="preserve">Чажемтовского сельского поселения </w:t>
      </w:r>
      <w:r w:rsidRPr="00066B3C">
        <w:rPr>
          <w:rFonts w:ascii="Times New Roman" w:hAnsi="Times New Roman" w:cs="Times New Roman"/>
          <w:sz w:val="26"/>
          <w:szCs w:val="26"/>
        </w:rPr>
        <w:t xml:space="preserve">антимонопольного законодательства складывается преимущественно в рамках </w:t>
      </w:r>
      <w:r w:rsidRPr="0031639D">
        <w:rPr>
          <w:rFonts w:ascii="Times New Roman" w:hAnsi="Times New Roman" w:cs="Times New Roman"/>
          <w:sz w:val="26"/>
          <w:szCs w:val="26"/>
        </w:rPr>
        <w:t xml:space="preserve">исполнения </w:t>
      </w:r>
      <w:r w:rsidR="0031639D" w:rsidRPr="0031639D">
        <w:rPr>
          <w:rFonts w:ascii="Times New Roman" w:hAnsi="Times New Roman" w:cs="Times New Roman"/>
          <w:sz w:val="26"/>
          <w:szCs w:val="26"/>
        </w:rPr>
        <w:t xml:space="preserve">Федерального закона от 26 июля 2006 г. № 135-ФЗ </w:t>
      </w:r>
      <w:r w:rsidR="0031639D">
        <w:rPr>
          <w:rFonts w:ascii="Times New Roman" w:hAnsi="Times New Roman" w:cs="Times New Roman"/>
          <w:sz w:val="26"/>
          <w:szCs w:val="26"/>
        </w:rPr>
        <w:t>«</w:t>
      </w:r>
      <w:r w:rsidR="0031639D" w:rsidRPr="0031639D">
        <w:rPr>
          <w:rFonts w:ascii="Times New Roman" w:hAnsi="Times New Roman" w:cs="Times New Roman"/>
          <w:sz w:val="26"/>
          <w:szCs w:val="26"/>
        </w:rPr>
        <w:t>О защите конкуренции</w:t>
      </w:r>
      <w:r w:rsidR="0031639D">
        <w:rPr>
          <w:rFonts w:ascii="Times New Roman" w:hAnsi="Times New Roman" w:cs="Times New Roman"/>
          <w:sz w:val="26"/>
          <w:szCs w:val="26"/>
        </w:rPr>
        <w:t>»</w:t>
      </w:r>
      <w:r w:rsidR="0031639D" w:rsidRPr="003163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1639D">
        <w:rPr>
          <w:rFonts w:ascii="Times New Roman" w:hAnsi="Times New Roman" w:cs="Times New Roman"/>
          <w:sz w:val="26"/>
          <w:szCs w:val="26"/>
        </w:rPr>
        <w:t xml:space="preserve">Федерального закона от 05.04.2013 № 44-ФЗ </w:t>
      </w:r>
      <w:r w:rsidRPr="00066B3C">
        <w:rPr>
          <w:rFonts w:ascii="Times New Roman" w:hAnsi="Times New Roman" w:cs="Times New Roman"/>
          <w:sz w:val="26"/>
          <w:szCs w:val="26"/>
        </w:rPr>
        <w:t>«</w:t>
      </w:r>
      <w:r w:rsidR="00AC4F0D" w:rsidRPr="00066B3C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F513F" w:rsidRPr="00066B3C">
        <w:rPr>
          <w:rFonts w:ascii="Times New Roman" w:hAnsi="Times New Roman" w:cs="Times New Roman"/>
          <w:sz w:val="26"/>
          <w:szCs w:val="26"/>
        </w:rPr>
        <w:t xml:space="preserve">», в </w:t>
      </w:r>
      <w:proofErr w:type="gramStart"/>
      <w:r w:rsidR="008F513F" w:rsidRPr="00066B3C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="008F513F" w:rsidRPr="00066B3C">
        <w:rPr>
          <w:rFonts w:ascii="Times New Roman" w:hAnsi="Times New Roman" w:cs="Times New Roman"/>
          <w:sz w:val="26"/>
          <w:szCs w:val="26"/>
        </w:rPr>
        <w:t xml:space="preserve"> с чем нарушения, совершаемые Администрацией </w:t>
      </w:r>
      <w:r w:rsidR="00A20F71" w:rsidRPr="00066B3C">
        <w:rPr>
          <w:rFonts w:ascii="Times New Roman" w:hAnsi="Times New Roman" w:cs="Times New Roman"/>
          <w:sz w:val="26"/>
          <w:szCs w:val="26"/>
        </w:rPr>
        <w:t>Чажемтовского сельского поселения</w:t>
      </w:r>
      <w:r w:rsidR="008F513F" w:rsidRPr="00066B3C">
        <w:rPr>
          <w:rFonts w:ascii="Times New Roman" w:hAnsi="Times New Roman" w:cs="Times New Roman"/>
          <w:sz w:val="26"/>
          <w:szCs w:val="26"/>
        </w:rPr>
        <w:t xml:space="preserve">, влекущие возможное ограничение конкуренции, производятся в </w:t>
      </w:r>
      <w:proofErr w:type="gramStart"/>
      <w:r w:rsidR="008F513F" w:rsidRPr="00066B3C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="008F513F" w:rsidRPr="00066B3C">
        <w:rPr>
          <w:rFonts w:ascii="Times New Roman" w:hAnsi="Times New Roman" w:cs="Times New Roman"/>
          <w:sz w:val="26"/>
          <w:szCs w:val="26"/>
        </w:rPr>
        <w:t xml:space="preserve"> положений </w:t>
      </w:r>
      <w:r w:rsidR="0031639D" w:rsidRPr="0031639D">
        <w:rPr>
          <w:rFonts w:ascii="Times New Roman" w:hAnsi="Times New Roman" w:cs="Times New Roman"/>
          <w:sz w:val="26"/>
          <w:szCs w:val="26"/>
        </w:rPr>
        <w:t xml:space="preserve">Федерального закона от 26 июля 2006 г. № 135-ФЗ </w:t>
      </w:r>
      <w:r w:rsidR="0031639D">
        <w:rPr>
          <w:rFonts w:ascii="Times New Roman" w:hAnsi="Times New Roman" w:cs="Times New Roman"/>
          <w:sz w:val="26"/>
          <w:szCs w:val="26"/>
        </w:rPr>
        <w:t>«</w:t>
      </w:r>
      <w:r w:rsidR="0031639D" w:rsidRPr="0031639D">
        <w:rPr>
          <w:rFonts w:ascii="Times New Roman" w:hAnsi="Times New Roman" w:cs="Times New Roman"/>
          <w:sz w:val="26"/>
          <w:szCs w:val="26"/>
        </w:rPr>
        <w:t>О защите конкуренции</w:t>
      </w:r>
      <w:r w:rsidR="0031639D">
        <w:rPr>
          <w:rFonts w:ascii="Times New Roman" w:hAnsi="Times New Roman" w:cs="Times New Roman"/>
          <w:sz w:val="26"/>
          <w:szCs w:val="26"/>
        </w:rPr>
        <w:t>»</w:t>
      </w:r>
      <w:r w:rsidR="008F513F" w:rsidRPr="00066B3C">
        <w:rPr>
          <w:rFonts w:ascii="Times New Roman" w:hAnsi="Times New Roman" w:cs="Times New Roman"/>
          <w:sz w:val="26"/>
          <w:szCs w:val="26"/>
        </w:rPr>
        <w:t>. По итогам анализа выявленных нарушений антимонопольного законода</w:t>
      </w:r>
      <w:r w:rsidR="00482101" w:rsidRPr="00066B3C">
        <w:rPr>
          <w:rFonts w:ascii="Times New Roman" w:hAnsi="Times New Roman" w:cs="Times New Roman"/>
          <w:sz w:val="26"/>
          <w:szCs w:val="26"/>
        </w:rPr>
        <w:t xml:space="preserve">тельства в Администрации </w:t>
      </w:r>
      <w:r w:rsidR="007708AF" w:rsidRPr="00066B3C">
        <w:rPr>
          <w:rFonts w:ascii="Times New Roman" w:hAnsi="Times New Roman" w:cs="Times New Roman"/>
          <w:sz w:val="26"/>
          <w:szCs w:val="26"/>
        </w:rPr>
        <w:t>за 202</w:t>
      </w:r>
      <w:r w:rsidR="00A20F71" w:rsidRPr="00066B3C">
        <w:rPr>
          <w:rFonts w:ascii="Times New Roman" w:hAnsi="Times New Roman" w:cs="Times New Roman"/>
          <w:sz w:val="26"/>
          <w:szCs w:val="26"/>
        </w:rPr>
        <w:t>1</w:t>
      </w:r>
      <w:r w:rsidR="007708AF" w:rsidRPr="00066B3C">
        <w:rPr>
          <w:rFonts w:ascii="Times New Roman" w:hAnsi="Times New Roman" w:cs="Times New Roman"/>
          <w:sz w:val="26"/>
          <w:szCs w:val="26"/>
        </w:rPr>
        <w:t>-202</w:t>
      </w:r>
      <w:r w:rsidR="00A20F71" w:rsidRPr="00066B3C">
        <w:rPr>
          <w:rFonts w:ascii="Times New Roman" w:hAnsi="Times New Roman" w:cs="Times New Roman"/>
          <w:sz w:val="26"/>
          <w:szCs w:val="26"/>
        </w:rPr>
        <w:t>3</w:t>
      </w:r>
      <w:r w:rsidR="00AC3673" w:rsidRPr="00066B3C">
        <w:rPr>
          <w:rFonts w:ascii="Times New Roman" w:hAnsi="Times New Roman" w:cs="Times New Roman"/>
          <w:sz w:val="26"/>
          <w:szCs w:val="26"/>
        </w:rPr>
        <w:t xml:space="preserve"> годы установлено, что нарушения</w:t>
      </w:r>
      <w:r w:rsidR="008F513F" w:rsidRPr="00066B3C">
        <w:rPr>
          <w:rFonts w:ascii="Times New Roman" w:hAnsi="Times New Roman" w:cs="Times New Roman"/>
          <w:sz w:val="26"/>
          <w:szCs w:val="26"/>
        </w:rPr>
        <w:t xml:space="preserve"> положений </w:t>
      </w:r>
      <w:r w:rsidR="0031639D" w:rsidRPr="0031639D">
        <w:rPr>
          <w:rFonts w:ascii="Times New Roman" w:hAnsi="Times New Roman" w:cs="Times New Roman"/>
          <w:sz w:val="26"/>
          <w:szCs w:val="26"/>
        </w:rPr>
        <w:t xml:space="preserve">Федерального закона от 26 июля 2006 г. № 135-ФЗ </w:t>
      </w:r>
      <w:r w:rsidR="0031639D">
        <w:rPr>
          <w:rFonts w:ascii="Times New Roman" w:hAnsi="Times New Roman" w:cs="Times New Roman"/>
          <w:sz w:val="26"/>
          <w:szCs w:val="26"/>
        </w:rPr>
        <w:t>«</w:t>
      </w:r>
      <w:r w:rsidR="0031639D" w:rsidRPr="0031639D">
        <w:rPr>
          <w:rFonts w:ascii="Times New Roman" w:hAnsi="Times New Roman" w:cs="Times New Roman"/>
          <w:sz w:val="26"/>
          <w:szCs w:val="26"/>
        </w:rPr>
        <w:t>О защите конкуренции</w:t>
      </w:r>
      <w:r w:rsidR="0031639D">
        <w:rPr>
          <w:rFonts w:ascii="Times New Roman" w:hAnsi="Times New Roman" w:cs="Times New Roman"/>
          <w:sz w:val="26"/>
          <w:szCs w:val="26"/>
        </w:rPr>
        <w:t xml:space="preserve">» </w:t>
      </w:r>
      <w:r w:rsidR="00AC3673" w:rsidRPr="00066B3C">
        <w:rPr>
          <w:rFonts w:ascii="Times New Roman" w:hAnsi="Times New Roman" w:cs="Times New Roman"/>
          <w:sz w:val="26"/>
          <w:szCs w:val="26"/>
        </w:rPr>
        <w:t xml:space="preserve">в </w:t>
      </w:r>
      <w:r w:rsidR="0031639D">
        <w:rPr>
          <w:rFonts w:ascii="Times New Roman" w:hAnsi="Times New Roman" w:cs="Times New Roman"/>
          <w:sz w:val="26"/>
          <w:szCs w:val="26"/>
        </w:rPr>
        <w:t xml:space="preserve">2022 и </w:t>
      </w:r>
      <w:r w:rsidR="00AC3673" w:rsidRPr="00066B3C">
        <w:rPr>
          <w:rFonts w:ascii="Times New Roman" w:hAnsi="Times New Roman" w:cs="Times New Roman"/>
          <w:sz w:val="26"/>
          <w:szCs w:val="26"/>
        </w:rPr>
        <w:t>202</w:t>
      </w:r>
      <w:r w:rsidR="00A20F71" w:rsidRPr="00066B3C">
        <w:rPr>
          <w:rFonts w:ascii="Times New Roman" w:hAnsi="Times New Roman" w:cs="Times New Roman"/>
          <w:sz w:val="26"/>
          <w:szCs w:val="26"/>
        </w:rPr>
        <w:t>3</w:t>
      </w:r>
      <w:r w:rsidR="008F513F" w:rsidRPr="00066B3C">
        <w:rPr>
          <w:rFonts w:ascii="Times New Roman" w:hAnsi="Times New Roman" w:cs="Times New Roman"/>
          <w:sz w:val="26"/>
          <w:szCs w:val="26"/>
        </w:rPr>
        <w:t xml:space="preserve"> году </w:t>
      </w:r>
      <w:r w:rsidR="0031639D">
        <w:rPr>
          <w:rFonts w:ascii="Times New Roman" w:hAnsi="Times New Roman" w:cs="Times New Roman"/>
          <w:sz w:val="26"/>
          <w:szCs w:val="26"/>
        </w:rPr>
        <w:t>были</w:t>
      </w:r>
      <w:r w:rsidR="00493C63" w:rsidRPr="00ED6E52">
        <w:rPr>
          <w:rFonts w:ascii="Times New Roman" w:hAnsi="Times New Roman" w:cs="Times New Roman"/>
          <w:sz w:val="26"/>
          <w:szCs w:val="26"/>
        </w:rPr>
        <w:t>.</w:t>
      </w:r>
    </w:p>
    <w:p w:rsidR="00493C63" w:rsidRPr="00066B3C" w:rsidRDefault="0031639D" w:rsidP="00C3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021969" w:rsidRPr="00066B3C">
        <w:rPr>
          <w:rFonts w:ascii="Times New Roman" w:hAnsi="Times New Roman" w:cs="Times New Roman"/>
          <w:sz w:val="26"/>
          <w:szCs w:val="26"/>
        </w:rPr>
        <w:t>иск</w:t>
      </w:r>
      <w:r w:rsidR="00493C63" w:rsidRPr="00066B3C">
        <w:rPr>
          <w:rFonts w:ascii="Times New Roman" w:hAnsi="Times New Roman" w:cs="Times New Roman"/>
          <w:sz w:val="26"/>
          <w:szCs w:val="26"/>
        </w:rPr>
        <w:t xml:space="preserve"> нарушения ан</w:t>
      </w:r>
      <w:r w:rsidR="00021969" w:rsidRPr="00066B3C">
        <w:rPr>
          <w:rFonts w:ascii="Times New Roman" w:hAnsi="Times New Roman" w:cs="Times New Roman"/>
          <w:sz w:val="26"/>
          <w:szCs w:val="26"/>
        </w:rPr>
        <w:t xml:space="preserve">тимонопольного законодательства </w:t>
      </w:r>
      <w:r w:rsidRPr="00066B3C">
        <w:rPr>
          <w:rFonts w:ascii="Times New Roman" w:hAnsi="Times New Roman" w:cs="Times New Roman"/>
          <w:sz w:val="26"/>
          <w:szCs w:val="26"/>
        </w:rPr>
        <w:t xml:space="preserve">сохраняется </w:t>
      </w:r>
      <w:r w:rsidR="00021969" w:rsidRPr="00066B3C">
        <w:rPr>
          <w:rFonts w:ascii="Times New Roman" w:hAnsi="Times New Roman" w:cs="Times New Roman"/>
          <w:sz w:val="26"/>
          <w:szCs w:val="26"/>
        </w:rPr>
        <w:t xml:space="preserve">- нарушения </w:t>
      </w:r>
      <w:r w:rsidRPr="00066B3C">
        <w:rPr>
          <w:rFonts w:ascii="Times New Roman" w:hAnsi="Times New Roman" w:cs="Times New Roman"/>
          <w:sz w:val="26"/>
          <w:szCs w:val="26"/>
        </w:rPr>
        <w:t xml:space="preserve">положений </w:t>
      </w:r>
      <w:r w:rsidRPr="0031639D">
        <w:rPr>
          <w:rFonts w:ascii="Times New Roman" w:hAnsi="Times New Roman" w:cs="Times New Roman"/>
          <w:sz w:val="26"/>
          <w:szCs w:val="26"/>
        </w:rPr>
        <w:t xml:space="preserve">Федерального закона от 26 июля 2006 г. № 135-ФЗ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1639D">
        <w:rPr>
          <w:rFonts w:ascii="Times New Roman" w:hAnsi="Times New Roman" w:cs="Times New Roman"/>
          <w:sz w:val="26"/>
          <w:szCs w:val="26"/>
        </w:rPr>
        <w:t>О защите конкуренции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21969" w:rsidRPr="00066B3C">
        <w:rPr>
          <w:rFonts w:ascii="Times New Roman" w:hAnsi="Times New Roman" w:cs="Times New Roman"/>
          <w:sz w:val="26"/>
          <w:szCs w:val="26"/>
        </w:rPr>
        <w:t>, которые привели к ограничению конкуренции.</w:t>
      </w:r>
    </w:p>
    <w:p w:rsidR="00F07543" w:rsidRPr="00066B3C" w:rsidRDefault="00021969" w:rsidP="002C5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6B3C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761584" w:rsidRPr="00066B3C">
        <w:rPr>
          <w:rFonts w:ascii="Times New Roman" w:hAnsi="Times New Roman" w:cs="Times New Roman"/>
          <w:sz w:val="26"/>
          <w:szCs w:val="26"/>
        </w:rPr>
        <w:t xml:space="preserve">проведенной оценки указанного риска </w:t>
      </w:r>
      <w:r w:rsidR="002C5F3B" w:rsidRPr="00066B3C">
        <w:rPr>
          <w:rFonts w:ascii="Times New Roman" w:hAnsi="Times New Roman" w:cs="Times New Roman"/>
          <w:sz w:val="26"/>
          <w:szCs w:val="26"/>
        </w:rPr>
        <w:t>выявлено, что уровень риска – высокий, причины и условия возникновения риска состоят игнорировании специальных норм законодательства, устанавливающих особенности регулирования определенного вида деятельности и недостаток знаний в области вида деятельности, при осуществлении которого устанавливаются особые требования.</w:t>
      </w:r>
      <w:proofErr w:type="gramEnd"/>
    </w:p>
    <w:p w:rsidR="005D79F0" w:rsidRPr="00066B3C" w:rsidRDefault="00C255C1" w:rsidP="005D7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3C">
        <w:rPr>
          <w:rFonts w:ascii="Times New Roman" w:hAnsi="Times New Roman" w:cs="Times New Roman"/>
          <w:sz w:val="26"/>
          <w:szCs w:val="26"/>
        </w:rPr>
        <w:t xml:space="preserve">Проведение оценки </w:t>
      </w:r>
      <w:r w:rsidR="00AD5BDC" w:rsidRPr="00066B3C">
        <w:rPr>
          <w:rFonts w:ascii="Times New Roman" w:hAnsi="Times New Roman" w:cs="Times New Roman"/>
          <w:sz w:val="26"/>
          <w:szCs w:val="26"/>
        </w:rPr>
        <w:t>выполнения</w:t>
      </w:r>
      <w:r w:rsidRPr="00066B3C">
        <w:rPr>
          <w:rFonts w:ascii="Times New Roman" w:hAnsi="Times New Roman" w:cs="Times New Roman"/>
          <w:sz w:val="26"/>
          <w:szCs w:val="26"/>
        </w:rPr>
        <w:t xml:space="preserve"> мероприятий по снижению рисков нарушения </w:t>
      </w:r>
      <w:r w:rsidR="00442B3E" w:rsidRPr="00066B3C">
        <w:rPr>
          <w:rFonts w:ascii="Times New Roman" w:hAnsi="Times New Roman" w:cs="Times New Roman"/>
          <w:sz w:val="26"/>
          <w:szCs w:val="26"/>
        </w:rPr>
        <w:t xml:space="preserve">антимонопольного законодательства в соответствии с </w:t>
      </w:r>
      <w:r w:rsidR="004A24ED" w:rsidRPr="00066B3C">
        <w:rPr>
          <w:rFonts w:ascii="Times New Roman" w:hAnsi="Times New Roman" w:cs="Times New Roman"/>
          <w:sz w:val="26"/>
          <w:szCs w:val="26"/>
        </w:rPr>
        <w:t xml:space="preserve"> </w:t>
      </w:r>
      <w:r w:rsidR="00442B3E" w:rsidRPr="00066B3C">
        <w:rPr>
          <w:rFonts w:ascii="Times New Roman" w:hAnsi="Times New Roman" w:cs="Times New Roman"/>
          <w:sz w:val="26"/>
          <w:szCs w:val="26"/>
        </w:rPr>
        <w:t xml:space="preserve">Положением об организации системы внутреннего обеспечения соответствия требованиям антимонопольного законодательства деятельности Администрации </w:t>
      </w:r>
      <w:r w:rsidR="00A20F71" w:rsidRPr="00066B3C">
        <w:rPr>
          <w:rFonts w:ascii="Times New Roman" w:hAnsi="Times New Roman" w:cs="Times New Roman"/>
          <w:sz w:val="26"/>
          <w:szCs w:val="26"/>
        </w:rPr>
        <w:t xml:space="preserve">Чажемтовского сельского поселения </w:t>
      </w:r>
      <w:r w:rsidR="00442B3E" w:rsidRPr="00066B3C">
        <w:rPr>
          <w:rFonts w:ascii="Times New Roman" w:hAnsi="Times New Roman" w:cs="Times New Roman"/>
          <w:sz w:val="26"/>
          <w:szCs w:val="26"/>
        </w:rPr>
        <w:t xml:space="preserve">осуществляется по итогам реализации плана мероприятий по снижению рисков нарушения антимонопольного законодательства. </w:t>
      </w:r>
    </w:p>
    <w:p w:rsidR="005D79F0" w:rsidRPr="00066B3C" w:rsidRDefault="005D79F0" w:rsidP="005D7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3C">
        <w:rPr>
          <w:rFonts w:ascii="Times New Roman" w:hAnsi="Times New Roman" w:cs="Times New Roman"/>
          <w:sz w:val="26"/>
          <w:szCs w:val="26"/>
        </w:rPr>
        <w:t>План мероприятий по снижению рисков нарушения антимоноп</w:t>
      </w:r>
      <w:r w:rsidR="00736715" w:rsidRPr="00066B3C">
        <w:rPr>
          <w:rFonts w:ascii="Times New Roman" w:hAnsi="Times New Roman" w:cs="Times New Roman"/>
          <w:sz w:val="26"/>
          <w:szCs w:val="26"/>
        </w:rPr>
        <w:t>ольного законодательства на 202</w:t>
      </w:r>
      <w:r w:rsidR="00A20F71" w:rsidRPr="00066B3C">
        <w:rPr>
          <w:rFonts w:ascii="Times New Roman" w:hAnsi="Times New Roman" w:cs="Times New Roman"/>
          <w:sz w:val="26"/>
          <w:szCs w:val="26"/>
        </w:rPr>
        <w:t>3</w:t>
      </w:r>
      <w:r w:rsidRPr="00066B3C">
        <w:rPr>
          <w:rFonts w:ascii="Times New Roman" w:hAnsi="Times New Roman" w:cs="Times New Roman"/>
          <w:sz w:val="26"/>
          <w:szCs w:val="26"/>
        </w:rPr>
        <w:t xml:space="preserve"> год утвержден распоряжением Администрации </w:t>
      </w:r>
      <w:r w:rsidR="00A20F71" w:rsidRPr="00066B3C">
        <w:rPr>
          <w:rFonts w:ascii="Times New Roman" w:hAnsi="Times New Roman" w:cs="Times New Roman"/>
          <w:sz w:val="26"/>
          <w:szCs w:val="26"/>
        </w:rPr>
        <w:t xml:space="preserve">Чажемтовского сельского поселения </w:t>
      </w:r>
      <w:r w:rsidR="00505A95" w:rsidRPr="00066B3C">
        <w:rPr>
          <w:rFonts w:ascii="Times New Roman" w:hAnsi="Times New Roman" w:cs="Times New Roman"/>
          <w:sz w:val="26"/>
          <w:szCs w:val="26"/>
        </w:rPr>
        <w:t xml:space="preserve">от </w:t>
      </w:r>
      <w:r w:rsidR="00A20F71" w:rsidRPr="00066B3C">
        <w:rPr>
          <w:rFonts w:ascii="Times New Roman" w:hAnsi="Times New Roman" w:cs="Times New Roman"/>
          <w:sz w:val="26"/>
          <w:szCs w:val="26"/>
        </w:rPr>
        <w:t>28</w:t>
      </w:r>
      <w:r w:rsidR="00505A95" w:rsidRPr="00066B3C">
        <w:rPr>
          <w:rFonts w:ascii="Times New Roman" w:hAnsi="Times New Roman" w:cs="Times New Roman"/>
          <w:sz w:val="26"/>
          <w:szCs w:val="26"/>
        </w:rPr>
        <w:t>.0</w:t>
      </w:r>
      <w:r w:rsidR="00A20F71" w:rsidRPr="00066B3C">
        <w:rPr>
          <w:rFonts w:ascii="Times New Roman" w:hAnsi="Times New Roman" w:cs="Times New Roman"/>
          <w:sz w:val="26"/>
          <w:szCs w:val="26"/>
        </w:rPr>
        <w:t>4</w:t>
      </w:r>
      <w:r w:rsidR="00505A95" w:rsidRPr="00066B3C">
        <w:rPr>
          <w:rFonts w:ascii="Times New Roman" w:hAnsi="Times New Roman" w:cs="Times New Roman"/>
          <w:sz w:val="26"/>
          <w:szCs w:val="26"/>
        </w:rPr>
        <w:t>.202</w:t>
      </w:r>
      <w:r w:rsidR="00A20F71" w:rsidRPr="00066B3C">
        <w:rPr>
          <w:rFonts w:ascii="Times New Roman" w:hAnsi="Times New Roman" w:cs="Times New Roman"/>
          <w:sz w:val="26"/>
          <w:szCs w:val="26"/>
        </w:rPr>
        <w:t>3</w:t>
      </w:r>
      <w:r w:rsidR="00505A95" w:rsidRPr="00066B3C">
        <w:rPr>
          <w:rFonts w:ascii="Times New Roman" w:hAnsi="Times New Roman" w:cs="Times New Roman"/>
          <w:sz w:val="26"/>
          <w:szCs w:val="26"/>
        </w:rPr>
        <w:t xml:space="preserve"> № 366</w:t>
      </w:r>
      <w:r w:rsidRPr="00066B3C">
        <w:rPr>
          <w:rFonts w:ascii="Times New Roman" w:hAnsi="Times New Roman" w:cs="Times New Roman"/>
          <w:sz w:val="26"/>
          <w:szCs w:val="26"/>
        </w:rPr>
        <w:t>. Мероприятия плана по снижению рисков нарушения антимонопольного законодательства</w:t>
      </w:r>
      <w:r w:rsidR="00505A95" w:rsidRPr="00066B3C">
        <w:rPr>
          <w:rFonts w:ascii="Times New Roman" w:hAnsi="Times New Roman" w:cs="Times New Roman"/>
          <w:sz w:val="26"/>
          <w:szCs w:val="26"/>
        </w:rPr>
        <w:t xml:space="preserve"> в 202</w:t>
      </w:r>
      <w:r w:rsidR="00066B3C">
        <w:rPr>
          <w:rFonts w:ascii="Times New Roman" w:hAnsi="Times New Roman" w:cs="Times New Roman"/>
          <w:sz w:val="26"/>
          <w:szCs w:val="26"/>
        </w:rPr>
        <w:t>3</w:t>
      </w:r>
      <w:r w:rsidRPr="00066B3C">
        <w:rPr>
          <w:rFonts w:ascii="Times New Roman" w:hAnsi="Times New Roman" w:cs="Times New Roman"/>
          <w:sz w:val="26"/>
          <w:szCs w:val="26"/>
        </w:rPr>
        <w:t xml:space="preserve"> году исполнялись на постоянной основе, что в свою очередь привело к </w:t>
      </w:r>
      <w:r w:rsidR="00505A95" w:rsidRPr="00066B3C">
        <w:rPr>
          <w:rFonts w:ascii="Times New Roman" w:hAnsi="Times New Roman" w:cs="Times New Roman"/>
          <w:sz w:val="26"/>
          <w:szCs w:val="26"/>
        </w:rPr>
        <w:t>отсутствию</w:t>
      </w:r>
      <w:r w:rsidRPr="00066B3C">
        <w:rPr>
          <w:rFonts w:ascii="Times New Roman" w:hAnsi="Times New Roman" w:cs="Times New Roman"/>
          <w:sz w:val="26"/>
          <w:szCs w:val="26"/>
        </w:rPr>
        <w:t xml:space="preserve"> нарушений в сфере закупок.</w:t>
      </w:r>
    </w:p>
    <w:p w:rsidR="00ED2DCD" w:rsidRPr="00066B3C" w:rsidRDefault="00505A95" w:rsidP="005D7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6B3C">
        <w:rPr>
          <w:rFonts w:ascii="Times New Roman" w:hAnsi="Times New Roman" w:cs="Times New Roman"/>
          <w:sz w:val="26"/>
          <w:szCs w:val="26"/>
        </w:rPr>
        <w:t>За 202</w:t>
      </w:r>
      <w:r w:rsidR="00066B3C">
        <w:rPr>
          <w:rFonts w:ascii="Times New Roman" w:hAnsi="Times New Roman" w:cs="Times New Roman"/>
          <w:sz w:val="26"/>
          <w:szCs w:val="26"/>
        </w:rPr>
        <w:t>3</w:t>
      </w:r>
      <w:r w:rsidR="00ED2DCD" w:rsidRPr="00066B3C">
        <w:rPr>
          <w:rFonts w:ascii="Times New Roman" w:hAnsi="Times New Roman" w:cs="Times New Roman"/>
          <w:sz w:val="26"/>
          <w:szCs w:val="26"/>
        </w:rPr>
        <w:t xml:space="preserve"> год достигнуты следующие значения ключевых показателей эффективности антимонопольного </w:t>
      </w:r>
      <w:proofErr w:type="spellStart"/>
      <w:r w:rsidR="00ED2DCD" w:rsidRPr="00066B3C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ED2DCD" w:rsidRPr="00066B3C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ED2DCD" w:rsidRPr="00066B3C" w:rsidRDefault="00ED2DCD" w:rsidP="005D7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3C">
        <w:rPr>
          <w:rFonts w:ascii="Times New Roman" w:hAnsi="Times New Roman" w:cs="Times New Roman"/>
          <w:sz w:val="26"/>
          <w:szCs w:val="26"/>
        </w:rPr>
        <w:t xml:space="preserve">1) Факты выдачи Администрации предупреждения и (или) решения (предписания) по результатам рассмотрения дела о нарушении антимонопольного </w:t>
      </w:r>
      <w:r w:rsidRPr="00066B3C">
        <w:rPr>
          <w:rFonts w:ascii="Times New Roman" w:hAnsi="Times New Roman" w:cs="Times New Roman"/>
          <w:sz w:val="26"/>
          <w:szCs w:val="26"/>
        </w:rPr>
        <w:lastRenderedPageBreak/>
        <w:t xml:space="preserve">законодательства (за исключением предупреждений, решений, предписаний, отмененных вступившим в законную силу судебным актом) </w:t>
      </w:r>
      <w:r w:rsidR="005A3CE3" w:rsidRPr="00066B3C">
        <w:rPr>
          <w:rFonts w:ascii="Times New Roman" w:hAnsi="Times New Roman" w:cs="Times New Roman"/>
          <w:sz w:val="26"/>
          <w:szCs w:val="26"/>
        </w:rPr>
        <w:t>–</w:t>
      </w:r>
      <w:r w:rsidR="00505A95" w:rsidRPr="00066B3C">
        <w:rPr>
          <w:rFonts w:ascii="Times New Roman" w:hAnsi="Times New Roman" w:cs="Times New Roman"/>
          <w:sz w:val="26"/>
          <w:szCs w:val="26"/>
        </w:rPr>
        <w:t xml:space="preserve"> </w:t>
      </w:r>
      <w:r w:rsidR="005B7D29">
        <w:rPr>
          <w:rFonts w:ascii="Times New Roman" w:hAnsi="Times New Roman" w:cs="Times New Roman"/>
          <w:sz w:val="26"/>
          <w:szCs w:val="26"/>
        </w:rPr>
        <w:t>2</w:t>
      </w:r>
      <w:r w:rsidR="005A3CE3" w:rsidRPr="00066B3C">
        <w:rPr>
          <w:rFonts w:ascii="Times New Roman" w:hAnsi="Times New Roman" w:cs="Times New Roman"/>
          <w:sz w:val="26"/>
          <w:szCs w:val="26"/>
        </w:rPr>
        <w:t>.</w:t>
      </w:r>
    </w:p>
    <w:p w:rsidR="00ED2DCD" w:rsidRPr="00066B3C" w:rsidRDefault="00ED2DCD" w:rsidP="005D7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3C">
        <w:rPr>
          <w:rFonts w:ascii="Times New Roman" w:hAnsi="Times New Roman" w:cs="Times New Roman"/>
          <w:sz w:val="26"/>
          <w:szCs w:val="26"/>
        </w:rPr>
        <w:t xml:space="preserve">2) Вступившие в законную силу решения судов о признании </w:t>
      </w:r>
      <w:proofErr w:type="gramStart"/>
      <w:r w:rsidRPr="00066B3C">
        <w:rPr>
          <w:rFonts w:ascii="Times New Roman" w:hAnsi="Times New Roman" w:cs="Times New Roman"/>
          <w:sz w:val="26"/>
          <w:szCs w:val="26"/>
        </w:rPr>
        <w:t>недействительными</w:t>
      </w:r>
      <w:proofErr w:type="gramEnd"/>
      <w:r w:rsidRPr="00066B3C">
        <w:rPr>
          <w:rFonts w:ascii="Times New Roman" w:hAnsi="Times New Roman" w:cs="Times New Roman"/>
          <w:sz w:val="26"/>
          <w:szCs w:val="26"/>
        </w:rPr>
        <w:t xml:space="preserve"> ненормативных правовых актов, незаконными решений и действий (бездействия) Администрации, её должностных лиц ввиду их несоответствия антимонопольному законодательству </w:t>
      </w:r>
      <w:r w:rsidR="005A3CE3" w:rsidRPr="00066B3C">
        <w:rPr>
          <w:rFonts w:ascii="Times New Roman" w:hAnsi="Times New Roman" w:cs="Times New Roman"/>
          <w:sz w:val="26"/>
          <w:szCs w:val="26"/>
        </w:rPr>
        <w:t>–</w:t>
      </w:r>
      <w:r w:rsidR="00FA1DBD" w:rsidRPr="00066B3C">
        <w:rPr>
          <w:rFonts w:ascii="Times New Roman" w:hAnsi="Times New Roman" w:cs="Times New Roman"/>
          <w:sz w:val="26"/>
          <w:szCs w:val="26"/>
        </w:rPr>
        <w:t xml:space="preserve"> нет</w:t>
      </w:r>
      <w:r w:rsidR="005A3CE3" w:rsidRPr="00066B3C">
        <w:rPr>
          <w:rFonts w:ascii="Times New Roman" w:hAnsi="Times New Roman" w:cs="Times New Roman"/>
          <w:sz w:val="26"/>
          <w:szCs w:val="26"/>
        </w:rPr>
        <w:t>.</w:t>
      </w:r>
    </w:p>
    <w:p w:rsidR="00ED2DCD" w:rsidRPr="00066B3C" w:rsidRDefault="00ED2DCD" w:rsidP="005D7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3C">
        <w:rPr>
          <w:rFonts w:ascii="Times New Roman" w:hAnsi="Times New Roman" w:cs="Times New Roman"/>
          <w:sz w:val="26"/>
          <w:szCs w:val="26"/>
        </w:rPr>
        <w:t xml:space="preserve">3) Жалобы на решения, действия (бездействие) Администрации и (или) его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 </w:t>
      </w:r>
      <w:r w:rsidR="005A3CE3" w:rsidRPr="00066B3C">
        <w:rPr>
          <w:rFonts w:ascii="Times New Roman" w:hAnsi="Times New Roman" w:cs="Times New Roman"/>
          <w:sz w:val="26"/>
          <w:szCs w:val="26"/>
        </w:rPr>
        <w:t>–</w:t>
      </w:r>
      <w:r w:rsidR="00FA1DBD" w:rsidRPr="00066B3C">
        <w:rPr>
          <w:rFonts w:ascii="Times New Roman" w:hAnsi="Times New Roman" w:cs="Times New Roman"/>
          <w:sz w:val="26"/>
          <w:szCs w:val="26"/>
        </w:rPr>
        <w:t xml:space="preserve"> нет</w:t>
      </w:r>
      <w:r w:rsidR="005A3CE3" w:rsidRPr="00066B3C">
        <w:rPr>
          <w:rFonts w:ascii="Times New Roman" w:hAnsi="Times New Roman" w:cs="Times New Roman"/>
          <w:sz w:val="26"/>
          <w:szCs w:val="26"/>
        </w:rPr>
        <w:t>.</w:t>
      </w:r>
    </w:p>
    <w:p w:rsidR="00ED2DCD" w:rsidRPr="00066B3C" w:rsidRDefault="00ED2DCD" w:rsidP="005D7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3C">
        <w:rPr>
          <w:rFonts w:ascii="Times New Roman" w:hAnsi="Times New Roman" w:cs="Times New Roman"/>
          <w:sz w:val="26"/>
          <w:szCs w:val="26"/>
        </w:rPr>
        <w:t>4) Выполнение мероприятий по снижению рисков нарушения антимонопольного законодательства – выполнены все мероприятия.</w:t>
      </w:r>
    </w:p>
    <w:p w:rsidR="00ED2DCD" w:rsidRPr="00066B3C" w:rsidRDefault="00ED2DCD" w:rsidP="005D7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6B3C">
        <w:rPr>
          <w:rFonts w:ascii="Times New Roman" w:hAnsi="Times New Roman" w:cs="Times New Roman"/>
          <w:sz w:val="26"/>
          <w:szCs w:val="26"/>
        </w:rPr>
        <w:t>5) Доля проектов нормативных правовых актов, связанных с осуществлением деятельности хозяйствующими субъектами, за исключением проектов актов, содержащих сведения, относящи</w:t>
      </w:r>
      <w:bookmarkStart w:id="0" w:name="_GoBack"/>
      <w:bookmarkEnd w:id="0"/>
      <w:r w:rsidRPr="00066B3C">
        <w:rPr>
          <w:rFonts w:ascii="Times New Roman" w:hAnsi="Times New Roman" w:cs="Times New Roman"/>
          <w:sz w:val="26"/>
          <w:szCs w:val="26"/>
        </w:rPr>
        <w:t>еся к охраняемой законом тайне, прошедших процедуру «общественного контроля»  в общем количестве проектов нормативных правовых актов, подлежащих прохождению такой процедуры</w:t>
      </w:r>
      <w:r w:rsidR="005A3CE3" w:rsidRPr="00066B3C">
        <w:rPr>
          <w:rFonts w:ascii="Times New Roman" w:hAnsi="Times New Roman" w:cs="Times New Roman"/>
          <w:sz w:val="26"/>
          <w:szCs w:val="26"/>
        </w:rPr>
        <w:t xml:space="preserve"> – соответствующие проекты отсутствуют.</w:t>
      </w:r>
      <w:proofErr w:type="gramEnd"/>
    </w:p>
    <w:p w:rsidR="008E06DE" w:rsidRPr="008E06DE" w:rsidRDefault="008E06DE" w:rsidP="008E06DE">
      <w:pPr>
        <w:tabs>
          <w:tab w:val="left" w:pos="2520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06DE">
        <w:rPr>
          <w:rFonts w:ascii="Times New Roman" w:hAnsi="Times New Roman"/>
          <w:sz w:val="26"/>
          <w:szCs w:val="26"/>
          <w:lang w:eastAsia="ru-RU"/>
        </w:rPr>
        <w:t>Значение итогового показателя: 70 – высокая эффективность.</w:t>
      </w:r>
    </w:p>
    <w:p w:rsidR="00C255C1" w:rsidRPr="004028F7" w:rsidRDefault="00C255C1" w:rsidP="00442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384653" w:rsidRPr="004028F7" w:rsidRDefault="00384653" w:rsidP="005D55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84653" w:rsidRPr="004028F7" w:rsidSect="004028F7">
      <w:pgSz w:w="11906" w:h="16838" w:code="9"/>
      <w:pgMar w:top="1134" w:right="850" w:bottom="1134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FC5" w:rsidRDefault="00596FC5" w:rsidP="007D3ACF">
      <w:pPr>
        <w:spacing w:after="0" w:line="240" w:lineRule="auto"/>
      </w:pPr>
      <w:r>
        <w:separator/>
      </w:r>
    </w:p>
  </w:endnote>
  <w:endnote w:type="continuationSeparator" w:id="0">
    <w:p w:rsidR="00596FC5" w:rsidRDefault="00596FC5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FC5" w:rsidRDefault="00596FC5" w:rsidP="007D3ACF">
      <w:pPr>
        <w:spacing w:after="0" w:line="240" w:lineRule="auto"/>
      </w:pPr>
      <w:r>
        <w:separator/>
      </w:r>
    </w:p>
  </w:footnote>
  <w:footnote w:type="continuationSeparator" w:id="0">
    <w:p w:rsidR="00596FC5" w:rsidRDefault="00596FC5" w:rsidP="007D3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592313"/>
      <w:docPartObj>
        <w:docPartGallery w:val="Page Numbers (Top of Page)"/>
        <w:docPartUnique/>
      </w:docPartObj>
    </w:sdtPr>
    <w:sdtEndPr/>
    <w:sdtContent>
      <w:p w:rsidR="004028F7" w:rsidRDefault="004028F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310">
          <w:rPr>
            <w:noProof/>
          </w:rPr>
          <w:t>2</w:t>
        </w:r>
        <w:r>
          <w:fldChar w:fldCharType="end"/>
        </w:r>
      </w:p>
    </w:sdtContent>
  </w:sdt>
  <w:p w:rsidR="004028F7" w:rsidRDefault="004028F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81515592"/>
      <w:docPartObj>
        <w:docPartGallery w:val="Page Numbers (Top of Page)"/>
        <w:docPartUnique/>
      </w:docPartObj>
    </w:sdtPr>
    <w:sdtEndPr/>
    <w:sdtContent>
      <w:p w:rsidR="004028F7" w:rsidRPr="004028F7" w:rsidRDefault="004028F7">
        <w:pPr>
          <w:pStyle w:val="ac"/>
          <w:jc w:val="center"/>
          <w:rPr>
            <w:rFonts w:ascii="Times New Roman" w:hAnsi="Times New Roman" w:cs="Times New Roman"/>
          </w:rPr>
        </w:pPr>
        <w:r w:rsidRPr="004028F7">
          <w:rPr>
            <w:rFonts w:ascii="Times New Roman" w:hAnsi="Times New Roman" w:cs="Times New Roman"/>
          </w:rPr>
          <w:fldChar w:fldCharType="begin"/>
        </w:r>
        <w:r w:rsidRPr="004028F7">
          <w:rPr>
            <w:rFonts w:ascii="Times New Roman" w:hAnsi="Times New Roman" w:cs="Times New Roman"/>
          </w:rPr>
          <w:instrText>PAGE   \* MERGEFORMAT</w:instrText>
        </w:r>
        <w:r w:rsidRPr="004028F7">
          <w:rPr>
            <w:rFonts w:ascii="Times New Roman" w:hAnsi="Times New Roman" w:cs="Times New Roman"/>
          </w:rPr>
          <w:fldChar w:fldCharType="separate"/>
        </w:r>
        <w:r w:rsidR="008E06DE">
          <w:rPr>
            <w:rFonts w:ascii="Times New Roman" w:hAnsi="Times New Roman" w:cs="Times New Roman"/>
            <w:noProof/>
          </w:rPr>
          <w:t>4</w:t>
        </w:r>
        <w:r w:rsidRPr="004028F7">
          <w:rPr>
            <w:rFonts w:ascii="Times New Roman" w:hAnsi="Times New Roman" w:cs="Times New Roman"/>
          </w:rPr>
          <w:fldChar w:fldCharType="end"/>
        </w:r>
      </w:p>
    </w:sdtContent>
  </w:sdt>
  <w:p w:rsidR="004028F7" w:rsidRDefault="004028F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C7"/>
    <w:rsid w:val="00021969"/>
    <w:rsid w:val="000226E3"/>
    <w:rsid w:val="0003158F"/>
    <w:rsid w:val="00066B3C"/>
    <w:rsid w:val="00100D89"/>
    <w:rsid w:val="001056FB"/>
    <w:rsid w:val="001374A7"/>
    <w:rsid w:val="001B5612"/>
    <w:rsid w:val="001C4AD4"/>
    <w:rsid w:val="00264208"/>
    <w:rsid w:val="00274EB6"/>
    <w:rsid w:val="00280DFB"/>
    <w:rsid w:val="002C5F3B"/>
    <w:rsid w:val="002E03F3"/>
    <w:rsid w:val="002F425A"/>
    <w:rsid w:val="00316163"/>
    <w:rsid w:val="0031639D"/>
    <w:rsid w:val="0032499A"/>
    <w:rsid w:val="00384653"/>
    <w:rsid w:val="004028F7"/>
    <w:rsid w:val="00406F01"/>
    <w:rsid w:val="0041142A"/>
    <w:rsid w:val="00417E47"/>
    <w:rsid w:val="00430BC7"/>
    <w:rsid w:val="00442B3E"/>
    <w:rsid w:val="00452686"/>
    <w:rsid w:val="00482101"/>
    <w:rsid w:val="00482856"/>
    <w:rsid w:val="00493C63"/>
    <w:rsid w:val="00496755"/>
    <w:rsid w:val="0049699E"/>
    <w:rsid w:val="004A24ED"/>
    <w:rsid w:val="004F0A0D"/>
    <w:rsid w:val="00505A95"/>
    <w:rsid w:val="00580B3B"/>
    <w:rsid w:val="0058454D"/>
    <w:rsid w:val="00587D3B"/>
    <w:rsid w:val="00596FC5"/>
    <w:rsid w:val="005A3CE3"/>
    <w:rsid w:val="005B7D29"/>
    <w:rsid w:val="005D55DD"/>
    <w:rsid w:val="005D79F0"/>
    <w:rsid w:val="005F29F9"/>
    <w:rsid w:val="005F3376"/>
    <w:rsid w:val="005F459E"/>
    <w:rsid w:val="00605DFE"/>
    <w:rsid w:val="006121F9"/>
    <w:rsid w:val="00660418"/>
    <w:rsid w:val="00692CB7"/>
    <w:rsid w:val="00695E5E"/>
    <w:rsid w:val="006B4BF1"/>
    <w:rsid w:val="006C0510"/>
    <w:rsid w:val="006D0BE5"/>
    <w:rsid w:val="00736715"/>
    <w:rsid w:val="00741310"/>
    <w:rsid w:val="00761584"/>
    <w:rsid w:val="007708AF"/>
    <w:rsid w:val="00790F19"/>
    <w:rsid w:val="00796285"/>
    <w:rsid w:val="007D2741"/>
    <w:rsid w:val="007D3ACF"/>
    <w:rsid w:val="007D6E4E"/>
    <w:rsid w:val="00821DD9"/>
    <w:rsid w:val="008434F6"/>
    <w:rsid w:val="00844A71"/>
    <w:rsid w:val="008475CA"/>
    <w:rsid w:val="008579E1"/>
    <w:rsid w:val="008938E7"/>
    <w:rsid w:val="008A59C5"/>
    <w:rsid w:val="008A64AA"/>
    <w:rsid w:val="008C4215"/>
    <w:rsid w:val="008E06DE"/>
    <w:rsid w:val="008F513F"/>
    <w:rsid w:val="00924D7F"/>
    <w:rsid w:val="0094305A"/>
    <w:rsid w:val="00963E9F"/>
    <w:rsid w:val="0099565E"/>
    <w:rsid w:val="009C4D1F"/>
    <w:rsid w:val="00A20F71"/>
    <w:rsid w:val="00A80B5F"/>
    <w:rsid w:val="00AC3673"/>
    <w:rsid w:val="00AC4F0D"/>
    <w:rsid w:val="00AD5BDC"/>
    <w:rsid w:val="00B81DDF"/>
    <w:rsid w:val="00BE042C"/>
    <w:rsid w:val="00C12110"/>
    <w:rsid w:val="00C255C1"/>
    <w:rsid w:val="00C31ED1"/>
    <w:rsid w:val="00C414B8"/>
    <w:rsid w:val="00C90CEB"/>
    <w:rsid w:val="00CC5060"/>
    <w:rsid w:val="00D05AA6"/>
    <w:rsid w:val="00D5540D"/>
    <w:rsid w:val="00D6322F"/>
    <w:rsid w:val="00D769EB"/>
    <w:rsid w:val="00DB1EE4"/>
    <w:rsid w:val="00DD3BE5"/>
    <w:rsid w:val="00DE1ECB"/>
    <w:rsid w:val="00DE3000"/>
    <w:rsid w:val="00DE36C9"/>
    <w:rsid w:val="00E07E49"/>
    <w:rsid w:val="00E16DD2"/>
    <w:rsid w:val="00E2359B"/>
    <w:rsid w:val="00E73A86"/>
    <w:rsid w:val="00E80D2A"/>
    <w:rsid w:val="00EA0D7B"/>
    <w:rsid w:val="00EC7E90"/>
    <w:rsid w:val="00ED2DCD"/>
    <w:rsid w:val="00ED61BC"/>
    <w:rsid w:val="00ED6E52"/>
    <w:rsid w:val="00EF4EED"/>
    <w:rsid w:val="00F05D87"/>
    <w:rsid w:val="00F07543"/>
    <w:rsid w:val="00F32D1E"/>
    <w:rsid w:val="00F838F5"/>
    <w:rsid w:val="00FA1DBD"/>
    <w:rsid w:val="00FB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05D8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3158F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0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28F7"/>
  </w:style>
  <w:style w:type="paragraph" w:styleId="ae">
    <w:name w:val="footer"/>
    <w:basedOn w:val="a"/>
    <w:link w:val="af"/>
    <w:uiPriority w:val="99"/>
    <w:unhideWhenUsed/>
    <w:rsid w:val="0040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2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05D8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3158F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0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28F7"/>
  </w:style>
  <w:style w:type="paragraph" w:styleId="ae">
    <w:name w:val="footer"/>
    <w:basedOn w:val="a"/>
    <w:link w:val="af"/>
    <w:uiPriority w:val="99"/>
    <w:unhideWhenUsed/>
    <w:rsid w:val="0040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2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14F28-827F-40A5-9122-DD498862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User</cp:lastModifiedBy>
  <cp:revision>12</cp:revision>
  <cp:lastPrinted>2021-03-30T04:02:00Z</cp:lastPrinted>
  <dcterms:created xsi:type="dcterms:W3CDTF">2024-02-14T03:44:00Z</dcterms:created>
  <dcterms:modified xsi:type="dcterms:W3CDTF">2024-02-16T09:11:00Z</dcterms:modified>
</cp:coreProperties>
</file>