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F8D" w:rsidRPr="003A4C0E" w:rsidRDefault="00733F8D" w:rsidP="00733F8D">
      <w:pPr>
        <w:jc w:val="center"/>
        <w:rPr>
          <w:b/>
          <w:sz w:val="26"/>
          <w:szCs w:val="26"/>
        </w:rPr>
      </w:pPr>
      <w:r w:rsidRPr="003A4C0E">
        <w:rPr>
          <w:b/>
          <w:sz w:val="26"/>
          <w:szCs w:val="26"/>
        </w:rPr>
        <w:t>Д</w:t>
      </w:r>
      <w:r w:rsidR="00E8659A">
        <w:rPr>
          <w:b/>
          <w:sz w:val="26"/>
          <w:szCs w:val="26"/>
        </w:rPr>
        <w:t>оклад</w:t>
      </w:r>
    </w:p>
    <w:p w:rsidR="00733F8D" w:rsidRPr="003A4C0E" w:rsidRDefault="00733F8D" w:rsidP="00733F8D">
      <w:pPr>
        <w:jc w:val="center"/>
        <w:rPr>
          <w:b/>
          <w:sz w:val="26"/>
          <w:szCs w:val="26"/>
        </w:rPr>
      </w:pPr>
      <w:r w:rsidRPr="003A4C0E">
        <w:rPr>
          <w:b/>
          <w:sz w:val="26"/>
          <w:szCs w:val="26"/>
        </w:rPr>
        <w:t xml:space="preserve">о правоприменительной практике </w:t>
      </w:r>
    </w:p>
    <w:p w:rsidR="00916ABB" w:rsidRPr="003A4C0E" w:rsidRDefault="007E08A3" w:rsidP="000043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 осуществлении </w:t>
      </w:r>
      <w:r w:rsidR="00914CCE" w:rsidRPr="003A4C0E">
        <w:rPr>
          <w:b/>
          <w:sz w:val="26"/>
          <w:szCs w:val="26"/>
        </w:rPr>
        <w:t>муниципально</w:t>
      </w:r>
      <w:r>
        <w:rPr>
          <w:b/>
          <w:sz w:val="26"/>
          <w:szCs w:val="26"/>
        </w:rPr>
        <w:t>го</w:t>
      </w:r>
      <w:r w:rsidR="00914CCE" w:rsidRPr="003A4C0E">
        <w:rPr>
          <w:b/>
          <w:sz w:val="26"/>
          <w:szCs w:val="26"/>
        </w:rPr>
        <w:t xml:space="preserve"> контрол</w:t>
      </w:r>
      <w:r>
        <w:rPr>
          <w:b/>
          <w:sz w:val="26"/>
          <w:szCs w:val="26"/>
        </w:rPr>
        <w:t>я</w:t>
      </w:r>
      <w:r w:rsidR="00914CCE" w:rsidRPr="003A4C0E">
        <w:rPr>
          <w:b/>
          <w:sz w:val="26"/>
          <w:szCs w:val="26"/>
        </w:rPr>
        <w:t xml:space="preserve"> </w:t>
      </w:r>
      <w:r w:rsidR="00065CDC" w:rsidRPr="003A4C0E">
        <w:rPr>
          <w:b/>
          <w:sz w:val="26"/>
          <w:szCs w:val="26"/>
        </w:rPr>
        <w:t xml:space="preserve">в сфере благоустройства на территории </w:t>
      </w:r>
      <w:bookmarkStart w:id="0" w:name="_GoBack"/>
      <w:bookmarkEnd w:id="0"/>
      <w:r w:rsidR="00B049EB" w:rsidRPr="003A4C0E">
        <w:rPr>
          <w:b/>
          <w:sz w:val="26"/>
          <w:szCs w:val="26"/>
        </w:rPr>
        <w:t>Чажемтовского</w:t>
      </w:r>
      <w:r w:rsidR="00065CDC" w:rsidRPr="003A4C0E">
        <w:rPr>
          <w:b/>
          <w:sz w:val="26"/>
          <w:szCs w:val="26"/>
        </w:rPr>
        <w:t xml:space="preserve"> сельского поселения за</w:t>
      </w:r>
      <w:r w:rsidR="0000436D" w:rsidRPr="003A4C0E">
        <w:rPr>
          <w:b/>
          <w:sz w:val="26"/>
          <w:szCs w:val="26"/>
        </w:rPr>
        <w:t xml:space="preserve"> </w:t>
      </w:r>
      <w:r w:rsidR="00B37A09" w:rsidRPr="003A4C0E">
        <w:rPr>
          <w:b/>
          <w:sz w:val="26"/>
          <w:szCs w:val="26"/>
        </w:rPr>
        <w:t>20</w:t>
      </w:r>
      <w:r w:rsidR="00F357EE" w:rsidRPr="003A4C0E">
        <w:rPr>
          <w:b/>
          <w:sz w:val="26"/>
          <w:szCs w:val="26"/>
        </w:rPr>
        <w:t>2</w:t>
      </w:r>
      <w:r w:rsidR="00047A01" w:rsidRPr="003A4C0E">
        <w:rPr>
          <w:b/>
          <w:sz w:val="26"/>
          <w:szCs w:val="26"/>
        </w:rPr>
        <w:t>2</w:t>
      </w:r>
      <w:r w:rsidR="00AD0F55" w:rsidRPr="003A4C0E">
        <w:rPr>
          <w:b/>
          <w:sz w:val="26"/>
          <w:szCs w:val="26"/>
        </w:rPr>
        <w:t xml:space="preserve"> </w:t>
      </w:r>
      <w:r w:rsidR="00CD6E5D" w:rsidRPr="003A4C0E">
        <w:rPr>
          <w:b/>
          <w:sz w:val="26"/>
          <w:szCs w:val="26"/>
        </w:rPr>
        <w:t>год</w:t>
      </w:r>
    </w:p>
    <w:p w:rsidR="00BB258F" w:rsidRPr="003A4C0E" w:rsidRDefault="00BB258F" w:rsidP="00C67C6C">
      <w:pPr>
        <w:jc w:val="center"/>
        <w:rPr>
          <w:sz w:val="26"/>
          <w:szCs w:val="26"/>
        </w:rPr>
      </w:pPr>
    </w:p>
    <w:p w:rsidR="00914CCE" w:rsidRPr="003A4C0E" w:rsidRDefault="00914CCE" w:rsidP="00BB258F">
      <w:pPr>
        <w:pStyle w:val="s1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3A4C0E">
        <w:rPr>
          <w:sz w:val="26"/>
          <w:szCs w:val="26"/>
        </w:rPr>
        <w:t xml:space="preserve">1. Общие сведения о </w:t>
      </w:r>
      <w:r w:rsidR="00BB258F" w:rsidRPr="003A4C0E">
        <w:rPr>
          <w:sz w:val="26"/>
          <w:szCs w:val="26"/>
        </w:rPr>
        <w:t>виде муниципального контроля</w:t>
      </w:r>
    </w:p>
    <w:p w:rsidR="00065CDC" w:rsidRPr="003A4C0E" w:rsidRDefault="00065CDC" w:rsidP="003A4C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4C0E">
        <w:rPr>
          <w:rFonts w:ascii="Times New Roman" w:hAnsi="Times New Roman" w:cs="Times New Roman"/>
          <w:sz w:val="26"/>
          <w:szCs w:val="26"/>
        </w:rPr>
        <w:t>Настоящий доклад подготовлен в соответствии со статьей 47 Федерального закона от</w:t>
      </w:r>
      <w:r w:rsidR="003A4C0E" w:rsidRPr="003A4C0E">
        <w:rPr>
          <w:rFonts w:ascii="Times New Roman" w:hAnsi="Times New Roman" w:cs="Times New Roman"/>
          <w:sz w:val="26"/>
          <w:szCs w:val="26"/>
        </w:rPr>
        <w:t xml:space="preserve"> </w:t>
      </w:r>
      <w:r w:rsidRPr="003A4C0E">
        <w:rPr>
          <w:rFonts w:ascii="Times New Roman" w:hAnsi="Times New Roman" w:cs="Times New Roman"/>
          <w:sz w:val="26"/>
          <w:szCs w:val="26"/>
        </w:rPr>
        <w:t xml:space="preserve">31 июля 2020 года № 248-ФЗ «О государственном контроле (надзоре) и муниципальном контроле в Российской Федерации» (далее – Федеральный закон </w:t>
      </w:r>
      <w:r w:rsidR="003A4C0E" w:rsidRPr="003A4C0E">
        <w:rPr>
          <w:rFonts w:ascii="Times New Roman" w:hAnsi="Times New Roman" w:cs="Times New Roman"/>
          <w:sz w:val="26"/>
          <w:szCs w:val="26"/>
        </w:rPr>
        <w:t xml:space="preserve">     </w:t>
      </w:r>
      <w:r w:rsidRPr="003A4C0E">
        <w:rPr>
          <w:rFonts w:ascii="Times New Roman" w:hAnsi="Times New Roman" w:cs="Times New Roman"/>
          <w:sz w:val="26"/>
          <w:szCs w:val="26"/>
        </w:rPr>
        <w:t xml:space="preserve">№ 248-ФЗ), решением Совета </w:t>
      </w:r>
      <w:r w:rsidR="00B049EB" w:rsidRPr="003A4C0E">
        <w:rPr>
          <w:rFonts w:ascii="Times New Roman" w:hAnsi="Times New Roman" w:cs="Times New Roman"/>
          <w:sz w:val="26"/>
          <w:szCs w:val="26"/>
        </w:rPr>
        <w:t>Чажемтовского</w:t>
      </w:r>
      <w:r w:rsidRPr="003A4C0E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B049EB" w:rsidRPr="003A4C0E">
        <w:rPr>
          <w:rFonts w:ascii="Times New Roman" w:hAnsi="Times New Roman" w:cs="Times New Roman"/>
          <w:sz w:val="26"/>
          <w:szCs w:val="26"/>
        </w:rPr>
        <w:t>2</w:t>
      </w:r>
      <w:r w:rsidR="003A4C0E" w:rsidRPr="003A4C0E">
        <w:rPr>
          <w:rFonts w:ascii="Times New Roman" w:hAnsi="Times New Roman" w:cs="Times New Roman"/>
          <w:sz w:val="26"/>
          <w:szCs w:val="26"/>
        </w:rPr>
        <w:t>3</w:t>
      </w:r>
      <w:r w:rsidR="004E400E" w:rsidRPr="003A4C0E">
        <w:rPr>
          <w:rFonts w:ascii="Times New Roman" w:hAnsi="Times New Roman" w:cs="Times New Roman"/>
          <w:sz w:val="26"/>
          <w:szCs w:val="26"/>
        </w:rPr>
        <w:t xml:space="preserve"> </w:t>
      </w:r>
      <w:r w:rsidR="00B049EB" w:rsidRPr="003A4C0E">
        <w:rPr>
          <w:rFonts w:ascii="Times New Roman" w:hAnsi="Times New Roman" w:cs="Times New Roman"/>
          <w:sz w:val="26"/>
          <w:szCs w:val="26"/>
        </w:rPr>
        <w:t>июня</w:t>
      </w:r>
      <w:r w:rsidR="004E400E" w:rsidRPr="003A4C0E">
        <w:rPr>
          <w:rFonts w:ascii="Times New Roman" w:hAnsi="Times New Roman" w:cs="Times New Roman"/>
          <w:sz w:val="26"/>
          <w:szCs w:val="26"/>
        </w:rPr>
        <w:t xml:space="preserve"> </w:t>
      </w:r>
      <w:r w:rsidRPr="003A4C0E">
        <w:rPr>
          <w:rFonts w:ascii="Times New Roman" w:hAnsi="Times New Roman" w:cs="Times New Roman"/>
          <w:sz w:val="26"/>
          <w:szCs w:val="26"/>
        </w:rPr>
        <w:t>202</w:t>
      </w:r>
      <w:r w:rsidR="00B049EB" w:rsidRPr="003A4C0E">
        <w:rPr>
          <w:rFonts w:ascii="Times New Roman" w:hAnsi="Times New Roman" w:cs="Times New Roman"/>
          <w:sz w:val="26"/>
          <w:szCs w:val="26"/>
        </w:rPr>
        <w:t>1</w:t>
      </w:r>
      <w:r w:rsidR="004E400E" w:rsidRPr="003A4C0E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B049EB" w:rsidRPr="003A4C0E">
        <w:rPr>
          <w:rFonts w:ascii="Times New Roman" w:hAnsi="Times New Roman" w:cs="Times New Roman"/>
          <w:sz w:val="26"/>
          <w:szCs w:val="26"/>
        </w:rPr>
        <w:t>155</w:t>
      </w:r>
      <w:r w:rsidRPr="003A4C0E">
        <w:rPr>
          <w:rFonts w:ascii="Times New Roman" w:hAnsi="Times New Roman" w:cs="Times New Roman"/>
          <w:sz w:val="26"/>
          <w:szCs w:val="26"/>
        </w:rPr>
        <w:t xml:space="preserve"> «</w:t>
      </w:r>
      <w:r w:rsidR="003A4C0E" w:rsidRPr="003A4C0E">
        <w:rPr>
          <w:rFonts w:ascii="Times New Roman" w:hAnsi="Times New Roman" w:cs="Times New Roman"/>
          <w:spacing w:val="2"/>
          <w:sz w:val="26"/>
          <w:szCs w:val="26"/>
        </w:rPr>
        <w:t xml:space="preserve">Об утверждении Положения о </w:t>
      </w:r>
      <w:r w:rsidR="003A4C0E" w:rsidRPr="003A4C0E">
        <w:rPr>
          <w:rFonts w:ascii="Times New Roman" w:hAnsi="Times New Roman" w:cs="Times New Roman"/>
          <w:sz w:val="26"/>
          <w:szCs w:val="26"/>
        </w:rPr>
        <w:t>муниципальном контроле в сфере благоустройства</w:t>
      </w:r>
      <w:r w:rsidR="003A4C0E" w:rsidRPr="003A4C0E">
        <w:rPr>
          <w:rFonts w:ascii="Times New Roman" w:hAnsi="Times New Roman" w:cs="Times New Roman"/>
          <w:spacing w:val="2"/>
          <w:sz w:val="26"/>
          <w:szCs w:val="26"/>
        </w:rPr>
        <w:t xml:space="preserve"> в границах муниципального образования «</w:t>
      </w:r>
      <w:r w:rsidR="003A4C0E" w:rsidRPr="003A4C0E">
        <w:rPr>
          <w:rFonts w:ascii="Times New Roman" w:hAnsi="Times New Roman" w:cs="Times New Roman"/>
          <w:sz w:val="26"/>
          <w:szCs w:val="26"/>
        </w:rPr>
        <w:t>Чажемтовское</w:t>
      </w:r>
      <w:r w:rsidR="003A4C0E" w:rsidRPr="003A4C0E">
        <w:rPr>
          <w:rFonts w:ascii="Times New Roman" w:hAnsi="Times New Roman" w:cs="Times New Roman"/>
          <w:spacing w:val="2"/>
          <w:sz w:val="26"/>
          <w:szCs w:val="26"/>
        </w:rPr>
        <w:t xml:space="preserve"> сельское поселение»</w:t>
      </w:r>
      <w:r w:rsidRPr="003A4C0E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065CDC" w:rsidRPr="003A4C0E" w:rsidRDefault="00065CDC" w:rsidP="00065CD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A4C0E">
        <w:rPr>
          <w:sz w:val="26"/>
          <w:szCs w:val="26"/>
        </w:rPr>
        <w:t xml:space="preserve">Перечень нормативно-правовых актов, регламентировавших осуществление в 2022 году муниципального контроля в сфере благоустройства на территории </w:t>
      </w:r>
      <w:r w:rsidR="00B049EB" w:rsidRPr="003A4C0E">
        <w:rPr>
          <w:sz w:val="26"/>
          <w:szCs w:val="26"/>
        </w:rPr>
        <w:t>Чажемтовского</w:t>
      </w:r>
      <w:r w:rsidRPr="003A4C0E">
        <w:rPr>
          <w:sz w:val="26"/>
          <w:szCs w:val="26"/>
        </w:rPr>
        <w:t xml:space="preserve"> сельского поселения (далее – муниципальный контроль в сфере благоустройства):</w:t>
      </w:r>
    </w:p>
    <w:p w:rsidR="00065CDC" w:rsidRPr="003A4C0E" w:rsidRDefault="00065CDC" w:rsidP="00065CD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A4C0E">
        <w:rPr>
          <w:sz w:val="26"/>
          <w:szCs w:val="26"/>
        </w:rPr>
        <w:t>Конституция Российской Федерации;</w:t>
      </w:r>
    </w:p>
    <w:p w:rsidR="00065CDC" w:rsidRPr="003A4C0E" w:rsidRDefault="00065CDC" w:rsidP="00065CDC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6"/>
          <w:szCs w:val="26"/>
        </w:rPr>
      </w:pPr>
      <w:r w:rsidRPr="003A4C0E">
        <w:rPr>
          <w:spacing w:val="-4"/>
          <w:sz w:val="26"/>
          <w:szCs w:val="26"/>
        </w:rPr>
        <w:t>Гражданский кодекс Российской Федерации;</w:t>
      </w:r>
    </w:p>
    <w:p w:rsidR="00065CDC" w:rsidRPr="003A4C0E" w:rsidRDefault="00065CDC" w:rsidP="00065CDC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6"/>
          <w:szCs w:val="26"/>
        </w:rPr>
      </w:pPr>
      <w:r w:rsidRPr="003A4C0E">
        <w:rPr>
          <w:color w:val="000000"/>
          <w:sz w:val="26"/>
          <w:szCs w:val="26"/>
        </w:rPr>
        <w:t>Градостроительный кодекс Российской Федерации;</w:t>
      </w:r>
    </w:p>
    <w:p w:rsidR="00065CDC" w:rsidRPr="003A4C0E" w:rsidRDefault="00065CDC" w:rsidP="00065CDC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6"/>
          <w:szCs w:val="26"/>
        </w:rPr>
      </w:pPr>
      <w:r w:rsidRPr="003A4C0E">
        <w:rPr>
          <w:spacing w:val="-4"/>
          <w:sz w:val="26"/>
          <w:szCs w:val="26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065CDC" w:rsidRPr="003A4C0E" w:rsidRDefault="00065CDC" w:rsidP="00065CD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A4C0E">
        <w:rPr>
          <w:sz w:val="26"/>
          <w:szCs w:val="26"/>
        </w:rPr>
        <w:t>Федеральный закон от 2 мая 2006 года № 59-ФЗ «О порядке рассмотрения обращений граждан»;</w:t>
      </w:r>
    </w:p>
    <w:p w:rsidR="00065CDC" w:rsidRPr="003A4C0E" w:rsidRDefault="00065CDC" w:rsidP="00065CD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A4C0E">
        <w:rPr>
          <w:sz w:val="26"/>
          <w:szCs w:val="26"/>
        </w:rPr>
        <w:t>Федеральный закон от 31 июля 2020 года № 248-ФЗ «О государственном контроле (надзоре) и муниципальном контроле в Российской Федерации»;</w:t>
      </w:r>
    </w:p>
    <w:p w:rsidR="00065CDC" w:rsidRPr="003A4C0E" w:rsidRDefault="00065CDC" w:rsidP="00065CD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A4C0E">
        <w:rPr>
          <w:sz w:val="26"/>
          <w:szCs w:val="26"/>
        </w:rPr>
        <w:t>Федеральный закон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:rsidR="00065CDC" w:rsidRPr="003A4C0E" w:rsidRDefault="00065CDC" w:rsidP="00065CDC">
      <w:pPr>
        <w:pStyle w:val="a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4C0E">
        <w:rPr>
          <w:rFonts w:ascii="Times New Roman" w:hAnsi="Times New Roman" w:cs="Times New Roman"/>
          <w:color w:val="000000"/>
          <w:sz w:val="26"/>
          <w:szCs w:val="26"/>
        </w:rPr>
        <w:t>Федеральный закон от 24 июня 1998 года № 89-ФЗ «Об отходах производства и потребления»;</w:t>
      </w:r>
    </w:p>
    <w:p w:rsidR="00065CDC" w:rsidRPr="003A4C0E" w:rsidRDefault="00065CDC" w:rsidP="00065CDC">
      <w:pPr>
        <w:pStyle w:val="a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4C0E">
        <w:rPr>
          <w:rFonts w:ascii="Times New Roman" w:hAnsi="Times New Roman" w:cs="Times New Roman"/>
          <w:color w:val="000000"/>
          <w:sz w:val="26"/>
          <w:szCs w:val="26"/>
        </w:rPr>
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65CDC" w:rsidRPr="003A4C0E" w:rsidRDefault="00065CDC" w:rsidP="00065CDC">
      <w:pPr>
        <w:pStyle w:val="a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4C0E">
        <w:rPr>
          <w:rFonts w:ascii="Times New Roman" w:hAnsi="Times New Roman" w:cs="Times New Roman"/>
          <w:color w:val="000000"/>
          <w:sz w:val="26"/>
          <w:szCs w:val="26"/>
        </w:rPr>
        <w:t>постановление Правительства Российской Федерации</w:t>
      </w:r>
      <w:r w:rsidR="00356262" w:rsidRPr="003A4C0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4C0E">
        <w:rPr>
          <w:rFonts w:ascii="Times New Roman" w:hAnsi="Times New Roman" w:cs="Times New Roman"/>
          <w:color w:val="000000"/>
          <w:sz w:val="26"/>
          <w:szCs w:val="26"/>
        </w:rPr>
        <w:t>от 13 августа 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065CDC" w:rsidRPr="003A4C0E" w:rsidRDefault="00065CDC" w:rsidP="00065CDC">
      <w:pPr>
        <w:pStyle w:val="a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4C0E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Правительства Российской Федерации от 12 ноября 2016 года </w:t>
      </w:r>
      <w:r w:rsidR="003A4C0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4C0E">
        <w:rPr>
          <w:rFonts w:ascii="Times New Roman" w:hAnsi="Times New Roman" w:cs="Times New Roman"/>
          <w:color w:val="000000"/>
          <w:sz w:val="26"/>
          <w:szCs w:val="26"/>
        </w:rPr>
        <w:t>№ 1156 «Об обращении с твердыми коммунальными отходами и внесении изменения в постановление Правительства Российской Федерации от 25 августа 2008 года № 641»;</w:t>
      </w:r>
    </w:p>
    <w:p w:rsidR="00065CDC" w:rsidRPr="003A4C0E" w:rsidRDefault="00065CDC" w:rsidP="00065CDC">
      <w:pPr>
        <w:pStyle w:val="a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4C0E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реестра»; </w:t>
      </w:r>
    </w:p>
    <w:p w:rsidR="00065CDC" w:rsidRPr="003A4C0E" w:rsidRDefault="00065CDC" w:rsidP="00065CDC">
      <w:pPr>
        <w:pStyle w:val="a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4C0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постановление Госстроя Российской Федерации от 27 сентября 2003 года </w:t>
      </w:r>
      <w:r w:rsidR="003A4C0E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A4C0E">
        <w:rPr>
          <w:rFonts w:ascii="Times New Roman" w:hAnsi="Times New Roman" w:cs="Times New Roman"/>
          <w:color w:val="000000"/>
          <w:sz w:val="26"/>
          <w:szCs w:val="26"/>
        </w:rPr>
        <w:t>№ 170 «Об утверждении Правил и норм технической эксплуатации жилищного фонда»;</w:t>
      </w:r>
    </w:p>
    <w:p w:rsidR="00065CDC" w:rsidRPr="003A4C0E" w:rsidRDefault="00065CDC" w:rsidP="00065CDC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3A4C0E">
        <w:rPr>
          <w:color w:val="000000"/>
          <w:sz w:val="26"/>
          <w:szCs w:val="26"/>
          <w:lang w:eastAsia="en-US"/>
        </w:rPr>
        <w:t>приказ Министерства сельского хозяйства Российской Федерации от 26 октября 2020 года № 626 «Об утверждении Ветеринарных правил перемещения, хранения, переработки и утилизации биологических отходов»;</w:t>
      </w:r>
    </w:p>
    <w:p w:rsidR="00065CDC" w:rsidRPr="003A4C0E" w:rsidRDefault="00065CDC" w:rsidP="00065CDC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3A4C0E">
        <w:rPr>
          <w:color w:val="000000"/>
          <w:sz w:val="26"/>
          <w:szCs w:val="26"/>
          <w:shd w:val="clear" w:color="auto" w:fill="FFFFFF"/>
        </w:rPr>
        <w:t xml:space="preserve">приказ Министерства сельского хозяйства РФ от 26 октября 2020 года № 626 "Об утверждении Ветеринарных </w:t>
      </w:r>
      <w:r w:rsidRPr="003A4C0E">
        <w:rPr>
          <w:rStyle w:val="ae"/>
          <w:i w:val="0"/>
          <w:iCs w:val="0"/>
          <w:color w:val="000000"/>
          <w:sz w:val="26"/>
          <w:szCs w:val="26"/>
        </w:rPr>
        <w:t>правил</w:t>
      </w:r>
      <w:r w:rsidRPr="003A4C0E">
        <w:rPr>
          <w:color w:val="000000"/>
          <w:sz w:val="26"/>
          <w:szCs w:val="26"/>
          <w:shd w:val="clear" w:color="auto" w:fill="FFFFFF"/>
        </w:rPr>
        <w:t xml:space="preserve"> перемещения, хранения, переработки и утилизации </w:t>
      </w:r>
      <w:r w:rsidRPr="003A4C0E">
        <w:rPr>
          <w:rStyle w:val="ae"/>
          <w:i w:val="0"/>
          <w:iCs w:val="0"/>
          <w:color w:val="000000"/>
          <w:sz w:val="26"/>
          <w:szCs w:val="26"/>
        </w:rPr>
        <w:t>биологических</w:t>
      </w:r>
      <w:r w:rsidRPr="003A4C0E">
        <w:rPr>
          <w:color w:val="000000"/>
          <w:sz w:val="26"/>
          <w:szCs w:val="26"/>
          <w:shd w:val="clear" w:color="auto" w:fill="FFFFFF"/>
        </w:rPr>
        <w:t xml:space="preserve"> </w:t>
      </w:r>
      <w:r w:rsidRPr="003A4C0E">
        <w:rPr>
          <w:rStyle w:val="ae"/>
          <w:i w:val="0"/>
          <w:iCs w:val="0"/>
          <w:color w:val="000000"/>
          <w:sz w:val="26"/>
          <w:szCs w:val="26"/>
        </w:rPr>
        <w:t>отходов</w:t>
      </w:r>
      <w:r w:rsidRPr="003A4C0E">
        <w:rPr>
          <w:color w:val="000000"/>
          <w:sz w:val="26"/>
          <w:szCs w:val="26"/>
          <w:shd w:val="clear" w:color="auto" w:fill="FFFFFF"/>
        </w:rPr>
        <w:t>";</w:t>
      </w:r>
    </w:p>
    <w:p w:rsidR="00065CDC" w:rsidRPr="003A4C0E" w:rsidRDefault="00065CDC" w:rsidP="00065CDC">
      <w:pPr>
        <w:pStyle w:val="af"/>
        <w:ind w:firstLine="709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A4C0E">
        <w:rPr>
          <w:rFonts w:ascii="Times New Roman" w:hAnsi="Times New Roman" w:cs="Times New Roman"/>
          <w:color w:val="000000"/>
          <w:spacing w:val="-6"/>
          <w:sz w:val="26"/>
          <w:szCs w:val="26"/>
        </w:rPr>
        <w:t>Закон Российской Федерации от 14 мая 1993 года № 4979-I «О ветеринарии»;</w:t>
      </w:r>
    </w:p>
    <w:p w:rsidR="00065CDC" w:rsidRPr="003A4C0E" w:rsidRDefault="00065CDC" w:rsidP="00065CD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A4C0E">
        <w:rPr>
          <w:color w:val="000000"/>
          <w:sz w:val="26"/>
          <w:szCs w:val="26"/>
        </w:rPr>
        <w:t>методические рекомендации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 декабря 2021 г. № 1042/</w:t>
      </w:r>
      <w:proofErr w:type="spellStart"/>
      <w:proofErr w:type="gramStart"/>
      <w:r w:rsidRPr="003A4C0E">
        <w:rPr>
          <w:color w:val="000000"/>
          <w:sz w:val="26"/>
          <w:szCs w:val="26"/>
        </w:rPr>
        <w:t>пр</w:t>
      </w:r>
      <w:proofErr w:type="spellEnd"/>
      <w:proofErr w:type="gramEnd"/>
      <w:r w:rsidRPr="003A4C0E">
        <w:rPr>
          <w:color w:val="000000"/>
          <w:sz w:val="26"/>
          <w:szCs w:val="26"/>
        </w:rPr>
        <w:t>;</w:t>
      </w:r>
    </w:p>
    <w:p w:rsidR="00065CDC" w:rsidRPr="003A4C0E" w:rsidRDefault="00065CDC" w:rsidP="00065CD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A4C0E">
        <w:rPr>
          <w:sz w:val="26"/>
          <w:szCs w:val="26"/>
        </w:rPr>
        <w:t xml:space="preserve">постановление Правительства Российской Федерации от 7 декабря 2020 года </w:t>
      </w:r>
      <w:r w:rsidR="003A4C0E">
        <w:rPr>
          <w:sz w:val="26"/>
          <w:szCs w:val="26"/>
        </w:rPr>
        <w:t xml:space="preserve">  </w:t>
      </w:r>
      <w:r w:rsidRPr="003A4C0E">
        <w:rPr>
          <w:sz w:val="26"/>
          <w:szCs w:val="26"/>
        </w:rPr>
        <w:t>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Федерации»;</w:t>
      </w:r>
    </w:p>
    <w:p w:rsidR="00065CDC" w:rsidRPr="003A4C0E" w:rsidRDefault="00065CDC" w:rsidP="00065CDC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6"/>
          <w:szCs w:val="26"/>
        </w:rPr>
      </w:pPr>
      <w:proofErr w:type="gramStart"/>
      <w:r w:rsidRPr="003A4C0E">
        <w:rPr>
          <w:spacing w:val="-4"/>
          <w:sz w:val="26"/>
          <w:szCs w:val="26"/>
        </w:rPr>
        <w:t>постановление Правительства Российской Федерации от 31 декабря 2020 года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 (вместе с «Правилами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</w:t>
      </w:r>
      <w:proofErr w:type="gramEnd"/>
      <w:r w:rsidRPr="003A4C0E">
        <w:rPr>
          <w:spacing w:val="-4"/>
          <w:sz w:val="26"/>
          <w:szCs w:val="26"/>
        </w:rPr>
        <w:t>, включения в него и исключения из него контрольных (надзорных) мероприятий в течение года»);</w:t>
      </w:r>
    </w:p>
    <w:p w:rsidR="00065CDC" w:rsidRPr="003A4C0E" w:rsidRDefault="00065CDC" w:rsidP="00065CD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A4C0E">
        <w:rPr>
          <w:sz w:val="26"/>
          <w:szCs w:val="26"/>
        </w:rPr>
        <w:t xml:space="preserve">постановление Правительства Российской Федерации от 6 марта 2021 года </w:t>
      </w:r>
      <w:r w:rsidR="003A4C0E">
        <w:rPr>
          <w:sz w:val="26"/>
          <w:szCs w:val="26"/>
        </w:rPr>
        <w:t xml:space="preserve">      </w:t>
      </w:r>
      <w:r w:rsidRPr="003A4C0E">
        <w:rPr>
          <w:sz w:val="26"/>
          <w:szCs w:val="26"/>
        </w:rPr>
        <w:t>№ 338 «О межведомственном информационном взаимодействии в рамках осуществления государственного контроля (надзора), муниципального контроля»;</w:t>
      </w:r>
    </w:p>
    <w:p w:rsidR="00065CDC" w:rsidRPr="003A4C0E" w:rsidRDefault="00065CDC" w:rsidP="00065CD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A4C0E">
        <w:rPr>
          <w:sz w:val="26"/>
          <w:szCs w:val="26"/>
        </w:rPr>
        <w:t>постановление Правительства Российской Федерации от 16 апреля 2021 года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года № 415»;</w:t>
      </w:r>
    </w:p>
    <w:p w:rsidR="00065CDC" w:rsidRPr="003A4C0E" w:rsidRDefault="00065CDC" w:rsidP="00065CD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A4C0E">
        <w:rPr>
          <w:sz w:val="26"/>
          <w:szCs w:val="26"/>
        </w:rPr>
        <w:t>постановление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065CDC" w:rsidRPr="003A4C0E" w:rsidRDefault="00065CDC" w:rsidP="00065CD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A4C0E">
        <w:rPr>
          <w:sz w:val="26"/>
          <w:szCs w:val="26"/>
        </w:rPr>
        <w:t>постановление Правительства Российской Федерации от 8 сентября       2021 года № 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Федерации»;</w:t>
      </w:r>
    </w:p>
    <w:p w:rsidR="00065CDC" w:rsidRPr="003A4C0E" w:rsidRDefault="00065CDC" w:rsidP="00065CD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A4C0E">
        <w:rPr>
          <w:sz w:val="26"/>
          <w:szCs w:val="26"/>
        </w:rPr>
        <w:t>постановление Правительства Российской Федерации от 10 марта           2022 года № 336 «Об особенностях организации и осуществления государственного контроля (надзора), муниципального контроля»;</w:t>
      </w:r>
    </w:p>
    <w:p w:rsidR="00065CDC" w:rsidRPr="003A4C0E" w:rsidRDefault="00065CDC" w:rsidP="00065CD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3A4C0E">
        <w:rPr>
          <w:sz w:val="26"/>
          <w:szCs w:val="26"/>
        </w:rPr>
        <w:t xml:space="preserve">распоряжение Правительства Российской Федерации от 19 апреля 2016 года № 724-р «О перечне документов и (или) информации, запрашиваемых и получаемых в рамках межведомственного информационного взаимодействия органами </w:t>
      </w:r>
      <w:r w:rsidRPr="003A4C0E">
        <w:rPr>
          <w:sz w:val="26"/>
          <w:szCs w:val="26"/>
        </w:rPr>
        <w:lastRenderedPageBreak/>
        <w:t>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</w:t>
      </w:r>
      <w:proofErr w:type="gramEnd"/>
      <w:r w:rsidRPr="003A4C0E">
        <w:rPr>
          <w:sz w:val="26"/>
          <w:szCs w:val="26"/>
        </w:rPr>
        <w:t>) информация»;</w:t>
      </w:r>
    </w:p>
    <w:p w:rsidR="00065CDC" w:rsidRPr="003A4C0E" w:rsidRDefault="00065CDC" w:rsidP="00065CDC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z w:val="26"/>
          <w:szCs w:val="26"/>
          <w:shd w:val="clear" w:color="auto" w:fill="FFFFFF"/>
        </w:rPr>
      </w:pPr>
      <w:r w:rsidRPr="003A4C0E">
        <w:rPr>
          <w:color w:val="000000"/>
          <w:sz w:val="26"/>
          <w:szCs w:val="26"/>
          <w:shd w:val="clear" w:color="auto" w:fill="FFFFFF"/>
        </w:rPr>
        <w:t>приказ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органом»;</w:t>
      </w:r>
    </w:p>
    <w:p w:rsidR="00065CDC" w:rsidRPr="003A4C0E" w:rsidRDefault="00065CDC" w:rsidP="00065CDC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  <w:shd w:val="clear" w:color="auto" w:fill="FFFFFF"/>
        </w:rPr>
      </w:pPr>
      <w:r w:rsidRPr="003A4C0E">
        <w:rPr>
          <w:color w:val="000000"/>
          <w:sz w:val="26"/>
          <w:szCs w:val="26"/>
          <w:shd w:val="clear" w:color="auto" w:fill="FFFFFF"/>
        </w:rPr>
        <w:t>приказ Генеральной прокуратуры Российской Федерации от 2 июня 2021 года № 294 «О реализации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9" w:history="1">
        <w:r w:rsidR="00065CDC" w:rsidRPr="003A4C0E">
          <w:rPr>
            <w:color w:val="000000"/>
            <w:sz w:val="26"/>
            <w:szCs w:val="26"/>
          </w:rPr>
          <w:t>СП 48.13330.201</w:t>
        </w:r>
      </w:hyperlink>
      <w:r w:rsidR="00065CDC" w:rsidRPr="003A4C0E">
        <w:rPr>
          <w:color w:val="000000"/>
          <w:sz w:val="26"/>
          <w:szCs w:val="26"/>
        </w:rPr>
        <w:t>9 «СНиП 12-01-2004 Организация строительства»;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10" w:history="1">
        <w:r w:rsidR="00065CDC" w:rsidRPr="003A4C0E">
          <w:rPr>
            <w:color w:val="000000"/>
            <w:sz w:val="26"/>
            <w:szCs w:val="26"/>
          </w:rPr>
          <w:t>СП 51.13330.2011</w:t>
        </w:r>
      </w:hyperlink>
      <w:r w:rsidR="00065CDC" w:rsidRPr="003A4C0E">
        <w:rPr>
          <w:color w:val="000000"/>
          <w:sz w:val="26"/>
          <w:szCs w:val="26"/>
        </w:rPr>
        <w:t xml:space="preserve"> «СНиП 23-03-2003 Защита от шума»;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11" w:history="1">
        <w:r w:rsidR="00065CDC" w:rsidRPr="003A4C0E">
          <w:rPr>
            <w:color w:val="000000"/>
            <w:sz w:val="26"/>
            <w:szCs w:val="26"/>
          </w:rPr>
          <w:t>СП 132.13330.2011</w:t>
        </w:r>
      </w:hyperlink>
      <w:r w:rsidR="00065CDC" w:rsidRPr="003A4C0E">
        <w:rPr>
          <w:color w:val="000000"/>
          <w:sz w:val="26"/>
          <w:szCs w:val="26"/>
        </w:rPr>
        <w:t xml:space="preserve"> «Обеспечение антитеррористической защищенности зданий и сооружений. Общие требования проектирования»;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12" w:history="1">
        <w:r w:rsidR="00065CDC" w:rsidRPr="003A4C0E">
          <w:rPr>
            <w:color w:val="000000"/>
            <w:sz w:val="26"/>
            <w:szCs w:val="26"/>
          </w:rPr>
          <w:t>СП 31.13330.2012</w:t>
        </w:r>
      </w:hyperlink>
      <w:r w:rsidR="00065CDC" w:rsidRPr="003A4C0E">
        <w:rPr>
          <w:color w:val="000000"/>
          <w:sz w:val="26"/>
          <w:szCs w:val="26"/>
        </w:rPr>
        <w:t xml:space="preserve"> «СНиП 2.04.02-84* Водоснабжение. Наружные сети и сооружения»;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13" w:history="1">
        <w:r w:rsidR="00065CDC" w:rsidRPr="003A4C0E">
          <w:rPr>
            <w:color w:val="000000"/>
            <w:sz w:val="26"/>
            <w:szCs w:val="26"/>
          </w:rPr>
          <w:t>СП 32.13330.2012</w:t>
        </w:r>
      </w:hyperlink>
      <w:r w:rsidR="00065CDC" w:rsidRPr="003A4C0E">
        <w:rPr>
          <w:color w:val="000000"/>
          <w:sz w:val="26"/>
          <w:szCs w:val="26"/>
        </w:rPr>
        <w:t>8 «СНиП 2.04.03-85 Канализация. Наружные сети и сооружения»;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14" w:history="1">
        <w:r w:rsidR="00065CDC" w:rsidRPr="003A4C0E">
          <w:rPr>
            <w:color w:val="000000"/>
            <w:sz w:val="26"/>
            <w:szCs w:val="26"/>
          </w:rPr>
          <w:t>СП 34.13330.2021</w:t>
        </w:r>
      </w:hyperlink>
      <w:r w:rsidR="00065CDC" w:rsidRPr="003A4C0E">
        <w:rPr>
          <w:color w:val="000000"/>
          <w:sz w:val="26"/>
          <w:szCs w:val="26"/>
        </w:rPr>
        <w:t xml:space="preserve"> «СНиП 2.05.02-85* Автомобильные дороги»;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15" w:history="1">
        <w:r w:rsidR="00065CDC" w:rsidRPr="003A4C0E">
          <w:rPr>
            <w:color w:val="000000"/>
            <w:sz w:val="26"/>
            <w:szCs w:val="26"/>
          </w:rPr>
          <w:t>СП 45.13330.201</w:t>
        </w:r>
      </w:hyperlink>
      <w:r w:rsidR="00065CDC" w:rsidRPr="003A4C0E">
        <w:rPr>
          <w:color w:val="000000"/>
          <w:sz w:val="26"/>
          <w:szCs w:val="26"/>
        </w:rPr>
        <w:t>7 «СНиП 3.02.01-87 Земляные сооружения, основания и фундаменты»;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16" w:history="1">
        <w:r w:rsidR="00065CDC" w:rsidRPr="003A4C0E">
          <w:rPr>
            <w:color w:val="000000"/>
            <w:sz w:val="26"/>
            <w:szCs w:val="26"/>
          </w:rPr>
          <w:t>СП 50.13330.201</w:t>
        </w:r>
      </w:hyperlink>
      <w:r w:rsidR="00065CDC" w:rsidRPr="003A4C0E">
        <w:rPr>
          <w:color w:val="000000"/>
          <w:sz w:val="26"/>
          <w:szCs w:val="26"/>
        </w:rPr>
        <w:t>7 «СНиП 23-02-2003 Тепловая защита зданий»;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17" w:history="1">
        <w:r w:rsidR="00065CDC" w:rsidRPr="003A4C0E">
          <w:rPr>
            <w:color w:val="000000"/>
            <w:sz w:val="26"/>
            <w:szCs w:val="26"/>
          </w:rPr>
          <w:t>СП 54.13330.201</w:t>
        </w:r>
      </w:hyperlink>
      <w:r w:rsidR="00065CDC" w:rsidRPr="003A4C0E">
        <w:rPr>
          <w:color w:val="000000"/>
          <w:sz w:val="26"/>
          <w:szCs w:val="26"/>
        </w:rPr>
        <w:t>6 «СНиП 31-01-2003 Здания жилые многоквартирные»;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18" w:history="1">
        <w:r w:rsidR="00065CDC" w:rsidRPr="003A4C0E">
          <w:rPr>
            <w:color w:val="000000"/>
            <w:sz w:val="26"/>
            <w:szCs w:val="26"/>
          </w:rPr>
          <w:t>СП 113.13330.201</w:t>
        </w:r>
      </w:hyperlink>
      <w:r w:rsidR="00065CDC" w:rsidRPr="003A4C0E">
        <w:rPr>
          <w:color w:val="000000"/>
          <w:sz w:val="26"/>
          <w:szCs w:val="26"/>
        </w:rPr>
        <w:t>6 «СНиП 21-02-99* Стоянки автомобилей»;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6"/>
          <w:szCs w:val="26"/>
        </w:rPr>
      </w:pPr>
      <w:hyperlink r:id="rId19" w:history="1">
        <w:r w:rsidR="00065CDC" w:rsidRPr="003A4C0E">
          <w:rPr>
            <w:color w:val="000000"/>
            <w:spacing w:val="-6"/>
            <w:sz w:val="26"/>
            <w:szCs w:val="26"/>
          </w:rPr>
          <w:t>СП 118.13330.2012</w:t>
        </w:r>
      </w:hyperlink>
      <w:r w:rsidR="00065CDC" w:rsidRPr="003A4C0E">
        <w:rPr>
          <w:color w:val="000000"/>
          <w:spacing w:val="-6"/>
          <w:sz w:val="26"/>
          <w:szCs w:val="26"/>
        </w:rPr>
        <w:t xml:space="preserve"> «СНиП 31-06-2009 Общественные здания и сооружения»;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20" w:history="1">
        <w:r w:rsidR="00065CDC" w:rsidRPr="003A4C0E">
          <w:rPr>
            <w:color w:val="000000"/>
            <w:sz w:val="26"/>
            <w:szCs w:val="26"/>
          </w:rPr>
          <w:t>СП 124.13330.2012</w:t>
        </w:r>
      </w:hyperlink>
      <w:r w:rsidR="00065CDC" w:rsidRPr="003A4C0E">
        <w:rPr>
          <w:color w:val="000000"/>
          <w:sz w:val="26"/>
          <w:szCs w:val="26"/>
        </w:rPr>
        <w:t xml:space="preserve"> «СНиП 41-02-2003 Тепловые сети»;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21" w:history="1">
        <w:r w:rsidR="00065CDC" w:rsidRPr="003A4C0E">
          <w:rPr>
            <w:color w:val="000000"/>
            <w:sz w:val="26"/>
            <w:szCs w:val="26"/>
          </w:rPr>
          <w:t>СП 136.13330.2012</w:t>
        </w:r>
      </w:hyperlink>
      <w:r w:rsidR="00065CDC" w:rsidRPr="003A4C0E">
        <w:rPr>
          <w:color w:val="000000"/>
          <w:sz w:val="26"/>
          <w:szCs w:val="26"/>
        </w:rPr>
        <w:t xml:space="preserve"> «Здания и сооружения. Общие положения проектирования с учётом доступности для маломобильных групп населения»;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22" w:history="1">
        <w:r w:rsidR="00065CDC" w:rsidRPr="003A4C0E">
          <w:rPr>
            <w:color w:val="000000"/>
            <w:sz w:val="26"/>
            <w:szCs w:val="26"/>
          </w:rPr>
          <w:t>СП 137.13330.2012</w:t>
        </w:r>
      </w:hyperlink>
      <w:r w:rsidR="00065CDC" w:rsidRPr="003A4C0E">
        <w:rPr>
          <w:color w:val="000000"/>
          <w:sz w:val="26"/>
          <w:szCs w:val="26"/>
        </w:rPr>
        <w:t xml:space="preserve"> «Жилая среда с планировочными элементами, доступными инвалидам. Правила проектирования»;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23" w:history="1">
        <w:r w:rsidR="00065CDC" w:rsidRPr="003A4C0E">
          <w:rPr>
            <w:color w:val="000000"/>
            <w:sz w:val="26"/>
            <w:szCs w:val="26"/>
          </w:rPr>
          <w:t>СП 138.13330.2012</w:t>
        </w:r>
      </w:hyperlink>
      <w:r w:rsidR="00065CDC" w:rsidRPr="003A4C0E">
        <w:rPr>
          <w:color w:val="000000"/>
          <w:sz w:val="26"/>
          <w:szCs w:val="26"/>
        </w:rPr>
        <w:t xml:space="preserve"> «Общественные здания и сооружения, доступные маломобильным группам населения. Правила проектирования»;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24" w:history="1">
        <w:r w:rsidR="00065CDC" w:rsidRPr="003A4C0E">
          <w:rPr>
            <w:color w:val="000000"/>
            <w:sz w:val="26"/>
            <w:szCs w:val="26"/>
          </w:rPr>
          <w:t>СП 140.13330.2012</w:t>
        </w:r>
      </w:hyperlink>
      <w:r w:rsidR="00065CDC" w:rsidRPr="003A4C0E">
        <w:rPr>
          <w:color w:val="000000"/>
          <w:sz w:val="26"/>
          <w:szCs w:val="26"/>
        </w:rPr>
        <w:t xml:space="preserve"> «Городская среда. Правила проектирования для маломобильных групп населения»;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25" w:history="1">
        <w:r w:rsidR="00065CDC" w:rsidRPr="003A4C0E">
          <w:rPr>
            <w:color w:val="000000"/>
            <w:sz w:val="26"/>
            <w:szCs w:val="26"/>
          </w:rPr>
          <w:t>СП 158.13330.2014</w:t>
        </w:r>
      </w:hyperlink>
      <w:r w:rsidR="00065CDC" w:rsidRPr="003A4C0E">
        <w:rPr>
          <w:color w:val="000000"/>
          <w:sz w:val="26"/>
          <w:szCs w:val="26"/>
        </w:rPr>
        <w:t xml:space="preserve"> «Здания и помещения медицинских организаций. Правила проектирования»;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26" w:history="1">
        <w:r w:rsidR="00065CDC" w:rsidRPr="003A4C0E">
          <w:rPr>
            <w:color w:val="000000"/>
            <w:sz w:val="26"/>
            <w:szCs w:val="26"/>
          </w:rPr>
          <w:t>СП 42.13330.2016</w:t>
        </w:r>
      </w:hyperlink>
      <w:r w:rsidR="00065CDC" w:rsidRPr="003A4C0E">
        <w:rPr>
          <w:color w:val="000000"/>
          <w:sz w:val="26"/>
          <w:szCs w:val="26"/>
        </w:rPr>
        <w:t xml:space="preserve"> «СНиП 2.07.01-89* Градостроительство. Планировка и застройка городских и сельских поселений»;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27" w:history="1">
        <w:r w:rsidR="00065CDC" w:rsidRPr="003A4C0E">
          <w:rPr>
            <w:color w:val="000000"/>
            <w:sz w:val="26"/>
            <w:szCs w:val="26"/>
          </w:rPr>
          <w:t>СП 52.13330.2016</w:t>
        </w:r>
      </w:hyperlink>
      <w:r w:rsidR="00065CDC" w:rsidRPr="003A4C0E">
        <w:rPr>
          <w:color w:val="000000"/>
          <w:sz w:val="26"/>
          <w:szCs w:val="26"/>
        </w:rPr>
        <w:t xml:space="preserve"> «СНиП 23-05-95* Естественное и искусственное освещение»;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28" w:history="1">
        <w:r w:rsidR="00065CDC" w:rsidRPr="003A4C0E">
          <w:rPr>
            <w:color w:val="000000"/>
            <w:sz w:val="26"/>
            <w:szCs w:val="26"/>
          </w:rPr>
          <w:t>СП 59.13330.2016</w:t>
        </w:r>
      </w:hyperlink>
      <w:r w:rsidR="00065CDC" w:rsidRPr="003A4C0E">
        <w:rPr>
          <w:color w:val="000000"/>
          <w:sz w:val="26"/>
          <w:szCs w:val="26"/>
        </w:rPr>
        <w:t xml:space="preserve"> «СНиП 35-01-2001 Доступность зданий и сооружений для маломобильных групп населения»;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29" w:history="1">
        <w:r w:rsidR="00065CDC" w:rsidRPr="003A4C0E">
          <w:rPr>
            <w:color w:val="000000"/>
            <w:sz w:val="26"/>
            <w:szCs w:val="26"/>
          </w:rPr>
          <w:t>СП 82.13330.2016</w:t>
        </w:r>
      </w:hyperlink>
      <w:r w:rsidR="00065CDC" w:rsidRPr="003A4C0E">
        <w:rPr>
          <w:color w:val="000000"/>
          <w:sz w:val="26"/>
          <w:szCs w:val="26"/>
        </w:rPr>
        <w:t xml:space="preserve"> «СНиП III-10-75 Благоустройство территорий»;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30" w:history="1">
        <w:r w:rsidR="00065CDC" w:rsidRPr="003A4C0E">
          <w:rPr>
            <w:color w:val="000000"/>
            <w:sz w:val="26"/>
            <w:szCs w:val="26"/>
          </w:rPr>
          <w:t>СП 104.13330.2016</w:t>
        </w:r>
      </w:hyperlink>
      <w:r w:rsidR="00065CDC" w:rsidRPr="003A4C0E">
        <w:rPr>
          <w:color w:val="000000"/>
          <w:sz w:val="26"/>
          <w:szCs w:val="26"/>
        </w:rPr>
        <w:t xml:space="preserve"> «СНиП 2.06.15-85 Инженерная защита территории от затопления и подтопления»;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31" w:history="1">
        <w:r w:rsidR="00065CDC" w:rsidRPr="003A4C0E">
          <w:rPr>
            <w:color w:val="000000"/>
            <w:sz w:val="26"/>
            <w:szCs w:val="26"/>
          </w:rPr>
          <w:t>СП 251.1325800.2016</w:t>
        </w:r>
      </w:hyperlink>
      <w:r w:rsidR="00065CDC" w:rsidRPr="003A4C0E">
        <w:rPr>
          <w:color w:val="000000"/>
          <w:sz w:val="26"/>
          <w:szCs w:val="26"/>
        </w:rPr>
        <w:t xml:space="preserve"> «Здания общеобразовательных организаций. Правила проектирования»;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32" w:history="1">
        <w:r w:rsidR="00065CDC" w:rsidRPr="003A4C0E">
          <w:rPr>
            <w:color w:val="000000"/>
            <w:sz w:val="26"/>
            <w:szCs w:val="26"/>
          </w:rPr>
          <w:t>СП 252.1325800.2016</w:t>
        </w:r>
      </w:hyperlink>
      <w:r w:rsidR="00065CDC" w:rsidRPr="003A4C0E">
        <w:rPr>
          <w:color w:val="000000"/>
          <w:sz w:val="26"/>
          <w:szCs w:val="26"/>
        </w:rPr>
        <w:t xml:space="preserve"> «Здания дошкольных образовательных организаций. Правила проектирования»;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33" w:history="1">
        <w:r w:rsidR="00065CDC" w:rsidRPr="003A4C0E">
          <w:rPr>
            <w:color w:val="000000"/>
            <w:sz w:val="26"/>
            <w:szCs w:val="26"/>
          </w:rPr>
          <w:t>СП 254.1325800.2016</w:t>
        </w:r>
      </w:hyperlink>
      <w:r w:rsidR="00065CDC" w:rsidRPr="003A4C0E">
        <w:rPr>
          <w:color w:val="000000"/>
          <w:sz w:val="26"/>
          <w:szCs w:val="26"/>
        </w:rPr>
        <w:t xml:space="preserve"> «Здания и территории. Правила проектирования защиты от производственного шума»;</w:t>
      </w:r>
    </w:p>
    <w:p w:rsidR="00065CDC" w:rsidRPr="003A4C0E" w:rsidRDefault="00065CD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A4C0E">
        <w:rPr>
          <w:color w:val="000000"/>
          <w:sz w:val="26"/>
          <w:szCs w:val="26"/>
        </w:rPr>
        <w:t>Свод правил СП 255.1325800.2016 «Здания и сооружения. Правила эксплуатации. Основные положения»;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34" w:history="1">
        <w:r w:rsidR="00065CDC" w:rsidRPr="003A4C0E">
          <w:rPr>
            <w:rStyle w:val="aa"/>
            <w:color w:val="000000"/>
            <w:sz w:val="26"/>
            <w:szCs w:val="26"/>
          </w:rPr>
          <w:t>СП 476.1325800.2020</w:t>
        </w:r>
      </w:hyperlink>
      <w:r w:rsidR="00065CDC" w:rsidRPr="003A4C0E">
        <w:rPr>
          <w:color w:val="000000"/>
          <w:sz w:val="26"/>
          <w:szCs w:val="26"/>
        </w:rPr>
        <w:t xml:space="preserve"> "Свод правил. Территории городских и сельских поселений. Правила планировки, застройки и благоустройства жилых микрорайонов";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35" w:history="1">
        <w:r w:rsidR="00065CDC" w:rsidRPr="003A4C0E">
          <w:rPr>
            <w:rStyle w:val="aa"/>
            <w:color w:val="000000"/>
            <w:sz w:val="26"/>
            <w:szCs w:val="26"/>
          </w:rPr>
          <w:t>СП 475.1325800.2020</w:t>
        </w:r>
      </w:hyperlink>
      <w:r w:rsidR="00065CDC" w:rsidRPr="003A4C0E">
        <w:rPr>
          <w:color w:val="000000"/>
          <w:sz w:val="26"/>
          <w:szCs w:val="26"/>
        </w:rPr>
        <w:t xml:space="preserve"> "Свод правил. Парки. Правила градостроительного проектирования и благоустройства";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36" w:history="1">
        <w:r w:rsidR="00065CDC" w:rsidRPr="003A4C0E">
          <w:rPr>
            <w:rStyle w:val="aa"/>
            <w:color w:val="000000"/>
            <w:sz w:val="26"/>
            <w:szCs w:val="26"/>
          </w:rPr>
          <w:t>СП 48.13330.2019</w:t>
        </w:r>
      </w:hyperlink>
      <w:r w:rsidR="00065CDC" w:rsidRPr="003A4C0E">
        <w:rPr>
          <w:color w:val="000000"/>
          <w:sz w:val="26"/>
          <w:szCs w:val="26"/>
        </w:rPr>
        <w:t xml:space="preserve"> "Свод правил. Организация строительства. СНиП 12-01-2004";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37" w:history="1">
        <w:r w:rsidR="00065CDC" w:rsidRPr="003A4C0E">
          <w:rPr>
            <w:rStyle w:val="aa"/>
            <w:color w:val="000000"/>
            <w:sz w:val="26"/>
            <w:szCs w:val="26"/>
          </w:rPr>
          <w:t>СП 116.13330.2012</w:t>
        </w:r>
      </w:hyperlink>
      <w:r w:rsidR="00065CDC" w:rsidRPr="003A4C0E">
        <w:rPr>
          <w:color w:val="000000"/>
          <w:sz w:val="26"/>
          <w:szCs w:val="26"/>
        </w:rPr>
        <w:t xml:space="preserve"> "Свод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38" w:history="1">
        <w:r w:rsidR="00065CDC" w:rsidRPr="003A4C0E">
          <w:rPr>
            <w:rStyle w:val="aa"/>
            <w:color w:val="000000"/>
            <w:sz w:val="26"/>
            <w:szCs w:val="26"/>
          </w:rPr>
          <w:t>СП 403.1325800.2018</w:t>
        </w:r>
      </w:hyperlink>
      <w:r w:rsidR="00065CDC" w:rsidRPr="003A4C0E">
        <w:rPr>
          <w:color w:val="000000"/>
          <w:sz w:val="26"/>
          <w:szCs w:val="26"/>
        </w:rPr>
        <w:t xml:space="preserve"> "Свод правил. Территории производственного назначения. Правила проектирования благоустройства";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39" w:history="1">
        <w:r w:rsidR="00065CDC" w:rsidRPr="003A4C0E">
          <w:rPr>
            <w:rStyle w:val="aa"/>
            <w:color w:val="000000"/>
            <w:sz w:val="26"/>
            <w:szCs w:val="26"/>
          </w:rPr>
          <w:t>СП 53.13330.2019</w:t>
        </w:r>
      </w:hyperlink>
      <w:r w:rsidR="00065CDC" w:rsidRPr="003A4C0E">
        <w:rPr>
          <w:color w:val="000000"/>
          <w:sz w:val="26"/>
          <w:szCs w:val="26"/>
        </w:rPr>
        <w:t xml:space="preserve"> "Свод правил. Планировка и застройка территории ведения гражданами садоводства. Здания и сооружения (СНиП 30-02-97* Планировка и застройка территорий садоводческих (дачных) объединений граждан, здания и сооружения)";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40" w:history="1">
        <w:r w:rsidR="00065CDC" w:rsidRPr="003A4C0E">
          <w:rPr>
            <w:rStyle w:val="aa"/>
            <w:color w:val="000000"/>
            <w:sz w:val="26"/>
            <w:szCs w:val="26"/>
          </w:rPr>
          <w:t>СП 257.1325800.2020</w:t>
        </w:r>
      </w:hyperlink>
      <w:r w:rsidR="00065CDC" w:rsidRPr="003A4C0E">
        <w:rPr>
          <w:color w:val="000000"/>
          <w:sz w:val="26"/>
          <w:szCs w:val="26"/>
        </w:rPr>
        <w:t xml:space="preserve"> "Свод правил. Здания гостиниц. Правила проектирования";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41" w:history="1">
        <w:r w:rsidR="00065CDC" w:rsidRPr="003A4C0E">
          <w:rPr>
            <w:rStyle w:val="aa"/>
            <w:color w:val="000000"/>
            <w:sz w:val="26"/>
            <w:szCs w:val="26"/>
          </w:rPr>
          <w:t>СП 35.13330.2011</w:t>
        </w:r>
      </w:hyperlink>
      <w:r w:rsidR="00065CDC" w:rsidRPr="003A4C0E">
        <w:rPr>
          <w:color w:val="000000"/>
          <w:sz w:val="26"/>
          <w:szCs w:val="26"/>
        </w:rPr>
        <w:t xml:space="preserve"> "Свод правил. Мосты и трубы. Актуализированная редакция СНиП 2.05.03-84*";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42" w:history="1">
        <w:r w:rsidR="00065CDC" w:rsidRPr="003A4C0E">
          <w:rPr>
            <w:rStyle w:val="aa"/>
            <w:color w:val="000000"/>
            <w:sz w:val="26"/>
            <w:szCs w:val="26"/>
          </w:rPr>
          <w:t>СП 58.13330.2019</w:t>
        </w:r>
      </w:hyperlink>
      <w:r w:rsidR="00065CDC" w:rsidRPr="003A4C0E">
        <w:rPr>
          <w:color w:val="000000"/>
          <w:sz w:val="26"/>
          <w:szCs w:val="26"/>
        </w:rPr>
        <w:t xml:space="preserve"> "Свод правил. Гидротехнические сооружения. Основные положения. СНиП 33-01-2003";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43" w:history="1">
        <w:r w:rsidR="00065CDC" w:rsidRPr="003A4C0E">
          <w:rPr>
            <w:rStyle w:val="aa"/>
            <w:color w:val="000000"/>
            <w:sz w:val="26"/>
            <w:szCs w:val="26"/>
          </w:rPr>
          <w:t>СП 38.13330.2018</w:t>
        </w:r>
      </w:hyperlink>
      <w:r w:rsidR="00065CDC" w:rsidRPr="003A4C0E">
        <w:rPr>
          <w:color w:val="000000"/>
          <w:sz w:val="26"/>
          <w:szCs w:val="26"/>
        </w:rPr>
        <w:t xml:space="preserve"> "Свод правил. Нагрузки и воздействия на гидротехнические сооружения (волновые, ледовые и от судов). СНиП 2.06.04-82*";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44" w:history="1">
        <w:r w:rsidR="00065CDC" w:rsidRPr="003A4C0E">
          <w:rPr>
            <w:rStyle w:val="aa"/>
            <w:color w:val="000000"/>
            <w:sz w:val="26"/>
            <w:szCs w:val="26"/>
          </w:rPr>
          <w:t>СП 18.13330.2019</w:t>
        </w:r>
      </w:hyperlink>
      <w:r w:rsidR="00065CDC" w:rsidRPr="003A4C0E">
        <w:rPr>
          <w:color w:val="000000"/>
          <w:sz w:val="26"/>
          <w:szCs w:val="26"/>
        </w:rPr>
        <w:t xml:space="preserve"> "Свод правил. Производственные объекты. Планировочная организация земельного участка (СНиП II-89-80* "Генеральные планы промышленных предприятий")";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45" w:history="1">
        <w:r w:rsidR="00065CDC" w:rsidRPr="003A4C0E">
          <w:rPr>
            <w:rStyle w:val="aa"/>
            <w:color w:val="000000"/>
            <w:sz w:val="26"/>
            <w:szCs w:val="26"/>
          </w:rPr>
          <w:t>СП 19.13330.2019</w:t>
        </w:r>
      </w:hyperlink>
      <w:r w:rsidR="00065CDC" w:rsidRPr="003A4C0E">
        <w:rPr>
          <w:color w:val="000000"/>
          <w:sz w:val="26"/>
          <w:szCs w:val="26"/>
        </w:rPr>
        <w:t xml:space="preserve"> "Свод правил. Сельскохозяйственные предприятия. Планировочная организация земельного участка (СНиП II-97-76* "Генеральные планы сельскохозяйственных предприятий")";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46" w:history="1">
        <w:r w:rsidR="00065CDC" w:rsidRPr="003A4C0E">
          <w:rPr>
            <w:rStyle w:val="aa"/>
            <w:color w:val="000000"/>
            <w:sz w:val="26"/>
            <w:szCs w:val="26"/>
          </w:rPr>
          <w:t>СП 131.13330.2020</w:t>
        </w:r>
      </w:hyperlink>
      <w:r w:rsidR="00065CDC" w:rsidRPr="003A4C0E">
        <w:rPr>
          <w:color w:val="000000"/>
          <w:sz w:val="26"/>
          <w:szCs w:val="26"/>
        </w:rPr>
        <w:t xml:space="preserve"> "Свод правил. Строительная климатология. СНиП 23-01-99*";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47" w:history="1">
        <w:r w:rsidR="00065CDC" w:rsidRPr="003A4C0E">
          <w:rPr>
            <w:rStyle w:val="aa"/>
            <w:color w:val="000000"/>
            <w:sz w:val="26"/>
            <w:szCs w:val="26"/>
          </w:rPr>
          <w:t>СанПиН 2.1.3684-21</w:t>
        </w:r>
      </w:hyperlink>
      <w:r w:rsidR="00065CDC" w:rsidRPr="003A4C0E">
        <w:rPr>
          <w:color w:val="000000"/>
          <w:sz w:val="26"/>
          <w:szCs w:val="26"/>
        </w:rPr>
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48" w:history="1">
        <w:r w:rsidR="00065CDC" w:rsidRPr="003A4C0E">
          <w:rPr>
            <w:color w:val="000000"/>
            <w:sz w:val="26"/>
            <w:szCs w:val="26"/>
          </w:rPr>
          <w:t xml:space="preserve">ГОСТ </w:t>
        </w:r>
        <w:proofErr w:type="gramStart"/>
        <w:r w:rsidR="00065CDC" w:rsidRPr="003A4C0E">
          <w:rPr>
            <w:color w:val="000000"/>
            <w:sz w:val="26"/>
            <w:szCs w:val="26"/>
          </w:rPr>
          <w:t>Р</w:t>
        </w:r>
        <w:proofErr w:type="gramEnd"/>
        <w:r w:rsidR="00065CDC" w:rsidRPr="003A4C0E">
          <w:rPr>
            <w:color w:val="000000"/>
            <w:sz w:val="26"/>
            <w:szCs w:val="26"/>
          </w:rPr>
          <w:t xml:space="preserve"> 17.4.3.07-2001</w:t>
        </w:r>
      </w:hyperlink>
      <w:r w:rsidR="00065CDC" w:rsidRPr="003A4C0E">
        <w:rPr>
          <w:color w:val="000000"/>
          <w:sz w:val="26"/>
          <w:szCs w:val="26"/>
        </w:rPr>
        <w:t xml:space="preserve"> «Охрана природы. Почвы. Требования к свойствам осадков сточных вод при использовании их в качестве удобрения»;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49" w:history="1">
        <w:r w:rsidR="00065CDC" w:rsidRPr="003A4C0E">
          <w:rPr>
            <w:color w:val="000000"/>
            <w:sz w:val="26"/>
            <w:szCs w:val="26"/>
          </w:rPr>
          <w:t xml:space="preserve">ГОСТ </w:t>
        </w:r>
        <w:proofErr w:type="gramStart"/>
        <w:r w:rsidR="00065CDC" w:rsidRPr="003A4C0E">
          <w:rPr>
            <w:color w:val="000000"/>
            <w:sz w:val="26"/>
            <w:szCs w:val="26"/>
          </w:rPr>
          <w:t>Р</w:t>
        </w:r>
        <w:proofErr w:type="gramEnd"/>
        <w:r w:rsidR="00065CDC" w:rsidRPr="003A4C0E">
          <w:rPr>
            <w:color w:val="000000"/>
            <w:sz w:val="26"/>
            <w:szCs w:val="26"/>
          </w:rPr>
          <w:t xml:space="preserve"> 52024-2003</w:t>
        </w:r>
      </w:hyperlink>
      <w:r w:rsidR="00065CDC" w:rsidRPr="003A4C0E">
        <w:rPr>
          <w:color w:val="000000"/>
          <w:sz w:val="26"/>
          <w:szCs w:val="26"/>
        </w:rPr>
        <w:t xml:space="preserve"> «Услуги физкультурно-оздоровительные и спортивные. Общие требования»;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50" w:history="1">
        <w:r w:rsidR="00065CDC" w:rsidRPr="003A4C0E">
          <w:rPr>
            <w:color w:val="000000"/>
            <w:sz w:val="26"/>
            <w:szCs w:val="26"/>
          </w:rPr>
          <w:t xml:space="preserve">ГОСТ </w:t>
        </w:r>
        <w:proofErr w:type="gramStart"/>
        <w:r w:rsidR="00065CDC" w:rsidRPr="003A4C0E">
          <w:rPr>
            <w:color w:val="000000"/>
            <w:sz w:val="26"/>
            <w:szCs w:val="26"/>
          </w:rPr>
          <w:t>Р</w:t>
        </w:r>
        <w:proofErr w:type="gramEnd"/>
        <w:r w:rsidR="00065CDC" w:rsidRPr="003A4C0E">
          <w:rPr>
            <w:color w:val="000000"/>
            <w:sz w:val="26"/>
            <w:szCs w:val="26"/>
          </w:rPr>
          <w:t xml:space="preserve"> 52025-2003</w:t>
        </w:r>
      </w:hyperlink>
      <w:r w:rsidR="00065CDC" w:rsidRPr="003A4C0E">
        <w:rPr>
          <w:color w:val="000000"/>
          <w:sz w:val="26"/>
          <w:szCs w:val="26"/>
        </w:rPr>
        <w:t xml:space="preserve"> «Услуги физкультурно-оздоровительные и спортивные. Требования безопасности потребителей»;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51" w:history="1">
        <w:r w:rsidR="00065CDC" w:rsidRPr="003A4C0E">
          <w:rPr>
            <w:color w:val="000000"/>
            <w:sz w:val="26"/>
            <w:szCs w:val="26"/>
          </w:rPr>
          <w:t xml:space="preserve">ГОСТ </w:t>
        </w:r>
        <w:proofErr w:type="gramStart"/>
        <w:r w:rsidR="00065CDC" w:rsidRPr="003A4C0E">
          <w:rPr>
            <w:color w:val="000000"/>
            <w:sz w:val="26"/>
            <w:szCs w:val="26"/>
          </w:rPr>
          <w:t>Р</w:t>
        </w:r>
        <w:proofErr w:type="gramEnd"/>
        <w:r w:rsidR="00065CDC" w:rsidRPr="003A4C0E">
          <w:rPr>
            <w:color w:val="000000"/>
            <w:sz w:val="26"/>
            <w:szCs w:val="26"/>
          </w:rPr>
          <w:t xml:space="preserve"> 52607-2006</w:t>
        </w:r>
      </w:hyperlink>
      <w:r w:rsidR="00065CDC" w:rsidRPr="003A4C0E">
        <w:rPr>
          <w:color w:val="000000"/>
          <w:sz w:val="26"/>
          <w:szCs w:val="26"/>
        </w:rPr>
        <w:t xml:space="preserve"> «Технические средства организации дорожного движения. Ограждения дорожные удерживающие боковые для автомобилей. Общие технические требования»;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52" w:history="1">
        <w:r w:rsidR="00065CDC" w:rsidRPr="003A4C0E">
          <w:rPr>
            <w:color w:val="000000"/>
            <w:sz w:val="26"/>
            <w:szCs w:val="26"/>
          </w:rPr>
          <w:t xml:space="preserve">ГОСТ </w:t>
        </w:r>
        <w:proofErr w:type="gramStart"/>
        <w:r w:rsidR="00065CDC" w:rsidRPr="003A4C0E">
          <w:rPr>
            <w:color w:val="000000"/>
            <w:sz w:val="26"/>
            <w:szCs w:val="26"/>
          </w:rPr>
          <w:t>Р</w:t>
        </w:r>
        <w:proofErr w:type="gramEnd"/>
        <w:r w:rsidR="00065CDC" w:rsidRPr="003A4C0E">
          <w:rPr>
            <w:color w:val="000000"/>
            <w:sz w:val="26"/>
            <w:szCs w:val="26"/>
          </w:rPr>
          <w:t xml:space="preserve"> 52766-2007</w:t>
        </w:r>
      </w:hyperlink>
      <w:r w:rsidR="00065CDC" w:rsidRPr="003A4C0E">
        <w:rPr>
          <w:color w:val="000000"/>
          <w:sz w:val="26"/>
          <w:szCs w:val="26"/>
        </w:rPr>
        <w:t xml:space="preserve"> «Дороги автомобильные общего пользования. Элементы обустройства»;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53" w:history="1">
        <w:r w:rsidR="00065CDC" w:rsidRPr="003A4C0E">
          <w:rPr>
            <w:color w:val="000000"/>
            <w:sz w:val="26"/>
            <w:szCs w:val="26"/>
          </w:rPr>
          <w:t xml:space="preserve">ГОСТ </w:t>
        </w:r>
        <w:proofErr w:type="gramStart"/>
        <w:r w:rsidR="00065CDC" w:rsidRPr="003A4C0E">
          <w:rPr>
            <w:color w:val="000000"/>
            <w:sz w:val="26"/>
            <w:szCs w:val="26"/>
          </w:rPr>
          <w:t>Р</w:t>
        </w:r>
        <w:proofErr w:type="gramEnd"/>
        <w:r w:rsidR="00065CDC" w:rsidRPr="003A4C0E">
          <w:rPr>
            <w:color w:val="000000"/>
            <w:sz w:val="26"/>
            <w:szCs w:val="26"/>
          </w:rPr>
          <w:t xml:space="preserve"> 52167-2012</w:t>
        </w:r>
      </w:hyperlink>
      <w:r w:rsidR="00065CDC" w:rsidRPr="003A4C0E">
        <w:rPr>
          <w:color w:val="000000"/>
          <w:sz w:val="26"/>
          <w:szCs w:val="26"/>
        </w:rPr>
        <w:t xml:space="preserve"> «Оборудование детских игровых площадок. Безопасность конструкции и методы испытаний качелей. Общие требования»;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54" w:history="1">
        <w:r w:rsidR="00065CDC" w:rsidRPr="003A4C0E">
          <w:rPr>
            <w:color w:val="000000"/>
            <w:sz w:val="26"/>
            <w:szCs w:val="26"/>
          </w:rPr>
          <w:t xml:space="preserve">ГОСТ </w:t>
        </w:r>
        <w:proofErr w:type="gramStart"/>
        <w:r w:rsidR="00065CDC" w:rsidRPr="003A4C0E">
          <w:rPr>
            <w:color w:val="000000"/>
            <w:sz w:val="26"/>
            <w:szCs w:val="26"/>
          </w:rPr>
          <w:t>Р</w:t>
        </w:r>
        <w:proofErr w:type="gramEnd"/>
        <w:r w:rsidR="00065CDC" w:rsidRPr="003A4C0E">
          <w:rPr>
            <w:color w:val="000000"/>
            <w:sz w:val="26"/>
            <w:szCs w:val="26"/>
          </w:rPr>
          <w:t xml:space="preserve"> 52168-2012</w:t>
        </w:r>
      </w:hyperlink>
      <w:r w:rsidR="00065CDC" w:rsidRPr="003A4C0E">
        <w:rPr>
          <w:color w:val="000000"/>
          <w:sz w:val="26"/>
          <w:szCs w:val="26"/>
        </w:rPr>
        <w:t xml:space="preserve"> «Оборудование детских игровых площадок. Безопасность конструкции и методы испытаний горок. Общие требования»;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55" w:history="1">
        <w:r w:rsidR="00065CDC" w:rsidRPr="003A4C0E">
          <w:rPr>
            <w:color w:val="000000"/>
            <w:sz w:val="26"/>
            <w:szCs w:val="26"/>
          </w:rPr>
          <w:t xml:space="preserve">ГОСТ </w:t>
        </w:r>
        <w:proofErr w:type="gramStart"/>
        <w:r w:rsidR="00065CDC" w:rsidRPr="003A4C0E">
          <w:rPr>
            <w:color w:val="000000"/>
            <w:sz w:val="26"/>
            <w:szCs w:val="26"/>
          </w:rPr>
          <w:t>Р</w:t>
        </w:r>
        <w:proofErr w:type="gramEnd"/>
        <w:r w:rsidR="00065CDC" w:rsidRPr="003A4C0E">
          <w:rPr>
            <w:color w:val="000000"/>
            <w:sz w:val="26"/>
            <w:szCs w:val="26"/>
          </w:rPr>
          <w:t xml:space="preserve"> 52169-2012</w:t>
        </w:r>
      </w:hyperlink>
      <w:r w:rsidR="00065CDC" w:rsidRPr="003A4C0E">
        <w:rPr>
          <w:color w:val="000000"/>
          <w:sz w:val="26"/>
          <w:szCs w:val="26"/>
        </w:rPr>
        <w:t xml:space="preserve"> «Оборудование и покрытия детских игровых площадок. Безопасность конструкции и методы испытаний. Общие требования»;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56" w:history="1">
        <w:r w:rsidR="00065CDC" w:rsidRPr="003A4C0E">
          <w:rPr>
            <w:color w:val="000000"/>
            <w:sz w:val="26"/>
            <w:szCs w:val="26"/>
          </w:rPr>
          <w:t xml:space="preserve">ГОСТ </w:t>
        </w:r>
        <w:proofErr w:type="gramStart"/>
        <w:r w:rsidR="00065CDC" w:rsidRPr="003A4C0E">
          <w:rPr>
            <w:color w:val="000000"/>
            <w:sz w:val="26"/>
            <w:szCs w:val="26"/>
          </w:rPr>
          <w:t>Р</w:t>
        </w:r>
        <w:proofErr w:type="gramEnd"/>
        <w:r w:rsidR="00065CDC" w:rsidRPr="003A4C0E">
          <w:rPr>
            <w:color w:val="000000"/>
            <w:sz w:val="26"/>
            <w:szCs w:val="26"/>
          </w:rPr>
          <w:t xml:space="preserve"> 52299-2013</w:t>
        </w:r>
      </w:hyperlink>
      <w:r w:rsidR="00065CDC" w:rsidRPr="003A4C0E">
        <w:rPr>
          <w:color w:val="000000"/>
          <w:sz w:val="26"/>
          <w:szCs w:val="26"/>
        </w:rPr>
        <w:t xml:space="preserve"> «Оборудование детских игровых площадок. Безопасность конструкции и методы испытаний качалок. Общие требования»;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57" w:history="1">
        <w:r w:rsidR="00065CDC" w:rsidRPr="003A4C0E">
          <w:rPr>
            <w:color w:val="000000"/>
            <w:sz w:val="26"/>
            <w:szCs w:val="26"/>
          </w:rPr>
          <w:t xml:space="preserve">ГОСТ </w:t>
        </w:r>
        <w:proofErr w:type="gramStart"/>
        <w:r w:rsidR="00065CDC" w:rsidRPr="003A4C0E">
          <w:rPr>
            <w:color w:val="000000"/>
            <w:sz w:val="26"/>
            <w:szCs w:val="26"/>
          </w:rPr>
          <w:t>Р</w:t>
        </w:r>
        <w:proofErr w:type="gramEnd"/>
        <w:r w:rsidR="00065CDC" w:rsidRPr="003A4C0E">
          <w:rPr>
            <w:color w:val="000000"/>
            <w:sz w:val="26"/>
            <w:szCs w:val="26"/>
          </w:rPr>
          <w:t xml:space="preserve"> 52300-2013</w:t>
        </w:r>
      </w:hyperlink>
      <w:r w:rsidR="00065CDC" w:rsidRPr="003A4C0E">
        <w:rPr>
          <w:color w:val="000000"/>
          <w:sz w:val="26"/>
          <w:szCs w:val="26"/>
        </w:rPr>
        <w:t xml:space="preserve"> «Оборудование детских игровых площадок. Безопасность конструкции и методы испытаний каруселей. Общие требования»;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58" w:history="1">
        <w:r w:rsidR="00065CDC" w:rsidRPr="003A4C0E">
          <w:rPr>
            <w:color w:val="000000"/>
            <w:sz w:val="26"/>
            <w:szCs w:val="26"/>
          </w:rPr>
          <w:t xml:space="preserve">ГОСТ </w:t>
        </w:r>
        <w:proofErr w:type="gramStart"/>
        <w:r w:rsidR="00065CDC" w:rsidRPr="003A4C0E">
          <w:rPr>
            <w:color w:val="000000"/>
            <w:sz w:val="26"/>
            <w:szCs w:val="26"/>
          </w:rPr>
          <w:t>Р</w:t>
        </w:r>
        <w:proofErr w:type="gramEnd"/>
        <w:r w:rsidR="00065CDC" w:rsidRPr="003A4C0E">
          <w:rPr>
            <w:color w:val="000000"/>
            <w:sz w:val="26"/>
            <w:szCs w:val="26"/>
          </w:rPr>
          <w:t xml:space="preserve"> 52301-2013</w:t>
        </w:r>
      </w:hyperlink>
      <w:r w:rsidR="00065CDC" w:rsidRPr="003A4C0E">
        <w:rPr>
          <w:color w:val="000000"/>
          <w:sz w:val="26"/>
          <w:szCs w:val="26"/>
        </w:rPr>
        <w:t xml:space="preserve"> «Оборудование детских игровых площадок. Безопасность при эксплуатации. Общие требования»;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59" w:history="1">
        <w:r w:rsidR="00065CDC" w:rsidRPr="003A4C0E">
          <w:rPr>
            <w:color w:val="000000"/>
            <w:sz w:val="26"/>
            <w:szCs w:val="26"/>
          </w:rPr>
          <w:t xml:space="preserve">ГОСТ </w:t>
        </w:r>
        <w:proofErr w:type="gramStart"/>
        <w:r w:rsidR="00065CDC" w:rsidRPr="003A4C0E">
          <w:rPr>
            <w:color w:val="000000"/>
            <w:sz w:val="26"/>
            <w:szCs w:val="26"/>
          </w:rPr>
          <w:t>Р</w:t>
        </w:r>
        <w:proofErr w:type="gramEnd"/>
        <w:r w:rsidR="00065CDC" w:rsidRPr="003A4C0E">
          <w:rPr>
            <w:color w:val="000000"/>
            <w:sz w:val="26"/>
            <w:szCs w:val="26"/>
          </w:rPr>
          <w:t xml:space="preserve"> EH 1177-2013</w:t>
        </w:r>
      </w:hyperlink>
      <w:r w:rsidR="00065CDC" w:rsidRPr="003A4C0E">
        <w:rPr>
          <w:color w:val="000000"/>
          <w:sz w:val="26"/>
          <w:szCs w:val="26"/>
        </w:rPr>
        <w:t xml:space="preserve"> «</w:t>
      </w:r>
      <w:proofErr w:type="spellStart"/>
      <w:r w:rsidR="00065CDC" w:rsidRPr="003A4C0E">
        <w:rPr>
          <w:color w:val="000000"/>
          <w:sz w:val="26"/>
          <w:szCs w:val="26"/>
        </w:rPr>
        <w:t>Ударопоглощающие</w:t>
      </w:r>
      <w:proofErr w:type="spellEnd"/>
      <w:r w:rsidR="00065CDC" w:rsidRPr="003A4C0E">
        <w:rPr>
          <w:color w:val="000000"/>
          <w:sz w:val="26"/>
          <w:szCs w:val="26"/>
        </w:rPr>
        <w:t xml:space="preserve"> покрытия детских игровых площадок. Требования безопасности и методы испытаний»;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60" w:history="1">
        <w:r w:rsidR="00065CDC" w:rsidRPr="003A4C0E">
          <w:rPr>
            <w:color w:val="000000"/>
            <w:sz w:val="26"/>
            <w:szCs w:val="26"/>
          </w:rPr>
          <w:t xml:space="preserve">ГОСТ </w:t>
        </w:r>
        <w:proofErr w:type="gramStart"/>
        <w:r w:rsidR="00065CDC" w:rsidRPr="003A4C0E">
          <w:rPr>
            <w:color w:val="000000"/>
            <w:sz w:val="26"/>
            <w:szCs w:val="26"/>
          </w:rPr>
          <w:t>Р</w:t>
        </w:r>
        <w:proofErr w:type="gramEnd"/>
        <w:r w:rsidR="00065CDC" w:rsidRPr="003A4C0E">
          <w:rPr>
            <w:color w:val="000000"/>
            <w:sz w:val="26"/>
            <w:szCs w:val="26"/>
          </w:rPr>
          <w:t xml:space="preserve"> 55677-2013</w:t>
        </w:r>
      </w:hyperlink>
      <w:r w:rsidR="00065CDC" w:rsidRPr="003A4C0E">
        <w:rPr>
          <w:color w:val="000000"/>
          <w:sz w:val="26"/>
          <w:szCs w:val="26"/>
        </w:rPr>
        <w:t xml:space="preserve"> «Оборудование детских спортивных площадок. Безопасность конструкций и методы испытания. Общие требования»;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6"/>
          <w:szCs w:val="26"/>
        </w:rPr>
      </w:pPr>
      <w:hyperlink r:id="rId61" w:history="1">
        <w:r w:rsidR="00065CDC" w:rsidRPr="003A4C0E">
          <w:rPr>
            <w:color w:val="000000"/>
            <w:spacing w:val="-6"/>
            <w:sz w:val="26"/>
            <w:szCs w:val="26"/>
          </w:rPr>
          <w:t xml:space="preserve">ГОСТ </w:t>
        </w:r>
        <w:proofErr w:type="gramStart"/>
        <w:r w:rsidR="00065CDC" w:rsidRPr="003A4C0E">
          <w:rPr>
            <w:color w:val="000000"/>
            <w:spacing w:val="-6"/>
            <w:sz w:val="26"/>
            <w:szCs w:val="26"/>
          </w:rPr>
          <w:t>Р</w:t>
        </w:r>
        <w:proofErr w:type="gramEnd"/>
        <w:r w:rsidR="00065CDC" w:rsidRPr="003A4C0E">
          <w:rPr>
            <w:color w:val="000000"/>
            <w:spacing w:val="-6"/>
            <w:sz w:val="26"/>
            <w:szCs w:val="26"/>
          </w:rPr>
          <w:t xml:space="preserve"> 55678-2013</w:t>
        </w:r>
      </w:hyperlink>
      <w:r w:rsidR="00065CDC" w:rsidRPr="003A4C0E">
        <w:rPr>
          <w:color w:val="000000"/>
          <w:spacing w:val="-6"/>
          <w:sz w:val="26"/>
          <w:szCs w:val="26"/>
        </w:rPr>
        <w:t xml:space="preserve"> «Оборудование детских спортивных площадок. Безопасность конструкций и методы испытания спортивно-развивающего оборудования»;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62" w:history="1">
        <w:r w:rsidR="00065CDC" w:rsidRPr="003A4C0E">
          <w:rPr>
            <w:color w:val="000000"/>
            <w:sz w:val="26"/>
            <w:szCs w:val="26"/>
          </w:rPr>
          <w:t xml:space="preserve">ГОСТ </w:t>
        </w:r>
        <w:proofErr w:type="gramStart"/>
        <w:r w:rsidR="00065CDC" w:rsidRPr="003A4C0E">
          <w:rPr>
            <w:color w:val="000000"/>
            <w:sz w:val="26"/>
            <w:szCs w:val="26"/>
          </w:rPr>
          <w:t>Р</w:t>
        </w:r>
        <w:proofErr w:type="gramEnd"/>
        <w:r w:rsidR="00065CDC" w:rsidRPr="003A4C0E">
          <w:rPr>
            <w:color w:val="000000"/>
            <w:sz w:val="26"/>
            <w:szCs w:val="26"/>
          </w:rPr>
          <w:t xml:space="preserve"> 55679-2013</w:t>
        </w:r>
      </w:hyperlink>
      <w:r w:rsidR="00065CDC" w:rsidRPr="003A4C0E">
        <w:rPr>
          <w:color w:val="000000"/>
          <w:sz w:val="26"/>
          <w:szCs w:val="26"/>
        </w:rPr>
        <w:t xml:space="preserve"> «Оборудование детских спортивных площадок. Безопасность при эксплуатации»;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63" w:history="1">
        <w:r w:rsidR="00065CDC" w:rsidRPr="003A4C0E">
          <w:rPr>
            <w:color w:val="000000"/>
            <w:sz w:val="26"/>
            <w:szCs w:val="26"/>
          </w:rPr>
          <w:t xml:space="preserve">ГОСТ </w:t>
        </w:r>
        <w:proofErr w:type="gramStart"/>
        <w:r w:rsidR="00065CDC" w:rsidRPr="003A4C0E">
          <w:rPr>
            <w:color w:val="000000"/>
            <w:sz w:val="26"/>
            <w:szCs w:val="26"/>
          </w:rPr>
          <w:t>Р</w:t>
        </w:r>
        <w:proofErr w:type="gramEnd"/>
        <w:r w:rsidR="00065CDC" w:rsidRPr="003A4C0E">
          <w:rPr>
            <w:color w:val="000000"/>
            <w:sz w:val="26"/>
            <w:szCs w:val="26"/>
          </w:rPr>
          <w:t xml:space="preserve"> 55935-2013</w:t>
        </w:r>
      </w:hyperlink>
      <w:r w:rsidR="00065CDC" w:rsidRPr="003A4C0E">
        <w:rPr>
          <w:color w:val="000000"/>
          <w:sz w:val="26"/>
          <w:szCs w:val="26"/>
        </w:rPr>
        <w:t xml:space="preserve"> «Состав и 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искусства»;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64" w:history="1">
        <w:r w:rsidR="00065CDC" w:rsidRPr="003A4C0E">
          <w:rPr>
            <w:color w:val="000000"/>
            <w:sz w:val="26"/>
            <w:szCs w:val="26"/>
          </w:rPr>
          <w:t xml:space="preserve">ГОСТ </w:t>
        </w:r>
        <w:proofErr w:type="gramStart"/>
        <w:r w:rsidR="00065CDC" w:rsidRPr="003A4C0E">
          <w:rPr>
            <w:color w:val="000000"/>
            <w:sz w:val="26"/>
            <w:szCs w:val="26"/>
          </w:rPr>
          <w:t>Р</w:t>
        </w:r>
        <w:proofErr w:type="gramEnd"/>
        <w:r w:rsidR="00065CDC" w:rsidRPr="003A4C0E">
          <w:rPr>
            <w:color w:val="000000"/>
            <w:sz w:val="26"/>
            <w:szCs w:val="26"/>
          </w:rPr>
          <w:t xml:space="preserve"> 33127-2014</w:t>
        </w:r>
      </w:hyperlink>
      <w:r w:rsidR="00065CDC" w:rsidRPr="003A4C0E">
        <w:rPr>
          <w:color w:val="000000"/>
          <w:sz w:val="26"/>
          <w:szCs w:val="26"/>
        </w:rPr>
        <w:t xml:space="preserve"> «Дороги автомобильные общего пользования. Ограждения дорожные. Классификация»;</w:t>
      </w:r>
    </w:p>
    <w:p w:rsidR="00065CDC" w:rsidRPr="003A4C0E" w:rsidRDefault="00065CD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A4C0E">
        <w:rPr>
          <w:color w:val="000000"/>
          <w:sz w:val="26"/>
          <w:szCs w:val="26"/>
        </w:rPr>
        <w:t xml:space="preserve">ГОСТ </w:t>
      </w:r>
      <w:proofErr w:type="gramStart"/>
      <w:r w:rsidRPr="003A4C0E">
        <w:rPr>
          <w:color w:val="000000"/>
          <w:sz w:val="26"/>
          <w:szCs w:val="26"/>
        </w:rPr>
        <w:t>Р</w:t>
      </w:r>
      <w:proofErr w:type="gramEnd"/>
      <w:r w:rsidRPr="003A4C0E">
        <w:rPr>
          <w:color w:val="000000"/>
          <w:sz w:val="26"/>
          <w:szCs w:val="26"/>
        </w:rPr>
        <w:t xml:space="preserve"> 56195-2014 «Услуги жилищно-коммунального хозяйства и управления многоквартирными домами. Услуги содержания придомовой территории, сбора и вывоза бытовых отходов. Общие требования»;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65" w:history="1">
        <w:r w:rsidR="00065CDC" w:rsidRPr="003A4C0E">
          <w:rPr>
            <w:color w:val="000000"/>
            <w:sz w:val="26"/>
            <w:szCs w:val="26"/>
          </w:rPr>
          <w:t xml:space="preserve">ГОСТ </w:t>
        </w:r>
        <w:proofErr w:type="gramStart"/>
        <w:r w:rsidR="00065CDC" w:rsidRPr="003A4C0E">
          <w:rPr>
            <w:color w:val="000000"/>
            <w:sz w:val="26"/>
            <w:szCs w:val="26"/>
          </w:rPr>
          <w:t>Р</w:t>
        </w:r>
        <w:proofErr w:type="gramEnd"/>
        <w:r w:rsidR="00065CDC" w:rsidRPr="003A4C0E">
          <w:rPr>
            <w:color w:val="000000"/>
            <w:sz w:val="26"/>
            <w:szCs w:val="26"/>
          </w:rPr>
          <w:t xml:space="preserve"> 53102-2015</w:t>
        </w:r>
      </w:hyperlink>
      <w:r w:rsidR="00065CDC" w:rsidRPr="003A4C0E">
        <w:rPr>
          <w:color w:val="000000"/>
          <w:sz w:val="26"/>
          <w:szCs w:val="26"/>
        </w:rPr>
        <w:t xml:space="preserve"> «Оборудование детских игровых площадок. Термины и определения»;</w:t>
      </w:r>
    </w:p>
    <w:p w:rsidR="00065CDC" w:rsidRPr="003A4C0E" w:rsidRDefault="00065CD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A4C0E">
        <w:rPr>
          <w:color w:val="000000"/>
          <w:sz w:val="26"/>
          <w:szCs w:val="26"/>
        </w:rPr>
        <w:t>ГОСТ 2874-73 «Вода питьевая»;</w:t>
      </w:r>
    </w:p>
    <w:p w:rsidR="00065CDC" w:rsidRPr="003A4C0E" w:rsidRDefault="00065CD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A4C0E">
        <w:rPr>
          <w:color w:val="000000"/>
          <w:sz w:val="26"/>
          <w:szCs w:val="26"/>
        </w:rPr>
        <w:t>ГОСТ 17.1.3.03-77 «Охрана природы. Гидросфера. Правила выбора и оценка качества источников централизованного хозяйственно-питьевого водоснабжения»;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66" w:history="1">
        <w:r w:rsidR="00065CDC" w:rsidRPr="003A4C0E">
          <w:rPr>
            <w:color w:val="000000"/>
            <w:sz w:val="26"/>
            <w:szCs w:val="26"/>
          </w:rPr>
          <w:t>ГОСТ 23407-78</w:t>
        </w:r>
      </w:hyperlink>
      <w:r w:rsidR="00065CDC" w:rsidRPr="003A4C0E">
        <w:rPr>
          <w:color w:val="000000"/>
          <w:sz w:val="26"/>
          <w:szCs w:val="26"/>
        </w:rPr>
        <w:t xml:space="preserve"> «Ограждения инвентарные строительных площадок и участков производства строительно-монтажных работ»;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6"/>
          <w:szCs w:val="26"/>
        </w:rPr>
      </w:pPr>
      <w:hyperlink r:id="rId67" w:history="1">
        <w:r w:rsidR="00065CDC" w:rsidRPr="003A4C0E">
          <w:rPr>
            <w:color w:val="000000"/>
            <w:spacing w:val="-6"/>
            <w:sz w:val="26"/>
            <w:szCs w:val="26"/>
          </w:rPr>
          <w:t>ГОСТ 24835-81</w:t>
        </w:r>
      </w:hyperlink>
      <w:r w:rsidR="00065CDC" w:rsidRPr="003A4C0E">
        <w:rPr>
          <w:color w:val="000000"/>
          <w:spacing w:val="-6"/>
          <w:sz w:val="26"/>
          <w:szCs w:val="26"/>
        </w:rPr>
        <w:t xml:space="preserve"> «Саженцы деревьев и кустарников. Технические условия»;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68" w:history="1">
        <w:r w:rsidR="00065CDC" w:rsidRPr="003A4C0E">
          <w:rPr>
            <w:color w:val="000000"/>
            <w:sz w:val="26"/>
            <w:szCs w:val="26"/>
          </w:rPr>
          <w:t>ГОСТ 24909-81</w:t>
        </w:r>
      </w:hyperlink>
      <w:r w:rsidR="00065CDC" w:rsidRPr="003A4C0E">
        <w:rPr>
          <w:color w:val="000000"/>
          <w:sz w:val="26"/>
          <w:szCs w:val="26"/>
        </w:rPr>
        <w:t xml:space="preserve"> «Саженцы деревьев декоративных лиственных пород. Технические условия»;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69" w:history="1">
        <w:r w:rsidR="00065CDC" w:rsidRPr="003A4C0E">
          <w:rPr>
            <w:color w:val="000000"/>
            <w:sz w:val="26"/>
            <w:szCs w:val="26"/>
          </w:rPr>
          <w:t>ГОСТ 25769-83</w:t>
        </w:r>
      </w:hyperlink>
      <w:r w:rsidR="00065CDC" w:rsidRPr="003A4C0E">
        <w:rPr>
          <w:color w:val="000000"/>
          <w:sz w:val="26"/>
          <w:szCs w:val="26"/>
        </w:rPr>
        <w:t xml:space="preserve"> «Саженцы деревьев хвойных пород для озеленения городов. Технические условия»;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70" w:history="1">
        <w:r w:rsidR="00065CDC" w:rsidRPr="003A4C0E">
          <w:rPr>
            <w:color w:val="000000"/>
            <w:sz w:val="26"/>
            <w:szCs w:val="26"/>
          </w:rPr>
          <w:t>ГОСТ 17.4.3.04-85</w:t>
        </w:r>
      </w:hyperlink>
      <w:r w:rsidR="00065CDC" w:rsidRPr="003A4C0E">
        <w:rPr>
          <w:color w:val="000000"/>
          <w:sz w:val="26"/>
          <w:szCs w:val="26"/>
        </w:rPr>
        <w:t xml:space="preserve"> «Охрана природы. Почвы. Общие требования к контролю и охране от загрязнения»;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71" w:history="1">
        <w:r w:rsidR="00065CDC" w:rsidRPr="003A4C0E">
          <w:rPr>
            <w:color w:val="000000"/>
            <w:sz w:val="26"/>
            <w:szCs w:val="26"/>
          </w:rPr>
          <w:t>ГОСТ 17.5.3.06-85</w:t>
        </w:r>
      </w:hyperlink>
      <w:r w:rsidR="00065CDC" w:rsidRPr="003A4C0E">
        <w:rPr>
          <w:color w:val="000000"/>
          <w:sz w:val="26"/>
          <w:szCs w:val="26"/>
        </w:rPr>
        <w:t xml:space="preserve"> «Охрана природы. Земли. Требования к определению норм снятия плодородного слоя почвы при производстве земляных работ»;</w:t>
      </w:r>
    </w:p>
    <w:p w:rsidR="00065CDC" w:rsidRPr="003A4C0E" w:rsidRDefault="00727F6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72" w:history="1">
        <w:r w:rsidR="00065CDC" w:rsidRPr="003A4C0E">
          <w:rPr>
            <w:color w:val="000000"/>
            <w:sz w:val="26"/>
            <w:szCs w:val="26"/>
          </w:rPr>
          <w:t>ГОСТ 28329-89</w:t>
        </w:r>
      </w:hyperlink>
      <w:r w:rsidR="00065CDC" w:rsidRPr="003A4C0E">
        <w:rPr>
          <w:color w:val="000000"/>
          <w:sz w:val="26"/>
          <w:szCs w:val="26"/>
        </w:rPr>
        <w:t xml:space="preserve"> «Озеленение городов. Термины и определения»;</w:t>
      </w:r>
    </w:p>
    <w:p w:rsidR="00065CDC" w:rsidRPr="003A4C0E" w:rsidRDefault="00065CDC" w:rsidP="00065C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A4C0E">
        <w:rPr>
          <w:color w:val="000000"/>
          <w:sz w:val="26"/>
          <w:szCs w:val="26"/>
        </w:rPr>
        <w:t>иные своды правил и стандарты, принятые и вступившие в действие в установленном порядке.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73" w:history="1">
        <w:r w:rsidR="00065CDC" w:rsidRPr="003A4C0E">
          <w:rPr>
            <w:rStyle w:val="aa"/>
            <w:color w:val="000000"/>
            <w:sz w:val="26"/>
            <w:szCs w:val="26"/>
          </w:rPr>
          <w:t>ГОСТ 33602-2015</w:t>
        </w:r>
      </w:hyperlink>
      <w:r w:rsidR="00065CDC" w:rsidRPr="003A4C0E">
        <w:rPr>
          <w:color w:val="000000"/>
          <w:sz w:val="26"/>
          <w:szCs w:val="26"/>
        </w:rPr>
        <w:t xml:space="preserve"> "Оборудование и покрытия детских игровых площадок. Термины и определения";</w:t>
      </w:r>
    </w:p>
    <w:p w:rsidR="00065CDC" w:rsidRPr="003A4C0E" w:rsidRDefault="00065CDC" w:rsidP="00065CDC">
      <w:pPr>
        <w:ind w:firstLine="709"/>
        <w:jc w:val="both"/>
        <w:rPr>
          <w:color w:val="000000"/>
          <w:sz w:val="26"/>
          <w:szCs w:val="26"/>
        </w:rPr>
      </w:pPr>
      <w:r w:rsidRPr="003A4C0E">
        <w:rPr>
          <w:color w:val="000000"/>
          <w:sz w:val="26"/>
          <w:szCs w:val="26"/>
        </w:rPr>
        <w:t xml:space="preserve">ГОСТ </w:t>
      </w:r>
      <w:proofErr w:type="gramStart"/>
      <w:r w:rsidRPr="003A4C0E">
        <w:rPr>
          <w:color w:val="000000"/>
          <w:sz w:val="26"/>
          <w:szCs w:val="26"/>
        </w:rPr>
        <w:t>Р</w:t>
      </w:r>
      <w:proofErr w:type="gramEnd"/>
      <w:r w:rsidRPr="003A4C0E">
        <w:rPr>
          <w:color w:val="000000"/>
          <w:sz w:val="26"/>
          <w:szCs w:val="26"/>
        </w:rPr>
        <w:t xml:space="preserve"> 5 8207-2018/ISO/</w:t>
      </w:r>
      <w:proofErr w:type="spellStart"/>
      <w:r w:rsidRPr="003A4C0E">
        <w:rPr>
          <w:color w:val="000000"/>
          <w:sz w:val="26"/>
          <w:szCs w:val="26"/>
        </w:rPr>
        <w:t>IECGuide</w:t>
      </w:r>
      <w:proofErr w:type="spellEnd"/>
      <w:r w:rsidRPr="003A4C0E">
        <w:rPr>
          <w:color w:val="000000"/>
          <w:sz w:val="26"/>
          <w:szCs w:val="26"/>
        </w:rPr>
        <w:t xml:space="preserve"> 50:2014 "Аспекты безопасности. Руководящие указания по вопросам безопасности детей, рассматриваемым в стандартах и технических условиях";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74" w:history="1">
        <w:r w:rsidR="00065CDC" w:rsidRPr="003A4C0E">
          <w:rPr>
            <w:rStyle w:val="aa"/>
            <w:color w:val="000000"/>
            <w:sz w:val="26"/>
            <w:szCs w:val="26"/>
          </w:rPr>
          <w:t>ГОСТ 34614.1-2019</w:t>
        </w:r>
      </w:hyperlink>
      <w:r w:rsidR="00065CDC" w:rsidRPr="003A4C0E">
        <w:rPr>
          <w:color w:val="000000"/>
          <w:sz w:val="26"/>
          <w:szCs w:val="26"/>
        </w:rPr>
        <w:t xml:space="preserve"> (EN 1176-1:2017) "Оборудование и покрытия игровых площадок. Часть 1. Общие требования безопасности и методы испытаний";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75" w:history="1">
        <w:r w:rsidR="00065CDC" w:rsidRPr="003A4C0E">
          <w:rPr>
            <w:rStyle w:val="aa"/>
            <w:color w:val="000000"/>
            <w:sz w:val="26"/>
            <w:szCs w:val="26"/>
          </w:rPr>
          <w:t>ГОСТ 34614.2-2019</w:t>
        </w:r>
      </w:hyperlink>
      <w:r w:rsidR="00065CDC" w:rsidRPr="003A4C0E">
        <w:rPr>
          <w:color w:val="000000"/>
          <w:sz w:val="26"/>
          <w:szCs w:val="26"/>
        </w:rPr>
        <w:t xml:space="preserve"> (EN 1176-2:2017) "Оборудование и покрытия игровых площадок. Часть 2. Дополнительные требования безопасности и методы испытаний качелей";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76" w:history="1">
        <w:r w:rsidR="00065CDC" w:rsidRPr="003A4C0E">
          <w:rPr>
            <w:rStyle w:val="aa"/>
            <w:color w:val="000000"/>
            <w:sz w:val="26"/>
            <w:szCs w:val="26"/>
          </w:rPr>
          <w:t>ГОСТ 34614.3-2019</w:t>
        </w:r>
      </w:hyperlink>
      <w:r w:rsidR="00065CDC" w:rsidRPr="003A4C0E">
        <w:rPr>
          <w:color w:val="000000"/>
          <w:sz w:val="26"/>
          <w:szCs w:val="26"/>
        </w:rPr>
        <w:t xml:space="preserve"> (EN 1176-3:2017) "Оборудование и покрытия игровых площадок. Часть 3. Дополнительные требования безопасности и методы испытаний горок";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77" w:history="1">
        <w:r w:rsidR="00065CDC" w:rsidRPr="003A4C0E">
          <w:rPr>
            <w:rStyle w:val="aa"/>
            <w:color w:val="000000"/>
            <w:sz w:val="26"/>
            <w:szCs w:val="26"/>
          </w:rPr>
          <w:t>ГОСТ 34614.4-2019</w:t>
        </w:r>
      </w:hyperlink>
      <w:r w:rsidR="00065CDC" w:rsidRPr="003A4C0E">
        <w:rPr>
          <w:color w:val="000000"/>
          <w:sz w:val="26"/>
          <w:szCs w:val="26"/>
        </w:rPr>
        <w:t xml:space="preserve"> (EN 1176-4:2017) "Оборудование и покрытия игровых площадок. Часть 4. Дополнительные требования безопасности и методы </w:t>
      </w:r>
      <w:proofErr w:type="gramStart"/>
      <w:r w:rsidR="00065CDC" w:rsidRPr="003A4C0E">
        <w:rPr>
          <w:color w:val="000000"/>
          <w:sz w:val="26"/>
          <w:szCs w:val="26"/>
        </w:rPr>
        <w:t>испытаний</w:t>
      </w:r>
      <w:proofErr w:type="gramEnd"/>
      <w:r w:rsidR="00065CDC" w:rsidRPr="003A4C0E">
        <w:rPr>
          <w:color w:val="000000"/>
          <w:sz w:val="26"/>
          <w:szCs w:val="26"/>
        </w:rPr>
        <w:t xml:space="preserve"> канатных дорог";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78" w:history="1">
        <w:r w:rsidR="00065CDC" w:rsidRPr="003A4C0E">
          <w:rPr>
            <w:rStyle w:val="aa"/>
            <w:color w:val="000000"/>
            <w:sz w:val="26"/>
            <w:szCs w:val="26"/>
          </w:rPr>
          <w:t>ГОСТ 34614.5-2019</w:t>
        </w:r>
      </w:hyperlink>
      <w:r w:rsidR="00065CDC" w:rsidRPr="003A4C0E">
        <w:rPr>
          <w:color w:val="000000"/>
          <w:sz w:val="26"/>
          <w:szCs w:val="26"/>
        </w:rPr>
        <w:t xml:space="preserve"> (EN 1176-5:2008) "Оборудование и покрытия игровых площадок. Часть 5. Дополнительные требования безопасности и методы испытаний каруселей";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79" w:history="1">
        <w:r w:rsidR="00065CDC" w:rsidRPr="003A4C0E">
          <w:rPr>
            <w:rStyle w:val="aa"/>
            <w:color w:val="000000"/>
            <w:sz w:val="26"/>
            <w:szCs w:val="26"/>
          </w:rPr>
          <w:t>ГОСТ 34614.6-2019</w:t>
        </w:r>
      </w:hyperlink>
      <w:r w:rsidR="00065CDC" w:rsidRPr="003A4C0E">
        <w:rPr>
          <w:color w:val="000000"/>
          <w:sz w:val="26"/>
          <w:szCs w:val="26"/>
        </w:rPr>
        <w:t xml:space="preserve"> (EN 1176-6:2017) "Оборудование и покрытия игровых площадок. Часть 6. Дополнительные требования и методы испытаний качалок";</w:t>
      </w:r>
    </w:p>
    <w:p w:rsidR="00065CDC" w:rsidRPr="003A4C0E" w:rsidRDefault="00065CDC" w:rsidP="00065CDC">
      <w:pPr>
        <w:ind w:firstLine="709"/>
        <w:jc w:val="both"/>
        <w:rPr>
          <w:color w:val="000000"/>
          <w:sz w:val="26"/>
          <w:szCs w:val="26"/>
        </w:rPr>
      </w:pPr>
      <w:r w:rsidRPr="003A4C0E">
        <w:rPr>
          <w:color w:val="000000"/>
          <w:sz w:val="26"/>
          <w:szCs w:val="26"/>
        </w:rPr>
        <w:t>ГОСТ 34614.7.2019 (EN 1176-7:2018) "Оборудование и покрытия игровых площадок. Часть 7. Руководство по установке, контролю, техническому обслуживанию и эксплуатации";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80" w:history="1">
        <w:r w:rsidR="00065CDC" w:rsidRPr="003A4C0E">
          <w:rPr>
            <w:rStyle w:val="aa"/>
            <w:color w:val="000000"/>
            <w:sz w:val="26"/>
            <w:szCs w:val="26"/>
          </w:rPr>
          <w:t>ГОСТ 34614.10-2019</w:t>
        </w:r>
      </w:hyperlink>
      <w:r w:rsidR="00065CDC" w:rsidRPr="003A4C0E">
        <w:rPr>
          <w:color w:val="000000"/>
          <w:sz w:val="26"/>
          <w:szCs w:val="26"/>
        </w:rPr>
        <w:t xml:space="preserve"> (EN 1176-10:2008) "Оборудование и покрытия игровых площадок. Часть 10. Дополнительные требования безопасности и методы испытаний для полностью закрытого игрового оборудования";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81" w:history="1">
        <w:r w:rsidR="00065CDC" w:rsidRPr="003A4C0E">
          <w:rPr>
            <w:rStyle w:val="aa"/>
            <w:color w:val="000000"/>
            <w:sz w:val="26"/>
            <w:szCs w:val="26"/>
          </w:rPr>
          <w:t>ГОСТ 34614.11-2019</w:t>
        </w:r>
      </w:hyperlink>
      <w:r w:rsidR="00065CDC" w:rsidRPr="003A4C0E">
        <w:rPr>
          <w:color w:val="000000"/>
          <w:sz w:val="26"/>
          <w:szCs w:val="26"/>
        </w:rPr>
        <w:t xml:space="preserve"> (EN 1176-11:2014) "Оборудование и покрытия игровых площадок. Часть 11. Дополнительные требования безопасности и методы испытаний пространственных игровых сетей";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82" w:history="1">
        <w:r w:rsidR="00065CDC" w:rsidRPr="003A4C0E">
          <w:rPr>
            <w:rStyle w:val="aa"/>
            <w:color w:val="000000"/>
            <w:sz w:val="26"/>
            <w:szCs w:val="26"/>
          </w:rPr>
          <w:t>ГОСТ 34615-2019</w:t>
        </w:r>
      </w:hyperlink>
      <w:r w:rsidR="00065CDC" w:rsidRPr="003A4C0E">
        <w:rPr>
          <w:color w:val="000000"/>
          <w:sz w:val="26"/>
          <w:szCs w:val="26"/>
        </w:rPr>
        <w:t xml:space="preserve"> (EN 1177:2018) "Покрытия </w:t>
      </w:r>
      <w:proofErr w:type="spellStart"/>
      <w:r w:rsidR="00065CDC" w:rsidRPr="003A4C0E">
        <w:rPr>
          <w:color w:val="000000"/>
          <w:sz w:val="26"/>
          <w:szCs w:val="26"/>
        </w:rPr>
        <w:t>ударопоглощающие</w:t>
      </w:r>
      <w:proofErr w:type="spellEnd"/>
      <w:r w:rsidR="00065CDC" w:rsidRPr="003A4C0E">
        <w:rPr>
          <w:color w:val="000000"/>
          <w:sz w:val="26"/>
          <w:szCs w:val="26"/>
        </w:rPr>
        <w:t xml:space="preserve"> игровых площадок. Определение критической высоты падения";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83" w:history="1">
        <w:r w:rsidR="00065CDC" w:rsidRPr="003A4C0E">
          <w:rPr>
            <w:rStyle w:val="aa"/>
            <w:color w:val="000000"/>
            <w:sz w:val="26"/>
            <w:szCs w:val="26"/>
          </w:rPr>
          <w:t>ГОСТ 33128-2014</w:t>
        </w:r>
      </w:hyperlink>
      <w:r w:rsidR="00065CDC" w:rsidRPr="003A4C0E">
        <w:rPr>
          <w:color w:val="000000"/>
          <w:sz w:val="26"/>
          <w:szCs w:val="26"/>
        </w:rPr>
        <w:t xml:space="preserve"> "Межгосударственный стандарт. Дороги автомобильные общего пользования. Ограждения дорожные. Технические требования";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84" w:history="1">
        <w:r w:rsidR="00065CDC" w:rsidRPr="003A4C0E">
          <w:rPr>
            <w:rStyle w:val="aa"/>
            <w:color w:val="000000"/>
            <w:sz w:val="26"/>
            <w:szCs w:val="26"/>
          </w:rPr>
          <w:t xml:space="preserve">ГОСТ </w:t>
        </w:r>
        <w:proofErr w:type="gramStart"/>
        <w:r w:rsidR="00065CDC" w:rsidRPr="003A4C0E">
          <w:rPr>
            <w:rStyle w:val="aa"/>
            <w:color w:val="000000"/>
            <w:sz w:val="26"/>
            <w:szCs w:val="26"/>
          </w:rPr>
          <w:t>Р</w:t>
        </w:r>
        <w:proofErr w:type="gramEnd"/>
        <w:r w:rsidR="00065CDC" w:rsidRPr="003A4C0E">
          <w:rPr>
            <w:rStyle w:val="aa"/>
            <w:color w:val="000000"/>
            <w:sz w:val="26"/>
            <w:szCs w:val="26"/>
          </w:rPr>
          <w:t xml:space="preserve"> 52289-2019</w:t>
        </w:r>
      </w:hyperlink>
      <w:r w:rsidR="00065CDC" w:rsidRPr="003A4C0E">
        <w:rPr>
          <w:color w:val="000000"/>
          <w:sz w:val="26"/>
          <w:szCs w:val="26"/>
        </w:rPr>
        <w:t xml:space="preserve"> "Национальный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85" w:history="1">
        <w:r w:rsidR="00065CDC" w:rsidRPr="003A4C0E">
          <w:rPr>
            <w:rStyle w:val="aa"/>
            <w:color w:val="000000"/>
            <w:sz w:val="26"/>
            <w:szCs w:val="26"/>
          </w:rPr>
          <w:t>ГОСТ 26213-91</w:t>
        </w:r>
      </w:hyperlink>
      <w:r w:rsidR="00065CDC" w:rsidRPr="003A4C0E">
        <w:rPr>
          <w:color w:val="000000"/>
          <w:sz w:val="26"/>
          <w:szCs w:val="26"/>
        </w:rPr>
        <w:t xml:space="preserve"> "Государственный стандарт Союза ССР. Почвы. Методы определения органического вещества";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86" w:history="1">
        <w:r w:rsidR="00065CDC" w:rsidRPr="003A4C0E">
          <w:rPr>
            <w:rStyle w:val="aa"/>
            <w:color w:val="000000"/>
            <w:sz w:val="26"/>
            <w:szCs w:val="26"/>
          </w:rPr>
          <w:t xml:space="preserve">ГОСТ </w:t>
        </w:r>
        <w:proofErr w:type="gramStart"/>
        <w:r w:rsidR="00065CDC" w:rsidRPr="003A4C0E">
          <w:rPr>
            <w:rStyle w:val="aa"/>
            <w:color w:val="000000"/>
            <w:sz w:val="26"/>
            <w:szCs w:val="26"/>
          </w:rPr>
          <w:t>Р</w:t>
        </w:r>
        <w:proofErr w:type="gramEnd"/>
        <w:r w:rsidR="00065CDC" w:rsidRPr="003A4C0E">
          <w:rPr>
            <w:rStyle w:val="aa"/>
            <w:color w:val="000000"/>
            <w:sz w:val="26"/>
            <w:szCs w:val="26"/>
          </w:rPr>
          <w:t xml:space="preserve"> 53381-2009</w:t>
        </w:r>
      </w:hyperlink>
      <w:r w:rsidR="00065CDC" w:rsidRPr="003A4C0E">
        <w:rPr>
          <w:color w:val="000000"/>
          <w:sz w:val="26"/>
          <w:szCs w:val="26"/>
        </w:rPr>
        <w:t xml:space="preserve"> "Национальный стандарт Российской Федерации. Почвы и грунты. Грунты питательные. Технические условия";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87" w:history="1">
        <w:r w:rsidR="00065CDC" w:rsidRPr="003A4C0E">
          <w:rPr>
            <w:rStyle w:val="aa"/>
            <w:color w:val="000000"/>
            <w:sz w:val="26"/>
            <w:szCs w:val="26"/>
          </w:rPr>
          <w:t>ГОСТ 17.4.3.04-85</w:t>
        </w:r>
      </w:hyperlink>
      <w:r w:rsidR="00065CDC" w:rsidRPr="003A4C0E">
        <w:rPr>
          <w:color w:val="000000"/>
          <w:sz w:val="26"/>
          <w:szCs w:val="26"/>
        </w:rPr>
        <w:t xml:space="preserve"> "Государственный стандарт Союза ССР. Охрана природы. Почвы. Общие требования к контролю и охране от загрязнения";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88" w:history="1">
        <w:r w:rsidR="00065CDC" w:rsidRPr="003A4C0E">
          <w:rPr>
            <w:rStyle w:val="aa"/>
            <w:color w:val="000000"/>
            <w:sz w:val="26"/>
            <w:szCs w:val="26"/>
          </w:rPr>
          <w:t>ГОСТ 17.5.3.06-85</w:t>
        </w:r>
      </w:hyperlink>
      <w:r w:rsidR="00065CDC" w:rsidRPr="003A4C0E">
        <w:rPr>
          <w:color w:val="000000"/>
          <w:sz w:val="26"/>
          <w:szCs w:val="26"/>
        </w:rPr>
        <w:t xml:space="preserve"> "Государственный стандарт Союза ССР. Охрана природы. Земли. Требования к определению норм снятия плодородного слоя почвы при производстве земляных работ";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89" w:history="1">
        <w:r w:rsidR="00065CDC" w:rsidRPr="003A4C0E">
          <w:rPr>
            <w:rStyle w:val="aa"/>
            <w:color w:val="000000"/>
            <w:sz w:val="26"/>
            <w:szCs w:val="26"/>
          </w:rPr>
          <w:t>ГОСТ 32110-2013</w:t>
        </w:r>
      </w:hyperlink>
      <w:r w:rsidR="00065CDC" w:rsidRPr="003A4C0E">
        <w:rPr>
          <w:color w:val="000000"/>
          <w:sz w:val="26"/>
          <w:szCs w:val="26"/>
        </w:rPr>
        <w:t xml:space="preserve"> (ISO 11094:1991) "Межгосударственный стандарт. Шум машин. Испытания на шум бытовых и профессиональных газонокосилок с двигателем, газонных и садовых тракторов с устройствами для кошения";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90" w:history="1">
        <w:r w:rsidR="00065CDC" w:rsidRPr="003A4C0E">
          <w:rPr>
            <w:rStyle w:val="aa"/>
            <w:color w:val="000000"/>
            <w:sz w:val="26"/>
            <w:szCs w:val="26"/>
          </w:rPr>
          <w:t>ГОСТ 25769-83</w:t>
        </w:r>
      </w:hyperlink>
      <w:r w:rsidR="00065CDC" w:rsidRPr="003A4C0E">
        <w:rPr>
          <w:color w:val="000000"/>
          <w:sz w:val="26"/>
          <w:szCs w:val="26"/>
        </w:rPr>
        <w:t xml:space="preserve"> "Государственный стандарт Союза ССР. Саженцы деревьев хвойных пород для озеленения городов. Технические условия";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91" w:history="1">
        <w:r w:rsidR="00065CDC" w:rsidRPr="003A4C0E">
          <w:rPr>
            <w:rStyle w:val="aa"/>
            <w:color w:val="000000"/>
            <w:sz w:val="26"/>
            <w:szCs w:val="26"/>
          </w:rPr>
          <w:t xml:space="preserve">ГОСТ </w:t>
        </w:r>
        <w:proofErr w:type="gramStart"/>
        <w:r w:rsidR="00065CDC" w:rsidRPr="003A4C0E">
          <w:rPr>
            <w:rStyle w:val="aa"/>
            <w:color w:val="000000"/>
            <w:sz w:val="26"/>
            <w:szCs w:val="26"/>
          </w:rPr>
          <w:t>Р</w:t>
        </w:r>
        <w:proofErr w:type="gramEnd"/>
        <w:r w:rsidR="00065CDC" w:rsidRPr="003A4C0E">
          <w:rPr>
            <w:rStyle w:val="aa"/>
            <w:color w:val="000000"/>
            <w:sz w:val="26"/>
            <w:szCs w:val="26"/>
          </w:rPr>
          <w:t xml:space="preserve"> 59370-2021</w:t>
        </w:r>
      </w:hyperlink>
      <w:r w:rsidR="00065CDC" w:rsidRPr="003A4C0E">
        <w:rPr>
          <w:color w:val="000000"/>
          <w:sz w:val="26"/>
          <w:szCs w:val="26"/>
        </w:rPr>
        <w:t xml:space="preserve"> "Национальный стандарт Российской Федерации. "Зеленые" стандарты. Посадочный материал декоративных растений";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92" w:history="1">
        <w:r w:rsidR="00065CDC" w:rsidRPr="003A4C0E">
          <w:rPr>
            <w:rStyle w:val="aa"/>
            <w:color w:val="000000"/>
            <w:sz w:val="26"/>
            <w:szCs w:val="26"/>
          </w:rPr>
          <w:t xml:space="preserve">ГОСТ </w:t>
        </w:r>
        <w:proofErr w:type="gramStart"/>
        <w:r w:rsidR="00065CDC" w:rsidRPr="003A4C0E">
          <w:rPr>
            <w:rStyle w:val="aa"/>
            <w:color w:val="000000"/>
            <w:sz w:val="26"/>
            <w:szCs w:val="26"/>
          </w:rPr>
          <w:t>Р</w:t>
        </w:r>
        <w:proofErr w:type="gramEnd"/>
        <w:r w:rsidR="00065CDC" w:rsidRPr="003A4C0E">
          <w:rPr>
            <w:rStyle w:val="aa"/>
            <w:color w:val="000000"/>
            <w:sz w:val="26"/>
            <w:szCs w:val="26"/>
          </w:rPr>
          <w:t xml:space="preserve"> 51232-98</w:t>
        </w:r>
      </w:hyperlink>
      <w:r w:rsidR="00065CDC" w:rsidRPr="003A4C0E">
        <w:rPr>
          <w:color w:val="000000"/>
          <w:sz w:val="26"/>
          <w:szCs w:val="26"/>
        </w:rPr>
        <w:t xml:space="preserve"> "Государственный стандарт Российской Федерации. Вода питьевая. Общие требования к организации и методам контроля качества";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93" w:history="1">
        <w:r w:rsidR="00065CDC" w:rsidRPr="003A4C0E">
          <w:rPr>
            <w:rStyle w:val="aa"/>
            <w:color w:val="000000"/>
            <w:sz w:val="26"/>
            <w:szCs w:val="26"/>
          </w:rPr>
          <w:t xml:space="preserve">ГОСТ </w:t>
        </w:r>
        <w:proofErr w:type="gramStart"/>
        <w:r w:rsidR="00065CDC" w:rsidRPr="003A4C0E">
          <w:rPr>
            <w:rStyle w:val="aa"/>
            <w:color w:val="000000"/>
            <w:sz w:val="26"/>
            <w:szCs w:val="26"/>
          </w:rPr>
          <w:t>Р</w:t>
        </w:r>
        <w:proofErr w:type="gramEnd"/>
        <w:r w:rsidR="00065CDC" w:rsidRPr="003A4C0E">
          <w:rPr>
            <w:rStyle w:val="aa"/>
            <w:color w:val="000000"/>
            <w:sz w:val="26"/>
            <w:szCs w:val="26"/>
          </w:rPr>
          <w:t xml:space="preserve"> 55627-2013</w:t>
        </w:r>
      </w:hyperlink>
      <w:r w:rsidR="00065CDC" w:rsidRPr="003A4C0E">
        <w:rPr>
          <w:color w:val="000000"/>
          <w:sz w:val="26"/>
          <w:szCs w:val="26"/>
        </w:rPr>
        <w:t xml:space="preserve"> "Национальный стандарт Российской Федерации. Археологические изыскания в составе работ по реставрации, консервации, ремонту и приспособлению объектов культурного наследия";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94" w:history="1">
        <w:r w:rsidR="00065CDC" w:rsidRPr="003A4C0E">
          <w:rPr>
            <w:rStyle w:val="aa"/>
            <w:color w:val="000000"/>
            <w:sz w:val="26"/>
            <w:szCs w:val="26"/>
          </w:rPr>
          <w:t xml:space="preserve">ГОСТ </w:t>
        </w:r>
        <w:proofErr w:type="gramStart"/>
        <w:r w:rsidR="00065CDC" w:rsidRPr="003A4C0E">
          <w:rPr>
            <w:rStyle w:val="aa"/>
            <w:color w:val="000000"/>
            <w:sz w:val="26"/>
            <w:szCs w:val="26"/>
          </w:rPr>
          <w:t>Р</w:t>
        </w:r>
        <w:proofErr w:type="gramEnd"/>
        <w:r w:rsidR="00065CDC" w:rsidRPr="003A4C0E">
          <w:rPr>
            <w:rStyle w:val="aa"/>
            <w:color w:val="000000"/>
            <w:sz w:val="26"/>
            <w:szCs w:val="26"/>
          </w:rPr>
          <w:t xml:space="preserve"> 58967-2020</w:t>
        </w:r>
      </w:hyperlink>
      <w:r w:rsidR="00065CDC" w:rsidRPr="003A4C0E">
        <w:rPr>
          <w:color w:val="000000"/>
          <w:sz w:val="26"/>
          <w:szCs w:val="26"/>
        </w:rPr>
        <w:t xml:space="preserve"> "Национальный стандарт Российской Федерации. Ограждения инвентарные строительных площадок и участков производства строительно-монтажных работ. Технические условия";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95" w:history="1">
        <w:r w:rsidR="00065CDC" w:rsidRPr="003A4C0E">
          <w:rPr>
            <w:rStyle w:val="aa"/>
            <w:color w:val="000000"/>
            <w:sz w:val="26"/>
            <w:szCs w:val="26"/>
          </w:rPr>
          <w:t xml:space="preserve">ГОСТ </w:t>
        </w:r>
        <w:proofErr w:type="gramStart"/>
        <w:r w:rsidR="00065CDC" w:rsidRPr="003A4C0E">
          <w:rPr>
            <w:rStyle w:val="aa"/>
            <w:color w:val="000000"/>
            <w:sz w:val="26"/>
            <w:szCs w:val="26"/>
          </w:rPr>
          <w:t>Р</w:t>
        </w:r>
        <w:proofErr w:type="gramEnd"/>
        <w:r w:rsidR="00065CDC" w:rsidRPr="003A4C0E">
          <w:rPr>
            <w:rStyle w:val="aa"/>
            <w:color w:val="000000"/>
            <w:sz w:val="26"/>
            <w:szCs w:val="26"/>
          </w:rPr>
          <w:t xml:space="preserve"> 52875-2018</w:t>
        </w:r>
      </w:hyperlink>
      <w:r w:rsidR="00065CDC" w:rsidRPr="003A4C0E">
        <w:rPr>
          <w:color w:val="000000"/>
          <w:sz w:val="26"/>
          <w:szCs w:val="26"/>
        </w:rPr>
        <w:t xml:space="preserve"> "Национальный стандарт Российской Федерации. Указатели тактильные наземные для инвалидов по зрению. Технические требования";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96" w:history="1">
        <w:r w:rsidR="00065CDC" w:rsidRPr="003A4C0E">
          <w:rPr>
            <w:rStyle w:val="aa"/>
            <w:color w:val="000000"/>
            <w:sz w:val="26"/>
            <w:szCs w:val="26"/>
          </w:rPr>
          <w:t>ГОСТ 24940-2016</w:t>
        </w:r>
      </w:hyperlink>
      <w:r w:rsidR="00065CDC" w:rsidRPr="003A4C0E">
        <w:rPr>
          <w:color w:val="000000"/>
          <w:sz w:val="26"/>
          <w:szCs w:val="26"/>
        </w:rPr>
        <w:t xml:space="preserve"> "Межгосударственный стандарт. Здания и сооружения. Методы измерения освещенности";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97" w:history="1">
        <w:r w:rsidR="00065CDC" w:rsidRPr="003A4C0E">
          <w:rPr>
            <w:rStyle w:val="aa"/>
            <w:color w:val="000000"/>
            <w:sz w:val="26"/>
            <w:szCs w:val="26"/>
          </w:rPr>
          <w:t xml:space="preserve">ГОСТ </w:t>
        </w:r>
        <w:proofErr w:type="gramStart"/>
        <w:r w:rsidR="00065CDC" w:rsidRPr="003A4C0E">
          <w:rPr>
            <w:rStyle w:val="aa"/>
            <w:color w:val="000000"/>
            <w:sz w:val="26"/>
            <w:szCs w:val="26"/>
          </w:rPr>
          <w:t>Р</w:t>
        </w:r>
        <w:proofErr w:type="gramEnd"/>
        <w:r w:rsidR="00065CDC" w:rsidRPr="003A4C0E">
          <w:rPr>
            <w:rStyle w:val="aa"/>
            <w:color w:val="000000"/>
            <w:sz w:val="26"/>
            <w:szCs w:val="26"/>
          </w:rPr>
          <w:t xml:space="preserve"> 55706-2013</w:t>
        </w:r>
      </w:hyperlink>
      <w:r w:rsidR="00065CDC" w:rsidRPr="003A4C0E">
        <w:rPr>
          <w:color w:val="000000"/>
          <w:sz w:val="26"/>
          <w:szCs w:val="26"/>
        </w:rPr>
        <w:t xml:space="preserve"> "Национальный стандарт Российской Федерации. Освещение наружное утилитарное. Классификация и нормы";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98" w:history="1">
        <w:r w:rsidR="00065CDC" w:rsidRPr="003A4C0E">
          <w:rPr>
            <w:rStyle w:val="aa"/>
            <w:color w:val="000000"/>
            <w:sz w:val="26"/>
            <w:szCs w:val="26"/>
          </w:rPr>
          <w:t xml:space="preserve">ГОСТ </w:t>
        </w:r>
        <w:proofErr w:type="gramStart"/>
        <w:r w:rsidR="00065CDC" w:rsidRPr="003A4C0E">
          <w:rPr>
            <w:rStyle w:val="aa"/>
            <w:color w:val="000000"/>
            <w:sz w:val="26"/>
            <w:szCs w:val="26"/>
          </w:rPr>
          <w:t>Р</w:t>
        </w:r>
        <w:proofErr w:type="gramEnd"/>
        <w:r w:rsidR="00065CDC" w:rsidRPr="003A4C0E">
          <w:rPr>
            <w:rStyle w:val="aa"/>
            <w:color w:val="000000"/>
            <w:sz w:val="26"/>
            <w:szCs w:val="26"/>
          </w:rPr>
          <w:t xml:space="preserve"> 55844-2013</w:t>
        </w:r>
      </w:hyperlink>
      <w:r w:rsidR="00065CDC" w:rsidRPr="003A4C0E">
        <w:rPr>
          <w:color w:val="000000"/>
          <w:sz w:val="26"/>
          <w:szCs w:val="26"/>
        </w:rPr>
        <w:t xml:space="preserve"> "Национальный стандарт Российской Федерации. Освещение наружное утилитарное дорог и пешеходных зон. Нормы";</w:t>
      </w:r>
    </w:p>
    <w:p w:rsidR="00065CDC" w:rsidRPr="003A4C0E" w:rsidRDefault="00727F6C" w:rsidP="00065CDC">
      <w:pPr>
        <w:ind w:firstLine="709"/>
        <w:jc w:val="both"/>
        <w:rPr>
          <w:color w:val="000000"/>
          <w:sz w:val="26"/>
          <w:szCs w:val="26"/>
        </w:rPr>
      </w:pPr>
      <w:hyperlink r:id="rId99" w:history="1">
        <w:r w:rsidR="00065CDC" w:rsidRPr="003A4C0E">
          <w:rPr>
            <w:rStyle w:val="aa"/>
            <w:color w:val="000000"/>
            <w:sz w:val="26"/>
            <w:szCs w:val="26"/>
          </w:rPr>
          <w:t>Технический регламент</w:t>
        </w:r>
      </w:hyperlink>
      <w:r w:rsidR="00065CDC" w:rsidRPr="003A4C0E">
        <w:rPr>
          <w:color w:val="000000"/>
          <w:sz w:val="26"/>
          <w:szCs w:val="26"/>
        </w:rPr>
        <w:t xml:space="preserve"> Евразийского экономического союза "О безопасности оборудования для детских игровых площадок" (</w:t>
      </w:r>
      <w:proofErr w:type="gramStart"/>
      <w:r w:rsidR="00065CDC" w:rsidRPr="003A4C0E">
        <w:rPr>
          <w:color w:val="000000"/>
          <w:sz w:val="26"/>
          <w:szCs w:val="26"/>
        </w:rPr>
        <w:t>TP</w:t>
      </w:r>
      <w:proofErr w:type="gramEnd"/>
      <w:r w:rsidR="00065CDC" w:rsidRPr="003A4C0E">
        <w:rPr>
          <w:color w:val="000000"/>
          <w:sz w:val="26"/>
          <w:szCs w:val="26"/>
        </w:rPr>
        <w:t>ЕАЭС 042/2017).</w:t>
      </w:r>
    </w:p>
    <w:p w:rsidR="00065CDC" w:rsidRPr="003A4C0E" w:rsidRDefault="00065CDC" w:rsidP="00065CD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A4C0E">
        <w:rPr>
          <w:sz w:val="26"/>
          <w:szCs w:val="26"/>
        </w:rPr>
        <w:t xml:space="preserve">Устав </w:t>
      </w:r>
      <w:r w:rsidR="00B049EB" w:rsidRPr="003A4C0E">
        <w:rPr>
          <w:sz w:val="26"/>
          <w:szCs w:val="26"/>
        </w:rPr>
        <w:t>Чажемтовского</w:t>
      </w:r>
      <w:r w:rsidRPr="003A4C0E">
        <w:rPr>
          <w:sz w:val="26"/>
          <w:szCs w:val="26"/>
        </w:rPr>
        <w:t xml:space="preserve"> сельского поселения;</w:t>
      </w:r>
    </w:p>
    <w:p w:rsidR="00065CDC" w:rsidRPr="003A4C0E" w:rsidRDefault="00065CDC" w:rsidP="00065CD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A4C0E">
        <w:rPr>
          <w:sz w:val="26"/>
          <w:szCs w:val="26"/>
        </w:rPr>
        <w:t xml:space="preserve">решение Совета </w:t>
      </w:r>
      <w:r w:rsidR="00B049EB" w:rsidRPr="003A4C0E">
        <w:rPr>
          <w:sz w:val="26"/>
          <w:szCs w:val="26"/>
        </w:rPr>
        <w:t>Чажемтовского</w:t>
      </w:r>
      <w:r w:rsidRPr="003A4C0E">
        <w:rPr>
          <w:sz w:val="26"/>
          <w:szCs w:val="26"/>
        </w:rPr>
        <w:t xml:space="preserve"> сельского поселения </w:t>
      </w:r>
      <w:r w:rsidR="00B049EB" w:rsidRPr="003A4C0E">
        <w:rPr>
          <w:sz w:val="26"/>
          <w:szCs w:val="26"/>
        </w:rPr>
        <w:t>от 25 июня  2021 года № 1552 «</w:t>
      </w:r>
      <w:r w:rsidR="00B049EB" w:rsidRPr="003A4C0E">
        <w:rPr>
          <w:sz w:val="26"/>
          <w:szCs w:val="26"/>
          <w:bdr w:val="none" w:sz="0" w:space="0" w:color="auto" w:frame="1"/>
          <w:shd w:val="clear" w:color="auto" w:fill="FFFFFF"/>
        </w:rPr>
        <w:t>Об утверждении Положения о муниципальном контроле в сфере благоустройства в границах муниципального образования "Чажемтовское сельское поселение</w:t>
      </w:r>
      <w:proofErr w:type="gramStart"/>
      <w:r w:rsidR="00B049EB" w:rsidRPr="003A4C0E">
        <w:rPr>
          <w:sz w:val="26"/>
          <w:szCs w:val="26"/>
        </w:rPr>
        <w:t>».</w:t>
      </w:r>
      <w:r w:rsidRPr="003A4C0E">
        <w:rPr>
          <w:sz w:val="26"/>
          <w:szCs w:val="26"/>
        </w:rPr>
        <w:t>;</w:t>
      </w:r>
      <w:proofErr w:type="gramEnd"/>
    </w:p>
    <w:p w:rsidR="00DC05DC" w:rsidRPr="003A4C0E" w:rsidRDefault="00065CDC" w:rsidP="00065CD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A4C0E">
        <w:rPr>
          <w:sz w:val="26"/>
          <w:szCs w:val="26"/>
        </w:rPr>
        <w:t xml:space="preserve">Все муниципальные правовые акты, регулирующие осуществление муниципального контроля в сфере благоустройства, а также устанавливающие обязательные требования, соблюдение которых является предметом такого контроля, прошли антикоррупционную экспертизу, доступны для юридических лиц, индивидуальных предпринимателей и граждан в свободном доступе на официальном сайте </w:t>
      </w:r>
      <w:r w:rsidR="00B049EB" w:rsidRPr="003A4C0E">
        <w:rPr>
          <w:sz w:val="26"/>
          <w:szCs w:val="26"/>
        </w:rPr>
        <w:t>Чажемтовского</w:t>
      </w:r>
      <w:r w:rsidRPr="003A4C0E">
        <w:rPr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8507A2" w:rsidRPr="003A4C0E" w:rsidRDefault="000525B8" w:rsidP="000525B8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3A4C0E">
        <w:rPr>
          <w:rFonts w:ascii="Times New Roman" w:hAnsi="Times New Roman" w:cs="Times New Roman"/>
          <w:sz w:val="26"/>
          <w:szCs w:val="26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r w:rsidR="00B049EB" w:rsidRPr="003A4C0E">
        <w:rPr>
          <w:rFonts w:ascii="Times New Roman" w:hAnsi="Times New Roman" w:cs="Times New Roman"/>
          <w:sz w:val="26"/>
          <w:szCs w:val="26"/>
        </w:rPr>
        <w:t>Чажемтовского</w:t>
      </w:r>
      <w:r w:rsidRPr="003A4C0E">
        <w:rPr>
          <w:rFonts w:ascii="Times New Roman" w:hAnsi="Times New Roman" w:cs="Times New Roman"/>
          <w:sz w:val="26"/>
          <w:szCs w:val="26"/>
        </w:rPr>
        <w:t xml:space="preserve"> сельского поселения (далее – Правила благоустройства), требований к обеспечению </w:t>
      </w:r>
      <w:r w:rsidRPr="003A4C0E">
        <w:rPr>
          <w:rFonts w:ascii="Times New Roman" w:hAnsi="Times New Roman" w:cs="Times New Roman"/>
          <w:sz w:val="26"/>
          <w:szCs w:val="26"/>
        </w:rPr>
        <w:lastRenderedPageBreak/>
        <w:t>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0525B8" w:rsidRPr="003A4C0E" w:rsidRDefault="000525B8" w:rsidP="000525B8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A4C0E">
        <w:rPr>
          <w:sz w:val="26"/>
          <w:szCs w:val="26"/>
        </w:rPr>
        <w:t xml:space="preserve">Объектами муниципального контроля в сфере благоустройства на территории </w:t>
      </w:r>
      <w:r w:rsidR="00B049EB" w:rsidRPr="003A4C0E">
        <w:rPr>
          <w:sz w:val="26"/>
          <w:szCs w:val="26"/>
        </w:rPr>
        <w:t>Чажемтовского</w:t>
      </w:r>
      <w:r w:rsidRPr="003A4C0E">
        <w:rPr>
          <w:sz w:val="26"/>
          <w:szCs w:val="26"/>
        </w:rPr>
        <w:t xml:space="preserve"> сельского поселения являются:</w:t>
      </w:r>
    </w:p>
    <w:p w:rsidR="000525B8" w:rsidRPr="003A4C0E" w:rsidRDefault="000525B8" w:rsidP="000525B8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proofErr w:type="gramStart"/>
      <w:r w:rsidRPr="003A4C0E">
        <w:rPr>
          <w:sz w:val="26"/>
          <w:szCs w:val="26"/>
        </w:rPr>
        <w:t>-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0525B8" w:rsidRPr="003A4C0E" w:rsidRDefault="000525B8" w:rsidP="000525B8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A4C0E">
        <w:rPr>
          <w:sz w:val="26"/>
          <w:szCs w:val="26"/>
        </w:rPr>
        <w:t>- элементы улично-дорожной сети (переулки, проезды, проулки, разъезды, спуски, тупики, улицы);</w:t>
      </w:r>
    </w:p>
    <w:p w:rsidR="000525B8" w:rsidRPr="003A4C0E" w:rsidRDefault="000525B8" w:rsidP="000525B8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A4C0E">
        <w:rPr>
          <w:sz w:val="26"/>
          <w:szCs w:val="26"/>
        </w:rPr>
        <w:t>- дворовые территории;</w:t>
      </w:r>
    </w:p>
    <w:p w:rsidR="000525B8" w:rsidRPr="003A4C0E" w:rsidRDefault="000525B8" w:rsidP="000525B8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A4C0E">
        <w:rPr>
          <w:sz w:val="26"/>
          <w:szCs w:val="26"/>
        </w:rPr>
        <w:t>- детские и спортивные площадки;</w:t>
      </w:r>
    </w:p>
    <w:p w:rsidR="000525B8" w:rsidRPr="003A4C0E" w:rsidRDefault="000525B8" w:rsidP="000525B8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A4C0E">
        <w:rPr>
          <w:sz w:val="26"/>
          <w:szCs w:val="26"/>
        </w:rPr>
        <w:t>- площадки для выгула животных;</w:t>
      </w:r>
    </w:p>
    <w:p w:rsidR="000525B8" w:rsidRPr="003A4C0E" w:rsidRDefault="000525B8" w:rsidP="000525B8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A4C0E">
        <w:rPr>
          <w:sz w:val="26"/>
          <w:szCs w:val="26"/>
        </w:rPr>
        <w:t>- парковки (парковочные места);</w:t>
      </w:r>
    </w:p>
    <w:p w:rsidR="000525B8" w:rsidRPr="003A4C0E" w:rsidRDefault="000525B8" w:rsidP="000525B8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A4C0E">
        <w:rPr>
          <w:sz w:val="26"/>
          <w:szCs w:val="26"/>
        </w:rPr>
        <w:t>- парки, скверы, иные зеленые зоны;</w:t>
      </w:r>
    </w:p>
    <w:p w:rsidR="000525B8" w:rsidRPr="003A4C0E" w:rsidRDefault="000525B8" w:rsidP="000525B8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A4C0E">
        <w:rPr>
          <w:sz w:val="26"/>
          <w:szCs w:val="26"/>
        </w:rPr>
        <w:t>- технические и санитарно-защитные зоны</w:t>
      </w:r>
    </w:p>
    <w:p w:rsidR="000525B8" w:rsidRPr="003A4C0E" w:rsidRDefault="000525B8" w:rsidP="000525B8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A4C0E">
        <w:rPr>
          <w:sz w:val="26"/>
          <w:szCs w:val="26"/>
        </w:rPr>
        <w:t>- деятельность, действия (бездействие) граждан</w:t>
      </w:r>
      <w:r w:rsidRPr="003A4C0E">
        <w:rPr>
          <w:color w:val="000000"/>
          <w:sz w:val="26"/>
          <w:szCs w:val="26"/>
        </w:rPr>
        <w:t xml:space="preserve"> и организаций, в рамках которых должны соблюдаться обязательные требования в сфере благоустройства на территории </w:t>
      </w:r>
      <w:r w:rsidR="00B049EB" w:rsidRPr="003A4C0E">
        <w:rPr>
          <w:color w:val="000000"/>
          <w:sz w:val="26"/>
          <w:szCs w:val="26"/>
        </w:rPr>
        <w:t>Чажемтовского</w:t>
      </w:r>
      <w:r w:rsidRPr="003A4C0E">
        <w:rPr>
          <w:color w:val="000000"/>
          <w:sz w:val="26"/>
          <w:szCs w:val="26"/>
        </w:rPr>
        <w:t xml:space="preserve"> сельского поселения, в том числе предъявляемые к контролируемым лицам, осуществляющим деятельность, действия (бездействие);</w:t>
      </w:r>
    </w:p>
    <w:p w:rsidR="000525B8" w:rsidRPr="003A4C0E" w:rsidRDefault="000525B8" w:rsidP="000525B8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A4C0E">
        <w:rPr>
          <w:color w:val="000000"/>
          <w:sz w:val="26"/>
          <w:szCs w:val="26"/>
        </w:rPr>
        <w:t xml:space="preserve">- результаты деятельности граждан и организаций в сфере благоустройства на территории </w:t>
      </w:r>
      <w:r w:rsidR="00B049EB" w:rsidRPr="003A4C0E">
        <w:rPr>
          <w:color w:val="000000"/>
          <w:sz w:val="26"/>
          <w:szCs w:val="26"/>
        </w:rPr>
        <w:t xml:space="preserve">Чажемтовского </w:t>
      </w:r>
      <w:r w:rsidRPr="003A4C0E">
        <w:rPr>
          <w:color w:val="000000"/>
          <w:sz w:val="26"/>
          <w:szCs w:val="26"/>
        </w:rPr>
        <w:t>сельского поселения, в том числе продукция (товары), работы и услуги, к которым предъявляются обязательные требования;</w:t>
      </w:r>
    </w:p>
    <w:p w:rsidR="000525B8" w:rsidRPr="003A4C0E" w:rsidRDefault="000525B8" w:rsidP="000525B8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A4C0E">
        <w:rPr>
          <w:color w:val="000000"/>
          <w:sz w:val="26"/>
          <w:szCs w:val="26"/>
        </w:rPr>
        <w:t xml:space="preserve">- здания, помещения, строения, сооружения, территории, включая </w:t>
      </w:r>
      <w:r w:rsidRPr="003A4C0E">
        <w:rPr>
          <w:sz w:val="26"/>
          <w:szCs w:val="26"/>
        </w:rPr>
        <w:t>земельные участки, предметы и другие объекты благоустройства,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0525B8" w:rsidRPr="003A4C0E" w:rsidRDefault="000525B8" w:rsidP="000525B8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A4C0E">
        <w:rPr>
          <w:sz w:val="26"/>
          <w:szCs w:val="26"/>
        </w:rPr>
        <w:t>При осуществлении муниципального контроля в сфере благоустройства система оценки и управления рисками не применяется.</w:t>
      </w:r>
    </w:p>
    <w:p w:rsidR="000525B8" w:rsidRPr="003A4C0E" w:rsidRDefault="000525B8" w:rsidP="000525B8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A4C0E">
        <w:rPr>
          <w:sz w:val="26"/>
          <w:szCs w:val="26"/>
        </w:rPr>
        <w:t>Администрация осуществляет муниципальный контроль в сфере благоустройства посредством проведения профилактических мероприятий.</w:t>
      </w:r>
    </w:p>
    <w:p w:rsidR="00BB258F" w:rsidRPr="003A4C0E" w:rsidRDefault="00BB258F" w:rsidP="00BB258F">
      <w:pPr>
        <w:pStyle w:val="s1"/>
        <w:shd w:val="clear" w:color="auto" w:fill="FFFFFF"/>
        <w:spacing w:before="0" w:beforeAutospacing="0" w:after="0" w:afterAutospacing="0"/>
        <w:jc w:val="center"/>
        <w:rPr>
          <w:color w:val="FF0000"/>
          <w:sz w:val="26"/>
          <w:szCs w:val="26"/>
        </w:rPr>
      </w:pPr>
    </w:p>
    <w:p w:rsidR="00914CCE" w:rsidRPr="003A4C0E" w:rsidRDefault="00914CCE" w:rsidP="00BB258F">
      <w:pPr>
        <w:pStyle w:val="s1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3A4C0E">
        <w:rPr>
          <w:sz w:val="26"/>
          <w:szCs w:val="26"/>
        </w:rPr>
        <w:t>2. Сведения об организации вида контроля</w:t>
      </w:r>
    </w:p>
    <w:p w:rsidR="00BF40EA" w:rsidRPr="003A4C0E" w:rsidRDefault="0074148E" w:rsidP="00BF40EA">
      <w:pPr>
        <w:ind w:firstLine="709"/>
        <w:jc w:val="both"/>
        <w:rPr>
          <w:iCs/>
          <w:color w:val="000000"/>
          <w:spacing w:val="-2"/>
          <w:sz w:val="26"/>
          <w:szCs w:val="26"/>
        </w:rPr>
      </w:pPr>
      <w:r w:rsidRPr="003A4C0E">
        <w:rPr>
          <w:spacing w:val="-2"/>
          <w:sz w:val="26"/>
          <w:szCs w:val="26"/>
        </w:rPr>
        <w:t xml:space="preserve">Муниципальный контроль </w:t>
      </w:r>
      <w:r w:rsidR="00BF40EA" w:rsidRPr="003A4C0E">
        <w:rPr>
          <w:spacing w:val="-2"/>
          <w:sz w:val="26"/>
          <w:szCs w:val="26"/>
        </w:rPr>
        <w:t>в сфере благоустройства на территории</w:t>
      </w:r>
      <w:r w:rsidR="0081017A" w:rsidRPr="003A4C0E">
        <w:rPr>
          <w:spacing w:val="-2"/>
          <w:sz w:val="26"/>
          <w:szCs w:val="26"/>
        </w:rPr>
        <w:t xml:space="preserve"> </w:t>
      </w:r>
      <w:r w:rsidR="00B049EB" w:rsidRPr="003A4C0E">
        <w:rPr>
          <w:color w:val="000000"/>
          <w:sz w:val="26"/>
          <w:szCs w:val="26"/>
        </w:rPr>
        <w:t xml:space="preserve">Чажемтовского </w:t>
      </w:r>
      <w:r w:rsidR="00BF40EA" w:rsidRPr="003A4C0E">
        <w:rPr>
          <w:spacing w:val="-4"/>
          <w:sz w:val="26"/>
          <w:szCs w:val="26"/>
        </w:rPr>
        <w:t xml:space="preserve">сельского поселения </w:t>
      </w:r>
      <w:r w:rsidR="0081017A" w:rsidRPr="003A4C0E">
        <w:rPr>
          <w:spacing w:val="-2"/>
          <w:sz w:val="26"/>
          <w:szCs w:val="26"/>
        </w:rPr>
        <w:t>в 2022 году осу</w:t>
      </w:r>
      <w:r w:rsidR="00B049EB" w:rsidRPr="003A4C0E">
        <w:rPr>
          <w:spacing w:val="-2"/>
          <w:sz w:val="26"/>
          <w:szCs w:val="26"/>
        </w:rPr>
        <w:t>ществлялся должностными лицами А</w:t>
      </w:r>
      <w:r w:rsidR="0081017A" w:rsidRPr="003A4C0E">
        <w:rPr>
          <w:spacing w:val="-2"/>
          <w:sz w:val="26"/>
          <w:szCs w:val="26"/>
        </w:rPr>
        <w:t>д</w:t>
      </w:r>
      <w:r w:rsidR="00BF40EA" w:rsidRPr="003A4C0E">
        <w:rPr>
          <w:spacing w:val="-2"/>
          <w:sz w:val="26"/>
          <w:szCs w:val="26"/>
        </w:rPr>
        <w:t>министрации</w:t>
      </w:r>
      <w:r w:rsidR="00B049EB" w:rsidRPr="003A4C0E">
        <w:rPr>
          <w:spacing w:val="-2"/>
          <w:sz w:val="26"/>
          <w:szCs w:val="26"/>
        </w:rPr>
        <w:t xml:space="preserve"> поселения. </w:t>
      </w:r>
    </w:p>
    <w:p w:rsidR="00551D4B" w:rsidRPr="003A4C0E" w:rsidRDefault="00551D4B" w:rsidP="00BF40EA">
      <w:pPr>
        <w:ind w:firstLine="709"/>
        <w:jc w:val="both"/>
        <w:rPr>
          <w:spacing w:val="-2"/>
          <w:sz w:val="26"/>
          <w:szCs w:val="26"/>
        </w:rPr>
      </w:pPr>
      <w:r w:rsidRPr="003A4C0E">
        <w:rPr>
          <w:iCs/>
          <w:color w:val="000000"/>
          <w:spacing w:val="-2"/>
          <w:sz w:val="26"/>
          <w:szCs w:val="26"/>
        </w:rPr>
        <w:t xml:space="preserve">С учетом актуальных требований законодательства в сфере контрольной деятельности в части ее </w:t>
      </w:r>
      <w:proofErr w:type="spellStart"/>
      <w:r w:rsidRPr="003A4C0E">
        <w:rPr>
          <w:iCs/>
          <w:color w:val="000000"/>
          <w:spacing w:val="-2"/>
          <w:sz w:val="26"/>
          <w:szCs w:val="26"/>
        </w:rPr>
        <w:t>цифровизации</w:t>
      </w:r>
      <w:proofErr w:type="spellEnd"/>
      <w:r w:rsidRPr="003A4C0E">
        <w:rPr>
          <w:iCs/>
          <w:color w:val="000000"/>
          <w:spacing w:val="-2"/>
          <w:sz w:val="26"/>
          <w:szCs w:val="26"/>
        </w:rPr>
        <w:t xml:space="preserve"> в 2022 году осуществлялось (и будет продолжаться на постоянной основе в дальнейшем с учетом требований действующего законодательства) </w:t>
      </w:r>
      <w:r w:rsidRPr="003A4C0E">
        <w:rPr>
          <w:spacing w:val="-2"/>
          <w:sz w:val="26"/>
          <w:szCs w:val="26"/>
        </w:rPr>
        <w:t>внесение предусмотренных сведений в информационные системы, созданные в целях реализации положений Федерального закона № 248-ФЗ:</w:t>
      </w:r>
    </w:p>
    <w:p w:rsidR="00551D4B" w:rsidRPr="003A4C0E" w:rsidRDefault="00551D4B" w:rsidP="00551D4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3A4C0E">
        <w:rPr>
          <w:rFonts w:ascii="Times New Roman" w:hAnsi="Times New Roman"/>
          <w:sz w:val="26"/>
          <w:szCs w:val="26"/>
        </w:rPr>
        <w:t>ЕРВК (единый реестр видов контроля);</w:t>
      </w:r>
    </w:p>
    <w:p w:rsidR="00551D4B" w:rsidRPr="003A4C0E" w:rsidRDefault="00551D4B" w:rsidP="00551D4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3A4C0E">
        <w:rPr>
          <w:rFonts w:ascii="Times New Roman" w:hAnsi="Times New Roman"/>
          <w:sz w:val="26"/>
          <w:szCs w:val="26"/>
        </w:rPr>
        <w:t>ЕРКНМ (единый реестр контрольно-надзорных мероприятий);</w:t>
      </w:r>
    </w:p>
    <w:p w:rsidR="00551D4B" w:rsidRPr="003A4C0E" w:rsidRDefault="00551D4B" w:rsidP="00551D4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3A4C0E">
        <w:rPr>
          <w:rFonts w:ascii="Times New Roman" w:hAnsi="Times New Roman"/>
          <w:sz w:val="26"/>
          <w:szCs w:val="26"/>
          <w:lang w:val="en-US"/>
        </w:rPr>
        <w:t>monitoring</w:t>
      </w:r>
      <w:r w:rsidRPr="003A4C0E">
        <w:rPr>
          <w:rFonts w:ascii="Times New Roman" w:hAnsi="Times New Roman"/>
          <w:sz w:val="26"/>
          <w:szCs w:val="26"/>
        </w:rPr>
        <w:t>.</w:t>
      </w:r>
      <w:proofErr w:type="spellStart"/>
      <w:r w:rsidRPr="003A4C0E">
        <w:rPr>
          <w:rFonts w:ascii="Times New Roman" w:hAnsi="Times New Roman"/>
          <w:sz w:val="26"/>
          <w:szCs w:val="26"/>
          <w:lang w:val="en-US"/>
        </w:rPr>
        <w:t>ar</w:t>
      </w:r>
      <w:proofErr w:type="spellEnd"/>
      <w:r w:rsidRPr="003A4C0E">
        <w:rPr>
          <w:rFonts w:ascii="Times New Roman" w:hAnsi="Times New Roman"/>
          <w:sz w:val="26"/>
          <w:szCs w:val="26"/>
        </w:rPr>
        <w:t>.</w:t>
      </w:r>
      <w:proofErr w:type="spellStart"/>
      <w:r w:rsidRPr="003A4C0E"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 w:rsidRPr="003A4C0E">
        <w:rPr>
          <w:rFonts w:ascii="Times New Roman" w:hAnsi="Times New Roman"/>
          <w:sz w:val="26"/>
          <w:szCs w:val="26"/>
        </w:rPr>
        <w:t>.</w:t>
      </w:r>
      <w:proofErr w:type="spellStart"/>
      <w:r w:rsidRPr="003A4C0E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3A4C0E">
        <w:rPr>
          <w:rFonts w:ascii="Times New Roman" w:hAnsi="Times New Roman"/>
          <w:sz w:val="26"/>
          <w:szCs w:val="26"/>
        </w:rPr>
        <w:t xml:space="preserve"> (совершенствование государственного управления);</w:t>
      </w:r>
    </w:p>
    <w:p w:rsidR="00551D4B" w:rsidRPr="003A4C0E" w:rsidRDefault="00551D4B" w:rsidP="00551D4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3A4C0E">
        <w:rPr>
          <w:rFonts w:ascii="Times New Roman" w:hAnsi="Times New Roman"/>
          <w:sz w:val="26"/>
          <w:szCs w:val="26"/>
        </w:rPr>
        <w:t>ГИС ГМП;</w:t>
      </w:r>
    </w:p>
    <w:p w:rsidR="00551D4B" w:rsidRPr="003A4C0E" w:rsidRDefault="00551D4B" w:rsidP="00551D4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3A4C0E">
        <w:rPr>
          <w:rFonts w:ascii="Times New Roman" w:hAnsi="Times New Roman"/>
          <w:sz w:val="26"/>
          <w:szCs w:val="26"/>
        </w:rPr>
        <w:t>ГИС ТОР КНД;</w:t>
      </w:r>
    </w:p>
    <w:p w:rsidR="00551D4B" w:rsidRPr="003A4C0E" w:rsidRDefault="00551D4B" w:rsidP="00551D4B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3A4C0E">
        <w:rPr>
          <w:rFonts w:ascii="Times New Roman" w:hAnsi="Times New Roman"/>
          <w:sz w:val="26"/>
          <w:szCs w:val="26"/>
        </w:rPr>
        <w:t>ГАС «Управление».</w:t>
      </w:r>
    </w:p>
    <w:p w:rsidR="006831E0" w:rsidRPr="003A4C0E" w:rsidRDefault="00AB4995" w:rsidP="00AA2BC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A4C0E">
        <w:rPr>
          <w:sz w:val="26"/>
          <w:szCs w:val="26"/>
        </w:rPr>
        <w:t xml:space="preserve">В 2022 году осуществлялось межведомственное информационное взаимодействие с </w:t>
      </w:r>
      <w:r w:rsidR="006831E0" w:rsidRPr="003A4C0E">
        <w:rPr>
          <w:sz w:val="26"/>
          <w:szCs w:val="26"/>
        </w:rPr>
        <w:t xml:space="preserve">органами местного самоуправления муниципального района, </w:t>
      </w:r>
      <w:r w:rsidR="006831E0" w:rsidRPr="003A4C0E">
        <w:rPr>
          <w:sz w:val="26"/>
          <w:szCs w:val="26"/>
        </w:rPr>
        <w:lastRenderedPageBreak/>
        <w:t xml:space="preserve">отраслевыми (функциональными) органами администрации по вопросам, связанным с осуществлением </w:t>
      </w:r>
      <w:r w:rsidR="001909B7" w:rsidRPr="003A4C0E">
        <w:rPr>
          <w:sz w:val="26"/>
          <w:szCs w:val="26"/>
        </w:rPr>
        <w:t xml:space="preserve">муниципального контроля </w:t>
      </w:r>
      <w:r w:rsidR="00F827A4" w:rsidRPr="003A4C0E">
        <w:rPr>
          <w:sz w:val="26"/>
          <w:szCs w:val="26"/>
        </w:rPr>
        <w:t>в сфере благоустройства.</w:t>
      </w:r>
    </w:p>
    <w:p w:rsidR="006831E0" w:rsidRPr="003A4C0E" w:rsidRDefault="006831E0" w:rsidP="006831E0">
      <w:pPr>
        <w:ind w:firstLine="709"/>
        <w:jc w:val="both"/>
        <w:rPr>
          <w:sz w:val="26"/>
          <w:szCs w:val="26"/>
        </w:rPr>
      </w:pPr>
      <w:r w:rsidRPr="003A4C0E">
        <w:rPr>
          <w:sz w:val="26"/>
          <w:szCs w:val="26"/>
        </w:rPr>
        <w:t>Также в 2022 году с целью формирования единообразной правоприменительной практики осуществлялась следующая работа в рамках межведомственного взаимодействия:</w:t>
      </w:r>
    </w:p>
    <w:p w:rsidR="006831E0" w:rsidRPr="003A4C0E" w:rsidRDefault="006831E0" w:rsidP="006831E0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3A4C0E">
        <w:rPr>
          <w:rFonts w:ascii="Times New Roman" w:hAnsi="Times New Roman"/>
          <w:sz w:val="26"/>
          <w:szCs w:val="26"/>
        </w:rPr>
        <w:t xml:space="preserve">1) информационно-методический обмен с инспекторами муниципального контроля, осуществляющими деятельность в </w:t>
      </w:r>
      <w:r w:rsidR="00B97BBF" w:rsidRPr="003A4C0E">
        <w:rPr>
          <w:rFonts w:ascii="Times New Roman" w:hAnsi="Times New Roman"/>
          <w:sz w:val="26"/>
          <w:szCs w:val="26"/>
        </w:rPr>
        <w:t>области</w:t>
      </w:r>
      <w:r w:rsidRPr="003A4C0E">
        <w:rPr>
          <w:rFonts w:ascii="Times New Roman" w:hAnsi="Times New Roman"/>
          <w:sz w:val="26"/>
          <w:szCs w:val="26"/>
        </w:rPr>
        <w:t xml:space="preserve"> и за его пределами очно, в телефонном режиме, в </w:t>
      </w:r>
      <w:proofErr w:type="gramStart"/>
      <w:r w:rsidRPr="003A4C0E">
        <w:rPr>
          <w:rFonts w:ascii="Times New Roman" w:hAnsi="Times New Roman"/>
          <w:sz w:val="26"/>
          <w:szCs w:val="26"/>
        </w:rPr>
        <w:t>телеграмм-каналах</w:t>
      </w:r>
      <w:proofErr w:type="gramEnd"/>
      <w:r w:rsidRPr="003A4C0E">
        <w:rPr>
          <w:rFonts w:ascii="Times New Roman" w:hAnsi="Times New Roman"/>
          <w:sz w:val="26"/>
          <w:szCs w:val="26"/>
        </w:rPr>
        <w:t xml:space="preserve"> и чатах в </w:t>
      </w:r>
      <w:r w:rsidRPr="003A4C0E">
        <w:rPr>
          <w:rFonts w:ascii="Times New Roman" w:hAnsi="Times New Roman"/>
          <w:sz w:val="26"/>
          <w:szCs w:val="26"/>
          <w:lang w:val="en-US"/>
        </w:rPr>
        <w:t>WhatsApp</w:t>
      </w:r>
      <w:r w:rsidRPr="003A4C0E">
        <w:rPr>
          <w:rFonts w:ascii="Times New Roman" w:hAnsi="Times New Roman"/>
          <w:sz w:val="26"/>
          <w:szCs w:val="26"/>
        </w:rPr>
        <w:t>;</w:t>
      </w:r>
    </w:p>
    <w:p w:rsidR="006831E0" w:rsidRPr="003A4C0E" w:rsidRDefault="006831E0" w:rsidP="006831E0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3A4C0E">
        <w:rPr>
          <w:rFonts w:ascii="Times New Roman" w:hAnsi="Times New Roman"/>
          <w:sz w:val="26"/>
          <w:szCs w:val="26"/>
        </w:rPr>
        <w:t xml:space="preserve">2) участие в </w:t>
      </w:r>
      <w:proofErr w:type="spellStart"/>
      <w:r w:rsidRPr="003A4C0E">
        <w:rPr>
          <w:rFonts w:ascii="Times New Roman" w:hAnsi="Times New Roman"/>
          <w:sz w:val="26"/>
          <w:szCs w:val="26"/>
        </w:rPr>
        <w:t>вебинарах</w:t>
      </w:r>
      <w:proofErr w:type="spellEnd"/>
      <w:r w:rsidRPr="003A4C0E">
        <w:rPr>
          <w:rFonts w:ascii="Times New Roman" w:hAnsi="Times New Roman"/>
          <w:sz w:val="26"/>
          <w:szCs w:val="26"/>
        </w:rPr>
        <w:t xml:space="preserve"> по темам, связанным с осуществлением муниципального контроля и реформой контрольно-надзорной деятельности;</w:t>
      </w:r>
    </w:p>
    <w:p w:rsidR="00BF40EA" w:rsidRPr="003A4C0E" w:rsidRDefault="00BF40EA" w:rsidP="0064037C">
      <w:pPr>
        <w:autoSpaceDE w:val="0"/>
        <w:autoSpaceDN w:val="0"/>
        <w:adjustRightInd w:val="0"/>
        <w:ind w:firstLine="720"/>
        <w:jc w:val="both"/>
        <w:rPr>
          <w:iCs/>
          <w:color w:val="000000"/>
          <w:sz w:val="26"/>
          <w:szCs w:val="26"/>
        </w:rPr>
      </w:pPr>
      <w:r w:rsidRPr="003A4C0E">
        <w:rPr>
          <w:sz w:val="26"/>
          <w:szCs w:val="26"/>
        </w:rPr>
        <w:t xml:space="preserve">3) на постоянной основе осуществлялся </w:t>
      </w:r>
      <w:r w:rsidRPr="003A4C0E">
        <w:rPr>
          <w:iCs/>
          <w:color w:val="000000"/>
          <w:sz w:val="26"/>
          <w:szCs w:val="26"/>
        </w:rPr>
        <w:t>мониторинг изменений действующего законодательства, регулирующего осуществление контрольной деятельности органами местного самоуправления, с целью поддержания в актуальном состоянии муниципальных нормативно-правовых актов в данной сфере.</w:t>
      </w:r>
    </w:p>
    <w:p w:rsidR="00BB258F" w:rsidRPr="003A4C0E" w:rsidRDefault="00BB258F" w:rsidP="00BB258F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6"/>
          <w:szCs w:val="26"/>
        </w:rPr>
      </w:pPr>
    </w:p>
    <w:p w:rsidR="00914CCE" w:rsidRPr="003A4C0E" w:rsidRDefault="00914CCE" w:rsidP="00BB258F">
      <w:pPr>
        <w:pStyle w:val="s1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3A4C0E">
        <w:rPr>
          <w:sz w:val="26"/>
          <w:szCs w:val="26"/>
        </w:rPr>
        <w:t>3. Сведения о профилактике рисков причинения вреда (ущерба</w:t>
      </w:r>
      <w:r w:rsidR="00BB258F" w:rsidRPr="003A4C0E">
        <w:rPr>
          <w:sz w:val="26"/>
          <w:szCs w:val="26"/>
        </w:rPr>
        <w:t>)</w:t>
      </w:r>
    </w:p>
    <w:p w:rsidR="00E53F29" w:rsidRPr="003A4C0E" w:rsidRDefault="00E53F29" w:rsidP="004D690F">
      <w:pPr>
        <w:pStyle w:val="s1"/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3A4C0E">
        <w:rPr>
          <w:sz w:val="26"/>
          <w:szCs w:val="26"/>
        </w:rPr>
        <w:t xml:space="preserve">Постановлением администрации </w:t>
      </w:r>
      <w:r w:rsidR="00BF40EA" w:rsidRPr="003A4C0E">
        <w:rPr>
          <w:sz w:val="26"/>
          <w:szCs w:val="26"/>
        </w:rPr>
        <w:t xml:space="preserve"> на постоянной основе осуществлялся </w:t>
      </w:r>
      <w:r w:rsidR="00BF40EA" w:rsidRPr="003A4C0E">
        <w:rPr>
          <w:iCs/>
          <w:color w:val="000000"/>
          <w:sz w:val="26"/>
          <w:szCs w:val="26"/>
        </w:rPr>
        <w:t>мониторинг изменений действующего законодательства, регулирующего осуществление контрольной деятельности органами местного самоуправления, с целью поддержания в актуальном состоянии муниципальных нормативно-правовых актов в данной сфере</w:t>
      </w:r>
      <w:r w:rsidR="00BF40EA" w:rsidRPr="003A4C0E">
        <w:rPr>
          <w:sz w:val="26"/>
          <w:szCs w:val="26"/>
        </w:rPr>
        <w:t xml:space="preserve"> от 10</w:t>
      </w:r>
      <w:r w:rsidRPr="003A4C0E">
        <w:rPr>
          <w:sz w:val="26"/>
          <w:szCs w:val="26"/>
        </w:rPr>
        <w:t xml:space="preserve"> декабря 2021 года № </w:t>
      </w:r>
      <w:r w:rsidR="00BF40EA" w:rsidRPr="003A4C0E">
        <w:rPr>
          <w:sz w:val="26"/>
          <w:szCs w:val="26"/>
        </w:rPr>
        <w:t xml:space="preserve">147 </w:t>
      </w:r>
      <w:r w:rsidR="00DF78F3" w:rsidRPr="003A4C0E">
        <w:rPr>
          <w:sz w:val="26"/>
          <w:szCs w:val="26"/>
        </w:rPr>
        <w:t>с учетом требований статей 44, 45 Федерального закона № 248-ФЗ, постановления Правительства Российской Федерации от 25 июня 2021 года № 990 «Об утверждении Правил разработки и утверждения</w:t>
      </w:r>
      <w:proofErr w:type="gramEnd"/>
      <w:r w:rsidR="00DF78F3" w:rsidRPr="003A4C0E">
        <w:rPr>
          <w:sz w:val="26"/>
          <w:szCs w:val="26"/>
        </w:rPr>
        <w:t xml:space="preserve"> </w:t>
      </w:r>
      <w:proofErr w:type="gramStart"/>
      <w:r w:rsidR="00DF78F3" w:rsidRPr="003A4C0E">
        <w:rPr>
          <w:sz w:val="26"/>
          <w:szCs w:val="26"/>
        </w:rPr>
        <w:t xml:space="preserve">контрольными (надзорными) органами программы профилактики рисков причинения вреда (ущерба) охраняемым законом ценностям», решения Совета </w:t>
      </w:r>
      <w:r w:rsidR="00B97BBF" w:rsidRPr="003A4C0E">
        <w:rPr>
          <w:color w:val="000000"/>
          <w:sz w:val="26"/>
          <w:szCs w:val="26"/>
        </w:rPr>
        <w:t>Чажемтовского</w:t>
      </w:r>
      <w:r w:rsidR="00AD0F55" w:rsidRPr="003A4C0E">
        <w:rPr>
          <w:spacing w:val="-4"/>
          <w:sz w:val="26"/>
          <w:szCs w:val="26"/>
        </w:rPr>
        <w:t xml:space="preserve"> сельского поселения Красноармейского района</w:t>
      </w:r>
      <w:r w:rsidR="00BF40EA" w:rsidRPr="003A4C0E">
        <w:rPr>
          <w:sz w:val="26"/>
          <w:szCs w:val="26"/>
        </w:rPr>
        <w:t xml:space="preserve"> на постоянной основе осуществлялся </w:t>
      </w:r>
      <w:r w:rsidR="00BF40EA" w:rsidRPr="003A4C0E">
        <w:rPr>
          <w:iCs/>
          <w:color w:val="000000"/>
          <w:sz w:val="26"/>
          <w:szCs w:val="26"/>
        </w:rPr>
        <w:t>мониторинг изменений действующего законодательства, регулирующего осуществление контрольной деятельности органами местного самоуправления, с целью поддержания в актуальном состоянии муниципальных нормативно-правовых актов в данной сфере</w:t>
      </w:r>
      <w:r w:rsidR="00AD0F55" w:rsidRPr="003A4C0E">
        <w:rPr>
          <w:sz w:val="26"/>
          <w:szCs w:val="26"/>
        </w:rPr>
        <w:t xml:space="preserve"> </w:t>
      </w:r>
      <w:r w:rsidR="00B97BBF" w:rsidRPr="003A4C0E">
        <w:rPr>
          <w:sz w:val="26"/>
          <w:szCs w:val="26"/>
        </w:rPr>
        <w:t>от 2</w:t>
      </w:r>
      <w:r w:rsidR="000538A6">
        <w:rPr>
          <w:sz w:val="26"/>
          <w:szCs w:val="26"/>
        </w:rPr>
        <w:t>3</w:t>
      </w:r>
      <w:r w:rsidR="00B97BBF" w:rsidRPr="003A4C0E">
        <w:rPr>
          <w:sz w:val="26"/>
          <w:szCs w:val="26"/>
        </w:rPr>
        <w:t xml:space="preserve"> июня  2021 года № 155 «</w:t>
      </w:r>
      <w:r w:rsidR="00B97BBF" w:rsidRPr="003A4C0E">
        <w:rPr>
          <w:sz w:val="26"/>
          <w:szCs w:val="26"/>
          <w:bdr w:val="none" w:sz="0" w:space="0" w:color="auto" w:frame="1"/>
          <w:shd w:val="clear" w:color="auto" w:fill="FFFFFF"/>
        </w:rPr>
        <w:t>Об утверждении Положения о муниципальном контроле в сфере</w:t>
      </w:r>
      <w:proofErr w:type="gramEnd"/>
      <w:r w:rsidR="00B97BBF" w:rsidRPr="003A4C0E">
        <w:rPr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B97BBF" w:rsidRPr="003A4C0E">
        <w:rPr>
          <w:sz w:val="26"/>
          <w:szCs w:val="26"/>
          <w:bdr w:val="none" w:sz="0" w:space="0" w:color="auto" w:frame="1"/>
          <w:shd w:val="clear" w:color="auto" w:fill="FFFFFF"/>
        </w:rPr>
        <w:t>благоустройства в границах муниципального образования "Чажемтовское сельское поселение</w:t>
      </w:r>
      <w:r w:rsidR="00B97BBF" w:rsidRPr="003A4C0E">
        <w:rPr>
          <w:sz w:val="26"/>
          <w:szCs w:val="26"/>
        </w:rPr>
        <w:t xml:space="preserve">» </w:t>
      </w:r>
      <w:r w:rsidR="004D690F" w:rsidRPr="003A4C0E">
        <w:rPr>
          <w:sz w:val="26"/>
          <w:szCs w:val="26"/>
        </w:rPr>
        <w:t xml:space="preserve">на постоянной основе осуществлялся </w:t>
      </w:r>
      <w:r w:rsidR="004D690F" w:rsidRPr="003A4C0E">
        <w:rPr>
          <w:iCs/>
          <w:color w:val="000000"/>
          <w:sz w:val="26"/>
          <w:szCs w:val="26"/>
        </w:rPr>
        <w:t>мониторинг изменений действующего законодательства, регулирующего осуществление контрольной деятельности органами местного самоуправления, с целью поддержания в актуальном состоянии муниципальных нормативно-правовых актов в данной сфере</w:t>
      </w:r>
      <w:r w:rsidR="00DF78F3" w:rsidRPr="003A4C0E">
        <w:rPr>
          <w:sz w:val="26"/>
          <w:szCs w:val="26"/>
        </w:rPr>
        <w:t>»</w:t>
      </w:r>
      <w:r w:rsidR="004D690F" w:rsidRPr="003A4C0E">
        <w:rPr>
          <w:sz w:val="26"/>
          <w:szCs w:val="26"/>
        </w:rPr>
        <w:t xml:space="preserve">, </w:t>
      </w:r>
      <w:r w:rsidRPr="003A4C0E">
        <w:rPr>
          <w:sz w:val="26"/>
          <w:szCs w:val="26"/>
        </w:rPr>
        <w:t xml:space="preserve">утверждена Программа профилактики </w:t>
      </w:r>
      <w:r w:rsidR="004D690F" w:rsidRPr="003A4C0E">
        <w:rPr>
          <w:sz w:val="26"/>
          <w:szCs w:val="26"/>
        </w:rPr>
        <w:t xml:space="preserve">нарушений в рамках осуществления муниципального контроля в сфере благоустройства на территории </w:t>
      </w:r>
      <w:r w:rsidR="00B97BBF" w:rsidRPr="003A4C0E">
        <w:rPr>
          <w:sz w:val="26"/>
          <w:szCs w:val="26"/>
        </w:rPr>
        <w:t>Чажемтовского</w:t>
      </w:r>
      <w:r w:rsidR="004D690F" w:rsidRPr="003A4C0E">
        <w:rPr>
          <w:sz w:val="26"/>
          <w:szCs w:val="26"/>
        </w:rPr>
        <w:t xml:space="preserve"> сельского поселения на 2022 год»</w:t>
      </w:r>
      <w:r w:rsidR="00DF78F3" w:rsidRPr="003A4C0E">
        <w:rPr>
          <w:sz w:val="26"/>
          <w:szCs w:val="26"/>
        </w:rPr>
        <w:t xml:space="preserve"> (далее – Программа профилактики)</w:t>
      </w:r>
      <w:r w:rsidR="004D690F" w:rsidRPr="003A4C0E">
        <w:rPr>
          <w:sz w:val="26"/>
          <w:szCs w:val="26"/>
        </w:rPr>
        <w:t>.</w:t>
      </w:r>
      <w:proofErr w:type="gramEnd"/>
    </w:p>
    <w:p w:rsidR="00DF78F3" w:rsidRPr="003A4C0E" w:rsidRDefault="00DF78F3" w:rsidP="00DF78F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A4C0E">
        <w:rPr>
          <w:sz w:val="26"/>
          <w:szCs w:val="26"/>
        </w:rPr>
        <w:t>С учетом вышеуказанных требований при осуществлении администрац</w:t>
      </w:r>
      <w:r w:rsidR="004D690F" w:rsidRPr="003A4C0E">
        <w:rPr>
          <w:sz w:val="26"/>
          <w:szCs w:val="26"/>
        </w:rPr>
        <w:t>и</w:t>
      </w:r>
      <w:r w:rsidRPr="003A4C0E">
        <w:rPr>
          <w:sz w:val="26"/>
          <w:szCs w:val="26"/>
        </w:rPr>
        <w:t>ей</w:t>
      </w:r>
      <w:r w:rsidR="004D690F" w:rsidRPr="003A4C0E">
        <w:rPr>
          <w:sz w:val="26"/>
          <w:szCs w:val="26"/>
        </w:rPr>
        <w:t xml:space="preserve"> </w:t>
      </w:r>
      <w:r w:rsidR="00A967A1" w:rsidRPr="003A4C0E">
        <w:rPr>
          <w:sz w:val="26"/>
          <w:szCs w:val="26"/>
        </w:rPr>
        <w:t xml:space="preserve">муниципального контроля </w:t>
      </w:r>
      <w:r w:rsidR="004D690F" w:rsidRPr="003A4C0E">
        <w:rPr>
          <w:sz w:val="26"/>
          <w:szCs w:val="26"/>
        </w:rPr>
        <w:t xml:space="preserve">в сфере благоустройства </w:t>
      </w:r>
      <w:r w:rsidRPr="003A4C0E">
        <w:rPr>
          <w:sz w:val="26"/>
          <w:szCs w:val="26"/>
        </w:rPr>
        <w:t>проводятся следующие виды профилактических мероприятий, включенных в программу профилактики:</w:t>
      </w:r>
    </w:p>
    <w:p w:rsidR="00DF78F3" w:rsidRPr="003A4C0E" w:rsidRDefault="00DF78F3" w:rsidP="00DF78F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" w:name="sub_450101"/>
      <w:r w:rsidRPr="003A4C0E">
        <w:rPr>
          <w:sz w:val="26"/>
          <w:szCs w:val="26"/>
        </w:rPr>
        <w:t>1) информирование;</w:t>
      </w:r>
    </w:p>
    <w:p w:rsidR="00DF78F3" w:rsidRPr="003A4C0E" w:rsidRDefault="00DF78F3" w:rsidP="00DF78F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" w:name="sub_450102"/>
      <w:bookmarkEnd w:id="1"/>
      <w:r w:rsidRPr="003A4C0E">
        <w:rPr>
          <w:sz w:val="26"/>
          <w:szCs w:val="26"/>
        </w:rPr>
        <w:t>2) обобщение правоприменительной практики;</w:t>
      </w:r>
    </w:p>
    <w:p w:rsidR="00DF78F3" w:rsidRPr="003A4C0E" w:rsidRDefault="00DF78F3" w:rsidP="00DF78F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3" w:name="sub_450104"/>
      <w:bookmarkEnd w:id="2"/>
      <w:r w:rsidRPr="003A4C0E">
        <w:rPr>
          <w:sz w:val="26"/>
          <w:szCs w:val="26"/>
        </w:rPr>
        <w:t>3) объявление предостережения;</w:t>
      </w:r>
    </w:p>
    <w:bookmarkEnd w:id="3"/>
    <w:p w:rsidR="00DF78F3" w:rsidRPr="003A4C0E" w:rsidRDefault="00DF78F3" w:rsidP="00DF78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4C0E">
        <w:rPr>
          <w:sz w:val="26"/>
          <w:szCs w:val="26"/>
        </w:rPr>
        <w:t>4) консультирование.</w:t>
      </w:r>
    </w:p>
    <w:p w:rsidR="00E12C99" w:rsidRPr="003A4C0E" w:rsidRDefault="00E12C99" w:rsidP="00E12C99">
      <w:pPr>
        <w:pStyle w:val="ad"/>
        <w:ind w:firstLine="708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</w:pPr>
      <w:proofErr w:type="gramStart"/>
      <w:r w:rsidRPr="003A4C0E">
        <w:rPr>
          <w:rFonts w:ascii="Times New Roman" w:hAnsi="Times New Roman"/>
          <w:sz w:val="26"/>
          <w:szCs w:val="26"/>
        </w:rPr>
        <w:lastRenderedPageBreak/>
        <w:t xml:space="preserve">В рамках утвержденной Программы профилактики в 2022 года по мере необходимости проводилась работа по размещению на официальном сайте </w:t>
      </w:r>
      <w:r w:rsidR="00B97BBF" w:rsidRPr="003A4C0E">
        <w:rPr>
          <w:rFonts w:ascii="Times New Roman" w:hAnsi="Times New Roman"/>
          <w:sz w:val="26"/>
          <w:szCs w:val="26"/>
        </w:rPr>
        <w:t>Чажемтовского</w:t>
      </w:r>
      <w:r w:rsidRPr="003A4C0E">
        <w:rPr>
          <w:rFonts w:ascii="Times New Roman" w:hAnsi="Times New Roman"/>
          <w:sz w:val="26"/>
          <w:szCs w:val="26"/>
        </w:rPr>
        <w:t xml:space="preserve"> сельского поселения в сети «Интернет», информации, предусмотренной статьей 46 Федерального закона № 248-ФЗ, -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являлась предметом муниципального контроля </w:t>
      </w:r>
      <w:r w:rsidR="000B1643" w:rsidRPr="003A4C0E">
        <w:rPr>
          <w:rFonts w:ascii="Times New Roman" w:hAnsi="Times New Roman"/>
          <w:sz w:val="26"/>
          <w:szCs w:val="26"/>
        </w:rPr>
        <w:t>в сфере благоустройства</w:t>
      </w:r>
      <w:r w:rsidRPr="003A4C0E">
        <w:rPr>
          <w:rFonts w:ascii="Times New Roman" w:hAnsi="Times New Roman"/>
          <w:sz w:val="26"/>
          <w:szCs w:val="26"/>
        </w:rPr>
        <w:t>, текстов соответствующих нормативных</w:t>
      </w:r>
      <w:proofErr w:type="gramEnd"/>
      <w:r w:rsidRPr="003A4C0E">
        <w:rPr>
          <w:rFonts w:ascii="Times New Roman" w:hAnsi="Times New Roman"/>
          <w:sz w:val="26"/>
          <w:szCs w:val="26"/>
        </w:rPr>
        <w:t xml:space="preserve"> правовых актов и </w:t>
      </w:r>
      <w:proofErr w:type="gramStart"/>
      <w:r w:rsidRPr="003A4C0E">
        <w:rPr>
          <w:rFonts w:ascii="Times New Roman" w:hAnsi="Times New Roman"/>
          <w:sz w:val="26"/>
          <w:szCs w:val="26"/>
        </w:rPr>
        <w:t>другое</w:t>
      </w:r>
      <w:proofErr w:type="gramEnd"/>
      <w:r w:rsidRPr="003A4C0E">
        <w:rPr>
          <w:rFonts w:ascii="Times New Roman" w:hAnsi="Times New Roman"/>
          <w:sz w:val="26"/>
          <w:szCs w:val="26"/>
        </w:rPr>
        <w:t>. Раздел муниципального контроля на официальном сайте был полностью изменен в соответствии с актуальными требованиями Федерального закона № 248-ФЗ. Аналогичные сведения в соответствии с требованиями действующего законодательства были размещены в Едином реестре видов контроля (ЕРВК).</w:t>
      </w:r>
    </w:p>
    <w:p w:rsidR="008D122B" w:rsidRPr="003A4C0E" w:rsidRDefault="008D122B" w:rsidP="008D122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14CCE" w:rsidRPr="003A4C0E" w:rsidRDefault="00914CCE" w:rsidP="00BB258F">
      <w:pPr>
        <w:pStyle w:val="s1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3A4C0E">
        <w:rPr>
          <w:sz w:val="26"/>
          <w:szCs w:val="26"/>
        </w:rPr>
        <w:t>4. Сведения о контрольных мероприятиях</w:t>
      </w:r>
    </w:p>
    <w:p w:rsidR="00474863" w:rsidRPr="000538A6" w:rsidRDefault="00474863" w:rsidP="0047486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538A6">
        <w:rPr>
          <w:sz w:val="26"/>
          <w:szCs w:val="26"/>
        </w:rPr>
        <w:t>При осуществлении муниципального контроля в сфере благоустройства органом муниципального контроля могут проводиться следующие виды контрольных мероприятий и контрольных действий в рамках указанных мероприятий:</w:t>
      </w:r>
    </w:p>
    <w:p w:rsidR="00474863" w:rsidRPr="000538A6" w:rsidRDefault="00474863" w:rsidP="0047486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538A6">
        <w:rPr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контроля, получения письменных объяснений, инструментального обследования).</w:t>
      </w:r>
    </w:p>
    <w:p w:rsidR="00474863" w:rsidRPr="000538A6" w:rsidRDefault="00474863" w:rsidP="0047486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538A6">
        <w:rPr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инструментального обследования, экспертизы).</w:t>
      </w:r>
      <w:proofErr w:type="gramEnd"/>
    </w:p>
    <w:p w:rsidR="00474863" w:rsidRPr="000538A6" w:rsidRDefault="00474863" w:rsidP="0047486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538A6">
        <w:rPr>
          <w:sz w:val="26"/>
          <w:szCs w:val="26"/>
        </w:rPr>
        <w:t>3) документарная проверка (посредством получения письменных объяснений, истребования документов).</w:t>
      </w:r>
    </w:p>
    <w:p w:rsidR="00474863" w:rsidRPr="000538A6" w:rsidRDefault="00474863" w:rsidP="0047486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538A6">
        <w:rPr>
          <w:sz w:val="26"/>
          <w:szCs w:val="26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обследования).</w:t>
      </w:r>
    </w:p>
    <w:p w:rsidR="00474863" w:rsidRPr="000538A6" w:rsidRDefault="00474863" w:rsidP="0047486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538A6">
        <w:rPr>
          <w:sz w:val="26"/>
          <w:szCs w:val="26"/>
        </w:rPr>
        <w:t>5) наблюдение за соблюдением обязательных требований (посредством сбора, анализа имеющихся данных об объектах контроля, в том числе данных, которые поступают в ходе межведомственного информационного взаимодействия, представляются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общественных данных).</w:t>
      </w:r>
    </w:p>
    <w:p w:rsidR="00474863" w:rsidRPr="000538A6" w:rsidRDefault="00474863" w:rsidP="004064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538A6">
        <w:rPr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видеозаписи).</w:t>
      </w:r>
    </w:p>
    <w:p w:rsidR="00406489" w:rsidRPr="000538A6" w:rsidRDefault="00406489" w:rsidP="004064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538A6">
        <w:rPr>
          <w:sz w:val="26"/>
          <w:szCs w:val="26"/>
        </w:rPr>
        <w:t>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406489" w:rsidRPr="000538A6" w:rsidRDefault="00406489" w:rsidP="004064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538A6">
        <w:rPr>
          <w:sz w:val="26"/>
          <w:szCs w:val="26"/>
        </w:rPr>
        <w:t>Контрольные мероприятия, указанные в подпунктах 1-4 пункта, проводятся в форме внеплановых мероприятий.</w:t>
      </w:r>
    </w:p>
    <w:p w:rsidR="00406489" w:rsidRPr="000538A6" w:rsidRDefault="00406489" w:rsidP="0040648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538A6">
        <w:rPr>
          <w:sz w:val="26"/>
          <w:szCs w:val="26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8D23F0" w:rsidRPr="000538A6" w:rsidRDefault="008D23F0" w:rsidP="008D23F0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pacing w:val="-4"/>
          <w:sz w:val="26"/>
          <w:szCs w:val="26"/>
        </w:rPr>
      </w:pPr>
      <w:r w:rsidRPr="000538A6">
        <w:rPr>
          <w:spacing w:val="-4"/>
          <w:sz w:val="26"/>
          <w:szCs w:val="26"/>
        </w:rPr>
        <w:lastRenderedPageBreak/>
        <w:t xml:space="preserve">Контрольные мероприятия, проводимые без взаимодействия с контролируемыми лицами, проводятся должностными лицами, уполномоченными осуществлять муниципальный </w:t>
      </w:r>
      <w:r w:rsidRPr="000538A6">
        <w:rPr>
          <w:sz w:val="26"/>
          <w:szCs w:val="26"/>
        </w:rPr>
        <w:t xml:space="preserve">контроль </w:t>
      </w:r>
      <w:r w:rsidR="000B1643" w:rsidRPr="000538A6">
        <w:rPr>
          <w:sz w:val="26"/>
          <w:szCs w:val="26"/>
        </w:rPr>
        <w:t>в сфере благоустройства</w:t>
      </w:r>
      <w:r w:rsidRPr="000538A6">
        <w:rPr>
          <w:spacing w:val="-4"/>
          <w:sz w:val="26"/>
          <w:szCs w:val="26"/>
        </w:rPr>
        <w:t>, на основании задания главы (заместителя главы).</w:t>
      </w:r>
    </w:p>
    <w:p w:rsidR="008D23F0" w:rsidRPr="000538A6" w:rsidRDefault="008D23F0" w:rsidP="008D23F0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iCs/>
          <w:sz w:val="26"/>
          <w:szCs w:val="26"/>
        </w:rPr>
      </w:pPr>
      <w:r w:rsidRPr="000538A6">
        <w:rPr>
          <w:iCs/>
          <w:sz w:val="26"/>
          <w:szCs w:val="26"/>
        </w:rPr>
        <w:t>В 2022 году проводилось консультирование контролируемых лиц и иных заинтересованных лиц по вопросам организации и осуществления муниципального контроля, порядка осуществления контрольных мероприятий,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 На регулярной основе давались консультации в ходе личных приемов, а также посредством телефонной связи и письменных ответов на обращения</w:t>
      </w:r>
      <w:r w:rsidRPr="000538A6">
        <w:rPr>
          <w:iCs/>
          <w:spacing w:val="-4"/>
          <w:sz w:val="26"/>
          <w:szCs w:val="26"/>
        </w:rPr>
        <w:t xml:space="preserve">, а также </w:t>
      </w:r>
      <w:r w:rsidRPr="000538A6">
        <w:rPr>
          <w:spacing w:val="-4"/>
          <w:sz w:val="26"/>
          <w:szCs w:val="26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0538A6">
        <w:rPr>
          <w:spacing w:val="-4"/>
          <w:sz w:val="26"/>
          <w:szCs w:val="26"/>
        </w:rPr>
        <w:t xml:space="preserve"> Федеральным </w:t>
      </w:r>
      <w:r w:rsidRPr="000538A6">
        <w:rPr>
          <w:rStyle w:val="a9"/>
          <w:color w:val="auto"/>
          <w:spacing w:val="-4"/>
          <w:sz w:val="26"/>
          <w:szCs w:val="26"/>
          <w:u w:val="none"/>
        </w:rPr>
        <w:t>законом</w:t>
      </w:r>
      <w:r w:rsidRPr="000538A6">
        <w:rPr>
          <w:spacing w:val="-4"/>
          <w:sz w:val="26"/>
          <w:szCs w:val="26"/>
        </w:rPr>
        <w:t xml:space="preserve"> № 248-ФЗ.</w:t>
      </w:r>
    </w:p>
    <w:p w:rsidR="008D23F0" w:rsidRPr="000538A6" w:rsidRDefault="008D23F0" w:rsidP="008D23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6"/>
          <w:szCs w:val="26"/>
        </w:rPr>
      </w:pPr>
      <w:r w:rsidRPr="000538A6">
        <w:rPr>
          <w:spacing w:val="-4"/>
          <w:sz w:val="26"/>
          <w:szCs w:val="26"/>
        </w:rPr>
        <w:t>Основания для проведения контрольных мероприятий установлены статьей 57 Федерального закона № 248-ФЗ.</w:t>
      </w:r>
    </w:p>
    <w:p w:rsidR="00406489" w:rsidRPr="003A4C0E" w:rsidRDefault="008D23F0" w:rsidP="008D23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proofErr w:type="gramStart"/>
      <w:r w:rsidRPr="003A4C0E">
        <w:rPr>
          <w:sz w:val="26"/>
          <w:szCs w:val="26"/>
        </w:rPr>
        <w:t>При осуществлении муниципального контроля в сфере благоустройства в 2022 году учитывались ограничения, установленные постановлением Правительства Российской Федерации от 8 сентября 2021 года № 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 и постановлением Правительства Российской Федерации от 10 марта 2022 года</w:t>
      </w:r>
      <w:proofErr w:type="gramEnd"/>
      <w:r w:rsidRPr="003A4C0E">
        <w:rPr>
          <w:sz w:val="26"/>
          <w:szCs w:val="26"/>
        </w:rPr>
        <w:t xml:space="preserve"> № 336 «Об особенностях организации и осуществления государственного контроля (надзора), муниципального контроля» (далее – ПП РФ № 336). В связи с введенными ограничениями в истекшем периоде не осуществлялись плановые и внеплановые контрольные мероприятия, предусматривающие взаимодействие с контролируемыми лицами.</w:t>
      </w:r>
    </w:p>
    <w:p w:rsidR="00474863" w:rsidRPr="003A4C0E" w:rsidRDefault="00474863" w:rsidP="0047486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</w:p>
    <w:p w:rsidR="00AD0F55" w:rsidRPr="003A4C0E" w:rsidRDefault="00914CCE" w:rsidP="00AD0F55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3A4C0E">
        <w:rPr>
          <w:sz w:val="26"/>
          <w:szCs w:val="26"/>
        </w:rPr>
        <w:t>5. Сведения о результа</w:t>
      </w:r>
      <w:r w:rsidR="00AD0F55" w:rsidRPr="003A4C0E">
        <w:rPr>
          <w:sz w:val="26"/>
          <w:szCs w:val="26"/>
        </w:rPr>
        <w:t>тах проведения профилактических</w:t>
      </w:r>
    </w:p>
    <w:p w:rsidR="00914CCE" w:rsidRPr="003A4C0E" w:rsidRDefault="00914CCE" w:rsidP="00AD0F55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3A4C0E">
        <w:rPr>
          <w:sz w:val="26"/>
          <w:szCs w:val="26"/>
        </w:rPr>
        <w:t>мероприятий, контрольных мероприятий</w:t>
      </w:r>
    </w:p>
    <w:p w:rsidR="00E45D7C" w:rsidRPr="003A4C0E" w:rsidRDefault="00E45D7C" w:rsidP="00E45D7C">
      <w:pPr>
        <w:pStyle w:val="ad"/>
        <w:ind w:firstLine="708"/>
        <w:jc w:val="both"/>
        <w:rPr>
          <w:rFonts w:ascii="Times New Roman" w:hAnsi="Times New Roman"/>
          <w:sz w:val="26"/>
          <w:szCs w:val="26"/>
        </w:rPr>
      </w:pPr>
      <w:r w:rsidRPr="003A4C0E">
        <w:rPr>
          <w:rFonts w:ascii="Times New Roman" w:hAnsi="Times New Roman"/>
          <w:sz w:val="26"/>
          <w:szCs w:val="26"/>
        </w:rPr>
        <w:t>Поскольку в силу положений части 2 статьи 49 Федерального закона № 248-ФЗ предостережение не может содержать требование представления контролируемым лицом сведений и документов, осуществить точный учет устранения нарушений, признаки которых были выявлены в рамках КМБВ, не представляется возможным.</w:t>
      </w:r>
    </w:p>
    <w:p w:rsidR="00914CCE" w:rsidRPr="003A4C0E" w:rsidRDefault="002C662C" w:rsidP="002C66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4C0E">
        <w:rPr>
          <w:sz w:val="26"/>
          <w:szCs w:val="26"/>
        </w:rPr>
        <w:t xml:space="preserve">С </w:t>
      </w:r>
      <w:proofErr w:type="gramStart"/>
      <w:r w:rsidRPr="003A4C0E">
        <w:rPr>
          <w:sz w:val="26"/>
          <w:szCs w:val="26"/>
        </w:rPr>
        <w:t>учетом</w:t>
      </w:r>
      <w:proofErr w:type="gramEnd"/>
      <w:r w:rsidRPr="003A4C0E">
        <w:rPr>
          <w:sz w:val="26"/>
          <w:szCs w:val="26"/>
        </w:rPr>
        <w:t xml:space="preserve"> установленных в 2022 году ограничений на осуществление контрольных мероприятий, предусматривающих взаимодействие с контролируемыми лицами, и применение мер административного воздействия м</w:t>
      </w:r>
      <w:r w:rsidR="00914CCE" w:rsidRPr="003A4C0E">
        <w:rPr>
          <w:sz w:val="26"/>
          <w:szCs w:val="26"/>
        </w:rPr>
        <w:t>ер</w:t>
      </w:r>
      <w:r w:rsidRPr="003A4C0E">
        <w:rPr>
          <w:sz w:val="26"/>
          <w:szCs w:val="26"/>
        </w:rPr>
        <w:t>ы</w:t>
      </w:r>
      <w:r w:rsidR="00914CCE" w:rsidRPr="003A4C0E">
        <w:rPr>
          <w:sz w:val="26"/>
          <w:szCs w:val="26"/>
        </w:rPr>
        <w:t xml:space="preserve">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</w:t>
      </w:r>
      <w:r w:rsidRPr="003A4C0E">
        <w:rPr>
          <w:sz w:val="26"/>
          <w:szCs w:val="26"/>
        </w:rPr>
        <w:t>о возникновения таких нарушений, сводились к проведению профилактических меропр</w:t>
      </w:r>
      <w:r w:rsidR="00E32228" w:rsidRPr="003A4C0E">
        <w:rPr>
          <w:sz w:val="26"/>
          <w:szCs w:val="26"/>
        </w:rPr>
        <w:t>иятий, направлению рекомендаций контролируемым лицам</w:t>
      </w:r>
      <w:r w:rsidRPr="003A4C0E">
        <w:rPr>
          <w:sz w:val="26"/>
          <w:szCs w:val="26"/>
        </w:rPr>
        <w:t>.</w:t>
      </w:r>
    </w:p>
    <w:p w:rsidR="00BB258F" w:rsidRPr="003A4C0E" w:rsidRDefault="00BB258F" w:rsidP="002C662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14CCE" w:rsidRPr="003A4C0E" w:rsidRDefault="00914CCE" w:rsidP="00BB258F">
      <w:pPr>
        <w:pStyle w:val="s1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3A4C0E">
        <w:rPr>
          <w:sz w:val="26"/>
          <w:szCs w:val="26"/>
        </w:rPr>
        <w:t>6. Сведения об индикат</w:t>
      </w:r>
      <w:r w:rsidR="00BB258F" w:rsidRPr="003A4C0E">
        <w:rPr>
          <w:sz w:val="26"/>
          <w:szCs w:val="26"/>
        </w:rPr>
        <w:t>ивных показателях вида контроля</w:t>
      </w:r>
    </w:p>
    <w:p w:rsidR="00A27539" w:rsidRPr="003A4C0E" w:rsidRDefault="00A27539" w:rsidP="00A275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3A4C0E">
        <w:rPr>
          <w:sz w:val="26"/>
          <w:szCs w:val="26"/>
        </w:rPr>
        <w:t xml:space="preserve">Ключевые показатели вида контроля и их целевые значения, индикативные показатели для муниципального контроля в сфере благоустройства утверждаются Советом </w:t>
      </w:r>
      <w:r w:rsidR="00B97BBF" w:rsidRPr="003A4C0E">
        <w:rPr>
          <w:sz w:val="26"/>
          <w:szCs w:val="26"/>
        </w:rPr>
        <w:t>Чажемтовского</w:t>
      </w:r>
      <w:r w:rsidRPr="003A4C0E">
        <w:rPr>
          <w:sz w:val="26"/>
          <w:szCs w:val="26"/>
        </w:rPr>
        <w:t xml:space="preserve"> сельского поселения.</w:t>
      </w:r>
    </w:p>
    <w:p w:rsidR="00A27539" w:rsidRPr="003A4C0E" w:rsidRDefault="00A27539" w:rsidP="00A275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3A4C0E">
        <w:rPr>
          <w:sz w:val="26"/>
          <w:szCs w:val="26"/>
        </w:rPr>
        <w:t>Ключевые показатели вида контроля и их целевые значения, индикативные показатели для муниципального контроля в сфере благоустройства на 2022 года не утверждались.</w:t>
      </w:r>
    </w:p>
    <w:p w:rsidR="00EA5492" w:rsidRPr="003A4C0E" w:rsidRDefault="00EA5492" w:rsidP="00A275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3A4C0E">
        <w:rPr>
          <w:sz w:val="26"/>
          <w:szCs w:val="26"/>
        </w:rPr>
        <w:lastRenderedPageBreak/>
        <w:t xml:space="preserve">С учетом моратория и установленного частью 3.1 статьи 28.1 КоАП РФ запрета на возбуждение дела об административном правонарушении без проведения контрольного мероприятия </w:t>
      </w:r>
      <w:proofErr w:type="gramStart"/>
      <w:r w:rsidRPr="003A4C0E">
        <w:rPr>
          <w:sz w:val="26"/>
          <w:szCs w:val="26"/>
        </w:rPr>
        <w:t>со</w:t>
      </w:r>
      <w:proofErr w:type="gramEnd"/>
      <w:r w:rsidRPr="003A4C0E">
        <w:rPr>
          <w:sz w:val="26"/>
          <w:szCs w:val="26"/>
        </w:rPr>
        <w:t xml:space="preserve"> взаимодействием с контролируемым лицом объективно дать полную оценку достижения индикативных показателей в 2022 году не представляется возможным.</w:t>
      </w:r>
    </w:p>
    <w:p w:rsidR="000B1643" w:rsidRPr="003A4C0E" w:rsidRDefault="000B1643" w:rsidP="00A27539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A24C63" w:rsidRPr="003A4C0E" w:rsidRDefault="00194068" w:rsidP="001940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4C0E">
        <w:rPr>
          <w:sz w:val="26"/>
          <w:szCs w:val="26"/>
        </w:rPr>
        <w:t xml:space="preserve">С учетом моратория и установленного частью 3.1 статьи 28.1 КоАП РФ запрета на возбуждение дела об административном правонарушении без проведения контрольного мероприятия </w:t>
      </w:r>
      <w:proofErr w:type="gramStart"/>
      <w:r w:rsidRPr="003A4C0E">
        <w:rPr>
          <w:sz w:val="26"/>
          <w:szCs w:val="26"/>
        </w:rPr>
        <w:t>со</w:t>
      </w:r>
      <w:proofErr w:type="gramEnd"/>
      <w:r w:rsidRPr="003A4C0E">
        <w:rPr>
          <w:sz w:val="26"/>
          <w:szCs w:val="26"/>
        </w:rPr>
        <w:t xml:space="preserve"> взаимодействием с контролируемым лицом объективно дать </w:t>
      </w:r>
      <w:r w:rsidR="00EA5492" w:rsidRPr="003A4C0E">
        <w:rPr>
          <w:sz w:val="26"/>
          <w:szCs w:val="26"/>
        </w:rPr>
        <w:t xml:space="preserve">полную </w:t>
      </w:r>
      <w:r w:rsidRPr="003A4C0E">
        <w:rPr>
          <w:sz w:val="26"/>
          <w:szCs w:val="26"/>
        </w:rPr>
        <w:t>оценку достижения ключевых показателей в 2022 году не представляется возможным.</w:t>
      </w:r>
    </w:p>
    <w:p w:rsidR="00194068" w:rsidRPr="003A4C0E" w:rsidRDefault="00194068" w:rsidP="001940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14CCE" w:rsidRPr="003A4C0E" w:rsidRDefault="00914CCE" w:rsidP="00BB258F">
      <w:pPr>
        <w:pStyle w:val="s1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3A4C0E">
        <w:rPr>
          <w:sz w:val="26"/>
          <w:szCs w:val="26"/>
        </w:rPr>
        <w:t>8. Выводы и предложения по итогам организаци</w:t>
      </w:r>
      <w:r w:rsidR="00BB258F" w:rsidRPr="003A4C0E">
        <w:rPr>
          <w:sz w:val="26"/>
          <w:szCs w:val="26"/>
        </w:rPr>
        <w:t>и и осуществления вида контроля</w:t>
      </w:r>
    </w:p>
    <w:p w:rsidR="000B1643" w:rsidRPr="003A4C0E" w:rsidRDefault="000B1643" w:rsidP="000B1643">
      <w:pPr>
        <w:ind w:firstLine="709"/>
        <w:jc w:val="both"/>
        <w:rPr>
          <w:sz w:val="26"/>
          <w:szCs w:val="26"/>
        </w:rPr>
      </w:pPr>
      <w:proofErr w:type="gramStart"/>
      <w:r w:rsidRPr="003A4C0E">
        <w:rPr>
          <w:sz w:val="26"/>
          <w:szCs w:val="26"/>
        </w:rPr>
        <w:t>В целях эффективного и качественного применения на практике положений действующего федерального законодательства в области осуществления муниципального контроля в сфере благоустройства с учетом кардинальных изменений в данной сфере и построением на государственном уровне принципиально новой системы контрольно-надзорной деятельности, в том числе в части преимущественного перехода на электронный документооборот при осуществлении межведомственного взаимодействия и взаимодействия с контролируемыми лицами на всех этапах осуществления</w:t>
      </w:r>
      <w:proofErr w:type="gramEnd"/>
      <w:r w:rsidRPr="003A4C0E">
        <w:rPr>
          <w:sz w:val="26"/>
          <w:szCs w:val="26"/>
        </w:rPr>
        <w:t xml:space="preserve"> контрольной деятельности, необходимо проведение квалифицированных обучающих семинаров для специалистов, осуществляющих муниципальный контроль на автотранспорте на территории </w:t>
      </w:r>
      <w:r w:rsidR="00B97BBF" w:rsidRPr="003A4C0E">
        <w:rPr>
          <w:sz w:val="26"/>
          <w:szCs w:val="26"/>
        </w:rPr>
        <w:t>Чажемтовского</w:t>
      </w:r>
      <w:r w:rsidRPr="003A4C0E">
        <w:rPr>
          <w:sz w:val="26"/>
          <w:szCs w:val="26"/>
        </w:rPr>
        <w:t xml:space="preserve"> сельского поселения.</w:t>
      </w:r>
    </w:p>
    <w:sectPr w:rsidR="000B1643" w:rsidRPr="003A4C0E" w:rsidSect="00C450BB">
      <w:headerReference w:type="default" r:id="rId10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6C" w:rsidRDefault="00727F6C" w:rsidP="00404177">
      <w:r>
        <w:separator/>
      </w:r>
    </w:p>
  </w:endnote>
  <w:endnote w:type="continuationSeparator" w:id="0">
    <w:p w:rsidR="00727F6C" w:rsidRDefault="00727F6C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6C" w:rsidRDefault="00727F6C" w:rsidP="00404177">
      <w:r>
        <w:separator/>
      </w:r>
    </w:p>
  </w:footnote>
  <w:footnote w:type="continuationSeparator" w:id="0">
    <w:p w:rsidR="00727F6C" w:rsidRDefault="00727F6C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593752"/>
      <w:docPartObj>
        <w:docPartGallery w:val="Page Numbers (Top of Page)"/>
        <w:docPartUnique/>
      </w:docPartObj>
    </w:sdtPr>
    <w:sdtEndPr/>
    <w:sdtContent>
      <w:p w:rsidR="004E400E" w:rsidRPr="00404177" w:rsidRDefault="00CD4918" w:rsidP="0059307E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E08A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1B4E"/>
    <w:multiLevelType w:val="hybridMultilevel"/>
    <w:tmpl w:val="516CF80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B53F67"/>
    <w:multiLevelType w:val="hybridMultilevel"/>
    <w:tmpl w:val="3DF89E02"/>
    <w:lvl w:ilvl="0" w:tplc="839EE7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770DBC"/>
    <w:multiLevelType w:val="hybridMultilevel"/>
    <w:tmpl w:val="160AD5F4"/>
    <w:lvl w:ilvl="0" w:tplc="70BAF2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C96997"/>
    <w:multiLevelType w:val="hybridMultilevel"/>
    <w:tmpl w:val="5D4214C0"/>
    <w:lvl w:ilvl="0" w:tplc="9FAAD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0436D"/>
    <w:rsid w:val="000057F2"/>
    <w:rsid w:val="00010F2E"/>
    <w:rsid w:val="00011F30"/>
    <w:rsid w:val="00016047"/>
    <w:rsid w:val="00017891"/>
    <w:rsid w:val="0002458F"/>
    <w:rsid w:val="00035E3F"/>
    <w:rsid w:val="00040A76"/>
    <w:rsid w:val="00040ED2"/>
    <w:rsid w:val="00044F89"/>
    <w:rsid w:val="000466BF"/>
    <w:rsid w:val="00047A01"/>
    <w:rsid w:val="000525B8"/>
    <w:rsid w:val="000538A6"/>
    <w:rsid w:val="00065CDC"/>
    <w:rsid w:val="00087EFC"/>
    <w:rsid w:val="000A5976"/>
    <w:rsid w:val="000A7E12"/>
    <w:rsid w:val="000B1643"/>
    <w:rsid w:val="000B516B"/>
    <w:rsid w:val="000C1568"/>
    <w:rsid w:val="000D6E46"/>
    <w:rsid w:val="000E58B8"/>
    <w:rsid w:val="000F4A9B"/>
    <w:rsid w:val="00106330"/>
    <w:rsid w:val="00125B32"/>
    <w:rsid w:val="00172021"/>
    <w:rsid w:val="001721E6"/>
    <w:rsid w:val="00173BF1"/>
    <w:rsid w:val="001909B7"/>
    <w:rsid w:val="00194068"/>
    <w:rsid w:val="00195751"/>
    <w:rsid w:val="001A6CDB"/>
    <w:rsid w:val="001B2A2B"/>
    <w:rsid w:val="001B4333"/>
    <w:rsid w:val="001C75F4"/>
    <w:rsid w:val="001D0463"/>
    <w:rsid w:val="001D1E15"/>
    <w:rsid w:val="001E12B4"/>
    <w:rsid w:val="001E2AF4"/>
    <w:rsid w:val="00207777"/>
    <w:rsid w:val="00234D4E"/>
    <w:rsid w:val="00235821"/>
    <w:rsid w:val="00260DAC"/>
    <w:rsid w:val="002645F8"/>
    <w:rsid w:val="002743A0"/>
    <w:rsid w:val="002812BC"/>
    <w:rsid w:val="00281FFA"/>
    <w:rsid w:val="00296DE5"/>
    <w:rsid w:val="002A7D73"/>
    <w:rsid w:val="002B3568"/>
    <w:rsid w:val="002C12A6"/>
    <w:rsid w:val="002C5F2D"/>
    <w:rsid w:val="002C662C"/>
    <w:rsid w:val="002D1D3A"/>
    <w:rsid w:val="002D2C3A"/>
    <w:rsid w:val="002D7724"/>
    <w:rsid w:val="002E4A20"/>
    <w:rsid w:val="002F2D07"/>
    <w:rsid w:val="002F75A7"/>
    <w:rsid w:val="003214C4"/>
    <w:rsid w:val="00355F02"/>
    <w:rsid w:val="00356262"/>
    <w:rsid w:val="00376D77"/>
    <w:rsid w:val="00383294"/>
    <w:rsid w:val="00385DAA"/>
    <w:rsid w:val="003928D2"/>
    <w:rsid w:val="003A389E"/>
    <w:rsid w:val="003A4C0E"/>
    <w:rsid w:val="003B1294"/>
    <w:rsid w:val="003B560F"/>
    <w:rsid w:val="003B676D"/>
    <w:rsid w:val="003C5E36"/>
    <w:rsid w:val="003D2803"/>
    <w:rsid w:val="003D691E"/>
    <w:rsid w:val="003E2AFB"/>
    <w:rsid w:val="003F1D50"/>
    <w:rsid w:val="00403396"/>
    <w:rsid w:val="00404177"/>
    <w:rsid w:val="00406489"/>
    <w:rsid w:val="00413575"/>
    <w:rsid w:val="0042029C"/>
    <w:rsid w:val="00421AEE"/>
    <w:rsid w:val="004310CE"/>
    <w:rsid w:val="00431AE3"/>
    <w:rsid w:val="00451679"/>
    <w:rsid w:val="00470411"/>
    <w:rsid w:val="00471CE0"/>
    <w:rsid w:val="0047469F"/>
    <w:rsid w:val="00474863"/>
    <w:rsid w:val="00474E1F"/>
    <w:rsid w:val="00477017"/>
    <w:rsid w:val="004B29AA"/>
    <w:rsid w:val="004B7758"/>
    <w:rsid w:val="004C57CD"/>
    <w:rsid w:val="004C6B01"/>
    <w:rsid w:val="004D690F"/>
    <w:rsid w:val="004E2282"/>
    <w:rsid w:val="004E400E"/>
    <w:rsid w:val="004E478C"/>
    <w:rsid w:val="0051125D"/>
    <w:rsid w:val="0051371A"/>
    <w:rsid w:val="00516945"/>
    <w:rsid w:val="00517FD2"/>
    <w:rsid w:val="005209EA"/>
    <w:rsid w:val="005211F1"/>
    <w:rsid w:val="00523273"/>
    <w:rsid w:val="005334CF"/>
    <w:rsid w:val="005401E5"/>
    <w:rsid w:val="0054282C"/>
    <w:rsid w:val="005463F5"/>
    <w:rsid w:val="005474B0"/>
    <w:rsid w:val="00551D4B"/>
    <w:rsid w:val="005542D8"/>
    <w:rsid w:val="005566B3"/>
    <w:rsid w:val="00566488"/>
    <w:rsid w:val="00577FE8"/>
    <w:rsid w:val="00591FD4"/>
    <w:rsid w:val="0059307E"/>
    <w:rsid w:val="005A0E00"/>
    <w:rsid w:val="005A1F26"/>
    <w:rsid w:val="005A4478"/>
    <w:rsid w:val="005B5D4B"/>
    <w:rsid w:val="005C4239"/>
    <w:rsid w:val="005C4A81"/>
    <w:rsid w:val="005C5AA6"/>
    <w:rsid w:val="005D4D2F"/>
    <w:rsid w:val="00612AC7"/>
    <w:rsid w:val="00625601"/>
    <w:rsid w:val="006279FC"/>
    <w:rsid w:val="006308E1"/>
    <w:rsid w:val="006341C0"/>
    <w:rsid w:val="0064037C"/>
    <w:rsid w:val="00644997"/>
    <w:rsid w:val="00645DD0"/>
    <w:rsid w:val="00650D9B"/>
    <w:rsid w:val="00661FFB"/>
    <w:rsid w:val="006831E0"/>
    <w:rsid w:val="00692750"/>
    <w:rsid w:val="006961EB"/>
    <w:rsid w:val="006A023D"/>
    <w:rsid w:val="006C0EE5"/>
    <w:rsid w:val="006D0DEE"/>
    <w:rsid w:val="006D418B"/>
    <w:rsid w:val="006D7F32"/>
    <w:rsid w:val="006E5569"/>
    <w:rsid w:val="006E7FD5"/>
    <w:rsid w:val="00700D11"/>
    <w:rsid w:val="00703351"/>
    <w:rsid w:val="00706231"/>
    <w:rsid w:val="007071A9"/>
    <w:rsid w:val="00723874"/>
    <w:rsid w:val="00727F6C"/>
    <w:rsid w:val="00733F8D"/>
    <w:rsid w:val="00734B2F"/>
    <w:rsid w:val="00735ADA"/>
    <w:rsid w:val="0074148E"/>
    <w:rsid w:val="00755FAF"/>
    <w:rsid w:val="0077343F"/>
    <w:rsid w:val="0077626A"/>
    <w:rsid w:val="00797189"/>
    <w:rsid w:val="007A224A"/>
    <w:rsid w:val="007B60ED"/>
    <w:rsid w:val="007C00A8"/>
    <w:rsid w:val="007C0FE5"/>
    <w:rsid w:val="007C24C9"/>
    <w:rsid w:val="007C7CFF"/>
    <w:rsid w:val="007D5CF4"/>
    <w:rsid w:val="007E08A3"/>
    <w:rsid w:val="007E36AB"/>
    <w:rsid w:val="007E53B3"/>
    <w:rsid w:val="007F0EAA"/>
    <w:rsid w:val="007F1148"/>
    <w:rsid w:val="007F3FC8"/>
    <w:rsid w:val="007F6574"/>
    <w:rsid w:val="0081017A"/>
    <w:rsid w:val="00816024"/>
    <w:rsid w:val="0083213D"/>
    <w:rsid w:val="0083280B"/>
    <w:rsid w:val="008354D9"/>
    <w:rsid w:val="008409FF"/>
    <w:rsid w:val="00841245"/>
    <w:rsid w:val="00843529"/>
    <w:rsid w:val="00844586"/>
    <w:rsid w:val="00847FF7"/>
    <w:rsid w:val="008507A2"/>
    <w:rsid w:val="008552A3"/>
    <w:rsid w:val="0085667A"/>
    <w:rsid w:val="00857B6F"/>
    <w:rsid w:val="00871797"/>
    <w:rsid w:val="00886888"/>
    <w:rsid w:val="008A0EF2"/>
    <w:rsid w:val="008A2021"/>
    <w:rsid w:val="008A371E"/>
    <w:rsid w:val="008A3C03"/>
    <w:rsid w:val="008A5EBF"/>
    <w:rsid w:val="008B65A8"/>
    <w:rsid w:val="008C5505"/>
    <w:rsid w:val="008C698F"/>
    <w:rsid w:val="008D122B"/>
    <w:rsid w:val="008D23F0"/>
    <w:rsid w:val="008D73E7"/>
    <w:rsid w:val="008E771F"/>
    <w:rsid w:val="008E7D6B"/>
    <w:rsid w:val="008F1622"/>
    <w:rsid w:val="008F6F77"/>
    <w:rsid w:val="00912BB6"/>
    <w:rsid w:val="00914CCE"/>
    <w:rsid w:val="00916ABB"/>
    <w:rsid w:val="00924599"/>
    <w:rsid w:val="00941E7C"/>
    <w:rsid w:val="00952C6B"/>
    <w:rsid w:val="00953455"/>
    <w:rsid w:val="00955ABA"/>
    <w:rsid w:val="00957A23"/>
    <w:rsid w:val="009619D2"/>
    <w:rsid w:val="009626C2"/>
    <w:rsid w:val="00962763"/>
    <w:rsid w:val="009736FF"/>
    <w:rsid w:val="009752AA"/>
    <w:rsid w:val="009B2808"/>
    <w:rsid w:val="009B445F"/>
    <w:rsid w:val="009C5392"/>
    <w:rsid w:val="009D7B98"/>
    <w:rsid w:val="009E2CFC"/>
    <w:rsid w:val="009E4120"/>
    <w:rsid w:val="009F1A4F"/>
    <w:rsid w:val="00A04B86"/>
    <w:rsid w:val="00A0536C"/>
    <w:rsid w:val="00A06358"/>
    <w:rsid w:val="00A10B0D"/>
    <w:rsid w:val="00A11510"/>
    <w:rsid w:val="00A237E4"/>
    <w:rsid w:val="00A23AD0"/>
    <w:rsid w:val="00A24C63"/>
    <w:rsid w:val="00A266A1"/>
    <w:rsid w:val="00A27539"/>
    <w:rsid w:val="00A45F6D"/>
    <w:rsid w:val="00A47FE3"/>
    <w:rsid w:val="00A64673"/>
    <w:rsid w:val="00A6696F"/>
    <w:rsid w:val="00A66BDD"/>
    <w:rsid w:val="00A73D3C"/>
    <w:rsid w:val="00A75FC9"/>
    <w:rsid w:val="00A84846"/>
    <w:rsid w:val="00A85C0D"/>
    <w:rsid w:val="00A967A1"/>
    <w:rsid w:val="00A972A7"/>
    <w:rsid w:val="00AA2BC8"/>
    <w:rsid w:val="00AB2F86"/>
    <w:rsid w:val="00AB4995"/>
    <w:rsid w:val="00AC3551"/>
    <w:rsid w:val="00AD0F55"/>
    <w:rsid w:val="00AD5012"/>
    <w:rsid w:val="00B03E27"/>
    <w:rsid w:val="00B03E87"/>
    <w:rsid w:val="00B049EB"/>
    <w:rsid w:val="00B059B7"/>
    <w:rsid w:val="00B163F2"/>
    <w:rsid w:val="00B26388"/>
    <w:rsid w:val="00B37A09"/>
    <w:rsid w:val="00B518D5"/>
    <w:rsid w:val="00B56003"/>
    <w:rsid w:val="00B604AD"/>
    <w:rsid w:val="00B628C6"/>
    <w:rsid w:val="00B67B8F"/>
    <w:rsid w:val="00B83587"/>
    <w:rsid w:val="00B950F8"/>
    <w:rsid w:val="00B9719D"/>
    <w:rsid w:val="00B97BBF"/>
    <w:rsid w:val="00BA1825"/>
    <w:rsid w:val="00BA57DF"/>
    <w:rsid w:val="00BB258F"/>
    <w:rsid w:val="00BB300C"/>
    <w:rsid w:val="00BB73E4"/>
    <w:rsid w:val="00BC56A0"/>
    <w:rsid w:val="00BD21DD"/>
    <w:rsid w:val="00BD3F4B"/>
    <w:rsid w:val="00BD6D30"/>
    <w:rsid w:val="00BE293A"/>
    <w:rsid w:val="00BF40EA"/>
    <w:rsid w:val="00BF5077"/>
    <w:rsid w:val="00C0074A"/>
    <w:rsid w:val="00C12E76"/>
    <w:rsid w:val="00C2777A"/>
    <w:rsid w:val="00C3493D"/>
    <w:rsid w:val="00C4391A"/>
    <w:rsid w:val="00C450BB"/>
    <w:rsid w:val="00C571B3"/>
    <w:rsid w:val="00C66348"/>
    <w:rsid w:val="00C67C6C"/>
    <w:rsid w:val="00C731FF"/>
    <w:rsid w:val="00C849D6"/>
    <w:rsid w:val="00C96242"/>
    <w:rsid w:val="00CB395A"/>
    <w:rsid w:val="00CC162E"/>
    <w:rsid w:val="00CD1F04"/>
    <w:rsid w:val="00CD4918"/>
    <w:rsid w:val="00CD6E5D"/>
    <w:rsid w:val="00CF0D88"/>
    <w:rsid w:val="00CF24E0"/>
    <w:rsid w:val="00CF5DC0"/>
    <w:rsid w:val="00D015DA"/>
    <w:rsid w:val="00D07B9F"/>
    <w:rsid w:val="00D129FA"/>
    <w:rsid w:val="00D13983"/>
    <w:rsid w:val="00D13CE2"/>
    <w:rsid w:val="00D36B3B"/>
    <w:rsid w:val="00D45D01"/>
    <w:rsid w:val="00D50EA8"/>
    <w:rsid w:val="00D524F4"/>
    <w:rsid w:val="00D5588A"/>
    <w:rsid w:val="00D63B48"/>
    <w:rsid w:val="00D71AC1"/>
    <w:rsid w:val="00D86CD5"/>
    <w:rsid w:val="00D94E09"/>
    <w:rsid w:val="00DA0BF9"/>
    <w:rsid w:val="00DB1C8F"/>
    <w:rsid w:val="00DC05DC"/>
    <w:rsid w:val="00DC3B1B"/>
    <w:rsid w:val="00DC53B8"/>
    <w:rsid w:val="00DD671F"/>
    <w:rsid w:val="00DD6793"/>
    <w:rsid w:val="00DF78F3"/>
    <w:rsid w:val="00E043E1"/>
    <w:rsid w:val="00E07DFE"/>
    <w:rsid w:val="00E11DD4"/>
    <w:rsid w:val="00E124ED"/>
    <w:rsid w:val="00E12C99"/>
    <w:rsid w:val="00E14580"/>
    <w:rsid w:val="00E3169C"/>
    <w:rsid w:val="00E32228"/>
    <w:rsid w:val="00E40254"/>
    <w:rsid w:val="00E411D7"/>
    <w:rsid w:val="00E41F41"/>
    <w:rsid w:val="00E45D7C"/>
    <w:rsid w:val="00E50B6D"/>
    <w:rsid w:val="00E53F29"/>
    <w:rsid w:val="00E602DC"/>
    <w:rsid w:val="00E71441"/>
    <w:rsid w:val="00E823FF"/>
    <w:rsid w:val="00E8659A"/>
    <w:rsid w:val="00E91A1E"/>
    <w:rsid w:val="00E927D2"/>
    <w:rsid w:val="00EA5492"/>
    <w:rsid w:val="00EB7200"/>
    <w:rsid w:val="00EC439E"/>
    <w:rsid w:val="00ED2BF9"/>
    <w:rsid w:val="00ED39F2"/>
    <w:rsid w:val="00EF3BFC"/>
    <w:rsid w:val="00EF6857"/>
    <w:rsid w:val="00F0045F"/>
    <w:rsid w:val="00F03E2D"/>
    <w:rsid w:val="00F25F88"/>
    <w:rsid w:val="00F30122"/>
    <w:rsid w:val="00F31C3C"/>
    <w:rsid w:val="00F357EE"/>
    <w:rsid w:val="00F35E34"/>
    <w:rsid w:val="00F45103"/>
    <w:rsid w:val="00F53D11"/>
    <w:rsid w:val="00F553DA"/>
    <w:rsid w:val="00F62925"/>
    <w:rsid w:val="00F827A4"/>
    <w:rsid w:val="00F91580"/>
    <w:rsid w:val="00F91A71"/>
    <w:rsid w:val="00F94BA5"/>
    <w:rsid w:val="00FA1AFA"/>
    <w:rsid w:val="00FB4DA0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13CE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385D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385DAA"/>
    <w:rPr>
      <w:rFonts w:ascii="Arial" w:eastAsia="Times New Roman" w:hAnsi="Arial" w:cs="Arial"/>
    </w:rPr>
  </w:style>
  <w:style w:type="character" w:customStyle="1" w:styleId="1">
    <w:name w:val="Основной шрифт абзаца1"/>
    <w:rsid w:val="00385DAA"/>
  </w:style>
  <w:style w:type="character" w:customStyle="1" w:styleId="aa">
    <w:name w:val="Гипертекстовая ссылка"/>
    <w:uiPriority w:val="99"/>
    <w:rsid w:val="00841245"/>
    <w:rPr>
      <w:rFonts w:cs="Times New Roman"/>
      <w:b w:val="0"/>
      <w:color w:val="106BBE"/>
    </w:rPr>
  </w:style>
  <w:style w:type="paragraph" w:styleId="ab">
    <w:name w:val="List Paragraph"/>
    <w:basedOn w:val="a"/>
    <w:uiPriority w:val="34"/>
    <w:qFormat/>
    <w:rsid w:val="00952C6B"/>
    <w:pPr>
      <w:ind w:left="720"/>
      <w:contextualSpacing/>
    </w:pPr>
  </w:style>
  <w:style w:type="table" w:styleId="ac">
    <w:name w:val="Table Grid"/>
    <w:basedOn w:val="a1"/>
    <w:uiPriority w:val="39"/>
    <w:rsid w:val="001B43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96DE5"/>
  </w:style>
  <w:style w:type="paragraph" w:customStyle="1" w:styleId="s1">
    <w:name w:val="s_1"/>
    <w:basedOn w:val="a"/>
    <w:rsid w:val="00914CCE"/>
    <w:pPr>
      <w:spacing w:before="100" w:beforeAutospacing="1" w:after="100" w:afterAutospacing="1"/>
    </w:pPr>
  </w:style>
  <w:style w:type="paragraph" w:customStyle="1" w:styleId="ConsTitle">
    <w:name w:val="ConsTitle"/>
    <w:rsid w:val="00AA2BC8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styleId="ad">
    <w:name w:val="No Spacing"/>
    <w:uiPriority w:val="1"/>
    <w:qFormat/>
    <w:rsid w:val="00551D4B"/>
    <w:rPr>
      <w:sz w:val="22"/>
      <w:szCs w:val="22"/>
      <w:lang w:eastAsia="en-US"/>
    </w:rPr>
  </w:style>
  <w:style w:type="character" w:styleId="ae">
    <w:name w:val="Emphasis"/>
    <w:basedOn w:val="a0"/>
    <w:uiPriority w:val="20"/>
    <w:qFormat/>
    <w:rsid w:val="008D122B"/>
    <w:rPr>
      <w:i/>
      <w:iCs/>
    </w:rPr>
  </w:style>
  <w:style w:type="paragraph" w:customStyle="1" w:styleId="af">
    <w:name w:val="Прижатый влево"/>
    <w:basedOn w:val="a"/>
    <w:next w:val="a"/>
    <w:uiPriority w:val="99"/>
    <w:rsid w:val="009619D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f0">
    <w:name w:val="Normal (Web)"/>
    <w:basedOn w:val="a"/>
    <w:uiPriority w:val="99"/>
    <w:semiHidden/>
    <w:unhideWhenUsed/>
    <w:rsid w:val="000525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71592326.0" TargetMode="External"/><Relationship Id="rId21" Type="http://schemas.openxmlformats.org/officeDocument/2006/relationships/hyperlink" Target="garantF1://70439856.0" TargetMode="External"/><Relationship Id="rId42" Type="http://schemas.openxmlformats.org/officeDocument/2006/relationships/hyperlink" Target="garantF1://73700301.0" TargetMode="External"/><Relationship Id="rId47" Type="http://schemas.openxmlformats.org/officeDocument/2006/relationships/hyperlink" Target="garantF1://400189764.0" TargetMode="External"/><Relationship Id="rId63" Type="http://schemas.openxmlformats.org/officeDocument/2006/relationships/hyperlink" Target="garantF1://70695438.0" TargetMode="External"/><Relationship Id="rId68" Type="http://schemas.openxmlformats.org/officeDocument/2006/relationships/hyperlink" Target="garantF1://5806287.0" TargetMode="External"/><Relationship Id="rId84" Type="http://schemas.openxmlformats.org/officeDocument/2006/relationships/hyperlink" Target="garantF1://73628515.0" TargetMode="External"/><Relationship Id="rId89" Type="http://schemas.openxmlformats.org/officeDocument/2006/relationships/hyperlink" Target="garantF1://70553560.0" TargetMode="External"/><Relationship Id="rId16" Type="http://schemas.openxmlformats.org/officeDocument/2006/relationships/hyperlink" Target="garantF1://70229966.0" TargetMode="External"/><Relationship Id="rId11" Type="http://schemas.openxmlformats.org/officeDocument/2006/relationships/hyperlink" Target="garantF1://6080896.0" TargetMode="External"/><Relationship Id="rId32" Type="http://schemas.openxmlformats.org/officeDocument/2006/relationships/hyperlink" Target="garantF1://71402790.0" TargetMode="External"/><Relationship Id="rId37" Type="http://schemas.openxmlformats.org/officeDocument/2006/relationships/hyperlink" Target="garantF1://70214904.0" TargetMode="External"/><Relationship Id="rId53" Type="http://schemas.openxmlformats.org/officeDocument/2006/relationships/hyperlink" Target="garantF1://70426954.0" TargetMode="External"/><Relationship Id="rId58" Type="http://schemas.openxmlformats.org/officeDocument/2006/relationships/hyperlink" Target="garantF1://70565808.0" TargetMode="External"/><Relationship Id="rId74" Type="http://schemas.openxmlformats.org/officeDocument/2006/relationships/hyperlink" Target="garantF1://74831982.0" TargetMode="External"/><Relationship Id="rId79" Type="http://schemas.openxmlformats.org/officeDocument/2006/relationships/hyperlink" Target="garantF1://74625690.0" TargetMode="External"/><Relationship Id="rId102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garantF1://5816595.0" TargetMode="External"/><Relationship Id="rId95" Type="http://schemas.openxmlformats.org/officeDocument/2006/relationships/hyperlink" Target="garantF1://72165612.0" TargetMode="External"/><Relationship Id="rId22" Type="http://schemas.openxmlformats.org/officeDocument/2006/relationships/hyperlink" Target="garantF1://70484354.0" TargetMode="External"/><Relationship Id="rId27" Type="http://schemas.openxmlformats.org/officeDocument/2006/relationships/hyperlink" Target="garantF1://71592340.0" TargetMode="External"/><Relationship Id="rId43" Type="http://schemas.openxmlformats.org/officeDocument/2006/relationships/hyperlink" Target="garantF1://72105780.0" TargetMode="External"/><Relationship Id="rId48" Type="http://schemas.openxmlformats.org/officeDocument/2006/relationships/hyperlink" Target="garantF1://5269785.0" TargetMode="External"/><Relationship Id="rId64" Type="http://schemas.openxmlformats.org/officeDocument/2006/relationships/hyperlink" Target="garantF1://71373176.0" TargetMode="External"/><Relationship Id="rId69" Type="http://schemas.openxmlformats.org/officeDocument/2006/relationships/hyperlink" Target="garantF1://5816595.0" TargetMode="External"/><Relationship Id="rId80" Type="http://schemas.openxmlformats.org/officeDocument/2006/relationships/hyperlink" Target="garantF1://74425154.0" TargetMode="External"/><Relationship Id="rId85" Type="http://schemas.openxmlformats.org/officeDocument/2006/relationships/hyperlink" Target="garantF1://5817497.0" TargetMode="External"/><Relationship Id="rId12" Type="http://schemas.openxmlformats.org/officeDocument/2006/relationships/hyperlink" Target="garantF1://70187242.0" TargetMode="External"/><Relationship Id="rId17" Type="http://schemas.openxmlformats.org/officeDocument/2006/relationships/hyperlink" Target="garantF1://6080768.0" TargetMode="External"/><Relationship Id="rId25" Type="http://schemas.openxmlformats.org/officeDocument/2006/relationships/hyperlink" Target="garantF1://70625636.0" TargetMode="External"/><Relationship Id="rId33" Type="http://schemas.openxmlformats.org/officeDocument/2006/relationships/hyperlink" Target="garantF1://71402744.0" TargetMode="External"/><Relationship Id="rId38" Type="http://schemas.openxmlformats.org/officeDocument/2006/relationships/hyperlink" Target="garantF1://72079314.0" TargetMode="External"/><Relationship Id="rId46" Type="http://schemas.openxmlformats.org/officeDocument/2006/relationships/hyperlink" Target="garantF1://400337303.0" TargetMode="External"/><Relationship Id="rId59" Type="http://schemas.openxmlformats.org/officeDocument/2006/relationships/hyperlink" Target="garantF1://70595642.0" TargetMode="External"/><Relationship Id="rId67" Type="http://schemas.openxmlformats.org/officeDocument/2006/relationships/hyperlink" Target="garantF1://5806255.0" TargetMode="External"/><Relationship Id="rId20" Type="http://schemas.openxmlformats.org/officeDocument/2006/relationships/hyperlink" Target="garantF1://70252494.0" TargetMode="External"/><Relationship Id="rId41" Type="http://schemas.openxmlformats.org/officeDocument/2006/relationships/hyperlink" Target="garantF1://6080789.0" TargetMode="External"/><Relationship Id="rId54" Type="http://schemas.openxmlformats.org/officeDocument/2006/relationships/hyperlink" Target="garantF1://70375496.0" TargetMode="External"/><Relationship Id="rId62" Type="http://schemas.openxmlformats.org/officeDocument/2006/relationships/hyperlink" Target="garantF1://71250178.0" TargetMode="External"/><Relationship Id="rId70" Type="http://schemas.openxmlformats.org/officeDocument/2006/relationships/hyperlink" Target="garantF1://5269779.0" TargetMode="External"/><Relationship Id="rId75" Type="http://schemas.openxmlformats.org/officeDocument/2006/relationships/hyperlink" Target="garantF1://74831972.0" TargetMode="External"/><Relationship Id="rId83" Type="http://schemas.openxmlformats.org/officeDocument/2006/relationships/hyperlink" Target="garantF1://71373178.0" TargetMode="External"/><Relationship Id="rId88" Type="http://schemas.openxmlformats.org/officeDocument/2006/relationships/hyperlink" Target="garantF1://5269956.0" TargetMode="External"/><Relationship Id="rId91" Type="http://schemas.openxmlformats.org/officeDocument/2006/relationships/hyperlink" Target="garantF1://401324952.0" TargetMode="External"/><Relationship Id="rId96" Type="http://schemas.openxmlformats.org/officeDocument/2006/relationships/hyperlink" Target="garantF1://71505300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garantF1://70149660.0" TargetMode="External"/><Relationship Id="rId23" Type="http://schemas.openxmlformats.org/officeDocument/2006/relationships/hyperlink" Target="garantF1://70484346.0" TargetMode="External"/><Relationship Id="rId28" Type="http://schemas.openxmlformats.org/officeDocument/2006/relationships/hyperlink" Target="garantF1://71484218.0" TargetMode="External"/><Relationship Id="rId36" Type="http://schemas.openxmlformats.org/officeDocument/2006/relationships/hyperlink" Target="garantF1://73766924.0" TargetMode="External"/><Relationship Id="rId49" Type="http://schemas.openxmlformats.org/officeDocument/2006/relationships/hyperlink" Target="garantF1://87140.0" TargetMode="External"/><Relationship Id="rId57" Type="http://schemas.openxmlformats.org/officeDocument/2006/relationships/hyperlink" Target="garantF1://70596904.0" TargetMode="External"/><Relationship Id="rId10" Type="http://schemas.openxmlformats.org/officeDocument/2006/relationships/hyperlink" Target="garantF1://6080771.0" TargetMode="External"/><Relationship Id="rId31" Type="http://schemas.openxmlformats.org/officeDocument/2006/relationships/hyperlink" Target="garantF1://71402792.0" TargetMode="External"/><Relationship Id="rId44" Type="http://schemas.openxmlformats.org/officeDocument/2006/relationships/hyperlink" Target="garantF1://73633638.0" TargetMode="External"/><Relationship Id="rId52" Type="http://schemas.openxmlformats.org/officeDocument/2006/relationships/hyperlink" Target="garantF1://12067124.0" TargetMode="External"/><Relationship Id="rId60" Type="http://schemas.openxmlformats.org/officeDocument/2006/relationships/hyperlink" Target="garantF1://71250202.0" TargetMode="External"/><Relationship Id="rId65" Type="http://schemas.openxmlformats.org/officeDocument/2006/relationships/hyperlink" Target="garantF1://71414106.0" TargetMode="External"/><Relationship Id="rId73" Type="http://schemas.openxmlformats.org/officeDocument/2006/relationships/hyperlink" Target="garantF1://71414106.0" TargetMode="External"/><Relationship Id="rId78" Type="http://schemas.openxmlformats.org/officeDocument/2006/relationships/hyperlink" Target="garantF1://74625848.0" TargetMode="External"/><Relationship Id="rId81" Type="http://schemas.openxmlformats.org/officeDocument/2006/relationships/hyperlink" Target="garantF1://74625638.0" TargetMode="External"/><Relationship Id="rId86" Type="http://schemas.openxmlformats.org/officeDocument/2006/relationships/hyperlink" Target="garantF1://2074305.0" TargetMode="External"/><Relationship Id="rId94" Type="http://schemas.openxmlformats.org/officeDocument/2006/relationships/hyperlink" Target="garantF1://400194960.0" TargetMode="External"/><Relationship Id="rId99" Type="http://schemas.openxmlformats.org/officeDocument/2006/relationships/hyperlink" Target="garantF1://71578254.1000" TargetMode="External"/><Relationship Id="rId10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6080766.0" TargetMode="External"/><Relationship Id="rId13" Type="http://schemas.openxmlformats.org/officeDocument/2006/relationships/hyperlink" Target="garantF1://70187238.0" TargetMode="External"/><Relationship Id="rId18" Type="http://schemas.openxmlformats.org/officeDocument/2006/relationships/hyperlink" Target="garantF1://70207240.0" TargetMode="External"/><Relationship Id="rId39" Type="http://schemas.openxmlformats.org/officeDocument/2006/relationships/hyperlink" Target="garantF1://73633650.0" TargetMode="External"/><Relationship Id="rId34" Type="http://schemas.openxmlformats.org/officeDocument/2006/relationships/hyperlink" Target="garantF1://74553230.0" TargetMode="External"/><Relationship Id="rId50" Type="http://schemas.openxmlformats.org/officeDocument/2006/relationships/hyperlink" Target="garantF1://3824968.0" TargetMode="External"/><Relationship Id="rId55" Type="http://schemas.openxmlformats.org/officeDocument/2006/relationships/hyperlink" Target="garantF1://70511974.0" TargetMode="External"/><Relationship Id="rId76" Type="http://schemas.openxmlformats.org/officeDocument/2006/relationships/hyperlink" Target="garantF1://74831954.0" TargetMode="External"/><Relationship Id="rId97" Type="http://schemas.openxmlformats.org/officeDocument/2006/relationships/hyperlink" Target="garantF1://70850004.0" TargetMode="External"/><Relationship Id="rId7" Type="http://schemas.openxmlformats.org/officeDocument/2006/relationships/footnotes" Target="footnotes.xml"/><Relationship Id="rId71" Type="http://schemas.openxmlformats.org/officeDocument/2006/relationships/hyperlink" Target="garantF1://5269956.0" TargetMode="External"/><Relationship Id="rId92" Type="http://schemas.openxmlformats.org/officeDocument/2006/relationships/hyperlink" Target="garantF1://5268945.0" TargetMode="External"/><Relationship Id="rId2" Type="http://schemas.openxmlformats.org/officeDocument/2006/relationships/numbering" Target="numbering.xml"/><Relationship Id="rId29" Type="http://schemas.openxmlformats.org/officeDocument/2006/relationships/hyperlink" Target="garantF1://71605482.0" TargetMode="External"/><Relationship Id="rId24" Type="http://schemas.openxmlformats.org/officeDocument/2006/relationships/hyperlink" Target="garantF1://70525580.0" TargetMode="External"/><Relationship Id="rId40" Type="http://schemas.openxmlformats.org/officeDocument/2006/relationships/hyperlink" Target="garantF1://400435863.0" TargetMode="External"/><Relationship Id="rId45" Type="http://schemas.openxmlformats.org/officeDocument/2006/relationships/hyperlink" Target="garantF1://73633970.0" TargetMode="External"/><Relationship Id="rId66" Type="http://schemas.openxmlformats.org/officeDocument/2006/relationships/hyperlink" Target="garantF1://3822235.0" TargetMode="External"/><Relationship Id="rId87" Type="http://schemas.openxmlformats.org/officeDocument/2006/relationships/hyperlink" Target="garantF1://5269779.0" TargetMode="External"/><Relationship Id="rId61" Type="http://schemas.openxmlformats.org/officeDocument/2006/relationships/hyperlink" Target="garantF1://71250180.0" TargetMode="External"/><Relationship Id="rId82" Type="http://schemas.openxmlformats.org/officeDocument/2006/relationships/hyperlink" Target="garantF1://74625610.0" TargetMode="External"/><Relationship Id="rId19" Type="http://schemas.openxmlformats.org/officeDocument/2006/relationships/hyperlink" Target="garantF1://70149640.0" TargetMode="External"/><Relationship Id="rId14" Type="http://schemas.openxmlformats.org/officeDocument/2006/relationships/hyperlink" Target="garantF1://70275334.0" TargetMode="External"/><Relationship Id="rId30" Type="http://schemas.openxmlformats.org/officeDocument/2006/relationships/hyperlink" Target="garantF1://71606448.0" TargetMode="External"/><Relationship Id="rId35" Type="http://schemas.openxmlformats.org/officeDocument/2006/relationships/hyperlink" Target="garantF1://73708516.0" TargetMode="External"/><Relationship Id="rId56" Type="http://schemas.openxmlformats.org/officeDocument/2006/relationships/hyperlink" Target="garantF1://70596906.0" TargetMode="External"/><Relationship Id="rId77" Type="http://schemas.openxmlformats.org/officeDocument/2006/relationships/hyperlink" Target="garantF1://74831926.0" TargetMode="External"/><Relationship Id="rId100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garantF1://12058467.0" TargetMode="External"/><Relationship Id="rId72" Type="http://schemas.openxmlformats.org/officeDocument/2006/relationships/hyperlink" Target="garantF1://12092521.0" TargetMode="External"/><Relationship Id="rId93" Type="http://schemas.openxmlformats.org/officeDocument/2006/relationships/hyperlink" Target="garantF1://71017548.0" TargetMode="External"/><Relationship Id="rId98" Type="http://schemas.openxmlformats.org/officeDocument/2006/relationships/hyperlink" Target="garantF1://73451724.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3640F-1DB5-4B29-81F6-82F1718E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5400</Words>
  <Characters>30785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2023-02-15T08:25:00Z</dcterms:created>
  <dcterms:modified xsi:type="dcterms:W3CDTF">2023-12-29T04:40:00Z</dcterms:modified>
</cp:coreProperties>
</file>