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8" w:rsidRPr="00423B48" w:rsidRDefault="00423B48" w:rsidP="00423B48">
      <w:pPr>
        <w:pStyle w:val="a3"/>
        <w:jc w:val="both"/>
      </w:pPr>
      <w:r w:rsidRPr="00423B48">
        <w:t xml:space="preserve">12 февраля глава Чажемтовского сельского поселения </w:t>
      </w:r>
      <w:r>
        <w:t xml:space="preserve">В.В. Марьин </w:t>
      </w:r>
      <w:r w:rsidRPr="00423B48">
        <w:t xml:space="preserve">принял участие в совещании с главами поселений. </w:t>
      </w:r>
    </w:p>
    <w:p w:rsidR="00423B48" w:rsidRDefault="00423B48" w:rsidP="00423B48">
      <w:pPr>
        <w:pStyle w:val="a3"/>
        <w:jc w:val="both"/>
      </w:pPr>
      <w:r>
        <w:t xml:space="preserve">С анализом ситуации по санитарной очистке и состоянию источников питьевого водоснабжения в сельских поселениях Колпашевского района выступила начальник ТОУ </w:t>
      </w:r>
      <w:proofErr w:type="spellStart"/>
      <w:r>
        <w:t>Роспотребнадзора</w:t>
      </w:r>
      <w:proofErr w:type="spellEnd"/>
      <w:r>
        <w:t xml:space="preserve"> по Томской области в Колпашевском районе С. Н. Тищенко. Обеспечение населения чистой питьевой водой имеет большое эпидемиологическое   значение, так как направлено на охрану здоровья населения и улучшение качества жизни населения. Светлана Николаевна отметила, что согласно Федеральному закону № 131-ФЗ «Об общих принципах организации местного самоуправления в РФ» и </w:t>
      </w:r>
      <w:proofErr w:type="gramStart"/>
      <w:r>
        <w:t>согласно</w:t>
      </w:r>
      <w:proofErr w:type="gramEnd"/>
      <w:r>
        <w:t xml:space="preserve"> Федерального закона № 416-ФЗ «О водоснабжении и водоотведении», организация водоснабжения населения относится к компетенции муниципальных образований сельских поселений. А также указала на необходимость постоянного производственного </w:t>
      </w:r>
      <w:proofErr w:type="gramStart"/>
      <w:r>
        <w:t>контроля за</w:t>
      </w:r>
      <w:proofErr w:type="gramEnd"/>
      <w:r>
        <w:t xml:space="preserve"> санитарно-техническим состоянием источников водоснабжения и за качеством питьевой воды, подаваемой населению.</w:t>
      </w:r>
    </w:p>
    <w:p w:rsidR="00423B48" w:rsidRDefault="00423B48" w:rsidP="00423B48">
      <w:pPr>
        <w:pStyle w:val="a3"/>
        <w:jc w:val="both"/>
      </w:pPr>
      <w:r>
        <w:t xml:space="preserve">Следующим вопросом было избрание представителя муниципальных образований, являющихся членами Ассоциации «Совет муниципальных образований Томской области», расположенных в границах Колпашевского района Томской области, для внесения предложения по включению кандидатуры в состав Президиума Совета муниципальных образований Томской области. И.о. заместителя Главы района по управлению делами Д.В. Гришаев проинформировал присутствующих о том, что в соответствии с Уставом Совета муниципальных образований Томской области истекает пятилетний срок полномочий действующего состава Президиума Совета. Утверждение нового состава Президиума состоится на </w:t>
      </w:r>
      <w:proofErr w:type="gramStart"/>
      <w:r>
        <w:t>Съезде</w:t>
      </w:r>
      <w:proofErr w:type="gramEnd"/>
      <w:r>
        <w:t xml:space="preserve"> Совета, заседание которого запланировано 2 марта 2018 года. Напомнил, что Президиум Совета формируется в составе 20 человек, по одному представителю от каждой территории. Главы поселений избрали представителем Колпашевского района для включения в состав </w:t>
      </w:r>
      <w:proofErr w:type="gramStart"/>
      <w:r>
        <w:t>Президиума Совета муниципальных образований Томской области Андрея Фёдоровича Медных</w:t>
      </w:r>
      <w:proofErr w:type="gramEnd"/>
      <w:r>
        <w:t>. Соответствующий документ будет направлен в АСМОТО.</w:t>
      </w:r>
    </w:p>
    <w:p w:rsidR="00423B48" w:rsidRDefault="00423B48" w:rsidP="00423B48">
      <w:pPr>
        <w:pStyle w:val="a3"/>
        <w:jc w:val="both"/>
      </w:pPr>
      <w:r>
        <w:t>О реализации исполнения переданных полномочий в сфере культуры на территории Колпашевского района рассказала Т.Б. </w:t>
      </w:r>
      <w:proofErr w:type="spellStart"/>
      <w:r>
        <w:t>Бардакова</w:t>
      </w:r>
      <w:proofErr w:type="spellEnd"/>
      <w:r>
        <w:t> - начальник Управления по культуре, спорту и молодежной политике. Процесс передачи полномочий в этой сфере произошел в 2015 году. В результате чего было создано 2 муниципальных бюджетных учреждения (МБУ «ЦКД» и «Библиотека»), в состав которых вошли структурные подразделения, существовавшие ранее. Данное объединение позволило решать не только стратегические задачи, но и создать единый подход в управлении сферы культуры.</w:t>
      </w:r>
    </w:p>
    <w:p w:rsidR="00423B48" w:rsidRDefault="00423B48" w:rsidP="00423B48">
      <w:pPr>
        <w:pStyle w:val="a3"/>
        <w:jc w:val="both"/>
      </w:pPr>
      <w:r>
        <w:t xml:space="preserve">Сегодня сложившаяся система взаимодействия с Главами поселений в организации мероприятий по благоустройству территорий учреждений культуры, проведению ремонтных работ, а также организации </w:t>
      </w:r>
      <w:proofErr w:type="spellStart"/>
      <w:r>
        <w:t>культурно-досуговых</w:t>
      </w:r>
      <w:proofErr w:type="spellEnd"/>
      <w:r>
        <w:t xml:space="preserve"> и просветительских мероприятий даёт положительные результаты. Благодаря слаженной работе удалось создать сквер имени известного советского писателя Виля Липатова в с</w:t>
      </w:r>
      <w:proofErr w:type="gramStart"/>
      <w:r>
        <w:t>.Т</w:t>
      </w:r>
      <w:proofErr w:type="gramEnd"/>
      <w:r>
        <w:t>огур, провести на высоком организационном уровне открытие и закрытие летних сельских спортивных игр «Стадион для всех», также успешно проходят уличные гуляния такие как: День села, новогодняя Ёлка Главы района, Проводы зимы и многие другие.</w:t>
      </w:r>
    </w:p>
    <w:p w:rsidR="00423B48" w:rsidRDefault="00423B48" w:rsidP="00423B48">
      <w:pPr>
        <w:pStyle w:val="a3"/>
        <w:jc w:val="both"/>
      </w:pPr>
      <w:r>
        <w:t xml:space="preserve">Далее собравшиеся обсудили вопросы, касающиеся организации и проведения XI зимней </w:t>
      </w:r>
      <w:proofErr w:type="spellStart"/>
      <w:r>
        <w:t>Межпоселенческой</w:t>
      </w:r>
      <w:proofErr w:type="spellEnd"/>
      <w:r>
        <w:t xml:space="preserve"> спартакиады Колпашевского района, которая будет проходить в два этапа: 24 февраля в г</w:t>
      </w:r>
      <w:proofErr w:type="gramStart"/>
      <w:r>
        <w:t>.К</w:t>
      </w:r>
      <w:proofErr w:type="gramEnd"/>
      <w:r>
        <w:t xml:space="preserve">олпашево и 3 марта в п. Большая </w:t>
      </w:r>
      <w:proofErr w:type="spellStart"/>
      <w:r>
        <w:t>Саровка</w:t>
      </w:r>
      <w:proofErr w:type="spellEnd"/>
      <w:r>
        <w:t xml:space="preserve">. </w:t>
      </w:r>
      <w:proofErr w:type="gramStart"/>
      <w:r>
        <w:t>Как и в прошлом году, в нее войдут 9 видов спорта: бег на коньках, хоккей, зимний футбол, спортивное рыболовство, шахматы, шашки, биатлон, лыжная эстафета, жим штанги лежа.</w:t>
      </w:r>
      <w:proofErr w:type="gramEnd"/>
    </w:p>
    <w:p w:rsidR="006A1011" w:rsidRDefault="006A1011"/>
    <w:sectPr w:rsidR="006A1011" w:rsidSect="00423B4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B48"/>
    <w:rsid w:val="00423B48"/>
    <w:rsid w:val="006A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2018-02-15T05:44:00Z</dcterms:created>
  <dcterms:modified xsi:type="dcterms:W3CDTF">2018-02-15T05:46:00Z</dcterms:modified>
</cp:coreProperties>
</file>