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24" w:rsidRPr="00590A1B" w:rsidRDefault="00C24124" w:rsidP="00C24124">
      <w:pPr>
        <w:jc w:val="center"/>
        <w:rPr>
          <w:sz w:val="18"/>
          <w:szCs w:val="18"/>
          <w:lang w:val="ru-RU"/>
        </w:rPr>
      </w:pPr>
      <w:r w:rsidRPr="00590A1B">
        <w:rPr>
          <w:b/>
          <w:sz w:val="28"/>
          <w:szCs w:val="28"/>
          <w:lang w:val="ru-RU"/>
        </w:rPr>
        <w:t>АДМИНИСТРАЦИЯ ЧАЖЕМТОВСКОГО СЕЛЬСКОГО ПОСЕЛЕНИЯ КОЛПАШЕВСКОГО РАЙОНА ТОМСКОЙ ОБЛАСТИ</w:t>
      </w:r>
    </w:p>
    <w:p w:rsidR="00C24124" w:rsidRPr="00590A1B" w:rsidRDefault="00C24124" w:rsidP="00C24124">
      <w:pPr>
        <w:jc w:val="both"/>
        <w:rPr>
          <w:b/>
          <w:sz w:val="26"/>
          <w:lang w:val="ru-RU"/>
        </w:rPr>
      </w:pPr>
    </w:p>
    <w:p w:rsidR="009813D9" w:rsidRPr="009813D9" w:rsidRDefault="00C24124" w:rsidP="009813D9">
      <w:pPr>
        <w:spacing w:line="360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РАСПОРЯЖЕНИЕ </w:t>
      </w:r>
    </w:p>
    <w:p w:rsidR="00C24124" w:rsidRPr="00590A1B" w:rsidRDefault="00C24124" w:rsidP="00C24124">
      <w:pPr>
        <w:rPr>
          <w:sz w:val="24"/>
          <w:szCs w:val="24"/>
          <w:lang w:val="ru-RU"/>
        </w:rPr>
      </w:pPr>
      <w:r>
        <w:rPr>
          <w:sz w:val="24"/>
          <w:szCs w:val="24"/>
        </w:rPr>
        <w:t>01.02.2011г                       № 1</w:t>
      </w:r>
      <w:r>
        <w:rPr>
          <w:sz w:val="24"/>
          <w:szCs w:val="24"/>
          <w:lang w:val="ru-RU"/>
        </w:rPr>
        <w:t>4</w:t>
      </w:r>
    </w:p>
    <w:p w:rsidR="00C24124" w:rsidRDefault="00C24124" w:rsidP="00C24124">
      <w:pPr>
        <w:rPr>
          <w:sz w:val="24"/>
          <w:szCs w:val="24"/>
        </w:rPr>
      </w:pPr>
      <w:r>
        <w:rPr>
          <w:sz w:val="24"/>
          <w:szCs w:val="24"/>
        </w:rPr>
        <w:t>с.Чажемто</w:t>
      </w:r>
    </w:p>
    <w:p w:rsidR="00C24124" w:rsidRPr="00590A1B" w:rsidRDefault="00C24124" w:rsidP="00C24124">
      <w:pPr>
        <w:tabs>
          <w:tab w:val="left" w:pos="0"/>
        </w:tabs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C24124" w:rsidRPr="00667E12" w:rsidTr="005D2D84">
        <w:tc>
          <w:tcPr>
            <w:tcW w:w="5353" w:type="dxa"/>
            <w:shd w:val="clear" w:color="auto" w:fill="auto"/>
          </w:tcPr>
          <w:p w:rsidR="00C24124" w:rsidRPr="00590A1B" w:rsidRDefault="00C24124" w:rsidP="005D2D84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590A1B">
              <w:rPr>
                <w:sz w:val="24"/>
                <w:szCs w:val="24"/>
                <w:lang w:val="ru-RU"/>
              </w:rPr>
              <w:t>О создании комиссии Администрации Чажемтовского сельского поселения  по соблюдению требований к служебному поведению муниципальных служащих  и урегулированию конфликта интересов</w:t>
            </w:r>
          </w:p>
        </w:tc>
        <w:tc>
          <w:tcPr>
            <w:tcW w:w="4217" w:type="dxa"/>
            <w:shd w:val="clear" w:color="auto" w:fill="auto"/>
          </w:tcPr>
          <w:p w:rsidR="00C24124" w:rsidRPr="00590A1B" w:rsidRDefault="00C24124" w:rsidP="005D2D84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9813D9" w:rsidRDefault="009813D9" w:rsidP="009813D9">
      <w:pPr>
        <w:tabs>
          <w:tab w:val="left" w:pos="0"/>
        </w:tabs>
        <w:jc w:val="center"/>
        <w:rPr>
          <w:sz w:val="24"/>
          <w:szCs w:val="24"/>
          <w:lang w:val="ru-RU"/>
        </w:rPr>
      </w:pPr>
    </w:p>
    <w:p w:rsidR="00C24124" w:rsidRPr="00590A1B" w:rsidRDefault="009813D9" w:rsidP="009813D9">
      <w:pPr>
        <w:tabs>
          <w:tab w:val="left" w:pos="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(с изменениями от 30.05.2011 года)</w:t>
      </w:r>
    </w:p>
    <w:p w:rsidR="00C24124" w:rsidRPr="00590A1B" w:rsidRDefault="00C24124" w:rsidP="00C24124">
      <w:pPr>
        <w:tabs>
          <w:tab w:val="left" w:pos="426"/>
        </w:tabs>
        <w:ind w:left="567" w:firstLine="426"/>
        <w:rPr>
          <w:sz w:val="24"/>
          <w:szCs w:val="24"/>
          <w:lang w:val="ru-RU"/>
        </w:rPr>
      </w:pPr>
    </w:p>
    <w:p w:rsidR="00C24124" w:rsidRDefault="00C24124" w:rsidP="00C24124">
      <w:pPr>
        <w:tabs>
          <w:tab w:val="left" w:pos="426"/>
        </w:tabs>
        <w:ind w:firstLine="567"/>
        <w:jc w:val="both"/>
        <w:rPr>
          <w:sz w:val="24"/>
          <w:szCs w:val="24"/>
          <w:lang w:val="ru-RU"/>
        </w:rPr>
      </w:pPr>
      <w:proofErr w:type="gramStart"/>
      <w:r w:rsidRPr="00590A1B">
        <w:rPr>
          <w:sz w:val="24"/>
          <w:szCs w:val="24"/>
          <w:lang w:val="ru-RU"/>
        </w:rPr>
        <w:t xml:space="preserve">В соответствии с со статьями 8 - 11 Федерального закона от 25.12.2008 № 273-ФЗ «О противодействии коррупции», частью 4 статьи 14.1 Федерального    закона    от   02.03.2007    № 25-ФЗ «О муниципальной службе    в    </w:t>
      </w:r>
      <w:r w:rsidRPr="00590A1B">
        <w:rPr>
          <w:spacing w:val="-1"/>
          <w:sz w:val="24"/>
          <w:szCs w:val="24"/>
          <w:lang w:val="ru-RU"/>
        </w:rPr>
        <w:t xml:space="preserve">Российской Федерации», </w:t>
      </w:r>
      <w:r w:rsidRPr="00590A1B">
        <w:rPr>
          <w:sz w:val="24"/>
          <w:szCs w:val="24"/>
          <w:lang w:val="ru-RU"/>
        </w:rPr>
        <w:t>Указом Президента РФ от 01.07.2010 № 821 “О комиссиях по соблюдению требований к служебному поведению федеральных государственных служащих и урегулированию конфликта интересов”</w:t>
      </w:r>
      <w:r>
        <w:rPr>
          <w:sz w:val="24"/>
          <w:szCs w:val="24"/>
          <w:lang w:val="ru-RU"/>
        </w:rPr>
        <w:t>,</w:t>
      </w:r>
      <w:proofErr w:type="gramEnd"/>
    </w:p>
    <w:p w:rsidR="00C24124" w:rsidRPr="00590A1B" w:rsidRDefault="00C24124" w:rsidP="00C24124">
      <w:pPr>
        <w:tabs>
          <w:tab w:val="left" w:pos="426"/>
        </w:tabs>
        <w:ind w:firstLine="567"/>
        <w:jc w:val="both"/>
        <w:rPr>
          <w:sz w:val="24"/>
          <w:szCs w:val="24"/>
          <w:lang w:val="ru-RU"/>
        </w:rPr>
      </w:pPr>
    </w:p>
    <w:p w:rsidR="00C24124" w:rsidRPr="00590A1B" w:rsidRDefault="00C24124" w:rsidP="00C24124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1.</w:t>
      </w:r>
      <w:r w:rsidRPr="00590A1B">
        <w:rPr>
          <w:sz w:val="24"/>
          <w:szCs w:val="24"/>
        </w:rPr>
        <w:t> </w:t>
      </w:r>
      <w:r w:rsidRPr="00590A1B">
        <w:rPr>
          <w:sz w:val="24"/>
          <w:szCs w:val="24"/>
          <w:lang w:val="ru-RU"/>
        </w:rPr>
        <w:t>Создать комиссию Администрации Чажемтовского сельского поселения 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C24124" w:rsidRPr="00590A1B" w:rsidRDefault="00C24124" w:rsidP="00C24124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2.</w:t>
      </w:r>
      <w:r w:rsidRPr="00590A1B">
        <w:rPr>
          <w:sz w:val="24"/>
          <w:szCs w:val="24"/>
        </w:rPr>
        <w:t> </w:t>
      </w:r>
      <w:r w:rsidRPr="00590A1B">
        <w:rPr>
          <w:sz w:val="24"/>
          <w:szCs w:val="24"/>
          <w:lang w:val="ru-RU"/>
        </w:rPr>
        <w:t xml:space="preserve">Утвердить   </w:t>
      </w:r>
      <w:r w:rsidRPr="00590A1B">
        <w:rPr>
          <w:spacing w:val="-1"/>
          <w:sz w:val="24"/>
          <w:szCs w:val="24"/>
          <w:lang w:val="ru-RU"/>
        </w:rPr>
        <w:t>Положение «О комиссии</w:t>
      </w:r>
      <w:r w:rsidRPr="00590A1B">
        <w:rPr>
          <w:sz w:val="24"/>
          <w:szCs w:val="24"/>
          <w:lang w:val="ru-RU"/>
        </w:rPr>
        <w:t xml:space="preserve"> Администрации Чажемтовского сельского поселения  </w:t>
      </w:r>
      <w:r w:rsidRPr="00590A1B">
        <w:rPr>
          <w:spacing w:val="-1"/>
          <w:sz w:val="24"/>
          <w:szCs w:val="24"/>
          <w:lang w:val="ru-RU"/>
        </w:rPr>
        <w:t xml:space="preserve"> </w:t>
      </w:r>
      <w:r w:rsidRPr="00590A1B">
        <w:rPr>
          <w:sz w:val="24"/>
          <w:szCs w:val="24"/>
          <w:lang w:val="ru-RU"/>
        </w:rPr>
        <w:t xml:space="preserve"> по соблюдению требований к служебному поведению муниципальных служащих и урегулированию конфликта интересов» согласно приложению № 1. </w:t>
      </w:r>
    </w:p>
    <w:p w:rsidR="00C24124" w:rsidRPr="00590A1B" w:rsidRDefault="00C24124" w:rsidP="00C24124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3. Утвердить состав комиссии согласно приложению № 2.</w:t>
      </w:r>
    </w:p>
    <w:p w:rsidR="00C24124" w:rsidRPr="00590A1B" w:rsidRDefault="00C24124" w:rsidP="00C24124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4. Признать утратившим силу распоряжение Администрации Чажемтовского сельского поселения   от 25.10.2010 года № 110 “О создании комиссии  Администрации Чажемтовского сельского поселения  по урегулированию конфликта интересов”.</w:t>
      </w:r>
    </w:p>
    <w:p w:rsidR="00C24124" w:rsidRPr="00590A1B" w:rsidRDefault="00C24124" w:rsidP="00C24124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5.</w:t>
      </w:r>
      <w:r w:rsidRPr="00590A1B">
        <w:rPr>
          <w:sz w:val="24"/>
          <w:szCs w:val="24"/>
        </w:rPr>
        <w:t> </w:t>
      </w:r>
      <w:r w:rsidRPr="00590A1B">
        <w:rPr>
          <w:sz w:val="24"/>
          <w:szCs w:val="24"/>
          <w:lang w:val="ru-RU"/>
        </w:rPr>
        <w:t>Опубликовать настоящее распоряжение в Ведомостях органов местного самоуправления Чажемтовского сельского поселения.</w:t>
      </w:r>
    </w:p>
    <w:p w:rsidR="00C24124" w:rsidRPr="00590A1B" w:rsidRDefault="00C24124" w:rsidP="00C24124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6.</w:t>
      </w:r>
      <w:r w:rsidRPr="00590A1B">
        <w:rPr>
          <w:sz w:val="24"/>
          <w:szCs w:val="24"/>
        </w:rPr>
        <w:t> </w:t>
      </w:r>
      <w:proofErr w:type="gramStart"/>
      <w:r w:rsidRPr="00590A1B">
        <w:rPr>
          <w:sz w:val="24"/>
          <w:szCs w:val="24"/>
          <w:lang w:val="ru-RU"/>
        </w:rPr>
        <w:t>Контроль за</w:t>
      </w:r>
      <w:proofErr w:type="gramEnd"/>
      <w:r w:rsidRPr="00590A1B">
        <w:rPr>
          <w:sz w:val="24"/>
          <w:szCs w:val="24"/>
          <w:lang w:val="ru-RU"/>
        </w:rPr>
        <w:t xml:space="preserve"> выполнением  распоряжения оставляю за собой. </w:t>
      </w:r>
    </w:p>
    <w:p w:rsidR="00C24124" w:rsidRPr="00590A1B" w:rsidRDefault="00C24124" w:rsidP="00C24124">
      <w:pPr>
        <w:tabs>
          <w:tab w:val="left" w:pos="284"/>
          <w:tab w:val="left" w:pos="426"/>
          <w:tab w:val="left" w:pos="709"/>
        </w:tabs>
        <w:ind w:firstLine="709"/>
        <w:rPr>
          <w:sz w:val="24"/>
          <w:szCs w:val="24"/>
          <w:lang w:val="ru-RU"/>
        </w:rPr>
      </w:pPr>
    </w:p>
    <w:p w:rsidR="00C24124" w:rsidRPr="00590A1B" w:rsidRDefault="00C24124" w:rsidP="00C24124">
      <w:pPr>
        <w:tabs>
          <w:tab w:val="left" w:pos="426"/>
          <w:tab w:val="left" w:pos="709"/>
        </w:tabs>
        <w:ind w:left="1418" w:hanging="425"/>
        <w:rPr>
          <w:sz w:val="24"/>
          <w:szCs w:val="24"/>
          <w:lang w:val="ru-RU"/>
        </w:rPr>
      </w:pPr>
    </w:p>
    <w:p w:rsidR="00C24124" w:rsidRDefault="00C24124" w:rsidP="00C24124">
      <w:pPr>
        <w:tabs>
          <w:tab w:val="left" w:pos="426"/>
          <w:tab w:val="left" w:pos="709"/>
          <w:tab w:val="left" w:pos="6946"/>
        </w:tabs>
        <w:ind w:left="1418" w:hanging="1418"/>
        <w:rPr>
          <w:sz w:val="24"/>
          <w:szCs w:val="24"/>
          <w:lang w:val="ru-RU"/>
        </w:rPr>
      </w:pPr>
    </w:p>
    <w:p w:rsidR="00C24124" w:rsidRDefault="00C24124" w:rsidP="00C24124">
      <w:pPr>
        <w:tabs>
          <w:tab w:val="left" w:pos="426"/>
          <w:tab w:val="left" w:pos="709"/>
          <w:tab w:val="left" w:pos="6946"/>
        </w:tabs>
        <w:ind w:left="1418" w:hanging="1418"/>
        <w:rPr>
          <w:sz w:val="24"/>
          <w:szCs w:val="24"/>
          <w:lang w:val="ru-RU"/>
        </w:rPr>
      </w:pPr>
    </w:p>
    <w:p w:rsidR="00C24124" w:rsidRPr="00590A1B" w:rsidRDefault="00C24124" w:rsidP="00C24124">
      <w:pPr>
        <w:tabs>
          <w:tab w:val="left" w:pos="426"/>
          <w:tab w:val="left" w:pos="709"/>
          <w:tab w:val="left" w:pos="6946"/>
        </w:tabs>
        <w:ind w:left="1418" w:hanging="1418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Глава поселения</w:t>
      </w:r>
      <w:r w:rsidRPr="00590A1B">
        <w:rPr>
          <w:sz w:val="24"/>
          <w:szCs w:val="24"/>
          <w:lang w:val="ru-RU"/>
        </w:rPr>
        <w:tab/>
        <w:t>А.Ф.</w:t>
      </w:r>
      <w:proofErr w:type="gramStart"/>
      <w:r w:rsidRPr="00590A1B">
        <w:rPr>
          <w:sz w:val="24"/>
          <w:szCs w:val="24"/>
          <w:lang w:val="ru-RU"/>
        </w:rPr>
        <w:t>Медных</w:t>
      </w:r>
      <w:proofErr w:type="gramEnd"/>
    </w:p>
    <w:p w:rsidR="00C24124" w:rsidRPr="00CE6D26" w:rsidRDefault="00C24124" w:rsidP="00C24124">
      <w:pPr>
        <w:ind w:firstLine="851"/>
        <w:jc w:val="right"/>
        <w:rPr>
          <w:lang w:val="ru-RU"/>
        </w:rPr>
      </w:pPr>
      <w:r w:rsidRPr="00590A1B">
        <w:rPr>
          <w:sz w:val="24"/>
          <w:szCs w:val="24"/>
          <w:lang w:val="ru-RU"/>
        </w:rPr>
        <w:br w:type="page"/>
      </w:r>
      <w:r w:rsidRPr="00CE6D26">
        <w:rPr>
          <w:lang w:val="ru-RU"/>
        </w:rPr>
        <w:lastRenderedPageBreak/>
        <w:t xml:space="preserve">               Приложение № 1 к распоряжению Администрации</w:t>
      </w:r>
      <w:r w:rsidRPr="00CE6D26">
        <w:rPr>
          <w:lang w:val="ru-RU"/>
        </w:rPr>
        <w:br/>
        <w:t xml:space="preserve">            Чажемтовского сельского поселения  </w:t>
      </w:r>
    </w:p>
    <w:p w:rsidR="00C24124" w:rsidRPr="00CE6D26" w:rsidRDefault="00C24124" w:rsidP="00C24124">
      <w:pPr>
        <w:ind w:firstLine="851"/>
        <w:jc w:val="right"/>
        <w:rPr>
          <w:b/>
          <w:lang w:val="ru-RU"/>
        </w:rPr>
      </w:pPr>
      <w:r w:rsidRPr="00CE6D26">
        <w:rPr>
          <w:lang w:val="ru-RU"/>
        </w:rPr>
        <w:t xml:space="preserve">от 01.02.2011   №  14   </w:t>
      </w:r>
    </w:p>
    <w:p w:rsidR="00C24124" w:rsidRPr="00CE6D26" w:rsidRDefault="00C24124" w:rsidP="00C24124">
      <w:pPr>
        <w:ind w:firstLine="851"/>
        <w:jc w:val="center"/>
        <w:rPr>
          <w:b/>
          <w:lang w:val="ru-RU"/>
        </w:rPr>
      </w:pPr>
    </w:p>
    <w:p w:rsidR="00C24124" w:rsidRPr="00CE6D26" w:rsidRDefault="00C24124" w:rsidP="00C24124">
      <w:pPr>
        <w:spacing w:after="200"/>
        <w:jc w:val="center"/>
        <w:rPr>
          <w:lang w:val="ru-RU"/>
        </w:rPr>
      </w:pPr>
      <w:r w:rsidRPr="00CE6D26">
        <w:rPr>
          <w:lang w:val="ru-RU"/>
        </w:rPr>
        <w:t xml:space="preserve">      </w:t>
      </w:r>
    </w:p>
    <w:p w:rsidR="00C24124" w:rsidRPr="00590A1B" w:rsidRDefault="00C24124" w:rsidP="00C24124">
      <w:pPr>
        <w:pStyle w:val="1"/>
        <w:rPr>
          <w:sz w:val="24"/>
          <w:szCs w:val="24"/>
          <w:lang w:val="ru-RU"/>
        </w:rPr>
      </w:pPr>
    </w:p>
    <w:p w:rsidR="00C24124" w:rsidRPr="00590A1B" w:rsidRDefault="00C24124" w:rsidP="00C24124">
      <w:pPr>
        <w:pStyle w:val="1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 xml:space="preserve">Положение </w:t>
      </w:r>
      <w:r w:rsidRPr="00590A1B">
        <w:rPr>
          <w:sz w:val="24"/>
          <w:szCs w:val="24"/>
          <w:lang w:val="ru-RU"/>
        </w:rPr>
        <w:br/>
        <w:t>о комиссии Администрации Чажемтовского сельского поселения</w:t>
      </w:r>
    </w:p>
    <w:p w:rsidR="00C24124" w:rsidRPr="00590A1B" w:rsidRDefault="00C24124" w:rsidP="00C24124">
      <w:pPr>
        <w:pStyle w:val="1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C24124" w:rsidRPr="00590A1B" w:rsidRDefault="00C24124" w:rsidP="00C24124">
      <w:pPr>
        <w:tabs>
          <w:tab w:val="left" w:pos="709"/>
        </w:tabs>
        <w:ind w:left="1418" w:hanging="425"/>
        <w:jc w:val="center"/>
        <w:rPr>
          <w:b/>
          <w:sz w:val="24"/>
          <w:szCs w:val="24"/>
          <w:lang w:val="ru-RU"/>
        </w:rPr>
      </w:pPr>
    </w:p>
    <w:p w:rsidR="00C24124" w:rsidRPr="00066978" w:rsidRDefault="00C24124" w:rsidP="00C24124">
      <w:pPr>
        <w:ind w:firstLine="708"/>
        <w:rPr>
          <w:b/>
          <w:sz w:val="24"/>
          <w:szCs w:val="24"/>
          <w:lang w:val="ru-RU"/>
        </w:rPr>
      </w:pPr>
      <w:bookmarkStart w:id="0" w:name="sub_1001"/>
      <w:r w:rsidRPr="00590A1B">
        <w:rPr>
          <w:sz w:val="24"/>
          <w:szCs w:val="24"/>
          <w:lang w:val="ru-RU"/>
        </w:rPr>
        <w:t xml:space="preserve">1. Настоящим Положением определяется порядок </w:t>
      </w:r>
      <w:r>
        <w:rPr>
          <w:sz w:val="24"/>
          <w:szCs w:val="24"/>
          <w:lang w:val="ru-RU"/>
        </w:rPr>
        <w:t xml:space="preserve">формирования и деятельности в Администрации Чажемтовского сельского поселения </w:t>
      </w:r>
      <w:r w:rsidRPr="00590A1B">
        <w:rPr>
          <w:sz w:val="24"/>
          <w:szCs w:val="24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" w:name="sub_1002"/>
      <w:bookmarkEnd w:id="0"/>
      <w:r w:rsidRPr="00590A1B">
        <w:rPr>
          <w:sz w:val="24"/>
          <w:szCs w:val="24"/>
          <w:lang w:val="ru-RU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органов государственной власти Томской области, актами органов местного самоуправления Колпашевского района, настоящим Положением.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" w:name="sub_10003"/>
      <w:bookmarkEnd w:id="1"/>
      <w:r w:rsidRPr="00590A1B">
        <w:rPr>
          <w:sz w:val="24"/>
          <w:szCs w:val="24"/>
          <w:lang w:val="ru-RU"/>
        </w:rPr>
        <w:t>3. Основной задачей комиссий является содействие органам местного самоуправления Колпашевского района: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" w:name="sub_10031"/>
      <w:bookmarkEnd w:id="2"/>
      <w:proofErr w:type="gramStart"/>
      <w:r w:rsidRPr="00590A1B">
        <w:rPr>
          <w:sz w:val="24"/>
          <w:szCs w:val="24"/>
          <w:lang w:val="ru-RU"/>
        </w:rPr>
        <w:t xml:space="preserve">а) 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590A1B">
          <w:rPr>
            <w:sz w:val="24"/>
            <w:szCs w:val="24"/>
            <w:lang w:val="ru-RU"/>
          </w:rPr>
          <w:t>2008 г</w:t>
        </w:r>
      </w:smartTag>
      <w:r w:rsidRPr="00590A1B">
        <w:rPr>
          <w:sz w:val="24"/>
          <w:szCs w:val="24"/>
          <w:lang w:val="ru-RU"/>
        </w:rPr>
        <w:t>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" w:name="sub_10032"/>
      <w:bookmarkEnd w:id="3"/>
      <w:r w:rsidRPr="00590A1B">
        <w:rPr>
          <w:sz w:val="24"/>
          <w:szCs w:val="24"/>
          <w:lang w:val="ru-RU"/>
        </w:rPr>
        <w:t>б) в осуществлении в органах местного самоуправле</w:t>
      </w:r>
      <w:r>
        <w:rPr>
          <w:sz w:val="24"/>
          <w:szCs w:val="24"/>
          <w:lang w:val="ru-RU"/>
        </w:rPr>
        <w:t xml:space="preserve">ния Чажемтовского сельского поселения </w:t>
      </w:r>
      <w:r w:rsidRPr="00590A1B">
        <w:rPr>
          <w:sz w:val="24"/>
          <w:szCs w:val="24"/>
          <w:lang w:val="ru-RU"/>
        </w:rPr>
        <w:t xml:space="preserve"> мер по предупреждению коррупции.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5" w:name="sub_10004"/>
      <w:bookmarkEnd w:id="4"/>
      <w:r w:rsidRPr="00590A1B">
        <w:rPr>
          <w:sz w:val="24"/>
          <w:szCs w:val="24"/>
          <w:lang w:val="ru-RU"/>
        </w:rPr>
        <w:t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</w:t>
      </w:r>
      <w:r>
        <w:rPr>
          <w:sz w:val="24"/>
          <w:szCs w:val="24"/>
          <w:lang w:val="ru-RU"/>
        </w:rPr>
        <w:t xml:space="preserve">министрации </w:t>
      </w:r>
      <w:r w:rsidRPr="00590A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Чажемтовского сельского поселения</w:t>
      </w:r>
      <w:r w:rsidRPr="00590A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590A1B">
        <w:rPr>
          <w:sz w:val="24"/>
          <w:szCs w:val="24"/>
          <w:lang w:val="ru-RU"/>
        </w:rPr>
        <w:t>и ее органах.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6" w:name="sub_1007"/>
      <w:bookmarkEnd w:id="5"/>
      <w:r w:rsidRPr="00590A1B">
        <w:rPr>
          <w:sz w:val="24"/>
          <w:szCs w:val="24"/>
          <w:lang w:val="ru-RU"/>
        </w:rPr>
        <w:t xml:space="preserve">5. Создание комиссии, определение ее состава утверждаются распоряжением </w:t>
      </w:r>
      <w:proofErr w:type="spellStart"/>
      <w:r w:rsidRPr="00590A1B">
        <w:rPr>
          <w:sz w:val="24"/>
          <w:szCs w:val="24"/>
          <w:lang w:val="ru-RU"/>
        </w:rPr>
        <w:t>Ад</w:t>
      </w:r>
      <w:r>
        <w:rPr>
          <w:sz w:val="24"/>
          <w:szCs w:val="24"/>
          <w:lang w:val="ru-RU"/>
        </w:rPr>
        <w:t>министраци</w:t>
      </w:r>
      <w:proofErr w:type="spellEnd"/>
      <w:r w:rsidRPr="0006697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Чажемтовского сельского поселения.</w:t>
      </w:r>
    </w:p>
    <w:bookmarkEnd w:id="6"/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7" w:name="sub_1008"/>
      <w:r w:rsidRPr="00590A1B">
        <w:rPr>
          <w:sz w:val="24"/>
          <w:szCs w:val="24"/>
          <w:lang w:val="ru-RU"/>
        </w:rPr>
        <w:t>6. В состав комиссии входят: представитель нанимателя (работодатель</w:t>
      </w:r>
      <w:proofErr w:type="gramStart"/>
      <w:r w:rsidRPr="00590A1B">
        <w:rPr>
          <w:sz w:val="24"/>
          <w:szCs w:val="24"/>
          <w:lang w:val="ru-RU"/>
        </w:rPr>
        <w:t>)и</w:t>
      </w:r>
      <w:proofErr w:type="gramEnd"/>
      <w:r w:rsidRPr="00590A1B">
        <w:rPr>
          <w:sz w:val="24"/>
          <w:szCs w:val="24"/>
          <w:lang w:val="ru-RU"/>
        </w:rPr>
        <w:t xml:space="preserve"> (или) уполномоченные им муниципальные служащие, работник, осуществляющий кадровое сопровождение муниципальной службы в Адм</w:t>
      </w:r>
      <w:r>
        <w:rPr>
          <w:sz w:val="24"/>
          <w:szCs w:val="24"/>
          <w:lang w:val="ru-RU"/>
        </w:rPr>
        <w:t>инистрации Чажемтовского сельского поселения</w:t>
      </w:r>
      <w:r w:rsidRPr="00590A1B">
        <w:rPr>
          <w:sz w:val="24"/>
          <w:szCs w:val="24"/>
          <w:lang w:val="ru-RU"/>
        </w:rPr>
        <w:t xml:space="preserve"> (её органах и структурных подразделениях),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службы, представитель общественной организации ветеранов, созданной в муниципальном органе (при наличии общественной организации), представитель профсоюзной организации, действующей в установленном порядке в муниципальном органе (при наличии профсоюзной организации).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8" w:name="sub_1012"/>
      <w:bookmarkEnd w:id="7"/>
      <w:r w:rsidRPr="00590A1B">
        <w:rPr>
          <w:sz w:val="24"/>
          <w:szCs w:val="24"/>
          <w:lang w:val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9" w:name="sub_1013"/>
      <w:bookmarkEnd w:id="8"/>
      <w:r w:rsidRPr="00590A1B">
        <w:rPr>
          <w:sz w:val="24"/>
          <w:szCs w:val="24"/>
          <w:lang w:val="ru-RU"/>
        </w:rPr>
        <w:lastRenderedPageBreak/>
        <w:t>8. В заседаниях комиссии с правом совещательного голоса участвуют: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0" w:name="sub_10131"/>
      <w:bookmarkEnd w:id="9"/>
      <w:r w:rsidRPr="00590A1B">
        <w:rPr>
          <w:sz w:val="24"/>
          <w:szCs w:val="24"/>
          <w:lang w:val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1" w:name="sub_10132"/>
      <w:bookmarkEnd w:id="10"/>
      <w:r w:rsidRPr="00590A1B">
        <w:rPr>
          <w:sz w:val="24"/>
          <w:szCs w:val="24"/>
          <w:lang w:val="ru-RU"/>
        </w:rPr>
        <w:t xml:space="preserve">б)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590A1B">
        <w:rPr>
          <w:sz w:val="24"/>
          <w:szCs w:val="24"/>
          <w:lang w:val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2" w:name="sub_1014"/>
      <w:bookmarkEnd w:id="11"/>
      <w:r w:rsidRPr="00590A1B">
        <w:rPr>
          <w:sz w:val="24"/>
          <w:szCs w:val="24"/>
          <w:lang w:val="ru-RU"/>
        </w:rPr>
        <w:t xml:space="preserve">9. Заседание комиссии считается правомочным, если на нем присутствует не менее двух третей от общего числа членов комиссии. </w:t>
      </w:r>
      <w:bookmarkStart w:id="13" w:name="sub_1015"/>
      <w:bookmarkEnd w:id="12"/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10.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4" w:name="sub_1016"/>
      <w:bookmarkEnd w:id="13"/>
      <w:r w:rsidRPr="00590A1B">
        <w:rPr>
          <w:sz w:val="24"/>
          <w:szCs w:val="24"/>
          <w:lang w:val="ru-RU"/>
        </w:rPr>
        <w:t>11. Основаниями для проведения заседания комиссии являются: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5" w:name="sub_10161"/>
      <w:bookmarkEnd w:id="14"/>
      <w:proofErr w:type="gramStart"/>
      <w:r w:rsidRPr="00590A1B">
        <w:rPr>
          <w:sz w:val="24"/>
          <w:szCs w:val="24"/>
          <w:lang w:val="ru-RU"/>
        </w:rPr>
        <w:t>а) представление в соответствии с пунктом 14.1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муниципального о</w:t>
      </w:r>
      <w:r>
        <w:rPr>
          <w:sz w:val="24"/>
          <w:szCs w:val="24"/>
          <w:lang w:val="ru-RU"/>
        </w:rPr>
        <w:t>бразования “Чажемтовское сельское поселение»</w:t>
      </w:r>
      <w:r w:rsidRPr="00590A1B">
        <w:rPr>
          <w:sz w:val="24"/>
          <w:szCs w:val="24"/>
          <w:lang w:val="ru-RU"/>
        </w:rPr>
        <w:t xml:space="preserve"> и муниципальными служащими в ад</w:t>
      </w:r>
      <w:r>
        <w:rPr>
          <w:sz w:val="24"/>
          <w:szCs w:val="24"/>
          <w:lang w:val="ru-RU"/>
        </w:rPr>
        <w:t>министрации Чажемтовского сельского поселения</w:t>
      </w:r>
      <w:r w:rsidRPr="00590A1B">
        <w:rPr>
          <w:sz w:val="24"/>
          <w:szCs w:val="24"/>
          <w:lang w:val="ru-RU"/>
        </w:rPr>
        <w:t xml:space="preserve"> и органах ад</w:t>
      </w:r>
      <w:r>
        <w:rPr>
          <w:sz w:val="24"/>
          <w:szCs w:val="24"/>
          <w:lang w:val="ru-RU"/>
        </w:rPr>
        <w:t>министрации Чажемтовского сельского поселения</w:t>
      </w:r>
      <w:r w:rsidRPr="00590A1B">
        <w:rPr>
          <w:sz w:val="24"/>
          <w:szCs w:val="24"/>
          <w:lang w:val="ru-RU"/>
        </w:rPr>
        <w:t>, а также проверке соблюдения муниципальными служащими в</w:t>
      </w:r>
      <w:proofErr w:type="gramEnd"/>
      <w:r w:rsidRPr="00590A1B">
        <w:rPr>
          <w:sz w:val="24"/>
          <w:szCs w:val="24"/>
          <w:lang w:val="ru-RU"/>
        </w:rPr>
        <w:t xml:space="preserve"> Ад</w:t>
      </w:r>
      <w:r>
        <w:rPr>
          <w:sz w:val="24"/>
          <w:szCs w:val="24"/>
          <w:lang w:val="ru-RU"/>
        </w:rPr>
        <w:t>министрации Чажемтовского сельского поселения</w:t>
      </w:r>
      <w:r w:rsidRPr="00590A1B">
        <w:rPr>
          <w:sz w:val="24"/>
          <w:szCs w:val="24"/>
          <w:lang w:val="ru-RU"/>
        </w:rPr>
        <w:t xml:space="preserve"> и органах Ад</w:t>
      </w:r>
      <w:r>
        <w:rPr>
          <w:sz w:val="24"/>
          <w:szCs w:val="24"/>
          <w:lang w:val="ru-RU"/>
        </w:rPr>
        <w:t>министрации Чажемтовского сельского поселения</w:t>
      </w:r>
      <w:r w:rsidRPr="00590A1B">
        <w:rPr>
          <w:sz w:val="24"/>
          <w:szCs w:val="24"/>
          <w:lang w:val="ru-RU"/>
        </w:rPr>
        <w:t xml:space="preserve"> ограничений и запретов, утвержденного поста</w:t>
      </w:r>
      <w:r>
        <w:rPr>
          <w:sz w:val="24"/>
          <w:szCs w:val="24"/>
          <w:lang w:val="ru-RU"/>
        </w:rPr>
        <w:t xml:space="preserve">новлением Администрации Чажемтовского сельского поселения  от 01.03.2010 года № 15 </w:t>
      </w:r>
      <w:r w:rsidRPr="00590A1B">
        <w:rPr>
          <w:sz w:val="24"/>
          <w:szCs w:val="24"/>
          <w:lang w:val="ru-RU"/>
        </w:rPr>
        <w:t xml:space="preserve"> материалов проверки, свидетельствующих:</w:t>
      </w:r>
    </w:p>
    <w:bookmarkEnd w:id="15"/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6" w:name="sub_10162"/>
      <w:r w:rsidRPr="00590A1B">
        <w:rPr>
          <w:sz w:val="24"/>
          <w:szCs w:val="24"/>
          <w:lang w:val="ru-RU"/>
        </w:rPr>
        <w:t>б) поступившее специалисту</w:t>
      </w:r>
      <w:r>
        <w:rPr>
          <w:sz w:val="24"/>
          <w:szCs w:val="24"/>
          <w:lang w:val="ru-RU"/>
        </w:rPr>
        <w:t>, ответственному за работу с кадрами</w:t>
      </w:r>
      <w:bookmarkEnd w:id="16"/>
      <w:r w:rsidRPr="00590A1B">
        <w:rPr>
          <w:sz w:val="24"/>
          <w:szCs w:val="24"/>
          <w:lang w:val="ru-RU"/>
        </w:rPr>
        <w:t xml:space="preserve"> Ад</w:t>
      </w:r>
      <w:r>
        <w:rPr>
          <w:sz w:val="24"/>
          <w:szCs w:val="24"/>
          <w:lang w:val="ru-RU"/>
        </w:rPr>
        <w:t xml:space="preserve">министрации </w:t>
      </w:r>
      <w:r w:rsidRPr="00590A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Чажемтовского сельского поселения </w:t>
      </w:r>
      <w:r w:rsidRPr="00590A1B">
        <w:rPr>
          <w:sz w:val="24"/>
          <w:szCs w:val="24"/>
          <w:lang w:val="ru-RU"/>
        </w:rPr>
        <w:t xml:space="preserve"> (органа Ад</w:t>
      </w:r>
      <w:r>
        <w:rPr>
          <w:sz w:val="24"/>
          <w:szCs w:val="24"/>
          <w:lang w:val="ru-RU"/>
        </w:rPr>
        <w:t>министрации Чажемтовского сельского поселения</w:t>
      </w:r>
      <w:r w:rsidRPr="00590A1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, </w:t>
      </w:r>
      <w:r w:rsidRPr="00590A1B">
        <w:rPr>
          <w:sz w:val="24"/>
          <w:szCs w:val="24"/>
          <w:lang w:val="ru-RU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24124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7" w:name="sub_10163"/>
      <w:r w:rsidRPr="00590A1B">
        <w:rPr>
          <w:sz w:val="24"/>
          <w:szCs w:val="24"/>
          <w:lang w:val="ru-RU"/>
        </w:rPr>
        <w:t>в) представ</w:t>
      </w:r>
      <w:r>
        <w:rPr>
          <w:sz w:val="24"/>
          <w:szCs w:val="24"/>
          <w:lang w:val="ru-RU"/>
        </w:rPr>
        <w:t xml:space="preserve">ление Главы Чажемтовского сельского поселения </w:t>
      </w:r>
      <w:r w:rsidRPr="00590A1B">
        <w:rPr>
          <w:sz w:val="24"/>
          <w:szCs w:val="24"/>
          <w:lang w:val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="009813D9">
        <w:rPr>
          <w:sz w:val="24"/>
          <w:szCs w:val="24"/>
          <w:lang w:val="ru-RU"/>
        </w:rPr>
        <w:t>мер по предупреждению коррупции;</w:t>
      </w:r>
    </w:p>
    <w:p w:rsidR="009813D9" w:rsidRPr="009813D9" w:rsidRDefault="009813D9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proofErr w:type="gramStart"/>
      <w:r w:rsidRPr="009813D9">
        <w:rPr>
          <w:sz w:val="24"/>
          <w:szCs w:val="24"/>
          <w:lang w:val="ru-RU"/>
        </w:rPr>
        <w:t xml:space="preserve">г) поступившее специалисту по кадрам Администрации Чажемтовского сельского поселения обращение гражданина, замещавшего должности муниципальной службы, перечень которых установлен постановлением Администрации Чажемтовского сельского поселения от 03.02.2011 № 12“О мерах по реализации Указа Президента Российской Федерации от 21.07.2010 № 925” о даче согласия на замещение должности в коммерческой или </w:t>
      </w:r>
      <w:r w:rsidRPr="009813D9">
        <w:rPr>
          <w:sz w:val="24"/>
          <w:szCs w:val="24"/>
          <w:lang w:val="ru-RU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</w:t>
      </w:r>
      <w:proofErr w:type="gramEnd"/>
      <w:r w:rsidRPr="009813D9">
        <w:rPr>
          <w:sz w:val="24"/>
          <w:szCs w:val="24"/>
          <w:lang w:val="ru-RU"/>
        </w:rPr>
        <w:t xml:space="preserve">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</w:t>
      </w:r>
      <w:r>
        <w:rPr>
          <w:sz w:val="24"/>
          <w:szCs w:val="24"/>
          <w:lang w:val="ru-RU"/>
        </w:rPr>
        <w:t>ольнения с муниципальной службы.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8" w:name="sub_1017"/>
      <w:bookmarkEnd w:id="17"/>
      <w:r w:rsidRPr="00590A1B">
        <w:rPr>
          <w:sz w:val="24"/>
          <w:szCs w:val="24"/>
          <w:lang w:val="ru-RU"/>
        </w:rPr>
        <w:t>12.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19" w:name="sub_1018"/>
      <w:bookmarkEnd w:id="18"/>
      <w:r w:rsidRPr="00590A1B">
        <w:rPr>
          <w:sz w:val="24"/>
          <w:szCs w:val="24"/>
          <w:lang w:val="ru-RU"/>
        </w:rPr>
        <w:t>13. Председатель комиссии при поступлении к нему информации, содержащей основания для проведения заседания комиссии: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0" w:name="sub_10181"/>
      <w:bookmarkEnd w:id="19"/>
      <w:r w:rsidRPr="00590A1B">
        <w:rPr>
          <w:sz w:val="24"/>
          <w:szCs w:val="24"/>
          <w:lang w:val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1" w:name="sub_10182"/>
      <w:bookmarkEnd w:id="20"/>
      <w:r w:rsidRPr="00590A1B">
        <w:rPr>
          <w:sz w:val="24"/>
          <w:szCs w:val="24"/>
          <w:lang w:val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2" w:name="sub_10183"/>
      <w:bookmarkEnd w:id="21"/>
      <w:r w:rsidRPr="00590A1B">
        <w:rPr>
          <w:sz w:val="24"/>
          <w:szCs w:val="24"/>
          <w:lang w:val="ru-RU"/>
        </w:rPr>
        <w:t xml:space="preserve">в) рассматривает ходатайства о приглашении на заседание комиссии лиц, указанных в </w:t>
      </w:r>
      <w:hyperlink r:id="rId4" w:anchor="sub_10182#sub_10182" w:history="1">
        <w:r w:rsidRPr="00590A1B">
          <w:rPr>
            <w:rStyle w:val="a3"/>
            <w:sz w:val="24"/>
            <w:szCs w:val="24"/>
            <w:lang w:val="ru-RU"/>
          </w:rPr>
          <w:t xml:space="preserve">подпункте "б" пункта </w:t>
        </w:r>
      </w:hyperlink>
      <w:r w:rsidRPr="00590A1B">
        <w:rPr>
          <w:sz w:val="24"/>
          <w:szCs w:val="24"/>
          <w:lang w:val="ru-RU"/>
        </w:rPr>
        <w:t>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3" w:name="sub_1019"/>
      <w:bookmarkEnd w:id="22"/>
      <w:r w:rsidRPr="00590A1B">
        <w:rPr>
          <w:sz w:val="24"/>
          <w:szCs w:val="24"/>
          <w:lang w:val="ru-RU"/>
        </w:rPr>
        <w:t>14.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4" w:name="sub_1020"/>
      <w:bookmarkEnd w:id="23"/>
      <w:r w:rsidRPr="00590A1B">
        <w:rPr>
          <w:sz w:val="24"/>
          <w:szCs w:val="24"/>
          <w:lang w:val="ru-RU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5" w:name="sub_1021"/>
      <w:bookmarkEnd w:id="24"/>
      <w:r w:rsidRPr="00590A1B">
        <w:rPr>
          <w:sz w:val="24"/>
          <w:szCs w:val="24"/>
          <w:lang w:val="ru-RU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6" w:name="sub_1022"/>
      <w:bookmarkEnd w:id="25"/>
      <w:r w:rsidRPr="00590A1B">
        <w:rPr>
          <w:sz w:val="24"/>
          <w:szCs w:val="24"/>
          <w:lang w:val="ru-RU"/>
        </w:rPr>
        <w:t xml:space="preserve">17. По итогам рассмотрения вопроса, указанного в </w:t>
      </w:r>
      <w:hyperlink r:id="rId5" w:anchor="sub_101612#sub_101612" w:history="1">
        <w:r w:rsidRPr="00590A1B">
          <w:rPr>
            <w:rStyle w:val="a3"/>
            <w:sz w:val="24"/>
            <w:szCs w:val="24"/>
            <w:lang w:val="ru-RU"/>
          </w:rPr>
          <w:t>абзаце втором подпункта "а" пункта 1</w:t>
        </w:r>
      </w:hyperlink>
      <w:r w:rsidRPr="00590A1B">
        <w:rPr>
          <w:sz w:val="24"/>
          <w:szCs w:val="24"/>
          <w:lang w:val="ru-RU"/>
        </w:rPr>
        <w:t>1 настоящего Положения, комиссия принимает одно из следующих решений: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7" w:name="sub_10221"/>
      <w:bookmarkEnd w:id="26"/>
      <w:r w:rsidRPr="00590A1B">
        <w:rPr>
          <w:sz w:val="24"/>
          <w:szCs w:val="24"/>
          <w:lang w:val="ru-RU"/>
        </w:rPr>
        <w:t xml:space="preserve">а) установить, что </w:t>
      </w:r>
      <w:proofErr w:type="gramStart"/>
      <w:r w:rsidRPr="00590A1B">
        <w:rPr>
          <w:sz w:val="24"/>
          <w:szCs w:val="24"/>
          <w:lang w:val="ru-RU"/>
        </w:rPr>
        <w:t>сведения, представленные муниципальным служащим являются</w:t>
      </w:r>
      <w:proofErr w:type="gramEnd"/>
      <w:r w:rsidRPr="00590A1B">
        <w:rPr>
          <w:sz w:val="24"/>
          <w:szCs w:val="24"/>
          <w:lang w:val="ru-RU"/>
        </w:rPr>
        <w:t xml:space="preserve"> достоверными и полными;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8" w:name="sub_10223"/>
      <w:bookmarkEnd w:id="27"/>
      <w:r w:rsidRPr="00590A1B">
        <w:rPr>
          <w:sz w:val="24"/>
          <w:szCs w:val="24"/>
          <w:lang w:val="ru-RU"/>
        </w:rPr>
        <w:t xml:space="preserve">б) установить, что </w:t>
      </w:r>
      <w:proofErr w:type="gramStart"/>
      <w:r w:rsidRPr="00590A1B">
        <w:rPr>
          <w:sz w:val="24"/>
          <w:szCs w:val="24"/>
          <w:lang w:val="ru-RU"/>
        </w:rPr>
        <w:t>сведения, представленные муниципальным служащим являются</w:t>
      </w:r>
      <w:proofErr w:type="gramEnd"/>
      <w:r w:rsidRPr="00590A1B">
        <w:rPr>
          <w:sz w:val="24"/>
          <w:szCs w:val="24"/>
          <w:lang w:val="ru-RU"/>
        </w:rPr>
        <w:t xml:space="preserve"> недостоверными и (или) неполными. В этом случае комиссия рекомендует работодателю применить к муниципальному служащему конкретную меру ответственности.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29" w:name="sub_1023"/>
      <w:bookmarkEnd w:id="28"/>
      <w:r w:rsidRPr="00590A1B">
        <w:rPr>
          <w:sz w:val="24"/>
          <w:szCs w:val="24"/>
          <w:lang w:val="ru-RU"/>
        </w:rPr>
        <w:t xml:space="preserve">18. По итогам рассмотрения вопроса, указанного в </w:t>
      </w:r>
      <w:hyperlink r:id="rId6" w:anchor="sub_101613#sub_101613" w:history="1">
        <w:r w:rsidRPr="00590A1B">
          <w:rPr>
            <w:rStyle w:val="a3"/>
            <w:color w:val="008000"/>
            <w:sz w:val="24"/>
            <w:szCs w:val="24"/>
            <w:lang w:val="ru-RU"/>
          </w:rPr>
          <w:t>абзаце третьем подпункта "а" пункта 1</w:t>
        </w:r>
      </w:hyperlink>
      <w:r w:rsidRPr="00590A1B">
        <w:rPr>
          <w:sz w:val="24"/>
          <w:szCs w:val="24"/>
          <w:lang w:val="ru-RU"/>
        </w:rPr>
        <w:t>1 настоящего Положения, комиссия принимает одно из следующих решений: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0" w:name="sub_10231"/>
      <w:bookmarkEnd w:id="29"/>
      <w:r w:rsidRPr="00590A1B">
        <w:rPr>
          <w:sz w:val="24"/>
          <w:szCs w:val="24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1" w:name="sub_10232"/>
      <w:bookmarkEnd w:id="30"/>
      <w:r w:rsidRPr="00590A1B">
        <w:rPr>
          <w:sz w:val="24"/>
          <w:szCs w:val="24"/>
          <w:lang w:val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работодателю указать муниципальному служащему на недопустимость нарушения требований к служебному поведению и (или) требований об урегулировании </w:t>
      </w:r>
      <w:r w:rsidRPr="00590A1B">
        <w:rPr>
          <w:sz w:val="24"/>
          <w:szCs w:val="24"/>
          <w:lang w:val="ru-RU"/>
        </w:rPr>
        <w:lastRenderedPageBreak/>
        <w:t>конфликта интересов либо применить к муниципальному служащему конкретную меру ответственности.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2" w:name="sub_1025"/>
      <w:bookmarkEnd w:id="31"/>
      <w:r w:rsidRPr="00590A1B">
        <w:rPr>
          <w:sz w:val="24"/>
          <w:szCs w:val="24"/>
          <w:lang w:val="ru-RU"/>
        </w:rPr>
        <w:t xml:space="preserve">19. По итогам рассмотрения вопроса, указанного в </w:t>
      </w:r>
      <w:hyperlink r:id="rId7" w:anchor="sub_101623#sub_101623" w:history="1">
        <w:r w:rsidRPr="00590A1B">
          <w:rPr>
            <w:rStyle w:val="a3"/>
            <w:color w:val="008000"/>
            <w:sz w:val="24"/>
            <w:szCs w:val="24"/>
            <w:lang w:val="ru-RU"/>
          </w:rPr>
          <w:t>подпункте</w:t>
        </w:r>
      </w:hyperlink>
      <w:r w:rsidRPr="00590A1B">
        <w:rPr>
          <w:sz w:val="24"/>
          <w:szCs w:val="24"/>
          <w:lang w:val="ru-RU"/>
        </w:rPr>
        <w:t xml:space="preserve"> “б” пункта 11 настоящего Положения, комиссия принимает одно из следующих решений: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3" w:name="sub_10251"/>
      <w:bookmarkEnd w:id="32"/>
      <w:r w:rsidRPr="00590A1B">
        <w:rPr>
          <w:sz w:val="24"/>
          <w:szCs w:val="24"/>
          <w:lang w:val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4" w:name="sub_10252"/>
      <w:bookmarkEnd w:id="33"/>
      <w:r w:rsidRPr="00590A1B">
        <w:rPr>
          <w:sz w:val="24"/>
          <w:szCs w:val="24"/>
          <w:lang w:val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5" w:name="sub_10253"/>
      <w:bookmarkEnd w:id="34"/>
      <w:r w:rsidRPr="00590A1B">
        <w:rPr>
          <w:sz w:val="24"/>
          <w:szCs w:val="24"/>
          <w:lang w:val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работодателю применить к муниципальному служащему конкретную меру ответственности.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6" w:name="sub_1026"/>
      <w:bookmarkEnd w:id="35"/>
      <w:r w:rsidRPr="00590A1B">
        <w:rPr>
          <w:sz w:val="24"/>
          <w:szCs w:val="24"/>
          <w:lang w:val="ru-RU"/>
        </w:rPr>
        <w:t xml:space="preserve">20. По итогам рассмотрения вопросов, предусмотренных </w:t>
      </w:r>
      <w:hyperlink r:id="rId8" w:anchor="sub_10161#sub_10161" w:history="1">
        <w:r w:rsidRPr="00590A1B">
          <w:rPr>
            <w:rStyle w:val="a3"/>
            <w:color w:val="008000"/>
            <w:sz w:val="24"/>
            <w:szCs w:val="24"/>
            <w:lang w:val="ru-RU"/>
          </w:rPr>
          <w:t>подпунктами "а"</w:t>
        </w:r>
      </w:hyperlink>
      <w:r w:rsidRPr="00590A1B">
        <w:rPr>
          <w:sz w:val="24"/>
          <w:szCs w:val="24"/>
          <w:lang w:val="ru-RU"/>
        </w:rPr>
        <w:t xml:space="preserve"> и </w:t>
      </w:r>
      <w:hyperlink r:id="rId9" w:anchor="sub_10162#sub_10162" w:history="1">
        <w:r w:rsidRPr="00590A1B">
          <w:rPr>
            <w:rStyle w:val="a3"/>
            <w:color w:val="008000"/>
            <w:sz w:val="24"/>
            <w:szCs w:val="24"/>
            <w:lang w:val="ru-RU"/>
          </w:rPr>
          <w:t>"б" пункта 1</w:t>
        </w:r>
      </w:hyperlink>
      <w:r w:rsidRPr="00590A1B">
        <w:rPr>
          <w:sz w:val="24"/>
          <w:szCs w:val="24"/>
          <w:lang w:val="ru-RU"/>
        </w:rPr>
        <w:t xml:space="preserve">1 настоящего Положения, при наличии к тому оснований комиссия может принять иное, чем предусмотрено </w:t>
      </w:r>
      <w:hyperlink r:id="rId10" w:anchor="sub_1022#sub_1022" w:history="1">
        <w:r w:rsidRPr="00590A1B">
          <w:rPr>
            <w:rStyle w:val="a3"/>
            <w:color w:val="008000"/>
            <w:sz w:val="24"/>
            <w:szCs w:val="24"/>
            <w:lang w:val="ru-RU"/>
          </w:rPr>
          <w:t xml:space="preserve">пунктами </w:t>
        </w:r>
      </w:hyperlink>
      <w:r w:rsidRPr="00590A1B">
        <w:rPr>
          <w:sz w:val="24"/>
          <w:szCs w:val="24"/>
          <w:lang w:val="ru-RU"/>
        </w:rPr>
        <w:t>18 - 19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24124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7" w:name="sub_1027"/>
      <w:bookmarkEnd w:id="36"/>
      <w:r w:rsidRPr="00590A1B">
        <w:rPr>
          <w:sz w:val="24"/>
          <w:szCs w:val="24"/>
          <w:lang w:val="ru-RU"/>
        </w:rPr>
        <w:t xml:space="preserve">21. По итогам рассмотрения вопроса, предусмотренного </w:t>
      </w:r>
      <w:hyperlink r:id="rId11" w:anchor="sub_10163#sub_10163" w:history="1">
        <w:r w:rsidRPr="00590A1B">
          <w:rPr>
            <w:rStyle w:val="a3"/>
            <w:color w:val="008000"/>
            <w:sz w:val="24"/>
            <w:szCs w:val="24"/>
            <w:lang w:val="ru-RU"/>
          </w:rPr>
          <w:t>подпунктом "в" пункта 1</w:t>
        </w:r>
      </w:hyperlink>
      <w:r w:rsidRPr="00590A1B">
        <w:rPr>
          <w:sz w:val="24"/>
          <w:szCs w:val="24"/>
          <w:lang w:val="ru-RU"/>
        </w:rPr>
        <w:t>1 настоящего Положения, комиссия принимает соответствующее решение.</w:t>
      </w:r>
    </w:p>
    <w:p w:rsidR="009813D9" w:rsidRPr="009813D9" w:rsidRDefault="009813D9" w:rsidP="009813D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21.1</w:t>
      </w:r>
      <w:proofErr w:type="gramStart"/>
      <w:r>
        <w:rPr>
          <w:sz w:val="24"/>
          <w:szCs w:val="24"/>
          <w:lang w:val="ru-RU"/>
        </w:rPr>
        <w:t xml:space="preserve"> </w:t>
      </w:r>
      <w:r w:rsidRPr="009813D9">
        <w:rPr>
          <w:sz w:val="24"/>
          <w:szCs w:val="24"/>
          <w:lang w:val="ru-RU"/>
        </w:rPr>
        <w:t>П</w:t>
      </w:r>
      <w:proofErr w:type="gramEnd"/>
      <w:r w:rsidRPr="009813D9">
        <w:rPr>
          <w:sz w:val="24"/>
          <w:szCs w:val="24"/>
          <w:lang w:val="ru-RU"/>
        </w:rPr>
        <w:t>о итогам рассмотрения вопроса, предусмотренного подпунктом “г” настоящего Положения” комиссия принимает одно из следующих решений:</w:t>
      </w:r>
    </w:p>
    <w:p w:rsidR="009813D9" w:rsidRPr="009813D9" w:rsidRDefault="009813D9" w:rsidP="009813D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8" w:name="sub_10241"/>
      <w:r w:rsidRPr="009813D9">
        <w:rPr>
          <w:sz w:val="24"/>
          <w:szCs w:val="24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813D9" w:rsidRPr="00590A1B" w:rsidRDefault="009813D9" w:rsidP="009813D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39" w:name="sub_10242"/>
      <w:bookmarkEnd w:id="38"/>
      <w:r w:rsidRPr="009813D9">
        <w:rPr>
          <w:sz w:val="24"/>
          <w:szCs w:val="24"/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bookmarkEnd w:id="39"/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0" w:name="sub_1028"/>
      <w:bookmarkEnd w:id="37"/>
      <w:r w:rsidRPr="00590A1B">
        <w:rPr>
          <w:sz w:val="24"/>
          <w:szCs w:val="24"/>
          <w:lang w:val="ru-RU"/>
        </w:rPr>
        <w:t>22. Для исполнения решений комиссии могут быть подготовлены проекты правовых актов ад</w:t>
      </w:r>
      <w:r>
        <w:rPr>
          <w:sz w:val="24"/>
          <w:szCs w:val="24"/>
          <w:lang w:val="ru-RU"/>
        </w:rPr>
        <w:t>министрации Чажемтовского сельского поселения</w:t>
      </w:r>
      <w:r w:rsidRPr="00590A1B">
        <w:rPr>
          <w:sz w:val="24"/>
          <w:szCs w:val="24"/>
          <w:lang w:val="ru-RU"/>
        </w:rPr>
        <w:t>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1" w:name="sub_1029"/>
      <w:bookmarkEnd w:id="40"/>
      <w:r w:rsidRPr="00590A1B">
        <w:rPr>
          <w:sz w:val="24"/>
          <w:szCs w:val="24"/>
          <w:lang w:val="ru-RU"/>
        </w:rPr>
        <w:t xml:space="preserve">23. Решения комиссии по вопросам, указанным в </w:t>
      </w:r>
      <w:hyperlink r:id="rId12" w:anchor="sub_1016#sub_1016" w:history="1">
        <w:r w:rsidRPr="00590A1B">
          <w:rPr>
            <w:rStyle w:val="a3"/>
            <w:color w:val="008000"/>
            <w:sz w:val="24"/>
            <w:szCs w:val="24"/>
            <w:lang w:val="ru-RU"/>
          </w:rPr>
          <w:t>пункте 1</w:t>
        </w:r>
      </w:hyperlink>
      <w:r w:rsidRPr="00590A1B">
        <w:rPr>
          <w:sz w:val="24"/>
          <w:szCs w:val="24"/>
          <w:lang w:val="ru-RU"/>
        </w:rPr>
        <w:t>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2" w:name="sub_1030"/>
      <w:bookmarkEnd w:id="41"/>
      <w:r w:rsidRPr="00590A1B">
        <w:rPr>
          <w:sz w:val="24"/>
          <w:szCs w:val="24"/>
          <w:lang w:val="ru-RU"/>
        </w:rPr>
        <w:t xml:space="preserve"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13" w:anchor="sub_101622#sub_101622" w:history="1">
        <w:r w:rsidRPr="00590A1B">
          <w:rPr>
            <w:rStyle w:val="a3"/>
            <w:color w:val="008000"/>
            <w:sz w:val="24"/>
            <w:szCs w:val="24"/>
            <w:lang w:val="ru-RU"/>
          </w:rPr>
          <w:t xml:space="preserve"> подпункте "</w:t>
        </w:r>
        <w:r w:rsidR="009813D9">
          <w:rPr>
            <w:rStyle w:val="a3"/>
            <w:color w:val="008000"/>
            <w:sz w:val="24"/>
            <w:szCs w:val="24"/>
            <w:lang w:val="ru-RU"/>
          </w:rPr>
          <w:t>г</w:t>
        </w:r>
        <w:r w:rsidRPr="00590A1B">
          <w:rPr>
            <w:rStyle w:val="a3"/>
            <w:color w:val="008000"/>
            <w:sz w:val="24"/>
            <w:szCs w:val="24"/>
            <w:lang w:val="ru-RU"/>
          </w:rPr>
          <w:t>" пункта 1</w:t>
        </w:r>
      </w:hyperlink>
      <w:r w:rsidRPr="00590A1B">
        <w:rPr>
          <w:sz w:val="24"/>
          <w:szCs w:val="24"/>
          <w:lang w:val="ru-RU"/>
        </w:rPr>
        <w:t>1 настоящего Положения, для работодателя носят рекомендательный характер. Решение, принимаемое по итогам рассмотрения вопроса, указанного в подпункте "</w:t>
      </w:r>
      <w:r w:rsidR="009813D9">
        <w:rPr>
          <w:sz w:val="24"/>
          <w:szCs w:val="24"/>
          <w:lang w:val="ru-RU"/>
        </w:rPr>
        <w:t>г</w:t>
      </w:r>
      <w:r w:rsidRPr="00590A1B">
        <w:rPr>
          <w:sz w:val="24"/>
          <w:szCs w:val="24"/>
          <w:lang w:val="ru-RU"/>
        </w:rPr>
        <w:t>" пункта 11 настоящего Положения, носит обязательный характер.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3" w:name="sub_10310"/>
      <w:bookmarkEnd w:id="42"/>
      <w:r w:rsidRPr="00590A1B">
        <w:rPr>
          <w:sz w:val="24"/>
          <w:szCs w:val="24"/>
          <w:lang w:val="ru-RU"/>
        </w:rPr>
        <w:t>25. В протоколе заседания комиссии указываются: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4" w:name="sub_10311"/>
      <w:bookmarkEnd w:id="43"/>
      <w:r w:rsidRPr="00590A1B">
        <w:rPr>
          <w:sz w:val="24"/>
          <w:szCs w:val="24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5" w:name="sub_10312"/>
      <w:bookmarkEnd w:id="44"/>
      <w:r w:rsidRPr="00590A1B">
        <w:rPr>
          <w:sz w:val="24"/>
          <w:szCs w:val="24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6" w:name="sub_10313"/>
      <w:bookmarkEnd w:id="45"/>
      <w:r w:rsidRPr="00590A1B">
        <w:rPr>
          <w:sz w:val="24"/>
          <w:szCs w:val="24"/>
          <w:lang w:val="ru-RU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7" w:name="sub_10314"/>
      <w:bookmarkEnd w:id="46"/>
      <w:r w:rsidRPr="00590A1B">
        <w:rPr>
          <w:sz w:val="24"/>
          <w:szCs w:val="24"/>
          <w:lang w:val="ru-RU"/>
        </w:rPr>
        <w:t>г) содержание пояснений муниципального служащего и других лиц по существу предъявляемых претензий;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8" w:name="sub_10315"/>
      <w:bookmarkEnd w:id="47"/>
      <w:proofErr w:type="spellStart"/>
      <w:r w:rsidRPr="00590A1B">
        <w:rPr>
          <w:sz w:val="24"/>
          <w:szCs w:val="24"/>
          <w:lang w:val="ru-RU"/>
        </w:rPr>
        <w:t>д</w:t>
      </w:r>
      <w:proofErr w:type="spellEnd"/>
      <w:r w:rsidRPr="00590A1B">
        <w:rPr>
          <w:sz w:val="24"/>
          <w:szCs w:val="24"/>
          <w:lang w:val="ru-RU"/>
        </w:rPr>
        <w:t>) фамилии, имена, отчества выступивших на заседании лиц и краткое изложение их выступлений;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49" w:name="sub_10316"/>
      <w:bookmarkEnd w:id="48"/>
      <w:r w:rsidRPr="00590A1B">
        <w:rPr>
          <w:sz w:val="24"/>
          <w:szCs w:val="24"/>
          <w:lang w:val="ru-RU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50" w:name="sub_10317"/>
      <w:bookmarkEnd w:id="49"/>
      <w:r w:rsidRPr="00590A1B">
        <w:rPr>
          <w:sz w:val="24"/>
          <w:szCs w:val="24"/>
          <w:lang w:val="ru-RU"/>
        </w:rPr>
        <w:t>ж) другие сведения;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51" w:name="sub_10318"/>
      <w:bookmarkEnd w:id="50"/>
      <w:proofErr w:type="spellStart"/>
      <w:r w:rsidRPr="00590A1B">
        <w:rPr>
          <w:sz w:val="24"/>
          <w:szCs w:val="24"/>
          <w:lang w:val="ru-RU"/>
        </w:rPr>
        <w:t>з</w:t>
      </w:r>
      <w:proofErr w:type="spellEnd"/>
      <w:r w:rsidRPr="00590A1B">
        <w:rPr>
          <w:sz w:val="24"/>
          <w:szCs w:val="24"/>
          <w:lang w:val="ru-RU"/>
        </w:rPr>
        <w:t>) результаты голосования;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52" w:name="sub_10319"/>
      <w:bookmarkEnd w:id="51"/>
      <w:r w:rsidRPr="00590A1B">
        <w:rPr>
          <w:sz w:val="24"/>
          <w:szCs w:val="24"/>
          <w:lang w:val="ru-RU"/>
        </w:rPr>
        <w:t>и) решение и обоснование его принятия.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53" w:name="sub_10320"/>
      <w:bookmarkEnd w:id="52"/>
      <w:r w:rsidRPr="00590A1B">
        <w:rPr>
          <w:sz w:val="24"/>
          <w:szCs w:val="24"/>
          <w:lang w:val="ru-RU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54" w:name="sub_10330"/>
      <w:bookmarkEnd w:id="53"/>
      <w:r w:rsidRPr="00590A1B">
        <w:rPr>
          <w:sz w:val="24"/>
          <w:szCs w:val="24"/>
          <w:lang w:val="ru-RU"/>
        </w:rPr>
        <w:t>27. Копии протокола заседания комиссии в 3-дневный срок со дня заседания направл</w:t>
      </w:r>
      <w:r>
        <w:rPr>
          <w:sz w:val="24"/>
          <w:szCs w:val="24"/>
          <w:lang w:val="ru-RU"/>
        </w:rPr>
        <w:t>яются главе Чажемтовского сельского поселения</w:t>
      </w:r>
      <w:r w:rsidRPr="00590A1B">
        <w:rPr>
          <w:sz w:val="24"/>
          <w:szCs w:val="24"/>
          <w:lang w:val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55" w:name="sub_1035"/>
      <w:bookmarkEnd w:id="54"/>
      <w:r w:rsidRPr="00590A1B">
        <w:rPr>
          <w:sz w:val="24"/>
          <w:szCs w:val="24"/>
          <w:lang w:val="ru-RU"/>
        </w:rPr>
        <w:t>28.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работодателю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56" w:name="sub_1036"/>
      <w:bookmarkEnd w:id="55"/>
      <w:r w:rsidRPr="00590A1B">
        <w:rPr>
          <w:sz w:val="24"/>
          <w:szCs w:val="24"/>
          <w:lang w:val="ru-RU"/>
        </w:rPr>
        <w:t>29. </w:t>
      </w:r>
      <w:proofErr w:type="gramStart"/>
      <w:r w:rsidRPr="00590A1B">
        <w:rPr>
          <w:sz w:val="24"/>
          <w:szCs w:val="24"/>
          <w:lang w:val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24124" w:rsidRPr="00590A1B" w:rsidRDefault="00C24124" w:rsidP="00C2412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bookmarkStart w:id="57" w:name="sub_1037"/>
      <w:bookmarkEnd w:id="56"/>
      <w:r w:rsidRPr="00590A1B">
        <w:rPr>
          <w:sz w:val="24"/>
          <w:szCs w:val="24"/>
          <w:lang w:val="ru-RU"/>
        </w:rPr>
        <w:t>30.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57"/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b/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b/>
          <w:sz w:val="24"/>
          <w:szCs w:val="24"/>
          <w:lang w:val="ru-RU"/>
        </w:rPr>
      </w:pPr>
    </w:p>
    <w:p w:rsidR="00C24124" w:rsidRPr="00590A1B" w:rsidRDefault="00C24124" w:rsidP="00C24124">
      <w:pPr>
        <w:tabs>
          <w:tab w:val="left" w:pos="6240"/>
        </w:tabs>
        <w:ind w:firstLine="851"/>
        <w:rPr>
          <w:b/>
          <w:sz w:val="24"/>
          <w:szCs w:val="24"/>
          <w:lang w:val="ru-RU"/>
        </w:rPr>
      </w:pPr>
      <w:r w:rsidRPr="00590A1B">
        <w:rPr>
          <w:b/>
          <w:sz w:val="24"/>
          <w:szCs w:val="24"/>
          <w:lang w:val="ru-RU"/>
        </w:rPr>
        <w:tab/>
      </w:r>
    </w:p>
    <w:p w:rsidR="00C24124" w:rsidRDefault="00C24124" w:rsidP="00C24124">
      <w:pPr>
        <w:ind w:firstLine="851"/>
        <w:jc w:val="center"/>
        <w:rPr>
          <w:b/>
          <w:sz w:val="24"/>
          <w:szCs w:val="24"/>
          <w:lang w:val="ru-RU"/>
        </w:rPr>
      </w:pPr>
    </w:p>
    <w:p w:rsidR="00C24124" w:rsidRDefault="00C24124" w:rsidP="00C24124">
      <w:pPr>
        <w:ind w:firstLine="851"/>
        <w:jc w:val="center"/>
        <w:rPr>
          <w:b/>
          <w:sz w:val="24"/>
          <w:szCs w:val="24"/>
          <w:lang w:val="ru-RU"/>
        </w:rPr>
      </w:pPr>
    </w:p>
    <w:p w:rsidR="00C24124" w:rsidRDefault="00C24124" w:rsidP="009813D9">
      <w:pPr>
        <w:rPr>
          <w:b/>
          <w:sz w:val="24"/>
          <w:szCs w:val="24"/>
          <w:lang w:val="ru-RU"/>
        </w:rPr>
      </w:pPr>
    </w:p>
    <w:p w:rsidR="009813D9" w:rsidRDefault="009813D9" w:rsidP="009813D9">
      <w:pPr>
        <w:rPr>
          <w:b/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b/>
          <w:sz w:val="24"/>
          <w:szCs w:val="24"/>
          <w:lang w:val="ru-RU"/>
        </w:rPr>
      </w:pPr>
    </w:p>
    <w:p w:rsidR="00C24124" w:rsidRPr="00CE6D26" w:rsidRDefault="00C24124" w:rsidP="00C24124">
      <w:pPr>
        <w:ind w:firstLine="851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  <w:r w:rsidRPr="00CE6D26">
        <w:rPr>
          <w:lang w:val="ru-RU"/>
        </w:rPr>
        <w:t xml:space="preserve"> к распоряжению Администрации</w:t>
      </w:r>
      <w:r w:rsidRPr="00CE6D26">
        <w:rPr>
          <w:lang w:val="ru-RU"/>
        </w:rPr>
        <w:br/>
        <w:t xml:space="preserve">            Чажемтовского сельского поселения  </w:t>
      </w:r>
    </w:p>
    <w:p w:rsidR="00C24124" w:rsidRPr="00CE6D26" w:rsidRDefault="00C24124" w:rsidP="00C24124">
      <w:pPr>
        <w:ind w:firstLine="851"/>
        <w:jc w:val="right"/>
        <w:rPr>
          <w:b/>
          <w:lang w:val="ru-RU"/>
        </w:rPr>
      </w:pPr>
      <w:r w:rsidRPr="00CE6D26">
        <w:rPr>
          <w:lang w:val="ru-RU"/>
        </w:rPr>
        <w:t xml:space="preserve">от 01.02.2011   №  14   </w:t>
      </w:r>
    </w:p>
    <w:p w:rsidR="00C24124" w:rsidRPr="00CE6D26" w:rsidRDefault="00C24124" w:rsidP="00C24124">
      <w:pPr>
        <w:ind w:firstLine="851"/>
        <w:jc w:val="center"/>
        <w:rPr>
          <w:b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b/>
          <w:sz w:val="24"/>
          <w:szCs w:val="24"/>
          <w:lang w:val="ru-RU"/>
        </w:rPr>
      </w:pPr>
    </w:p>
    <w:p w:rsidR="00C24124" w:rsidRPr="00590A1B" w:rsidRDefault="00C24124" w:rsidP="00C24124">
      <w:pPr>
        <w:ind w:firstLine="851"/>
        <w:jc w:val="center"/>
        <w:rPr>
          <w:b/>
          <w:sz w:val="24"/>
          <w:szCs w:val="24"/>
          <w:lang w:val="ru-RU"/>
        </w:rPr>
      </w:pPr>
    </w:p>
    <w:p w:rsidR="00C24124" w:rsidRPr="00590A1B" w:rsidRDefault="00C24124" w:rsidP="00C24124">
      <w:pPr>
        <w:spacing w:after="200" w:line="276" w:lineRule="auto"/>
        <w:jc w:val="right"/>
        <w:rPr>
          <w:sz w:val="24"/>
          <w:szCs w:val="24"/>
          <w:lang w:val="ru-RU"/>
        </w:rPr>
      </w:pPr>
    </w:p>
    <w:p w:rsidR="00C24124" w:rsidRPr="00CE6D26" w:rsidRDefault="00C24124" w:rsidP="00C24124">
      <w:pPr>
        <w:ind w:firstLine="851"/>
        <w:jc w:val="center"/>
        <w:rPr>
          <w:b/>
          <w:lang w:val="ru-RU"/>
        </w:rPr>
      </w:pPr>
      <w:r w:rsidRPr="00590A1B">
        <w:rPr>
          <w:b/>
          <w:sz w:val="24"/>
          <w:szCs w:val="24"/>
          <w:lang w:val="ru-RU"/>
        </w:rPr>
        <w:t xml:space="preserve">Состав </w:t>
      </w:r>
      <w:r w:rsidRPr="00590A1B">
        <w:rPr>
          <w:b/>
          <w:sz w:val="24"/>
          <w:szCs w:val="24"/>
          <w:lang w:val="ru-RU"/>
        </w:rPr>
        <w:br/>
        <w:t>комиссии Адм</w:t>
      </w:r>
      <w:r>
        <w:rPr>
          <w:b/>
          <w:sz w:val="24"/>
          <w:szCs w:val="24"/>
          <w:lang w:val="ru-RU"/>
        </w:rPr>
        <w:t>инистрации Чажемтовского сельского поселения</w:t>
      </w:r>
    </w:p>
    <w:p w:rsidR="00C24124" w:rsidRPr="00590A1B" w:rsidRDefault="00C24124" w:rsidP="00C24124">
      <w:pPr>
        <w:pStyle w:val="1"/>
        <w:rPr>
          <w:sz w:val="24"/>
          <w:szCs w:val="24"/>
          <w:lang w:val="ru-RU"/>
        </w:rPr>
      </w:pPr>
      <w:r w:rsidRPr="00590A1B">
        <w:rPr>
          <w:sz w:val="24"/>
          <w:szCs w:val="24"/>
          <w:lang w:val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C24124" w:rsidRPr="00590A1B" w:rsidRDefault="00C24124" w:rsidP="00C24124">
      <w:pPr>
        <w:spacing w:after="200" w:line="276" w:lineRule="auto"/>
        <w:jc w:val="center"/>
        <w:rPr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4"/>
        <w:gridCol w:w="114"/>
        <w:gridCol w:w="5532"/>
      </w:tblGrid>
      <w:tr w:rsidR="00667E12" w:rsidRPr="00667E12" w:rsidTr="00667E12">
        <w:trPr>
          <w:trHeight w:val="280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7E12">
              <w:rPr>
                <w:b/>
                <w:sz w:val="24"/>
                <w:szCs w:val="24"/>
              </w:rPr>
              <w:t>Председатель</w:t>
            </w:r>
            <w:proofErr w:type="spellEnd"/>
            <w:r w:rsidRPr="00667E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b/>
                <w:sz w:val="24"/>
                <w:szCs w:val="24"/>
              </w:rPr>
              <w:t>комиссии</w:t>
            </w:r>
            <w:proofErr w:type="spellEnd"/>
          </w:p>
        </w:tc>
      </w:tr>
      <w:tr w:rsidR="00667E12" w:rsidRPr="00667E12" w:rsidTr="00667E12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spacing w:after="200" w:line="276" w:lineRule="auto"/>
              <w:ind w:firstLine="142"/>
              <w:rPr>
                <w:sz w:val="24"/>
                <w:szCs w:val="24"/>
              </w:rPr>
            </w:pPr>
            <w:r w:rsidRPr="00667E12">
              <w:rPr>
                <w:sz w:val="24"/>
                <w:szCs w:val="24"/>
              </w:rPr>
              <w:t xml:space="preserve">Чиков </w:t>
            </w:r>
            <w:proofErr w:type="spellStart"/>
            <w:r w:rsidRPr="00667E12">
              <w:rPr>
                <w:sz w:val="24"/>
                <w:szCs w:val="24"/>
              </w:rPr>
              <w:t>Олег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sz w:val="24"/>
                <w:szCs w:val="24"/>
              </w:rPr>
              <w:t>Владимирович</w:t>
            </w:r>
            <w:proofErr w:type="spellEnd"/>
          </w:p>
          <w:p w:rsidR="00667E12" w:rsidRPr="00667E12" w:rsidRDefault="00667E12" w:rsidP="00667E12">
            <w:pPr>
              <w:spacing w:after="200" w:line="276" w:lineRule="auto"/>
              <w:ind w:left="318" w:firstLine="142"/>
              <w:rPr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667E12">
              <w:rPr>
                <w:sz w:val="24"/>
                <w:szCs w:val="24"/>
                <w:lang w:val="ru-RU"/>
              </w:rPr>
              <w:t xml:space="preserve">Заместитель Главы Чажемтовского сельского поселения по вопросам ЖКХ, строительства, землепользования, благоустройства и хозяйственной деятельности </w:t>
            </w:r>
          </w:p>
        </w:tc>
      </w:tr>
      <w:tr w:rsidR="00667E12" w:rsidRPr="00667E12" w:rsidTr="00667E12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7E12">
              <w:rPr>
                <w:b/>
                <w:sz w:val="24"/>
                <w:szCs w:val="24"/>
              </w:rPr>
              <w:t>Заместитель</w:t>
            </w:r>
            <w:proofErr w:type="spellEnd"/>
            <w:r w:rsidRPr="00667E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b/>
                <w:sz w:val="24"/>
                <w:szCs w:val="24"/>
              </w:rPr>
              <w:t>председателя</w:t>
            </w:r>
            <w:proofErr w:type="spellEnd"/>
            <w:r w:rsidRPr="00667E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b/>
                <w:sz w:val="24"/>
                <w:szCs w:val="24"/>
              </w:rPr>
              <w:t>комиссии</w:t>
            </w:r>
            <w:proofErr w:type="spellEnd"/>
          </w:p>
        </w:tc>
      </w:tr>
      <w:tr w:rsidR="00667E12" w:rsidRPr="00667E12" w:rsidTr="00667E12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rPr>
                <w:sz w:val="24"/>
                <w:szCs w:val="24"/>
              </w:rPr>
            </w:pPr>
            <w:r w:rsidRPr="00667E12">
              <w:rPr>
                <w:sz w:val="24"/>
                <w:szCs w:val="24"/>
              </w:rPr>
              <w:t xml:space="preserve">Симакина </w:t>
            </w:r>
            <w:proofErr w:type="spellStart"/>
            <w:r w:rsidRPr="00667E12">
              <w:rPr>
                <w:sz w:val="24"/>
                <w:szCs w:val="24"/>
              </w:rPr>
              <w:t>Вера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sz w:val="24"/>
                <w:szCs w:val="24"/>
              </w:rPr>
              <w:t>Александровна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jc w:val="center"/>
              <w:rPr>
                <w:sz w:val="24"/>
                <w:szCs w:val="24"/>
              </w:rPr>
            </w:pPr>
            <w:r w:rsidRPr="00667E12">
              <w:rPr>
                <w:sz w:val="24"/>
                <w:szCs w:val="24"/>
              </w:rPr>
              <w:t xml:space="preserve">Специалист </w:t>
            </w:r>
            <w:proofErr w:type="spellStart"/>
            <w:r w:rsidRPr="00667E12">
              <w:rPr>
                <w:sz w:val="24"/>
                <w:szCs w:val="24"/>
              </w:rPr>
              <w:t>по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sz w:val="24"/>
                <w:szCs w:val="24"/>
              </w:rPr>
              <w:t>юридическим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sz w:val="24"/>
                <w:szCs w:val="24"/>
              </w:rPr>
              <w:t>вопросам</w:t>
            </w:r>
            <w:proofErr w:type="spellEnd"/>
          </w:p>
        </w:tc>
      </w:tr>
      <w:tr w:rsidR="00667E12" w:rsidRPr="00667E12" w:rsidTr="00667E12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7E12">
              <w:rPr>
                <w:b/>
                <w:sz w:val="24"/>
                <w:szCs w:val="24"/>
              </w:rPr>
              <w:t>Секретарь</w:t>
            </w:r>
            <w:proofErr w:type="spellEnd"/>
            <w:r w:rsidRPr="00667E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b/>
                <w:sz w:val="24"/>
                <w:szCs w:val="24"/>
              </w:rPr>
              <w:t>комиссии</w:t>
            </w:r>
            <w:proofErr w:type="spellEnd"/>
          </w:p>
        </w:tc>
      </w:tr>
      <w:tr w:rsidR="00667E12" w:rsidRPr="00667E12" w:rsidTr="00667E12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spacing w:line="276" w:lineRule="auto"/>
              <w:ind w:firstLine="142"/>
              <w:rPr>
                <w:sz w:val="24"/>
                <w:szCs w:val="24"/>
              </w:rPr>
            </w:pPr>
            <w:r w:rsidRPr="00667E12">
              <w:rPr>
                <w:sz w:val="24"/>
                <w:szCs w:val="24"/>
              </w:rPr>
              <w:t xml:space="preserve">Гринвальд </w:t>
            </w:r>
            <w:proofErr w:type="spellStart"/>
            <w:r w:rsidRPr="00667E12">
              <w:rPr>
                <w:sz w:val="24"/>
                <w:szCs w:val="24"/>
              </w:rPr>
              <w:t>Елена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sz w:val="24"/>
                <w:szCs w:val="24"/>
              </w:rPr>
              <w:t>Анатольевна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667E12">
              <w:rPr>
                <w:sz w:val="24"/>
                <w:szCs w:val="24"/>
                <w:lang w:val="ru-RU"/>
              </w:rPr>
              <w:t>Специалист по делопроизводству и связям с общественностью</w:t>
            </w:r>
          </w:p>
        </w:tc>
      </w:tr>
      <w:tr w:rsidR="00667E12" w:rsidRPr="00667E12" w:rsidTr="00667E12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7E12">
              <w:rPr>
                <w:b/>
                <w:sz w:val="24"/>
                <w:szCs w:val="24"/>
              </w:rPr>
              <w:t>Члены</w:t>
            </w:r>
            <w:proofErr w:type="spellEnd"/>
            <w:r w:rsidRPr="00667E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b/>
                <w:sz w:val="24"/>
                <w:szCs w:val="24"/>
              </w:rPr>
              <w:t>комиссии</w:t>
            </w:r>
            <w:proofErr w:type="spellEnd"/>
          </w:p>
        </w:tc>
      </w:tr>
      <w:tr w:rsidR="00667E12" w:rsidRPr="00667E12" w:rsidTr="00667E12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spacing w:line="276" w:lineRule="auto"/>
              <w:ind w:firstLine="142"/>
              <w:rPr>
                <w:sz w:val="24"/>
                <w:szCs w:val="24"/>
              </w:rPr>
            </w:pPr>
            <w:proofErr w:type="spellStart"/>
            <w:r w:rsidRPr="00667E12">
              <w:rPr>
                <w:sz w:val="24"/>
                <w:szCs w:val="24"/>
              </w:rPr>
              <w:t>Гофман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sz w:val="24"/>
                <w:szCs w:val="24"/>
              </w:rPr>
              <w:t>Любовь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667E12">
              <w:rPr>
                <w:sz w:val="24"/>
                <w:szCs w:val="24"/>
                <w:lang w:val="ru-RU"/>
              </w:rPr>
              <w:t>Заместитель главы Чажемтовского сельского поселения по финансово-экономической деятельности</w:t>
            </w:r>
          </w:p>
        </w:tc>
      </w:tr>
      <w:tr w:rsidR="00667E12" w:rsidRPr="00667E12" w:rsidTr="00667E12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spacing w:line="276" w:lineRule="auto"/>
              <w:ind w:firstLine="142"/>
              <w:rPr>
                <w:sz w:val="24"/>
                <w:szCs w:val="24"/>
              </w:rPr>
            </w:pPr>
            <w:r w:rsidRPr="00667E12">
              <w:rPr>
                <w:sz w:val="24"/>
                <w:szCs w:val="24"/>
              </w:rPr>
              <w:t xml:space="preserve">Чагина </w:t>
            </w:r>
            <w:proofErr w:type="spellStart"/>
            <w:r w:rsidRPr="00667E12">
              <w:rPr>
                <w:sz w:val="24"/>
                <w:szCs w:val="24"/>
              </w:rPr>
              <w:t>Марина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  <w:proofErr w:type="spellStart"/>
            <w:r w:rsidRPr="00667E12">
              <w:rPr>
                <w:sz w:val="24"/>
                <w:szCs w:val="24"/>
              </w:rPr>
              <w:t>Анатольевна</w:t>
            </w:r>
            <w:proofErr w:type="spellEnd"/>
            <w:r w:rsidRPr="00667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12" w:rsidRPr="00667E12" w:rsidRDefault="00667E12" w:rsidP="00576D1F">
            <w:pPr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667E12">
              <w:rPr>
                <w:sz w:val="24"/>
                <w:szCs w:val="24"/>
                <w:lang w:val="ru-RU"/>
              </w:rPr>
              <w:t>Специалист по учету муниципального имущества</w:t>
            </w:r>
          </w:p>
        </w:tc>
      </w:tr>
    </w:tbl>
    <w:p w:rsidR="00200562" w:rsidRPr="00667E12" w:rsidRDefault="00200562">
      <w:pPr>
        <w:rPr>
          <w:sz w:val="24"/>
          <w:szCs w:val="24"/>
          <w:lang w:val="ru-RU"/>
        </w:rPr>
      </w:pPr>
    </w:p>
    <w:sectPr w:rsidR="00200562" w:rsidRPr="00667E12" w:rsidSect="00590A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24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0A8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37F5C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67E12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7F02BD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36C0"/>
    <w:rsid w:val="00885CF4"/>
    <w:rsid w:val="008A0DB8"/>
    <w:rsid w:val="008A5BD1"/>
    <w:rsid w:val="008A6FB6"/>
    <w:rsid w:val="008A768A"/>
    <w:rsid w:val="008B321C"/>
    <w:rsid w:val="008B40FD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13D9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124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32BF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3767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6BC5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24124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124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styleId="a3">
    <w:name w:val="Hyperlink"/>
    <w:basedOn w:val="a0"/>
    <w:rsid w:val="00C241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13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12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11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5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4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9" Type="http://schemas.openxmlformats.org/officeDocument/2006/relationships/hyperlink" Target="file:///J:\&#1055;&#1088;&#1072;&#1074;&#1086;&#1074;&#1099;&#1077;%20&#1072;&#1082;&#1090;&#1099;%20&#1087;&#1086;%20&#1082;&#1086;&#1088;&#1088;&#1091;&#1087;&#1094;&#1080;&#1080;\&#1088;%2078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2991</Words>
  <Characters>17049</Characters>
  <Application>Microsoft Office Word</Application>
  <DocSecurity>0</DocSecurity>
  <Lines>142</Lines>
  <Paragraphs>39</Paragraphs>
  <ScaleCrop>false</ScaleCrop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2018-05-21T11:43:00Z</dcterms:created>
  <dcterms:modified xsi:type="dcterms:W3CDTF">2018-05-21T11:43:00Z</dcterms:modified>
</cp:coreProperties>
</file>