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4" w:rsidRDefault="00515C09" w:rsidP="00515C09">
      <w:pPr>
        <w:jc w:val="center"/>
      </w:pPr>
      <w:bookmarkStart w:id="0" w:name="_GoBack"/>
      <w:bookmarkEnd w:id="0"/>
      <w:r>
        <w:t xml:space="preserve">                                                 </w:t>
      </w:r>
      <w:r w:rsidR="00D707B4">
        <w:t>Приложение 1</w:t>
      </w:r>
    </w:p>
    <w:p w:rsidR="00515C09" w:rsidRDefault="00515C09" w:rsidP="00515C09">
      <w:pPr>
        <w:pStyle w:val="a6"/>
        <w:ind w:right="0" w:firstLine="0"/>
        <w:jc w:val="center"/>
      </w:pPr>
      <w:r>
        <w:t xml:space="preserve">                                                         </w:t>
      </w:r>
      <w:r w:rsidR="008E1728">
        <w:t xml:space="preserve">к решению Совета </w:t>
      </w:r>
      <w:r>
        <w:t xml:space="preserve"> </w:t>
      </w:r>
    </w:p>
    <w:p w:rsidR="008E1728" w:rsidRDefault="00515C09" w:rsidP="00515C09">
      <w:pPr>
        <w:pStyle w:val="a6"/>
        <w:ind w:right="0" w:firstLine="0"/>
        <w:jc w:val="center"/>
      </w:pPr>
      <w:r>
        <w:t xml:space="preserve">                                                                                       </w:t>
      </w:r>
      <w:r w:rsidR="002B27DD">
        <w:t>Чажемтовского сельского</w:t>
      </w:r>
      <w:r>
        <w:t xml:space="preserve"> </w:t>
      </w:r>
      <w:r w:rsidR="002B27DD">
        <w:t>поселения</w:t>
      </w:r>
    </w:p>
    <w:p w:rsidR="00515C09" w:rsidRDefault="00515C09" w:rsidP="00515C09">
      <w:pPr>
        <w:pStyle w:val="a6"/>
        <w:ind w:left="2832" w:right="0" w:firstLine="0"/>
        <w:jc w:val="center"/>
      </w:pPr>
      <w:r>
        <w:t xml:space="preserve">                                  </w:t>
      </w:r>
      <w:r w:rsidR="008963EF">
        <w:rPr>
          <w:lang w:val="en-US"/>
        </w:rPr>
        <w:t xml:space="preserve">     </w:t>
      </w:r>
      <w:r w:rsidR="00D707B4">
        <w:t xml:space="preserve">от </w:t>
      </w:r>
      <w:r w:rsidR="00A823B3">
        <w:t xml:space="preserve"> </w:t>
      </w:r>
      <w:r w:rsidR="002A59A3">
        <w:rPr>
          <w:lang w:val="en-US"/>
        </w:rPr>
        <w:t>21</w:t>
      </w:r>
      <w:r w:rsidR="008363D2">
        <w:t>.</w:t>
      </w:r>
      <w:r w:rsidR="00593B54">
        <w:t>12</w:t>
      </w:r>
      <w:r w:rsidR="00542A9F">
        <w:t>.</w:t>
      </w:r>
      <w:r w:rsidR="00D707B4">
        <w:t>20</w:t>
      </w:r>
      <w:r w:rsidR="0091422A">
        <w:t>1</w:t>
      </w:r>
      <w:r w:rsidR="0038018D">
        <w:rPr>
          <w:lang w:val="en-US"/>
        </w:rPr>
        <w:t>2</w:t>
      </w:r>
      <w:r w:rsidR="00D707B4">
        <w:t xml:space="preserve"> г.</w:t>
      </w:r>
      <w:r>
        <w:t xml:space="preserve"> №</w:t>
      </w:r>
      <w:r w:rsidR="00915286">
        <w:t xml:space="preserve"> </w:t>
      </w:r>
      <w:r w:rsidR="002A59A3">
        <w:rPr>
          <w:lang w:val="en-US"/>
        </w:rPr>
        <w:t>12</w:t>
      </w:r>
      <w:r>
        <w:t xml:space="preserve"> «О бюджете </w:t>
      </w:r>
    </w:p>
    <w:p w:rsidR="00515C09" w:rsidRDefault="00515C09" w:rsidP="00515C09">
      <w:pPr>
        <w:pStyle w:val="a6"/>
        <w:ind w:left="2832" w:right="0" w:firstLine="0"/>
        <w:jc w:val="center"/>
      </w:pPr>
      <w:r>
        <w:t xml:space="preserve">                            муниципального образования</w:t>
      </w:r>
    </w:p>
    <w:p w:rsidR="00515C09" w:rsidRDefault="00515C09" w:rsidP="00515C09">
      <w:pPr>
        <w:pStyle w:val="a6"/>
        <w:ind w:left="2832" w:right="0" w:firstLine="0"/>
        <w:jc w:val="center"/>
      </w:pPr>
      <w:r>
        <w:t xml:space="preserve">                                        «Чажемтовское сельское поселение»</w:t>
      </w:r>
    </w:p>
    <w:p w:rsidR="00D707B4" w:rsidRDefault="0038018D" w:rsidP="00515C09">
      <w:pPr>
        <w:pStyle w:val="a6"/>
        <w:ind w:left="2832" w:right="0" w:firstLine="0"/>
        <w:jc w:val="center"/>
      </w:pPr>
      <w:r>
        <w:t>на 201</w:t>
      </w:r>
      <w:r>
        <w:rPr>
          <w:lang w:val="en-US"/>
        </w:rPr>
        <w:t>3</w:t>
      </w:r>
      <w:r w:rsidR="00515C09">
        <w:t xml:space="preserve"> год»</w:t>
      </w:r>
    </w:p>
    <w:p w:rsidR="00D707B4" w:rsidRDefault="00D707B4">
      <w:pPr>
        <w:ind w:right="-185" w:firstLine="9180"/>
      </w:pPr>
    </w:p>
    <w:p w:rsidR="00D707B4" w:rsidRPr="00D10A68" w:rsidRDefault="00D707B4">
      <w:pPr>
        <w:pStyle w:val="2"/>
        <w:ind w:left="-1440" w:right="0"/>
        <w:rPr>
          <w:sz w:val="24"/>
        </w:rPr>
      </w:pPr>
      <w:r w:rsidRPr="00D10A68">
        <w:rPr>
          <w:sz w:val="24"/>
        </w:rPr>
        <w:t>Нормативы</w:t>
      </w:r>
    </w:p>
    <w:p w:rsidR="00D707B4" w:rsidRPr="00D10A68" w:rsidRDefault="00D835A4">
      <w:pPr>
        <w:pStyle w:val="a3"/>
        <w:ind w:left="-1440" w:right="0"/>
        <w:rPr>
          <w:sz w:val="24"/>
        </w:rPr>
      </w:pPr>
      <w:r>
        <w:rPr>
          <w:sz w:val="24"/>
        </w:rPr>
        <w:t>отдельных видов</w:t>
      </w:r>
      <w:r w:rsidR="00D707B4" w:rsidRPr="00D10A68">
        <w:rPr>
          <w:sz w:val="24"/>
        </w:rPr>
        <w:t xml:space="preserve">  доходов</w:t>
      </w:r>
      <w:r>
        <w:rPr>
          <w:sz w:val="24"/>
        </w:rPr>
        <w:t>, подлежащих зачислению</w:t>
      </w:r>
      <w:r w:rsidR="00D707B4" w:rsidRPr="00D10A68">
        <w:rPr>
          <w:sz w:val="24"/>
        </w:rPr>
        <w:t xml:space="preserve"> в бюджет</w:t>
      </w:r>
    </w:p>
    <w:p w:rsidR="00D707B4" w:rsidRPr="00D10A68" w:rsidRDefault="00D707B4">
      <w:pPr>
        <w:pStyle w:val="a3"/>
        <w:ind w:left="-1440" w:right="0"/>
        <w:rPr>
          <w:sz w:val="24"/>
        </w:rPr>
      </w:pPr>
      <w:r w:rsidRPr="00D10A68">
        <w:rPr>
          <w:sz w:val="24"/>
        </w:rPr>
        <w:t xml:space="preserve"> МО  </w:t>
      </w:r>
      <w:r w:rsidR="00ED5980" w:rsidRPr="00D10A68">
        <w:rPr>
          <w:sz w:val="24"/>
        </w:rPr>
        <w:t xml:space="preserve">«Чажемтовское сельское поселение»  </w:t>
      </w:r>
      <w:r w:rsidRPr="00D10A68">
        <w:rPr>
          <w:sz w:val="24"/>
        </w:rPr>
        <w:t xml:space="preserve"> на </w:t>
      </w:r>
      <w:r w:rsidR="00A823B3">
        <w:rPr>
          <w:sz w:val="24"/>
        </w:rPr>
        <w:t xml:space="preserve"> </w:t>
      </w:r>
      <w:r w:rsidRPr="00D10A68">
        <w:rPr>
          <w:sz w:val="24"/>
        </w:rPr>
        <w:t>20</w:t>
      </w:r>
      <w:r w:rsidR="00A823B3">
        <w:rPr>
          <w:sz w:val="24"/>
        </w:rPr>
        <w:t>1</w:t>
      </w:r>
      <w:r w:rsidR="0038018D" w:rsidRPr="0038018D">
        <w:rPr>
          <w:sz w:val="24"/>
        </w:rPr>
        <w:t>3</w:t>
      </w:r>
      <w:r w:rsidRPr="00D10A68">
        <w:rPr>
          <w:sz w:val="24"/>
        </w:rPr>
        <w:t xml:space="preserve"> год</w:t>
      </w:r>
    </w:p>
    <w:p w:rsidR="00AD08FF" w:rsidRDefault="00D707B4">
      <w:pPr>
        <w:ind w:right="225"/>
        <w:jc w:val="center"/>
      </w:pPr>
      <w:r>
        <w:t xml:space="preserve">                                                                                </w:t>
      </w:r>
      <w:r w:rsidR="008E1728">
        <w:t xml:space="preserve">                </w:t>
      </w:r>
      <w:r w:rsidR="001E3FF9">
        <w:t xml:space="preserve">                  </w:t>
      </w:r>
      <w:r w:rsidR="008E1728">
        <w:t xml:space="preserve"> </w:t>
      </w:r>
    </w:p>
    <w:p w:rsidR="00D707B4" w:rsidRDefault="008E1728">
      <w:pPr>
        <w:ind w:right="225"/>
        <w:jc w:val="center"/>
      </w:pPr>
      <w:r>
        <w:t xml:space="preserve"> (в процентах</w:t>
      </w:r>
      <w:r w:rsidR="00D707B4">
        <w:t xml:space="preserve">)                                                                           </w:t>
      </w:r>
    </w:p>
    <w:tbl>
      <w:tblPr>
        <w:tblW w:w="10080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228"/>
        <w:gridCol w:w="1852"/>
      </w:tblGrid>
      <w:tr w:rsidR="008E1728" w:rsidTr="005B6411">
        <w:tblPrEx>
          <w:tblCellMar>
            <w:top w:w="0" w:type="dxa"/>
            <w:bottom w:w="0" w:type="dxa"/>
          </w:tblCellMar>
        </w:tblPrEx>
        <w:trPr>
          <w:cantSplit/>
          <w:trHeight w:val="990"/>
          <w:tblHeader/>
        </w:trPr>
        <w:tc>
          <w:tcPr>
            <w:tcW w:w="8228" w:type="dxa"/>
            <w:vAlign w:val="center"/>
          </w:tcPr>
          <w:p w:rsidR="008E1728" w:rsidRDefault="008E172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Наименование </w:t>
            </w:r>
            <w:r w:rsidR="00F35BDB">
              <w:rPr>
                <w:snapToGrid w:val="0"/>
                <w:sz w:val="22"/>
                <w:szCs w:val="22"/>
              </w:rPr>
              <w:t>дохода</w:t>
            </w:r>
          </w:p>
        </w:tc>
        <w:tc>
          <w:tcPr>
            <w:tcW w:w="1852" w:type="dxa"/>
          </w:tcPr>
          <w:p w:rsidR="005B6411" w:rsidRPr="005B6411" w:rsidRDefault="00F35BDB" w:rsidP="00DC17BC">
            <w:pPr>
              <w:widowControl w:val="0"/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Бюджет МО «Чажемтовское сельское поселение»</w:t>
            </w:r>
          </w:p>
        </w:tc>
      </w:tr>
      <w:tr w:rsidR="005B6411" w:rsidTr="009D3071">
        <w:tblPrEx>
          <w:tblCellMar>
            <w:top w:w="0" w:type="dxa"/>
            <w:bottom w:w="0" w:type="dxa"/>
          </w:tblCellMar>
        </w:tblPrEx>
        <w:trPr>
          <w:cantSplit/>
          <w:trHeight w:val="435"/>
          <w:tblHeader/>
        </w:trPr>
        <w:tc>
          <w:tcPr>
            <w:tcW w:w="8228" w:type="dxa"/>
            <w:vAlign w:val="center"/>
          </w:tcPr>
          <w:p w:rsidR="009D3071" w:rsidRPr="009D3071" w:rsidRDefault="005B6411" w:rsidP="005B6411">
            <w:pPr>
              <w:widowControl w:val="0"/>
              <w:rPr>
                <w:b/>
                <w:snapToGrid w:val="0"/>
                <w:sz w:val="22"/>
                <w:szCs w:val="22"/>
                <w:lang w:val="en-US"/>
              </w:rPr>
            </w:pPr>
            <w:r w:rsidRPr="005B6411">
              <w:rPr>
                <w:b/>
                <w:snapToGrid w:val="0"/>
                <w:sz w:val="22"/>
                <w:szCs w:val="22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852" w:type="dxa"/>
          </w:tcPr>
          <w:p w:rsidR="005B6411" w:rsidRPr="005B6411" w:rsidRDefault="005B6411" w:rsidP="005B6411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9D3071">
        <w:tblPrEx>
          <w:tblCellMar>
            <w:top w:w="0" w:type="dxa"/>
            <w:bottom w:w="0" w:type="dxa"/>
          </w:tblCellMar>
        </w:tblPrEx>
        <w:trPr>
          <w:cantSplit/>
          <w:trHeight w:val="309"/>
          <w:tblHeader/>
        </w:trPr>
        <w:tc>
          <w:tcPr>
            <w:tcW w:w="8228" w:type="dxa"/>
            <w:vAlign w:val="center"/>
          </w:tcPr>
          <w:p w:rsidR="009D3071" w:rsidRPr="005B6411" w:rsidRDefault="009D3071" w:rsidP="005B6411">
            <w:pPr>
              <w:widowControl w:val="0"/>
              <w:rPr>
                <w:b/>
                <w:snapToGrid w:val="0"/>
                <w:sz w:val="22"/>
                <w:szCs w:val="22"/>
              </w:rPr>
            </w:pPr>
            <w:r w:rsidRPr="00B61D5A">
              <w:rPr>
                <w:snapToGrid w:val="0"/>
                <w:sz w:val="22"/>
                <w:szCs w:val="22"/>
              </w:rPr>
              <w:t>Прочие доходы от оказания платных услуг</w:t>
            </w:r>
            <w:r>
              <w:rPr>
                <w:snapToGrid w:val="0"/>
                <w:sz w:val="22"/>
                <w:szCs w:val="22"/>
              </w:rPr>
              <w:t xml:space="preserve"> (работ)</w:t>
            </w:r>
            <w:r w:rsidRPr="00B61D5A">
              <w:rPr>
                <w:snapToGrid w:val="0"/>
                <w:sz w:val="22"/>
                <w:szCs w:val="22"/>
              </w:rPr>
              <w:t xml:space="preserve"> получателями средств бюджетов поселений</w:t>
            </w:r>
          </w:p>
        </w:tc>
        <w:tc>
          <w:tcPr>
            <w:tcW w:w="1852" w:type="dxa"/>
          </w:tcPr>
          <w:p w:rsidR="009D3071" w:rsidRPr="009D3071" w:rsidRDefault="009D3071" w:rsidP="005B6411">
            <w:pPr>
              <w:widowControl w:val="0"/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9D3071">
              <w:rPr>
                <w:snapToGrid w:val="0"/>
                <w:sz w:val="22"/>
                <w:szCs w:val="22"/>
                <w:lang w:val="en-US"/>
              </w:rPr>
              <w:t>100</w:t>
            </w:r>
          </w:p>
        </w:tc>
      </w:tr>
      <w:tr w:rsidR="00DC17BC" w:rsidTr="008963EF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8228" w:type="dxa"/>
            <w:vAlign w:val="center"/>
          </w:tcPr>
          <w:p w:rsidR="008963EF" w:rsidRPr="00B61D5A" w:rsidRDefault="00DC17BC" w:rsidP="00DC17BC">
            <w:pPr>
              <w:widowControl w:val="0"/>
              <w:rPr>
                <w:snapToGrid w:val="0"/>
                <w:sz w:val="22"/>
                <w:szCs w:val="22"/>
              </w:rPr>
            </w:pPr>
            <w:r w:rsidRPr="00B61D5A">
              <w:rPr>
                <w:snapToGrid w:val="0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852" w:type="dxa"/>
          </w:tcPr>
          <w:p w:rsidR="00DC17BC" w:rsidRDefault="00DC17BC" w:rsidP="00DC17B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35BD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228" w:type="dxa"/>
            <w:vAlign w:val="center"/>
          </w:tcPr>
          <w:p w:rsidR="00F35BDB" w:rsidRDefault="00F35BDB" w:rsidP="00FC3E8E">
            <w:pPr>
              <w:widowControl w:val="0"/>
              <w:rPr>
                <w:b/>
                <w:bCs/>
                <w:snapToGrid w:val="0"/>
                <w:szCs w:val="23"/>
              </w:rPr>
            </w:pPr>
            <w:r>
              <w:rPr>
                <w:b/>
                <w:bCs/>
                <w:snapToGrid w:val="0"/>
                <w:szCs w:val="23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852" w:type="dxa"/>
          </w:tcPr>
          <w:p w:rsidR="00F35BDB" w:rsidRPr="00875DF0" w:rsidRDefault="00F35BDB" w:rsidP="0003241D">
            <w:pPr>
              <w:widowControl w:val="0"/>
              <w:jc w:val="center"/>
              <w:rPr>
                <w:bCs/>
                <w:snapToGrid w:val="0"/>
              </w:rPr>
            </w:pPr>
            <w:r w:rsidRPr="00875DF0">
              <w:rPr>
                <w:bCs/>
                <w:snapToGrid w:val="0"/>
              </w:rPr>
              <w:t>100</w:t>
            </w:r>
          </w:p>
        </w:tc>
      </w:tr>
      <w:tr w:rsidR="00F35BD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28" w:type="dxa"/>
            <w:vAlign w:val="bottom"/>
          </w:tcPr>
          <w:p w:rsidR="00F35BDB" w:rsidRDefault="00F35BDB" w:rsidP="00FC3E8E">
            <w:pPr>
              <w:widowControl w:val="0"/>
              <w:rPr>
                <w:snapToGrid w:val="0"/>
                <w:szCs w:val="23"/>
              </w:rPr>
            </w:pPr>
            <w:r>
              <w:rPr>
                <w:snapToGrid w:val="0"/>
                <w:szCs w:val="23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852" w:type="dxa"/>
          </w:tcPr>
          <w:p w:rsidR="00F35BDB" w:rsidRPr="00875DF0" w:rsidRDefault="00F35BDB" w:rsidP="0003241D">
            <w:pPr>
              <w:widowControl w:val="0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100</w:t>
            </w:r>
          </w:p>
        </w:tc>
      </w:tr>
      <w:tr w:rsidR="00F35BDB" w:rsidTr="0038239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228" w:type="dxa"/>
            <w:vAlign w:val="bottom"/>
          </w:tcPr>
          <w:p w:rsidR="00382396" w:rsidRDefault="00F35BDB" w:rsidP="00FC3E8E">
            <w:pPr>
              <w:widowControl w:val="0"/>
              <w:rPr>
                <w:snapToGrid w:val="0"/>
                <w:szCs w:val="23"/>
              </w:rPr>
            </w:pPr>
            <w:r>
              <w:rPr>
                <w:snapToGrid w:val="0"/>
                <w:szCs w:val="23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852" w:type="dxa"/>
          </w:tcPr>
          <w:p w:rsidR="00F35BDB" w:rsidRPr="00875DF0" w:rsidRDefault="00F35BDB" w:rsidP="0003241D">
            <w:pPr>
              <w:widowControl w:val="0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100</w:t>
            </w:r>
          </w:p>
        </w:tc>
      </w:tr>
      <w:tr w:rsidR="00382396" w:rsidTr="003823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28" w:type="dxa"/>
            <w:vAlign w:val="bottom"/>
          </w:tcPr>
          <w:p w:rsidR="00382396" w:rsidRPr="00382396" w:rsidRDefault="00382396" w:rsidP="00FC3E8E">
            <w:pPr>
              <w:widowControl w:val="0"/>
              <w:rPr>
                <w:b/>
                <w:snapToGrid w:val="0"/>
                <w:szCs w:val="23"/>
              </w:rPr>
            </w:pPr>
            <w:r w:rsidRPr="00382396">
              <w:rPr>
                <w:b/>
                <w:snapToGrid w:val="0"/>
                <w:szCs w:val="23"/>
              </w:rPr>
              <w:t>В части штрафов, санкций, возмещения ущерба</w:t>
            </w:r>
          </w:p>
        </w:tc>
        <w:tc>
          <w:tcPr>
            <w:tcW w:w="1852" w:type="dxa"/>
          </w:tcPr>
          <w:p w:rsidR="00382396" w:rsidRPr="00382396" w:rsidRDefault="00382396" w:rsidP="0003241D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382396" w:rsidTr="0038239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228" w:type="dxa"/>
            <w:vAlign w:val="bottom"/>
          </w:tcPr>
          <w:p w:rsidR="00382396" w:rsidRDefault="00382396" w:rsidP="00382396">
            <w:pPr>
              <w:widowControl w:val="0"/>
              <w:rPr>
                <w:snapToGrid w:val="0"/>
                <w:szCs w:val="23"/>
              </w:rPr>
            </w:pPr>
            <w:r>
              <w:rPr>
                <w:snapToGrid w:val="0"/>
                <w:szCs w:val="23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852" w:type="dxa"/>
          </w:tcPr>
          <w:p w:rsidR="00382396" w:rsidRPr="00382396" w:rsidRDefault="00382396" w:rsidP="0003241D">
            <w:pPr>
              <w:widowControl w:val="0"/>
              <w:jc w:val="center"/>
              <w:rPr>
                <w:bCs/>
                <w:snapToGrid w:val="0"/>
              </w:rPr>
            </w:pPr>
            <w:r w:rsidRPr="00382396">
              <w:rPr>
                <w:bCs/>
                <w:snapToGrid w:val="0"/>
              </w:rPr>
              <w:t>100</w:t>
            </w:r>
          </w:p>
        </w:tc>
      </w:tr>
      <w:tr w:rsidR="0038239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228" w:type="dxa"/>
            <w:vAlign w:val="bottom"/>
          </w:tcPr>
          <w:p w:rsidR="00382396" w:rsidRDefault="00382396" w:rsidP="00AD08FF">
            <w:pPr>
              <w:widowControl w:val="0"/>
              <w:rPr>
                <w:snapToGrid w:val="0"/>
                <w:szCs w:val="23"/>
              </w:rPr>
            </w:pPr>
            <w:r>
              <w:rPr>
                <w:snapToGrid w:val="0"/>
                <w:szCs w:val="23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 w:rsidR="00AD08FF">
              <w:rPr>
                <w:snapToGrid w:val="0"/>
                <w:szCs w:val="23"/>
              </w:rPr>
              <w:t>поселений</w:t>
            </w:r>
          </w:p>
        </w:tc>
        <w:tc>
          <w:tcPr>
            <w:tcW w:w="1852" w:type="dxa"/>
          </w:tcPr>
          <w:p w:rsidR="00382396" w:rsidRPr="00382396" w:rsidRDefault="00382396" w:rsidP="0003241D">
            <w:pPr>
              <w:widowControl w:val="0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100</w:t>
            </w:r>
          </w:p>
        </w:tc>
      </w:tr>
      <w:tr w:rsidR="0038239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228" w:type="dxa"/>
          </w:tcPr>
          <w:p w:rsidR="00382396" w:rsidRPr="00875DF0" w:rsidRDefault="00382396" w:rsidP="0003241D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875DF0">
              <w:rPr>
                <w:b/>
                <w:bCs/>
                <w:snapToGrid w:val="0"/>
              </w:rPr>
              <w:t>В части прочих неналоговых доходов</w:t>
            </w:r>
          </w:p>
        </w:tc>
        <w:tc>
          <w:tcPr>
            <w:tcW w:w="1852" w:type="dxa"/>
          </w:tcPr>
          <w:p w:rsidR="00382396" w:rsidRPr="00875DF0" w:rsidRDefault="00382396" w:rsidP="0003241D">
            <w:pPr>
              <w:widowControl w:val="0"/>
              <w:jc w:val="center"/>
              <w:rPr>
                <w:bCs/>
                <w:snapToGrid w:val="0"/>
              </w:rPr>
            </w:pPr>
          </w:p>
        </w:tc>
      </w:tr>
      <w:tr w:rsidR="0038239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228" w:type="dxa"/>
          </w:tcPr>
          <w:p w:rsidR="00382396" w:rsidRPr="00875DF0" w:rsidRDefault="00382396" w:rsidP="0003241D">
            <w:pPr>
              <w:widowControl w:val="0"/>
              <w:jc w:val="both"/>
              <w:rPr>
                <w:bCs/>
                <w:snapToGrid w:val="0"/>
              </w:rPr>
            </w:pPr>
            <w:r w:rsidRPr="00875DF0">
              <w:rPr>
                <w:bCs/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1852" w:type="dxa"/>
          </w:tcPr>
          <w:p w:rsidR="00382396" w:rsidRPr="00875DF0" w:rsidRDefault="00382396" w:rsidP="0003241D">
            <w:pPr>
              <w:widowControl w:val="0"/>
              <w:jc w:val="center"/>
              <w:rPr>
                <w:bCs/>
                <w:snapToGrid w:val="0"/>
              </w:rPr>
            </w:pPr>
            <w:r w:rsidRPr="00875DF0">
              <w:rPr>
                <w:bCs/>
                <w:snapToGrid w:val="0"/>
              </w:rPr>
              <w:t>100</w:t>
            </w:r>
          </w:p>
        </w:tc>
      </w:tr>
      <w:tr w:rsidR="003823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28" w:type="dxa"/>
          </w:tcPr>
          <w:p w:rsidR="00382396" w:rsidRPr="00875DF0" w:rsidRDefault="00382396" w:rsidP="0003241D">
            <w:pPr>
              <w:widowControl w:val="0"/>
              <w:jc w:val="both"/>
              <w:rPr>
                <w:bCs/>
                <w:snapToGrid w:val="0"/>
              </w:rPr>
            </w:pPr>
            <w:r w:rsidRPr="00875DF0">
              <w:rPr>
                <w:bCs/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1852" w:type="dxa"/>
          </w:tcPr>
          <w:p w:rsidR="00382396" w:rsidRPr="00875DF0" w:rsidRDefault="00382396" w:rsidP="0003241D">
            <w:pPr>
              <w:widowControl w:val="0"/>
              <w:jc w:val="center"/>
              <w:rPr>
                <w:bCs/>
                <w:snapToGrid w:val="0"/>
              </w:rPr>
            </w:pPr>
            <w:r w:rsidRPr="00875DF0">
              <w:rPr>
                <w:bCs/>
                <w:snapToGrid w:val="0"/>
              </w:rPr>
              <w:t>100</w:t>
            </w:r>
          </w:p>
        </w:tc>
      </w:tr>
    </w:tbl>
    <w:p w:rsidR="00D707B4" w:rsidRDefault="00D707B4">
      <w:pPr>
        <w:ind w:right="45"/>
        <w:jc w:val="both"/>
      </w:pPr>
    </w:p>
    <w:sectPr w:rsidR="00D707B4" w:rsidSect="008E1728">
      <w:headerReference w:type="even" r:id="rId6"/>
      <w:headerReference w:type="default" r:id="rId7"/>
      <w:pgSz w:w="11906" w:h="16838"/>
      <w:pgMar w:top="851" w:right="624" w:bottom="99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F9" w:rsidRDefault="009B5DF9">
      <w:r>
        <w:separator/>
      </w:r>
    </w:p>
  </w:endnote>
  <w:endnote w:type="continuationSeparator" w:id="0">
    <w:p w:rsidR="009B5DF9" w:rsidRDefault="009B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F9" w:rsidRDefault="009B5DF9">
      <w:r>
        <w:separator/>
      </w:r>
    </w:p>
  </w:footnote>
  <w:footnote w:type="continuationSeparator" w:id="0">
    <w:p w:rsidR="009B5DF9" w:rsidRDefault="009B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B4" w:rsidRDefault="00D707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7B4" w:rsidRDefault="00D707B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B4" w:rsidRDefault="00D707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DF0">
      <w:rPr>
        <w:rStyle w:val="a5"/>
        <w:noProof/>
      </w:rPr>
      <w:t>2</w:t>
    </w:r>
    <w:r>
      <w:rPr>
        <w:rStyle w:val="a5"/>
      </w:rPr>
      <w:fldChar w:fldCharType="end"/>
    </w:r>
  </w:p>
  <w:p w:rsidR="00D707B4" w:rsidRDefault="00D707B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980"/>
    <w:rsid w:val="0000756A"/>
    <w:rsid w:val="0003241D"/>
    <w:rsid w:val="0005770E"/>
    <w:rsid w:val="000748A4"/>
    <w:rsid w:val="000B0670"/>
    <w:rsid w:val="000D3951"/>
    <w:rsid w:val="000E610C"/>
    <w:rsid w:val="000F4836"/>
    <w:rsid w:val="001230E2"/>
    <w:rsid w:val="00144CFD"/>
    <w:rsid w:val="00147440"/>
    <w:rsid w:val="00164BB6"/>
    <w:rsid w:val="00176F65"/>
    <w:rsid w:val="001E3FF9"/>
    <w:rsid w:val="0022253B"/>
    <w:rsid w:val="00247D84"/>
    <w:rsid w:val="00256003"/>
    <w:rsid w:val="00266A5B"/>
    <w:rsid w:val="00271396"/>
    <w:rsid w:val="002740B7"/>
    <w:rsid w:val="00291203"/>
    <w:rsid w:val="00297560"/>
    <w:rsid w:val="002A59A3"/>
    <w:rsid w:val="002B27DD"/>
    <w:rsid w:val="002B7ACC"/>
    <w:rsid w:val="002C2A7A"/>
    <w:rsid w:val="002C303D"/>
    <w:rsid w:val="00315710"/>
    <w:rsid w:val="00316868"/>
    <w:rsid w:val="00325B42"/>
    <w:rsid w:val="00346CFF"/>
    <w:rsid w:val="00356BC8"/>
    <w:rsid w:val="00362B18"/>
    <w:rsid w:val="00375107"/>
    <w:rsid w:val="0038018D"/>
    <w:rsid w:val="00382396"/>
    <w:rsid w:val="003F58B3"/>
    <w:rsid w:val="004051A8"/>
    <w:rsid w:val="00471D67"/>
    <w:rsid w:val="00507869"/>
    <w:rsid w:val="00515C09"/>
    <w:rsid w:val="0053359B"/>
    <w:rsid w:val="00542A9F"/>
    <w:rsid w:val="00550F98"/>
    <w:rsid w:val="00593B54"/>
    <w:rsid w:val="005B6411"/>
    <w:rsid w:val="00633551"/>
    <w:rsid w:val="00640F96"/>
    <w:rsid w:val="00697770"/>
    <w:rsid w:val="006C4E1F"/>
    <w:rsid w:val="006F0780"/>
    <w:rsid w:val="0073130A"/>
    <w:rsid w:val="00791371"/>
    <w:rsid w:val="007B5FAC"/>
    <w:rsid w:val="007C7B9F"/>
    <w:rsid w:val="007D59A2"/>
    <w:rsid w:val="007E654B"/>
    <w:rsid w:val="007F2C33"/>
    <w:rsid w:val="00803C53"/>
    <w:rsid w:val="008363D2"/>
    <w:rsid w:val="0084264F"/>
    <w:rsid w:val="0084269C"/>
    <w:rsid w:val="00851FA2"/>
    <w:rsid w:val="00875DF0"/>
    <w:rsid w:val="0087642D"/>
    <w:rsid w:val="008963EF"/>
    <w:rsid w:val="008B2E9F"/>
    <w:rsid w:val="008C1030"/>
    <w:rsid w:val="008E1728"/>
    <w:rsid w:val="0090181A"/>
    <w:rsid w:val="00905293"/>
    <w:rsid w:val="0091422A"/>
    <w:rsid w:val="00915286"/>
    <w:rsid w:val="0092578A"/>
    <w:rsid w:val="009311B4"/>
    <w:rsid w:val="009364DE"/>
    <w:rsid w:val="00940CF5"/>
    <w:rsid w:val="0099394C"/>
    <w:rsid w:val="009B5DF9"/>
    <w:rsid w:val="009D3071"/>
    <w:rsid w:val="009D3D4D"/>
    <w:rsid w:val="009F1B92"/>
    <w:rsid w:val="00A33547"/>
    <w:rsid w:val="00A4764B"/>
    <w:rsid w:val="00A52A6C"/>
    <w:rsid w:val="00A641D8"/>
    <w:rsid w:val="00A71FC8"/>
    <w:rsid w:val="00A823B3"/>
    <w:rsid w:val="00A90762"/>
    <w:rsid w:val="00A97476"/>
    <w:rsid w:val="00AA2737"/>
    <w:rsid w:val="00AD08FF"/>
    <w:rsid w:val="00AF0461"/>
    <w:rsid w:val="00B279F7"/>
    <w:rsid w:val="00B33C7B"/>
    <w:rsid w:val="00B36E0A"/>
    <w:rsid w:val="00B61D5A"/>
    <w:rsid w:val="00B6289C"/>
    <w:rsid w:val="00B719AD"/>
    <w:rsid w:val="00B808A9"/>
    <w:rsid w:val="00B87B75"/>
    <w:rsid w:val="00BC3C15"/>
    <w:rsid w:val="00BD01C4"/>
    <w:rsid w:val="00BD220C"/>
    <w:rsid w:val="00BF16CA"/>
    <w:rsid w:val="00BF17A4"/>
    <w:rsid w:val="00BF6450"/>
    <w:rsid w:val="00C03737"/>
    <w:rsid w:val="00C61F11"/>
    <w:rsid w:val="00C94B33"/>
    <w:rsid w:val="00CF5028"/>
    <w:rsid w:val="00CF782C"/>
    <w:rsid w:val="00D10A68"/>
    <w:rsid w:val="00D12FA2"/>
    <w:rsid w:val="00D37AFE"/>
    <w:rsid w:val="00D45D42"/>
    <w:rsid w:val="00D707B4"/>
    <w:rsid w:val="00D835A4"/>
    <w:rsid w:val="00DA0F2F"/>
    <w:rsid w:val="00DB2711"/>
    <w:rsid w:val="00DC17BC"/>
    <w:rsid w:val="00E07E4B"/>
    <w:rsid w:val="00E64D0E"/>
    <w:rsid w:val="00E9491D"/>
    <w:rsid w:val="00EC60FD"/>
    <w:rsid w:val="00ED5980"/>
    <w:rsid w:val="00EE0C31"/>
    <w:rsid w:val="00F042D4"/>
    <w:rsid w:val="00F35BDB"/>
    <w:rsid w:val="00F60951"/>
    <w:rsid w:val="00F7107F"/>
    <w:rsid w:val="00FA5010"/>
    <w:rsid w:val="00FB66B9"/>
    <w:rsid w:val="00FC1D9C"/>
    <w:rsid w:val="00FC3E8E"/>
    <w:rsid w:val="00FD1A29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28"/>
      <w:szCs w:val="20"/>
    </w:rPr>
  </w:style>
  <w:style w:type="paragraph" w:styleId="2">
    <w:name w:val="heading 2"/>
    <w:basedOn w:val="a"/>
    <w:next w:val="a"/>
    <w:qFormat/>
    <w:pPr>
      <w:keepNext/>
      <w:ind w:right="-185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185"/>
      <w:jc w:val="center"/>
    </w:pPr>
    <w:rPr>
      <w:b/>
      <w:bCs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right="225" w:firstLine="9360"/>
    </w:pPr>
  </w:style>
  <w:style w:type="paragraph" w:styleId="a7">
    <w:name w:val="Balloon Text"/>
    <w:basedOn w:val="a"/>
    <w:semiHidden/>
    <w:rsid w:val="00C94B33"/>
    <w:rPr>
      <w:rFonts w:ascii="Tahoma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F609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Приложение 1</vt:lpstr>
    </vt:vector>
  </TitlesOfParts>
  <Company>Ufep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Валентина В. Нагаева</dc:creator>
  <cp:lastModifiedBy>Полиция</cp:lastModifiedBy>
  <cp:revision>2</cp:revision>
  <cp:lastPrinted>2012-12-27T11:10:00Z</cp:lastPrinted>
  <dcterms:created xsi:type="dcterms:W3CDTF">2013-02-01T21:47:00Z</dcterms:created>
  <dcterms:modified xsi:type="dcterms:W3CDTF">2013-02-01T21:47:00Z</dcterms:modified>
</cp:coreProperties>
</file>