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321" w:rsidRPr="00B43CBA" w:rsidRDefault="00E47321" w:rsidP="00B43CBA">
      <w:pPr>
        <w:jc w:val="center"/>
        <w:rPr>
          <w:b/>
        </w:rPr>
      </w:pPr>
      <w:bookmarkStart w:id="0" w:name="_Toc248306730"/>
      <w:bookmarkStart w:id="1" w:name="_Toc248307536"/>
      <w:bookmarkStart w:id="2" w:name="_Toc248307645"/>
      <w:bookmarkStart w:id="3" w:name="_Toc248819742"/>
      <w:bookmarkStart w:id="4" w:name="_Toc248819884"/>
      <w:bookmarkStart w:id="5" w:name="_Toc248916524"/>
      <w:bookmarkStart w:id="6" w:name="_Toc248916709"/>
      <w:bookmarkStart w:id="7" w:name="_Toc248916759"/>
      <w:bookmarkStart w:id="8" w:name="_Toc248916811"/>
      <w:bookmarkStart w:id="9" w:name="_Toc248916982"/>
      <w:bookmarkStart w:id="10" w:name="_Toc249519651"/>
      <w:bookmarkStart w:id="11" w:name="_Toc251341373"/>
      <w:bookmarkStart w:id="12" w:name="_Toc251756913"/>
      <w:bookmarkStart w:id="13" w:name="_Toc251756960"/>
      <w:bookmarkStart w:id="14" w:name="_Toc251757094"/>
      <w:bookmarkStart w:id="15" w:name="_Toc251757223"/>
      <w:bookmarkStart w:id="16" w:name="_Toc251766159"/>
      <w:bookmarkStart w:id="17" w:name="_Toc252200697"/>
      <w:bookmarkStart w:id="18" w:name="_Toc263677489"/>
      <w:bookmarkStart w:id="19" w:name="_Toc263677572"/>
      <w:bookmarkStart w:id="20" w:name="_Toc263677661"/>
      <w:bookmarkStart w:id="21" w:name="_Toc263677713"/>
      <w:bookmarkStart w:id="22" w:name="_Toc263677758"/>
    </w:p>
    <w:p w:rsidR="00E47321" w:rsidRPr="00B43CBA" w:rsidRDefault="00E47321" w:rsidP="00B43CBA">
      <w:pPr>
        <w:jc w:val="center"/>
        <w:rPr>
          <w:b/>
        </w:rPr>
      </w:pPr>
      <w:r w:rsidRPr="00B43CBA">
        <w:rPr>
          <w:b/>
        </w:rPr>
        <w:t>Общество с ограниченной ответственностью</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E47321" w:rsidRPr="00B43CBA" w:rsidRDefault="00E47321" w:rsidP="00B43CBA">
      <w:pPr>
        <w:jc w:val="center"/>
        <w:rPr>
          <w:b/>
          <w:bCs/>
          <w:sz w:val="28"/>
          <w:szCs w:val="28"/>
        </w:rPr>
      </w:pPr>
      <w:r w:rsidRPr="00B43CBA">
        <w:rPr>
          <w:b/>
          <w:noProof/>
          <w:lang w:eastAsia="ru-RU"/>
        </w:rPr>
        <w:drawing>
          <wp:anchor distT="0" distB="0" distL="114300" distR="114300" simplePos="0" relativeHeight="251663360" behindDoc="0" locked="0" layoutInCell="1" allowOverlap="1">
            <wp:simplePos x="0" y="0"/>
            <wp:positionH relativeFrom="column">
              <wp:posOffset>2595880</wp:posOffset>
            </wp:positionH>
            <wp:positionV relativeFrom="paragraph">
              <wp:posOffset>166370</wp:posOffset>
            </wp:positionV>
            <wp:extent cx="876300" cy="790575"/>
            <wp:effectExtent l="190500" t="0" r="0" b="66675"/>
            <wp:wrapNone/>
            <wp:docPr id="7" name="Рисунок 1" descr="Logo&amp;BlancGeo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amp;BlancGeozs"/>
                    <pic:cNvPicPr>
                      <a:picLocks noChangeAspect="1" noChangeArrowheads="1"/>
                    </pic:cNvPicPr>
                  </pic:nvPicPr>
                  <pic:blipFill>
                    <a:blip r:embed="rId8" cstate="print"/>
                    <a:srcRect/>
                    <a:stretch>
                      <a:fillRect/>
                    </a:stretch>
                  </pic:blipFill>
                  <pic:spPr bwMode="auto">
                    <a:xfrm>
                      <a:off x="0" y="0"/>
                      <a:ext cx="876300" cy="790575"/>
                    </a:xfrm>
                    <a:prstGeom prst="rect">
                      <a:avLst/>
                    </a:prstGeom>
                    <a:noFill/>
                    <a:ln w="9525">
                      <a:noFill/>
                      <a:miter lim="800000"/>
                      <a:headEnd/>
                      <a:tailEnd/>
                    </a:ln>
                    <a:effectLst>
                      <a:outerShdw dist="181836" dir="9313492" algn="ctr" rotWithShape="0">
                        <a:srgbClr val="A5A5A5">
                          <a:alpha val="50000"/>
                        </a:srgbClr>
                      </a:outerShdw>
                    </a:effectLst>
                  </pic:spPr>
                </pic:pic>
              </a:graphicData>
            </a:graphic>
          </wp:anchor>
        </w:drawing>
      </w:r>
      <w:r w:rsidRPr="00B43CBA">
        <w:rPr>
          <w:b/>
        </w:rPr>
        <w:t>«ГЕОЗЕМСТРОЙ»</w:t>
      </w:r>
      <w:r w:rsidRPr="00B43CBA">
        <w:rPr>
          <w:b/>
          <w:bCs/>
          <w:sz w:val="28"/>
          <w:szCs w:val="28"/>
        </w:rPr>
        <w:t xml:space="preserve"> </w:t>
      </w:r>
    </w:p>
    <w:p w:rsidR="00E47321" w:rsidRPr="00B43CBA" w:rsidRDefault="00E47321" w:rsidP="00B43CBA">
      <w:pPr>
        <w:pStyle w:val="a6"/>
        <w:spacing w:after="0"/>
      </w:pPr>
    </w:p>
    <w:p w:rsidR="00E47321" w:rsidRPr="00B43CBA" w:rsidRDefault="00E47321" w:rsidP="00B43CBA">
      <w:pPr>
        <w:pStyle w:val="a6"/>
        <w:spacing w:after="0"/>
      </w:pPr>
    </w:p>
    <w:p w:rsidR="00E47321" w:rsidRPr="00B43CBA" w:rsidRDefault="00E47321" w:rsidP="00B43CBA"/>
    <w:tbl>
      <w:tblPr>
        <w:tblW w:w="9781" w:type="dxa"/>
        <w:tblInd w:w="-34" w:type="dxa"/>
        <w:tblLayout w:type="fixed"/>
        <w:tblLook w:val="0000"/>
      </w:tblPr>
      <w:tblGrid>
        <w:gridCol w:w="34"/>
        <w:gridCol w:w="1668"/>
        <w:gridCol w:w="8046"/>
        <w:gridCol w:w="33"/>
      </w:tblGrid>
      <w:tr w:rsidR="00E47321" w:rsidRPr="00B43CBA" w:rsidTr="00234950">
        <w:trPr>
          <w:trHeight w:val="1441"/>
        </w:trPr>
        <w:tc>
          <w:tcPr>
            <w:tcW w:w="1702" w:type="dxa"/>
            <w:gridSpan w:val="2"/>
          </w:tcPr>
          <w:p w:rsidR="00E47321" w:rsidRPr="00B43CBA" w:rsidRDefault="00E47321" w:rsidP="00B43CBA">
            <w:pPr>
              <w:pStyle w:val="31"/>
              <w:snapToGrid w:val="0"/>
              <w:ind w:firstLine="176"/>
              <w:rPr>
                <w:rFonts w:eastAsia="Lucida Sans Unicode"/>
                <w:sz w:val="28"/>
                <w:szCs w:val="28"/>
              </w:rPr>
            </w:pPr>
          </w:p>
          <w:p w:rsidR="00E47321" w:rsidRPr="00B43CBA" w:rsidRDefault="00E47321" w:rsidP="00B43CBA">
            <w:pPr>
              <w:pStyle w:val="31"/>
              <w:snapToGrid w:val="0"/>
              <w:ind w:firstLine="176"/>
              <w:rPr>
                <w:rFonts w:eastAsia="Lucida Sans Unicode"/>
                <w:sz w:val="28"/>
                <w:szCs w:val="28"/>
              </w:rPr>
            </w:pPr>
          </w:p>
          <w:p w:rsidR="00E47321" w:rsidRPr="00B43CBA" w:rsidRDefault="00E47321" w:rsidP="00B43CBA">
            <w:pPr>
              <w:pStyle w:val="31"/>
              <w:snapToGrid w:val="0"/>
              <w:ind w:firstLine="176"/>
              <w:rPr>
                <w:b/>
              </w:rPr>
            </w:pPr>
            <w:r w:rsidRPr="00B43CBA">
              <w:rPr>
                <w:rFonts w:eastAsia="Lucida Sans Unicode"/>
                <w:sz w:val="28"/>
                <w:szCs w:val="28"/>
              </w:rPr>
              <w:t>Заказчик:</w:t>
            </w:r>
          </w:p>
        </w:tc>
        <w:tc>
          <w:tcPr>
            <w:tcW w:w="8079" w:type="dxa"/>
            <w:gridSpan w:val="2"/>
          </w:tcPr>
          <w:p w:rsidR="00E47321" w:rsidRPr="00B43CBA" w:rsidRDefault="00E47321" w:rsidP="00B43CBA">
            <w:pPr>
              <w:snapToGrid w:val="0"/>
              <w:rPr>
                <w:sz w:val="28"/>
                <w:szCs w:val="28"/>
              </w:rPr>
            </w:pPr>
          </w:p>
          <w:p w:rsidR="00E47321" w:rsidRPr="00B43CBA" w:rsidRDefault="00E47321" w:rsidP="00B43CBA">
            <w:pPr>
              <w:snapToGrid w:val="0"/>
              <w:rPr>
                <w:sz w:val="28"/>
                <w:szCs w:val="28"/>
              </w:rPr>
            </w:pPr>
          </w:p>
          <w:p w:rsidR="00E47321" w:rsidRPr="00B43CBA" w:rsidRDefault="00E47321" w:rsidP="00B43CBA">
            <w:pPr>
              <w:snapToGrid w:val="0"/>
              <w:rPr>
                <w:sz w:val="28"/>
                <w:szCs w:val="28"/>
              </w:rPr>
            </w:pPr>
            <w:r w:rsidRPr="00B43CBA">
              <w:rPr>
                <w:sz w:val="28"/>
                <w:szCs w:val="28"/>
              </w:rPr>
              <w:t xml:space="preserve">Администрация </w:t>
            </w:r>
            <w:r w:rsidR="000F7E17" w:rsidRPr="00B43CBA">
              <w:rPr>
                <w:sz w:val="28"/>
                <w:szCs w:val="28"/>
              </w:rPr>
              <w:t>Чажемтовского</w:t>
            </w:r>
            <w:r w:rsidRPr="00B43CBA">
              <w:rPr>
                <w:sz w:val="28"/>
                <w:szCs w:val="28"/>
              </w:rPr>
              <w:t xml:space="preserve"> сельского поселения </w:t>
            </w:r>
          </w:p>
          <w:p w:rsidR="00E47321" w:rsidRPr="00B43CBA" w:rsidRDefault="00BF228E" w:rsidP="00B43CBA">
            <w:pPr>
              <w:snapToGrid w:val="0"/>
              <w:rPr>
                <w:sz w:val="28"/>
                <w:szCs w:val="28"/>
              </w:rPr>
            </w:pPr>
            <w:r w:rsidRPr="00B43CBA">
              <w:rPr>
                <w:sz w:val="28"/>
                <w:szCs w:val="28"/>
              </w:rPr>
              <w:t>Колпашевского</w:t>
            </w:r>
            <w:r w:rsidR="00E47321" w:rsidRPr="00B43CBA">
              <w:rPr>
                <w:sz w:val="28"/>
                <w:szCs w:val="28"/>
              </w:rPr>
              <w:t xml:space="preserve"> муниципального района </w:t>
            </w:r>
          </w:p>
          <w:p w:rsidR="00E47321" w:rsidRPr="00B43CBA" w:rsidRDefault="00E47321" w:rsidP="00B43CBA">
            <w:pPr>
              <w:rPr>
                <w:b/>
              </w:rPr>
            </w:pPr>
            <w:r w:rsidRPr="00B43CBA">
              <w:rPr>
                <w:sz w:val="28"/>
                <w:szCs w:val="28"/>
              </w:rPr>
              <w:t>Томской области</w:t>
            </w:r>
          </w:p>
        </w:tc>
      </w:tr>
      <w:tr w:rsidR="00E47321" w:rsidRPr="00B43CBA" w:rsidTr="00234950">
        <w:tblPrEx>
          <w:tblLook w:val="04A0"/>
        </w:tblPrEx>
        <w:trPr>
          <w:gridBefore w:val="1"/>
          <w:gridAfter w:val="1"/>
          <w:wBefore w:w="34" w:type="dxa"/>
          <w:wAfter w:w="33" w:type="dxa"/>
          <w:trHeight w:val="118"/>
        </w:trPr>
        <w:tc>
          <w:tcPr>
            <w:tcW w:w="9714" w:type="dxa"/>
            <w:gridSpan w:val="2"/>
          </w:tcPr>
          <w:p w:rsidR="00E47321" w:rsidRPr="00B43CBA" w:rsidRDefault="00E47321" w:rsidP="00B43CBA"/>
        </w:tc>
      </w:tr>
      <w:tr w:rsidR="00E47321" w:rsidRPr="00B43CBA" w:rsidTr="00234950">
        <w:tblPrEx>
          <w:tblLook w:val="04A0"/>
        </w:tblPrEx>
        <w:trPr>
          <w:gridBefore w:val="1"/>
          <w:gridAfter w:val="1"/>
          <w:wBefore w:w="34" w:type="dxa"/>
          <w:wAfter w:w="33" w:type="dxa"/>
          <w:trHeight w:val="70"/>
        </w:trPr>
        <w:tc>
          <w:tcPr>
            <w:tcW w:w="9714" w:type="dxa"/>
            <w:gridSpan w:val="2"/>
          </w:tcPr>
          <w:p w:rsidR="00E47321" w:rsidRPr="00B43CBA" w:rsidRDefault="00E47321" w:rsidP="00B43CBA"/>
        </w:tc>
      </w:tr>
      <w:tr w:rsidR="00E47321" w:rsidRPr="00B43CBA" w:rsidTr="00234950">
        <w:tblPrEx>
          <w:tblLook w:val="04A0"/>
        </w:tblPrEx>
        <w:trPr>
          <w:gridBefore w:val="1"/>
          <w:gridAfter w:val="1"/>
          <w:wBefore w:w="34" w:type="dxa"/>
          <w:wAfter w:w="33" w:type="dxa"/>
          <w:trHeight w:val="70"/>
        </w:trPr>
        <w:tc>
          <w:tcPr>
            <w:tcW w:w="9714" w:type="dxa"/>
            <w:gridSpan w:val="2"/>
          </w:tcPr>
          <w:p w:rsidR="00E47321" w:rsidRPr="00B43CBA" w:rsidRDefault="00E47321" w:rsidP="00B43CBA"/>
        </w:tc>
      </w:tr>
      <w:tr w:rsidR="00E47321" w:rsidRPr="00B43CBA" w:rsidTr="00234950">
        <w:tblPrEx>
          <w:tblLook w:val="04A0"/>
        </w:tblPrEx>
        <w:trPr>
          <w:gridBefore w:val="1"/>
          <w:gridAfter w:val="1"/>
          <w:wBefore w:w="34" w:type="dxa"/>
          <w:wAfter w:w="33" w:type="dxa"/>
          <w:trHeight w:val="1258"/>
        </w:trPr>
        <w:tc>
          <w:tcPr>
            <w:tcW w:w="9714" w:type="dxa"/>
            <w:gridSpan w:val="2"/>
          </w:tcPr>
          <w:p w:rsidR="00E47321" w:rsidRPr="00B43CBA" w:rsidRDefault="00E47321" w:rsidP="00B43CBA">
            <w:pPr>
              <w:jc w:val="center"/>
              <w:rPr>
                <w:b/>
                <w:sz w:val="28"/>
                <w:szCs w:val="28"/>
              </w:rPr>
            </w:pPr>
          </w:p>
          <w:p w:rsidR="000F7E17" w:rsidRPr="00B43CBA" w:rsidRDefault="000F7E17" w:rsidP="00B43CBA">
            <w:pPr>
              <w:jc w:val="center"/>
              <w:rPr>
                <w:b/>
                <w:sz w:val="28"/>
                <w:szCs w:val="28"/>
              </w:rPr>
            </w:pPr>
          </w:p>
          <w:p w:rsidR="000F7E17" w:rsidRPr="00B43CBA" w:rsidRDefault="000F7E17" w:rsidP="00B43CBA">
            <w:pPr>
              <w:jc w:val="center"/>
              <w:rPr>
                <w:b/>
                <w:sz w:val="28"/>
                <w:szCs w:val="28"/>
              </w:rPr>
            </w:pPr>
          </w:p>
          <w:p w:rsidR="000F7E17" w:rsidRPr="00B43CBA" w:rsidRDefault="000F7E17" w:rsidP="00B43CBA">
            <w:pPr>
              <w:jc w:val="center"/>
              <w:rPr>
                <w:b/>
                <w:sz w:val="28"/>
                <w:szCs w:val="28"/>
              </w:rPr>
            </w:pPr>
          </w:p>
          <w:p w:rsidR="00E47321" w:rsidRPr="00B43CBA" w:rsidRDefault="00E47321" w:rsidP="00B43CBA">
            <w:pPr>
              <w:jc w:val="center"/>
              <w:rPr>
                <w:b/>
                <w:sz w:val="28"/>
                <w:szCs w:val="28"/>
              </w:rPr>
            </w:pPr>
            <w:r w:rsidRPr="00B43CBA">
              <w:rPr>
                <w:b/>
                <w:sz w:val="28"/>
                <w:szCs w:val="28"/>
              </w:rPr>
              <w:t xml:space="preserve">Генеральный план </w:t>
            </w:r>
            <w:r w:rsidR="000F7E17" w:rsidRPr="00B43CBA">
              <w:rPr>
                <w:b/>
                <w:sz w:val="28"/>
                <w:szCs w:val="28"/>
              </w:rPr>
              <w:t>Чажемтовского</w:t>
            </w:r>
            <w:r w:rsidRPr="00B43CBA">
              <w:rPr>
                <w:b/>
                <w:sz w:val="28"/>
                <w:szCs w:val="28"/>
              </w:rPr>
              <w:t xml:space="preserve"> сельского поселения </w:t>
            </w:r>
          </w:p>
          <w:p w:rsidR="00E47321" w:rsidRPr="00B43CBA" w:rsidRDefault="00BF228E" w:rsidP="00B43CBA">
            <w:pPr>
              <w:jc w:val="center"/>
              <w:rPr>
                <w:b/>
                <w:sz w:val="28"/>
                <w:szCs w:val="28"/>
              </w:rPr>
            </w:pPr>
            <w:r w:rsidRPr="00B43CBA">
              <w:rPr>
                <w:b/>
                <w:sz w:val="28"/>
                <w:szCs w:val="28"/>
              </w:rPr>
              <w:t>Колпашевского</w:t>
            </w:r>
            <w:r w:rsidR="00E47321" w:rsidRPr="00B43CBA">
              <w:rPr>
                <w:b/>
                <w:sz w:val="28"/>
                <w:szCs w:val="28"/>
              </w:rPr>
              <w:t xml:space="preserve"> муниципального района</w:t>
            </w:r>
          </w:p>
          <w:p w:rsidR="00E47321" w:rsidRPr="00B43CBA" w:rsidRDefault="00E47321" w:rsidP="00B43CBA">
            <w:pPr>
              <w:jc w:val="center"/>
              <w:rPr>
                <w:b/>
                <w:sz w:val="28"/>
                <w:szCs w:val="28"/>
              </w:rPr>
            </w:pPr>
            <w:r w:rsidRPr="00B43CBA">
              <w:rPr>
                <w:b/>
                <w:sz w:val="28"/>
                <w:szCs w:val="28"/>
              </w:rPr>
              <w:t>Томской области.</w:t>
            </w:r>
          </w:p>
          <w:p w:rsidR="00E47321" w:rsidRPr="00B43CBA" w:rsidRDefault="00E47321" w:rsidP="00B43CBA"/>
        </w:tc>
      </w:tr>
      <w:tr w:rsidR="00E47321" w:rsidRPr="00B43CBA" w:rsidTr="00234950">
        <w:tblPrEx>
          <w:tblLook w:val="04A0"/>
        </w:tblPrEx>
        <w:trPr>
          <w:gridBefore w:val="1"/>
          <w:gridAfter w:val="1"/>
          <w:wBefore w:w="34" w:type="dxa"/>
          <w:wAfter w:w="33" w:type="dxa"/>
        </w:trPr>
        <w:tc>
          <w:tcPr>
            <w:tcW w:w="9714" w:type="dxa"/>
            <w:gridSpan w:val="2"/>
          </w:tcPr>
          <w:p w:rsidR="00E47321" w:rsidRPr="00B43CBA" w:rsidRDefault="00E47321" w:rsidP="00B43CBA"/>
        </w:tc>
      </w:tr>
      <w:tr w:rsidR="00E47321" w:rsidRPr="00B43CBA" w:rsidTr="00234950">
        <w:tblPrEx>
          <w:tblLook w:val="04A0"/>
        </w:tblPrEx>
        <w:trPr>
          <w:gridBefore w:val="1"/>
          <w:gridAfter w:val="1"/>
          <w:wBefore w:w="34" w:type="dxa"/>
          <w:wAfter w:w="33" w:type="dxa"/>
          <w:trHeight w:val="70"/>
        </w:trPr>
        <w:tc>
          <w:tcPr>
            <w:tcW w:w="9714" w:type="dxa"/>
            <w:gridSpan w:val="2"/>
          </w:tcPr>
          <w:p w:rsidR="00E47321" w:rsidRPr="00B43CBA" w:rsidRDefault="00E47321" w:rsidP="00B43CBA"/>
        </w:tc>
      </w:tr>
      <w:tr w:rsidR="00E47321" w:rsidRPr="00B43CBA" w:rsidTr="00234950">
        <w:tblPrEx>
          <w:tblLook w:val="04A0"/>
        </w:tblPrEx>
        <w:trPr>
          <w:gridBefore w:val="1"/>
          <w:gridAfter w:val="1"/>
          <w:wBefore w:w="34" w:type="dxa"/>
          <w:wAfter w:w="33" w:type="dxa"/>
        </w:trPr>
        <w:tc>
          <w:tcPr>
            <w:tcW w:w="9714" w:type="dxa"/>
            <w:gridSpan w:val="2"/>
          </w:tcPr>
          <w:p w:rsidR="00E47321" w:rsidRPr="00B43CBA" w:rsidRDefault="00E47321" w:rsidP="00B43CBA">
            <w:pPr>
              <w:jc w:val="center"/>
              <w:rPr>
                <w:b/>
              </w:rPr>
            </w:pPr>
            <w:r w:rsidRPr="00B43CBA">
              <w:rPr>
                <w:b/>
                <w:szCs w:val="22"/>
              </w:rPr>
              <w:t xml:space="preserve">Часть </w:t>
            </w:r>
            <w:r w:rsidRPr="00B43CBA">
              <w:rPr>
                <w:b/>
                <w:szCs w:val="22"/>
                <w:lang w:val="en-US"/>
              </w:rPr>
              <w:t>I</w:t>
            </w:r>
          </w:p>
          <w:p w:rsidR="00E47321" w:rsidRPr="00B43CBA" w:rsidRDefault="00E47321" w:rsidP="00B43CBA">
            <w:pPr>
              <w:jc w:val="center"/>
              <w:rPr>
                <w:b/>
              </w:rPr>
            </w:pPr>
            <w:r w:rsidRPr="00B43CBA">
              <w:rPr>
                <w:b/>
                <w:szCs w:val="22"/>
              </w:rPr>
              <w:t xml:space="preserve">Материалы по обоснованию проекта </w:t>
            </w:r>
          </w:p>
          <w:p w:rsidR="00E47321" w:rsidRPr="00B43CBA" w:rsidRDefault="00E47321" w:rsidP="00B43CBA">
            <w:pPr>
              <w:jc w:val="center"/>
            </w:pPr>
            <w:r w:rsidRPr="00B43CBA">
              <w:rPr>
                <w:b/>
                <w:szCs w:val="22"/>
              </w:rPr>
              <w:t xml:space="preserve">Генерального плана </w:t>
            </w:r>
            <w:r w:rsidR="000F7E17" w:rsidRPr="00B43CBA">
              <w:rPr>
                <w:b/>
                <w:szCs w:val="22"/>
              </w:rPr>
              <w:t>Чажемтовского</w:t>
            </w:r>
            <w:r w:rsidRPr="00B43CBA">
              <w:rPr>
                <w:b/>
                <w:szCs w:val="22"/>
              </w:rPr>
              <w:t xml:space="preserve"> сельского поселения </w:t>
            </w:r>
          </w:p>
        </w:tc>
      </w:tr>
      <w:tr w:rsidR="00E47321" w:rsidRPr="00B43CBA" w:rsidTr="00234950">
        <w:tblPrEx>
          <w:tblLook w:val="04A0"/>
        </w:tblPrEx>
        <w:trPr>
          <w:gridBefore w:val="1"/>
          <w:gridAfter w:val="1"/>
          <w:wBefore w:w="34" w:type="dxa"/>
          <w:wAfter w:w="33" w:type="dxa"/>
        </w:trPr>
        <w:tc>
          <w:tcPr>
            <w:tcW w:w="9714" w:type="dxa"/>
            <w:gridSpan w:val="2"/>
          </w:tcPr>
          <w:p w:rsidR="00E47321" w:rsidRPr="00B43CBA" w:rsidRDefault="00E47321" w:rsidP="00B43CBA">
            <w:pPr>
              <w:widowControl/>
              <w:suppressAutoHyphens w:val="0"/>
            </w:pPr>
          </w:p>
        </w:tc>
      </w:tr>
      <w:tr w:rsidR="00E47321" w:rsidRPr="00B43CBA" w:rsidTr="00234950">
        <w:tblPrEx>
          <w:tblLook w:val="04A0"/>
        </w:tblPrEx>
        <w:trPr>
          <w:gridBefore w:val="1"/>
          <w:gridAfter w:val="1"/>
          <w:wBefore w:w="34" w:type="dxa"/>
          <w:wAfter w:w="33" w:type="dxa"/>
        </w:trPr>
        <w:tc>
          <w:tcPr>
            <w:tcW w:w="9714" w:type="dxa"/>
            <w:gridSpan w:val="2"/>
          </w:tcPr>
          <w:p w:rsidR="00E47321" w:rsidRPr="00B43CBA" w:rsidRDefault="00E47321" w:rsidP="00B43CBA"/>
        </w:tc>
      </w:tr>
      <w:tr w:rsidR="00E47321" w:rsidRPr="00B43CBA" w:rsidTr="00234950">
        <w:tblPrEx>
          <w:tblLook w:val="04A0"/>
        </w:tblPrEx>
        <w:trPr>
          <w:gridBefore w:val="1"/>
          <w:gridAfter w:val="1"/>
          <w:wBefore w:w="34" w:type="dxa"/>
          <w:wAfter w:w="33" w:type="dxa"/>
          <w:trHeight w:val="141"/>
        </w:trPr>
        <w:tc>
          <w:tcPr>
            <w:tcW w:w="9714" w:type="dxa"/>
            <w:gridSpan w:val="2"/>
          </w:tcPr>
          <w:p w:rsidR="00E47321" w:rsidRPr="00B43CBA" w:rsidRDefault="00E47321" w:rsidP="00B43CBA">
            <w:pPr>
              <w:rPr>
                <w:b/>
                <w:noProof/>
                <w:lang w:eastAsia="ru-RU"/>
              </w:rPr>
            </w:pPr>
          </w:p>
          <w:p w:rsidR="00E47321" w:rsidRPr="00B43CBA" w:rsidRDefault="00E47321" w:rsidP="00B43CBA">
            <w:pPr>
              <w:jc w:val="center"/>
              <w:rPr>
                <w:b/>
                <w:noProof/>
                <w:lang w:eastAsia="ru-RU"/>
              </w:rPr>
            </w:pPr>
          </w:p>
          <w:p w:rsidR="00E47321" w:rsidRPr="00B43CBA" w:rsidRDefault="00E47321" w:rsidP="00B43CBA">
            <w:pPr>
              <w:jc w:val="center"/>
              <w:rPr>
                <w:b/>
                <w:noProof/>
                <w:lang w:eastAsia="ru-RU"/>
              </w:rPr>
            </w:pPr>
          </w:p>
          <w:p w:rsidR="00E47321" w:rsidRPr="00B43CBA" w:rsidRDefault="00E47321" w:rsidP="00B43CBA">
            <w:pPr>
              <w:jc w:val="center"/>
              <w:rPr>
                <w:b/>
              </w:rPr>
            </w:pPr>
          </w:p>
        </w:tc>
      </w:tr>
    </w:tbl>
    <w:p w:rsidR="00BF228E" w:rsidRPr="00B43CBA" w:rsidRDefault="00BF228E" w:rsidP="00B43CBA">
      <w:pPr>
        <w:snapToGrid w:val="0"/>
        <w:jc w:val="center"/>
        <w:rPr>
          <w:rFonts w:eastAsia="Times New Roman" w:cs="Arial"/>
          <w:b/>
          <w:iCs/>
          <w:shd w:val="clear" w:color="auto" w:fill="FFFFFF"/>
        </w:rPr>
      </w:pPr>
    </w:p>
    <w:p w:rsidR="00BF228E" w:rsidRPr="00B43CBA" w:rsidRDefault="00BF228E" w:rsidP="00B43CBA">
      <w:pPr>
        <w:snapToGrid w:val="0"/>
        <w:jc w:val="center"/>
        <w:rPr>
          <w:rFonts w:eastAsia="Times New Roman" w:cs="Arial"/>
          <w:b/>
          <w:iCs/>
          <w:shd w:val="clear" w:color="auto" w:fill="FFFFFF"/>
        </w:rPr>
      </w:pPr>
    </w:p>
    <w:p w:rsidR="00BF228E" w:rsidRPr="00B43CBA" w:rsidRDefault="00BF228E" w:rsidP="00B43CBA">
      <w:pPr>
        <w:snapToGrid w:val="0"/>
        <w:jc w:val="center"/>
        <w:rPr>
          <w:rFonts w:eastAsia="Times New Roman" w:cs="Arial"/>
          <w:b/>
          <w:iCs/>
          <w:shd w:val="clear" w:color="auto" w:fill="FFFFFF"/>
        </w:rPr>
      </w:pPr>
    </w:p>
    <w:p w:rsidR="000F7E17" w:rsidRPr="00B43CBA" w:rsidRDefault="000F7E17" w:rsidP="00B43CBA">
      <w:pPr>
        <w:snapToGrid w:val="0"/>
        <w:jc w:val="center"/>
        <w:rPr>
          <w:rFonts w:eastAsia="Times New Roman" w:cs="Arial"/>
          <w:b/>
          <w:iCs/>
          <w:shd w:val="clear" w:color="auto" w:fill="FFFFFF"/>
        </w:rPr>
      </w:pPr>
    </w:p>
    <w:p w:rsidR="000F7E17" w:rsidRPr="00B43CBA" w:rsidRDefault="000F7E17" w:rsidP="00B43CBA">
      <w:pPr>
        <w:snapToGrid w:val="0"/>
        <w:jc w:val="center"/>
        <w:rPr>
          <w:rFonts w:eastAsia="Times New Roman" w:cs="Arial"/>
          <w:b/>
          <w:iCs/>
          <w:shd w:val="clear" w:color="auto" w:fill="FFFFFF"/>
        </w:rPr>
      </w:pPr>
    </w:p>
    <w:p w:rsidR="000F7E17" w:rsidRPr="00B43CBA" w:rsidRDefault="000F7E17" w:rsidP="00B43CBA">
      <w:pPr>
        <w:snapToGrid w:val="0"/>
        <w:jc w:val="center"/>
        <w:rPr>
          <w:rFonts w:eastAsia="Times New Roman" w:cs="Arial"/>
          <w:b/>
          <w:iCs/>
          <w:shd w:val="clear" w:color="auto" w:fill="FFFFFF"/>
        </w:rPr>
      </w:pPr>
    </w:p>
    <w:p w:rsidR="000F7E17" w:rsidRPr="00B43CBA" w:rsidRDefault="000F7E17" w:rsidP="00B43CBA">
      <w:pPr>
        <w:snapToGrid w:val="0"/>
        <w:jc w:val="center"/>
        <w:rPr>
          <w:rFonts w:eastAsia="Times New Roman" w:cs="Arial"/>
          <w:b/>
          <w:iCs/>
          <w:shd w:val="clear" w:color="auto" w:fill="FFFFFF"/>
        </w:rPr>
      </w:pPr>
    </w:p>
    <w:p w:rsidR="000F7E17" w:rsidRPr="00B43CBA" w:rsidRDefault="000F7E17" w:rsidP="00B43CBA">
      <w:pPr>
        <w:snapToGrid w:val="0"/>
        <w:jc w:val="center"/>
        <w:rPr>
          <w:rFonts w:eastAsia="Times New Roman" w:cs="Arial"/>
          <w:b/>
          <w:iCs/>
          <w:shd w:val="clear" w:color="auto" w:fill="FFFFFF"/>
        </w:rPr>
      </w:pPr>
    </w:p>
    <w:p w:rsidR="000F7E17" w:rsidRPr="00B43CBA" w:rsidRDefault="000F7E17" w:rsidP="00B43CBA">
      <w:pPr>
        <w:snapToGrid w:val="0"/>
        <w:jc w:val="center"/>
        <w:rPr>
          <w:rFonts w:eastAsia="Times New Roman" w:cs="Arial"/>
          <w:b/>
          <w:iCs/>
          <w:shd w:val="clear" w:color="auto" w:fill="FFFFFF"/>
        </w:rPr>
      </w:pPr>
    </w:p>
    <w:p w:rsidR="000F7E17" w:rsidRPr="00B43CBA" w:rsidRDefault="000F7E17" w:rsidP="00B43CBA">
      <w:pPr>
        <w:snapToGrid w:val="0"/>
        <w:jc w:val="center"/>
        <w:rPr>
          <w:rFonts w:eastAsia="Times New Roman" w:cs="Arial"/>
          <w:b/>
          <w:iCs/>
          <w:shd w:val="clear" w:color="auto" w:fill="FFFFFF"/>
        </w:rPr>
      </w:pPr>
    </w:p>
    <w:p w:rsidR="000F7E17" w:rsidRPr="00B43CBA" w:rsidRDefault="000F7E17" w:rsidP="00B43CBA">
      <w:pPr>
        <w:snapToGrid w:val="0"/>
        <w:jc w:val="center"/>
        <w:rPr>
          <w:rFonts w:eastAsia="Times New Roman" w:cs="Arial"/>
          <w:b/>
          <w:iCs/>
          <w:shd w:val="clear" w:color="auto" w:fill="FFFFFF"/>
        </w:rPr>
      </w:pPr>
    </w:p>
    <w:p w:rsidR="000F7E17" w:rsidRPr="00B43CBA" w:rsidRDefault="000F7E17" w:rsidP="00B43CBA">
      <w:pPr>
        <w:snapToGrid w:val="0"/>
        <w:jc w:val="center"/>
        <w:rPr>
          <w:rFonts w:eastAsia="Times New Roman" w:cs="Arial"/>
          <w:b/>
          <w:iCs/>
          <w:shd w:val="clear" w:color="auto" w:fill="FFFFFF"/>
        </w:rPr>
      </w:pPr>
    </w:p>
    <w:p w:rsidR="000F7E17" w:rsidRPr="00B43CBA" w:rsidRDefault="000F7E17" w:rsidP="00B43CBA">
      <w:pPr>
        <w:snapToGrid w:val="0"/>
        <w:jc w:val="center"/>
        <w:rPr>
          <w:rFonts w:eastAsia="Times New Roman" w:cs="Arial"/>
          <w:b/>
          <w:iCs/>
          <w:shd w:val="clear" w:color="auto" w:fill="FFFFFF"/>
        </w:rPr>
      </w:pPr>
    </w:p>
    <w:p w:rsidR="000F7E17" w:rsidRPr="00B43CBA" w:rsidRDefault="000F7E17" w:rsidP="00B43CBA">
      <w:pPr>
        <w:snapToGrid w:val="0"/>
        <w:jc w:val="center"/>
        <w:rPr>
          <w:rFonts w:eastAsia="Times New Roman" w:cs="Arial"/>
          <w:b/>
          <w:iCs/>
          <w:shd w:val="clear" w:color="auto" w:fill="FFFFFF"/>
        </w:rPr>
      </w:pPr>
    </w:p>
    <w:p w:rsidR="000F7E17" w:rsidRPr="00B43CBA" w:rsidRDefault="000F7E17" w:rsidP="00B43CBA">
      <w:pPr>
        <w:snapToGrid w:val="0"/>
        <w:jc w:val="center"/>
        <w:rPr>
          <w:rFonts w:eastAsia="Times New Roman" w:cs="Arial"/>
          <w:b/>
          <w:iCs/>
          <w:shd w:val="clear" w:color="auto" w:fill="FFFFFF"/>
        </w:rPr>
      </w:pPr>
    </w:p>
    <w:p w:rsidR="000F7E17" w:rsidRPr="00B43CBA" w:rsidRDefault="000F7E17" w:rsidP="00B43CBA">
      <w:pPr>
        <w:snapToGrid w:val="0"/>
        <w:jc w:val="center"/>
        <w:rPr>
          <w:rFonts w:eastAsia="Times New Roman" w:cs="Arial"/>
          <w:b/>
          <w:iCs/>
          <w:shd w:val="clear" w:color="auto" w:fill="FFFFFF"/>
        </w:rPr>
      </w:pPr>
    </w:p>
    <w:p w:rsidR="00BF228E" w:rsidRPr="00B43CBA" w:rsidRDefault="00B43CBA" w:rsidP="00B43CBA">
      <w:pPr>
        <w:snapToGrid w:val="0"/>
        <w:jc w:val="center"/>
        <w:rPr>
          <w:rFonts w:eastAsia="Times New Roman" w:cs="Arial"/>
          <w:b/>
          <w:iCs/>
          <w:shd w:val="clear" w:color="auto" w:fill="FFFFFF"/>
        </w:rPr>
      </w:pPr>
      <w:r w:rsidRPr="00B43CBA">
        <w:rPr>
          <w:rFonts w:eastAsia="Times New Roman" w:cs="Arial"/>
          <w:b/>
          <w:iCs/>
          <w:shd w:val="clear" w:color="auto" w:fill="FFFFFF"/>
        </w:rPr>
        <w:t xml:space="preserve">Воронеж 2013 </w:t>
      </w:r>
    </w:p>
    <w:p w:rsidR="00B43CBA" w:rsidRPr="00B43CBA" w:rsidRDefault="00B43CBA" w:rsidP="00B43CBA">
      <w:pPr>
        <w:snapToGrid w:val="0"/>
        <w:jc w:val="center"/>
        <w:rPr>
          <w:rFonts w:eastAsia="Times New Roman" w:cs="Arial"/>
          <w:b/>
          <w:iCs/>
          <w:shd w:val="clear" w:color="auto" w:fill="FFFFFF"/>
        </w:rPr>
      </w:pPr>
    </w:p>
    <w:p w:rsidR="00BF228E" w:rsidRPr="00B43CBA" w:rsidRDefault="00BF228E" w:rsidP="00B43CBA">
      <w:pPr>
        <w:snapToGrid w:val="0"/>
        <w:jc w:val="center"/>
        <w:rPr>
          <w:b/>
        </w:rPr>
      </w:pPr>
    </w:p>
    <w:p w:rsidR="00E47321" w:rsidRPr="00B43CBA" w:rsidRDefault="00E47321" w:rsidP="00B43CBA">
      <w:pPr>
        <w:snapToGrid w:val="0"/>
        <w:jc w:val="center"/>
        <w:rPr>
          <w:b/>
        </w:rPr>
      </w:pPr>
      <w:r w:rsidRPr="00B43CBA">
        <w:rPr>
          <w:b/>
        </w:rPr>
        <w:t xml:space="preserve">ЧАСТЬ </w:t>
      </w:r>
      <w:r w:rsidRPr="00B43CBA">
        <w:rPr>
          <w:b/>
          <w:lang w:val="en-US"/>
        </w:rPr>
        <w:t>I</w:t>
      </w:r>
    </w:p>
    <w:p w:rsidR="00E47321" w:rsidRPr="00B43CBA" w:rsidRDefault="00E47321" w:rsidP="00B43CBA">
      <w:pPr>
        <w:snapToGrid w:val="0"/>
        <w:ind w:firstLine="720"/>
        <w:jc w:val="center"/>
        <w:rPr>
          <w:rFonts w:eastAsia="Times New Roman"/>
          <w:b/>
          <w:iCs/>
          <w:shd w:val="clear" w:color="auto" w:fill="FFFFFF"/>
        </w:rPr>
      </w:pPr>
      <w:r w:rsidRPr="00B43CBA">
        <w:rPr>
          <w:rFonts w:eastAsia="Times New Roman"/>
          <w:b/>
          <w:iCs/>
          <w:shd w:val="clear" w:color="auto" w:fill="FFFFFF"/>
        </w:rPr>
        <w:t xml:space="preserve">МАТЕРИАЛЫ ПО ОБОСНОВАНИЮ ПРОЕКТА </w:t>
      </w:r>
      <w:r w:rsidR="00B43CBA" w:rsidRPr="00B43CBA">
        <w:rPr>
          <w:rFonts w:eastAsia="Times New Roman"/>
          <w:b/>
          <w:iCs/>
          <w:shd w:val="clear" w:color="auto" w:fill="FFFFFF"/>
        </w:rPr>
        <w:t>ЧАЖЕМТОВСКОГО</w:t>
      </w:r>
      <w:r w:rsidRPr="00B43CBA">
        <w:rPr>
          <w:rFonts w:eastAsia="Times New Roman"/>
          <w:b/>
          <w:iCs/>
          <w:shd w:val="clear" w:color="auto" w:fill="FFFFFF"/>
        </w:rPr>
        <w:t xml:space="preserve"> СЕЛЬСКОГО ПОСЕЛЕНИЯ </w:t>
      </w:r>
      <w:r w:rsidR="00BF228E" w:rsidRPr="00B43CBA">
        <w:rPr>
          <w:rFonts w:eastAsia="Times New Roman"/>
          <w:b/>
          <w:iCs/>
          <w:shd w:val="clear" w:color="auto" w:fill="FFFFFF"/>
        </w:rPr>
        <w:t>КОЛПАШЕВСКОГО</w:t>
      </w:r>
      <w:r w:rsidRPr="00B43CBA">
        <w:rPr>
          <w:rFonts w:eastAsia="Times New Roman"/>
          <w:b/>
          <w:iCs/>
          <w:shd w:val="clear" w:color="auto" w:fill="FFFFFF"/>
        </w:rPr>
        <w:t xml:space="preserve"> МУНИЦИПАЛЬНОГО РАЙОНА</w:t>
      </w:r>
    </w:p>
    <w:p w:rsidR="00E47321" w:rsidRPr="00B43CBA" w:rsidRDefault="00E47321" w:rsidP="00B43CBA">
      <w:pPr>
        <w:snapToGrid w:val="0"/>
        <w:ind w:firstLine="720"/>
        <w:jc w:val="center"/>
        <w:rPr>
          <w:rFonts w:eastAsia="Times New Roman"/>
          <w:b/>
          <w:iCs/>
          <w:shd w:val="clear" w:color="auto" w:fill="FFFFFF"/>
        </w:rPr>
      </w:pPr>
      <w:r w:rsidRPr="00B43CBA">
        <w:rPr>
          <w:rFonts w:eastAsia="Times New Roman"/>
          <w:b/>
          <w:iCs/>
          <w:shd w:val="clear" w:color="auto" w:fill="FFFFFF"/>
        </w:rPr>
        <w:t>ТОМСКОЙ ОБЛАСТИ</w:t>
      </w:r>
    </w:p>
    <w:p w:rsidR="00E47321" w:rsidRPr="00B43CBA" w:rsidRDefault="00E47321" w:rsidP="00B43CBA">
      <w:pPr>
        <w:jc w:val="both"/>
        <w:rPr>
          <w:rFonts w:eastAsia="Times New Roman"/>
          <w:iCs/>
        </w:rPr>
      </w:pPr>
      <w:r w:rsidRPr="00B43CBA">
        <w:rPr>
          <w:rFonts w:eastAsia="Times New Roman"/>
          <w:iCs/>
        </w:rPr>
        <w:tab/>
        <w:t>Настоящий проект разработан авторским коллективом ООО «ГЕОЗЕМСТРОЙ»</w:t>
      </w:r>
    </w:p>
    <w:p w:rsidR="00E47321" w:rsidRPr="00B43CBA" w:rsidRDefault="00E47321" w:rsidP="00B43CBA">
      <w:pPr>
        <w:jc w:val="both"/>
        <w:rPr>
          <w:rFonts w:eastAsia="Times New Roman"/>
          <w:iCs/>
        </w:rPr>
      </w:pPr>
    </w:p>
    <w:p w:rsidR="00E47321" w:rsidRPr="00B43CBA" w:rsidRDefault="00E47321" w:rsidP="00B43CBA">
      <w:pPr>
        <w:ind w:firstLine="720"/>
        <w:jc w:val="both"/>
      </w:pPr>
    </w:p>
    <w:tbl>
      <w:tblPr>
        <w:tblW w:w="978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636"/>
        <w:gridCol w:w="3960"/>
        <w:gridCol w:w="2185"/>
      </w:tblGrid>
      <w:tr w:rsidR="00E47321" w:rsidRPr="00B43CBA" w:rsidTr="00234950">
        <w:trPr>
          <w:trHeight w:val="691"/>
        </w:trPr>
        <w:tc>
          <w:tcPr>
            <w:tcW w:w="3636" w:type="dxa"/>
            <w:vAlign w:val="bottom"/>
          </w:tcPr>
          <w:p w:rsidR="00E47321" w:rsidRPr="00B43CBA" w:rsidRDefault="00E47321" w:rsidP="00B43CBA">
            <w:pPr>
              <w:pStyle w:val="aa"/>
              <w:rPr>
                <w:rFonts w:eastAsia="Times New Roman"/>
                <w:iCs/>
              </w:rPr>
            </w:pPr>
            <w:r w:rsidRPr="00B43CBA">
              <w:t xml:space="preserve">Директор </w:t>
            </w:r>
            <w:r w:rsidRPr="00B43CBA">
              <w:rPr>
                <w:rFonts w:eastAsia="Times New Roman"/>
                <w:iCs/>
              </w:rPr>
              <w:t>ООО «ГЕОЗЕМСТРОЙ»</w:t>
            </w:r>
          </w:p>
        </w:tc>
        <w:tc>
          <w:tcPr>
            <w:tcW w:w="3960" w:type="dxa"/>
          </w:tcPr>
          <w:p w:rsidR="00E47321" w:rsidRPr="00B43CBA" w:rsidRDefault="00E47321" w:rsidP="00B43CBA">
            <w:pPr>
              <w:pStyle w:val="aa"/>
              <w:snapToGrid w:val="0"/>
            </w:pPr>
          </w:p>
          <w:p w:rsidR="00E47321" w:rsidRPr="00B43CBA" w:rsidRDefault="00E47321" w:rsidP="00B43CBA">
            <w:pPr>
              <w:pStyle w:val="aa"/>
            </w:pPr>
          </w:p>
          <w:p w:rsidR="00E47321" w:rsidRPr="00B43CBA" w:rsidRDefault="00E47321" w:rsidP="00B43CBA">
            <w:pPr>
              <w:pStyle w:val="aa"/>
            </w:pPr>
            <w:r w:rsidRPr="00B43CBA">
              <w:t>_______________________________</w:t>
            </w:r>
          </w:p>
        </w:tc>
        <w:tc>
          <w:tcPr>
            <w:tcW w:w="2185" w:type="dxa"/>
            <w:vAlign w:val="bottom"/>
          </w:tcPr>
          <w:p w:rsidR="00E47321" w:rsidRPr="00B43CBA" w:rsidRDefault="00E47321" w:rsidP="00B43CBA">
            <w:pPr>
              <w:pStyle w:val="aa"/>
            </w:pPr>
            <w:r w:rsidRPr="00B43CBA">
              <w:t>Прилепин В.А.</w:t>
            </w:r>
          </w:p>
        </w:tc>
      </w:tr>
      <w:tr w:rsidR="00E47321" w:rsidRPr="00B43CBA" w:rsidTr="00234950">
        <w:trPr>
          <w:trHeight w:val="586"/>
        </w:trPr>
        <w:tc>
          <w:tcPr>
            <w:tcW w:w="3636" w:type="dxa"/>
            <w:vAlign w:val="bottom"/>
          </w:tcPr>
          <w:p w:rsidR="00E47321" w:rsidRPr="00B43CBA" w:rsidRDefault="00E47321" w:rsidP="00B43CBA">
            <w:pPr>
              <w:pStyle w:val="aa"/>
              <w:snapToGrid w:val="0"/>
            </w:pPr>
            <w:r w:rsidRPr="00B43CBA">
              <w:t>Начальника отдела проектирования</w:t>
            </w:r>
          </w:p>
        </w:tc>
        <w:tc>
          <w:tcPr>
            <w:tcW w:w="3960" w:type="dxa"/>
          </w:tcPr>
          <w:p w:rsidR="00E47321" w:rsidRPr="00B43CBA" w:rsidRDefault="00E47321" w:rsidP="00B43CBA">
            <w:pPr>
              <w:pStyle w:val="aa"/>
            </w:pPr>
          </w:p>
          <w:p w:rsidR="00E47321" w:rsidRPr="00B43CBA" w:rsidRDefault="00E47321" w:rsidP="00B43CBA">
            <w:pPr>
              <w:pStyle w:val="aa"/>
            </w:pPr>
            <w:r w:rsidRPr="00B43CBA">
              <w:t>_______________________________</w:t>
            </w:r>
          </w:p>
        </w:tc>
        <w:tc>
          <w:tcPr>
            <w:tcW w:w="2185" w:type="dxa"/>
            <w:vAlign w:val="bottom"/>
          </w:tcPr>
          <w:p w:rsidR="00E47321" w:rsidRPr="00B43CBA" w:rsidRDefault="00E47321" w:rsidP="00B43CBA">
            <w:pPr>
              <w:pStyle w:val="aa"/>
            </w:pPr>
            <w:r w:rsidRPr="00B43CBA">
              <w:t>Поздоровкина Н.В.</w:t>
            </w:r>
          </w:p>
        </w:tc>
      </w:tr>
      <w:tr w:rsidR="00E47321" w:rsidRPr="00B43CBA" w:rsidTr="00234950">
        <w:trPr>
          <w:trHeight w:val="594"/>
        </w:trPr>
        <w:tc>
          <w:tcPr>
            <w:tcW w:w="3636" w:type="dxa"/>
            <w:vAlign w:val="bottom"/>
          </w:tcPr>
          <w:p w:rsidR="00E47321" w:rsidRPr="00B43CBA" w:rsidRDefault="00E47321" w:rsidP="00B43CBA">
            <w:pPr>
              <w:pStyle w:val="aa"/>
              <w:snapToGrid w:val="0"/>
            </w:pPr>
            <w:r w:rsidRPr="00B43CBA">
              <w:t>Ведущий специалист отдела проектирования</w:t>
            </w:r>
          </w:p>
        </w:tc>
        <w:tc>
          <w:tcPr>
            <w:tcW w:w="3960" w:type="dxa"/>
            <w:tcBorders>
              <w:bottom w:val="single" w:sz="4" w:space="0" w:color="auto"/>
            </w:tcBorders>
          </w:tcPr>
          <w:p w:rsidR="00E47321" w:rsidRPr="00B43CBA" w:rsidRDefault="00E47321" w:rsidP="00B43CBA">
            <w:pPr>
              <w:pStyle w:val="aa"/>
            </w:pPr>
          </w:p>
          <w:p w:rsidR="00E47321" w:rsidRPr="00B43CBA" w:rsidRDefault="00E47321" w:rsidP="00B43CBA">
            <w:pPr>
              <w:pStyle w:val="aa"/>
            </w:pPr>
            <w:r w:rsidRPr="00B43CBA">
              <w:t>_______________________________</w:t>
            </w:r>
          </w:p>
        </w:tc>
        <w:tc>
          <w:tcPr>
            <w:tcW w:w="2185" w:type="dxa"/>
            <w:vAlign w:val="bottom"/>
          </w:tcPr>
          <w:p w:rsidR="00E47321" w:rsidRPr="00B43CBA" w:rsidRDefault="00B43CBA" w:rsidP="00B43CBA">
            <w:pPr>
              <w:pStyle w:val="aa"/>
              <w:snapToGrid w:val="0"/>
            </w:pPr>
            <w:r w:rsidRPr="00B43CBA">
              <w:t>Малыгина</w:t>
            </w:r>
            <w:r w:rsidR="00BF228E" w:rsidRPr="00B43CBA">
              <w:t xml:space="preserve"> О.А.</w:t>
            </w:r>
          </w:p>
        </w:tc>
      </w:tr>
    </w:tbl>
    <w:p w:rsidR="00E47321" w:rsidRPr="00B43CBA" w:rsidRDefault="00E47321" w:rsidP="00B43CBA"/>
    <w:p w:rsidR="00E47321" w:rsidRPr="00B43CBA" w:rsidRDefault="00E47321" w:rsidP="00B43CBA">
      <w:pPr>
        <w:jc w:val="both"/>
      </w:pPr>
    </w:p>
    <w:p w:rsidR="00E47321" w:rsidRPr="00B43CBA" w:rsidRDefault="00E47321" w:rsidP="00B43CBA"/>
    <w:p w:rsidR="00E47321" w:rsidRPr="00B43CBA" w:rsidRDefault="00E47321" w:rsidP="00B43CBA"/>
    <w:p w:rsidR="00E47321" w:rsidRPr="00B43CBA" w:rsidRDefault="00E47321" w:rsidP="00B43CBA"/>
    <w:p w:rsidR="00E47321" w:rsidRPr="00B43CBA" w:rsidRDefault="00E47321" w:rsidP="00B43CBA"/>
    <w:p w:rsidR="00E47321" w:rsidRPr="00B43CBA" w:rsidRDefault="00E47321" w:rsidP="00B43CBA"/>
    <w:p w:rsidR="00E47321" w:rsidRPr="00B43CBA" w:rsidRDefault="00E47321" w:rsidP="00B43CBA"/>
    <w:p w:rsidR="00E47321" w:rsidRPr="00B43CBA" w:rsidRDefault="00E47321" w:rsidP="00B43CBA"/>
    <w:p w:rsidR="00E47321" w:rsidRPr="00B43CBA" w:rsidRDefault="00E47321" w:rsidP="00B43CBA"/>
    <w:p w:rsidR="00E47321" w:rsidRPr="00B43CBA" w:rsidRDefault="00E47321" w:rsidP="00B43CBA"/>
    <w:p w:rsidR="00E47321" w:rsidRPr="00B43CBA" w:rsidRDefault="00E47321" w:rsidP="00B43CBA"/>
    <w:p w:rsidR="00E47321" w:rsidRPr="00B43CBA" w:rsidRDefault="00E47321" w:rsidP="00B43CBA"/>
    <w:p w:rsidR="00E47321" w:rsidRPr="00B43CBA" w:rsidRDefault="00E47321" w:rsidP="00B43CBA"/>
    <w:p w:rsidR="00E47321" w:rsidRPr="00B43CBA" w:rsidRDefault="00E47321" w:rsidP="00B43CBA"/>
    <w:p w:rsidR="00E47321" w:rsidRPr="00B43CBA" w:rsidRDefault="00E47321" w:rsidP="00B43CBA"/>
    <w:p w:rsidR="00E47321" w:rsidRPr="00B43CBA" w:rsidRDefault="00E47321" w:rsidP="00B43CBA"/>
    <w:p w:rsidR="00E47321" w:rsidRPr="00B43CBA" w:rsidRDefault="00E47321" w:rsidP="00B43CBA"/>
    <w:p w:rsidR="00E47321" w:rsidRPr="00B43CBA" w:rsidRDefault="00E47321" w:rsidP="00B43CBA"/>
    <w:p w:rsidR="00E47321" w:rsidRPr="00B43CBA" w:rsidRDefault="00E47321" w:rsidP="00B43CBA"/>
    <w:p w:rsidR="00E47321" w:rsidRPr="00B43CBA" w:rsidRDefault="00E47321" w:rsidP="00B43CBA"/>
    <w:p w:rsidR="00E47321" w:rsidRPr="00B43CBA" w:rsidRDefault="00E47321" w:rsidP="00B43CBA"/>
    <w:p w:rsidR="00E47321" w:rsidRPr="00B43CBA" w:rsidRDefault="00E47321" w:rsidP="00B43CBA"/>
    <w:p w:rsidR="00E47321" w:rsidRPr="00B43CBA" w:rsidRDefault="00E47321" w:rsidP="00B43CBA"/>
    <w:p w:rsidR="00E47321" w:rsidRPr="00B43CBA" w:rsidRDefault="00E47321" w:rsidP="00B43CBA"/>
    <w:p w:rsidR="00E47321" w:rsidRPr="00B43CBA" w:rsidRDefault="00E47321" w:rsidP="00B43CBA"/>
    <w:p w:rsidR="00E47321" w:rsidRPr="00B43CBA" w:rsidRDefault="00E47321" w:rsidP="00B43CBA"/>
    <w:p w:rsidR="00E47321" w:rsidRPr="00B43CBA" w:rsidRDefault="00E47321" w:rsidP="00B43CBA"/>
    <w:p w:rsidR="00E47321" w:rsidRPr="00B43CBA" w:rsidRDefault="00E47321" w:rsidP="00B43CBA"/>
    <w:p w:rsidR="00BF228E" w:rsidRPr="00B43CBA" w:rsidRDefault="00BF228E" w:rsidP="00B43CBA"/>
    <w:p w:rsidR="00E47321" w:rsidRPr="00B43CBA" w:rsidRDefault="00E47321" w:rsidP="00B43CBA">
      <w:pPr>
        <w:rPr>
          <w:lang w:val="en-US"/>
        </w:rPr>
      </w:pPr>
    </w:p>
    <w:p w:rsidR="00E47321" w:rsidRPr="00B43CBA" w:rsidRDefault="00E47321" w:rsidP="00B43CBA">
      <w:pPr>
        <w:rPr>
          <w:lang w:val="en-US"/>
        </w:rPr>
      </w:pPr>
    </w:p>
    <w:p w:rsidR="00E47321" w:rsidRPr="00B43CBA" w:rsidRDefault="00E47321" w:rsidP="00B43CBA">
      <w:pPr>
        <w:rPr>
          <w:lang w:val="en-US"/>
        </w:rPr>
      </w:pPr>
    </w:p>
    <w:sdt>
      <w:sdtPr>
        <w:rPr>
          <w:rFonts w:ascii="Times New Roman" w:eastAsia="Arial Unicode MS" w:hAnsi="Times New Roman" w:cs="Times New Roman"/>
          <w:b w:val="0"/>
          <w:bCs w:val="0"/>
          <w:color w:val="auto"/>
          <w:kern w:val="1"/>
          <w:sz w:val="24"/>
          <w:szCs w:val="24"/>
          <w:lang w:eastAsia="ar-SA"/>
        </w:rPr>
        <w:id w:val="3565407"/>
        <w:docPartObj>
          <w:docPartGallery w:val="Table of Contents"/>
          <w:docPartUnique/>
        </w:docPartObj>
      </w:sdtPr>
      <w:sdtEndPr>
        <w:rPr>
          <w:color w:val="FF0000"/>
        </w:rPr>
      </w:sdtEndPr>
      <w:sdtContent>
        <w:p w:rsidR="00E47321" w:rsidRPr="00B43CBA" w:rsidRDefault="00E47321" w:rsidP="00B43CBA">
          <w:pPr>
            <w:pStyle w:val="aff8"/>
            <w:spacing w:line="240" w:lineRule="auto"/>
            <w:rPr>
              <w:color w:val="auto"/>
            </w:rPr>
          </w:pPr>
          <w:r w:rsidRPr="00B43CBA">
            <w:rPr>
              <w:color w:val="auto"/>
            </w:rPr>
            <w:t>Оглавление</w:t>
          </w:r>
        </w:p>
        <w:p w:rsidR="000C666B" w:rsidRDefault="00B270EA">
          <w:pPr>
            <w:pStyle w:val="13"/>
            <w:tabs>
              <w:tab w:val="right" w:leader="dot" w:pos="9345"/>
            </w:tabs>
            <w:rPr>
              <w:rFonts w:asciiTheme="minorHAnsi" w:eastAsiaTheme="minorEastAsia" w:hAnsiTheme="minorHAnsi" w:cstheme="minorBidi"/>
              <w:noProof/>
              <w:kern w:val="0"/>
              <w:sz w:val="22"/>
              <w:szCs w:val="22"/>
              <w:lang w:eastAsia="ru-RU"/>
            </w:rPr>
          </w:pPr>
          <w:r w:rsidRPr="00B43CBA">
            <w:fldChar w:fldCharType="begin"/>
          </w:r>
          <w:r w:rsidR="00E47321" w:rsidRPr="00B43CBA">
            <w:instrText xml:space="preserve"> TOC \o "1-3" \h \z \u </w:instrText>
          </w:r>
          <w:r w:rsidRPr="00B43CBA">
            <w:fldChar w:fldCharType="separate"/>
          </w:r>
          <w:hyperlink w:anchor="_Toc356490640" w:history="1">
            <w:r w:rsidR="000C666B" w:rsidRPr="00C92846">
              <w:rPr>
                <w:rStyle w:val="af9"/>
                <w:noProof/>
              </w:rPr>
              <w:t>ВВЕДЕНИЕ</w:t>
            </w:r>
            <w:r w:rsidR="000C666B">
              <w:rPr>
                <w:noProof/>
                <w:webHidden/>
              </w:rPr>
              <w:tab/>
            </w:r>
            <w:r>
              <w:rPr>
                <w:noProof/>
                <w:webHidden/>
              </w:rPr>
              <w:fldChar w:fldCharType="begin"/>
            </w:r>
            <w:r w:rsidR="000C666B">
              <w:rPr>
                <w:noProof/>
                <w:webHidden/>
              </w:rPr>
              <w:instrText xml:space="preserve"> PAGEREF _Toc356490640 \h </w:instrText>
            </w:r>
            <w:r>
              <w:rPr>
                <w:noProof/>
                <w:webHidden/>
              </w:rPr>
            </w:r>
            <w:r>
              <w:rPr>
                <w:noProof/>
                <w:webHidden/>
              </w:rPr>
              <w:fldChar w:fldCharType="separate"/>
            </w:r>
            <w:r w:rsidR="00A22BBC">
              <w:rPr>
                <w:noProof/>
                <w:webHidden/>
              </w:rPr>
              <w:t>7</w:t>
            </w:r>
            <w:r>
              <w:rPr>
                <w:noProof/>
                <w:webHidden/>
              </w:rPr>
              <w:fldChar w:fldCharType="end"/>
            </w:r>
          </w:hyperlink>
        </w:p>
        <w:p w:rsidR="000C666B" w:rsidRDefault="00B270EA">
          <w:pPr>
            <w:pStyle w:val="13"/>
            <w:tabs>
              <w:tab w:val="right" w:leader="dot" w:pos="9345"/>
            </w:tabs>
            <w:rPr>
              <w:rFonts w:asciiTheme="minorHAnsi" w:eastAsiaTheme="minorEastAsia" w:hAnsiTheme="minorHAnsi" w:cstheme="minorBidi"/>
              <w:noProof/>
              <w:kern w:val="0"/>
              <w:sz w:val="22"/>
              <w:szCs w:val="22"/>
              <w:lang w:eastAsia="ru-RU"/>
            </w:rPr>
          </w:pPr>
          <w:hyperlink w:anchor="_Toc356490641" w:history="1">
            <w:r w:rsidR="000C666B" w:rsidRPr="00C92846">
              <w:rPr>
                <w:rStyle w:val="af9"/>
                <w:noProof/>
              </w:rPr>
              <w:t>РАЗДЕЛ 1: АНАЛИЗ СОСТОЯНИЯ, ПРОБЛЕМ И ПЕРСПЕКТИВ КОМПЛЕКСНОГО РАЗВИТИЯ ТЕРРИТОРИИ СЕЛЬСКОГО ПОСЕЛЕНИЯ. ПЕРЕЧЕНЬ ОСНОВНЫХ ФАКТОРОВ РИСКА ВОЗНИКНОВЕНИЯ ЧРЕЗВЫЧАЙНЫХ СИТУАЦИЙ ПРИРОДНОГО И ТЕХНОГЕННОГО ХАРАКТЕРА</w:t>
            </w:r>
            <w:r w:rsidR="000C666B">
              <w:rPr>
                <w:noProof/>
                <w:webHidden/>
              </w:rPr>
              <w:tab/>
            </w:r>
            <w:r>
              <w:rPr>
                <w:noProof/>
                <w:webHidden/>
              </w:rPr>
              <w:fldChar w:fldCharType="begin"/>
            </w:r>
            <w:r w:rsidR="000C666B">
              <w:rPr>
                <w:noProof/>
                <w:webHidden/>
              </w:rPr>
              <w:instrText xml:space="preserve"> PAGEREF _Toc356490641 \h </w:instrText>
            </w:r>
            <w:r>
              <w:rPr>
                <w:noProof/>
                <w:webHidden/>
              </w:rPr>
            </w:r>
            <w:r>
              <w:rPr>
                <w:noProof/>
                <w:webHidden/>
              </w:rPr>
              <w:fldChar w:fldCharType="separate"/>
            </w:r>
            <w:r w:rsidR="00A22BBC">
              <w:rPr>
                <w:noProof/>
                <w:webHidden/>
              </w:rPr>
              <w:t>12</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42" w:history="1">
            <w:r w:rsidR="000C666B" w:rsidRPr="00C92846">
              <w:rPr>
                <w:rStyle w:val="af9"/>
                <w:noProof/>
              </w:rPr>
              <w:t>1.1. Экономико-географическое положение и факторы развития.</w:t>
            </w:r>
            <w:r w:rsidR="000C666B">
              <w:rPr>
                <w:noProof/>
                <w:webHidden/>
              </w:rPr>
              <w:tab/>
            </w:r>
            <w:r>
              <w:rPr>
                <w:noProof/>
                <w:webHidden/>
              </w:rPr>
              <w:fldChar w:fldCharType="begin"/>
            </w:r>
            <w:r w:rsidR="000C666B">
              <w:rPr>
                <w:noProof/>
                <w:webHidden/>
              </w:rPr>
              <w:instrText xml:space="preserve"> PAGEREF _Toc356490642 \h </w:instrText>
            </w:r>
            <w:r>
              <w:rPr>
                <w:noProof/>
                <w:webHidden/>
              </w:rPr>
            </w:r>
            <w:r>
              <w:rPr>
                <w:noProof/>
                <w:webHidden/>
              </w:rPr>
              <w:fldChar w:fldCharType="separate"/>
            </w:r>
            <w:r w:rsidR="00A22BBC">
              <w:rPr>
                <w:noProof/>
                <w:webHidden/>
              </w:rPr>
              <w:t>12</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43" w:history="1">
            <w:r w:rsidR="000C666B" w:rsidRPr="00C92846">
              <w:rPr>
                <w:rStyle w:val="af9"/>
                <w:noProof/>
              </w:rPr>
              <w:t>1.2. Административно-территориальное устройство сельского поселения</w:t>
            </w:r>
            <w:r w:rsidR="000C666B">
              <w:rPr>
                <w:noProof/>
                <w:webHidden/>
              </w:rPr>
              <w:tab/>
            </w:r>
            <w:r>
              <w:rPr>
                <w:noProof/>
                <w:webHidden/>
              </w:rPr>
              <w:fldChar w:fldCharType="begin"/>
            </w:r>
            <w:r w:rsidR="000C666B">
              <w:rPr>
                <w:noProof/>
                <w:webHidden/>
              </w:rPr>
              <w:instrText xml:space="preserve"> PAGEREF _Toc356490643 \h </w:instrText>
            </w:r>
            <w:r>
              <w:rPr>
                <w:noProof/>
                <w:webHidden/>
              </w:rPr>
            </w:r>
            <w:r>
              <w:rPr>
                <w:noProof/>
                <w:webHidden/>
              </w:rPr>
              <w:fldChar w:fldCharType="separate"/>
            </w:r>
            <w:r w:rsidR="00A22BBC">
              <w:rPr>
                <w:noProof/>
                <w:webHidden/>
              </w:rPr>
              <w:t>15</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44" w:history="1">
            <w:r w:rsidR="000C666B" w:rsidRPr="00C92846">
              <w:rPr>
                <w:rStyle w:val="af9"/>
                <w:noProof/>
              </w:rPr>
              <w:t>1.3. Краткий историко-градостроительный анализ территории сельского поселения</w:t>
            </w:r>
            <w:r w:rsidR="000C666B">
              <w:rPr>
                <w:noProof/>
                <w:webHidden/>
              </w:rPr>
              <w:tab/>
            </w:r>
            <w:r>
              <w:rPr>
                <w:noProof/>
                <w:webHidden/>
              </w:rPr>
              <w:fldChar w:fldCharType="begin"/>
            </w:r>
            <w:r w:rsidR="000C666B">
              <w:rPr>
                <w:noProof/>
                <w:webHidden/>
              </w:rPr>
              <w:instrText xml:space="preserve"> PAGEREF _Toc356490644 \h </w:instrText>
            </w:r>
            <w:r>
              <w:rPr>
                <w:noProof/>
                <w:webHidden/>
              </w:rPr>
            </w:r>
            <w:r>
              <w:rPr>
                <w:noProof/>
                <w:webHidden/>
              </w:rPr>
              <w:fldChar w:fldCharType="separate"/>
            </w:r>
            <w:r w:rsidR="00A22BBC">
              <w:rPr>
                <w:noProof/>
                <w:webHidden/>
              </w:rPr>
              <w:t>16</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45" w:history="1">
            <w:r w:rsidR="000C666B" w:rsidRPr="00C92846">
              <w:rPr>
                <w:rStyle w:val="af9"/>
                <w:noProof/>
              </w:rPr>
              <w:t>1.4. Природно-ресурсный потенциал сельского поселения</w:t>
            </w:r>
            <w:r w:rsidR="000C666B">
              <w:rPr>
                <w:noProof/>
                <w:webHidden/>
              </w:rPr>
              <w:tab/>
            </w:r>
            <w:r>
              <w:rPr>
                <w:noProof/>
                <w:webHidden/>
              </w:rPr>
              <w:fldChar w:fldCharType="begin"/>
            </w:r>
            <w:r w:rsidR="000C666B">
              <w:rPr>
                <w:noProof/>
                <w:webHidden/>
              </w:rPr>
              <w:instrText xml:space="preserve"> PAGEREF _Toc356490645 \h </w:instrText>
            </w:r>
            <w:r>
              <w:rPr>
                <w:noProof/>
                <w:webHidden/>
              </w:rPr>
            </w:r>
            <w:r>
              <w:rPr>
                <w:noProof/>
                <w:webHidden/>
              </w:rPr>
              <w:fldChar w:fldCharType="separate"/>
            </w:r>
            <w:r w:rsidR="00A22BBC">
              <w:rPr>
                <w:noProof/>
                <w:webHidden/>
              </w:rPr>
              <w:t>23</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46" w:history="1">
            <w:r w:rsidR="000C666B" w:rsidRPr="00C92846">
              <w:rPr>
                <w:rStyle w:val="af9"/>
                <w:noProof/>
              </w:rPr>
              <w:t>1.4.1. Климат и агроклиматический потенциал</w:t>
            </w:r>
            <w:r w:rsidR="000C666B">
              <w:rPr>
                <w:noProof/>
                <w:webHidden/>
              </w:rPr>
              <w:tab/>
            </w:r>
            <w:r>
              <w:rPr>
                <w:noProof/>
                <w:webHidden/>
              </w:rPr>
              <w:fldChar w:fldCharType="begin"/>
            </w:r>
            <w:r w:rsidR="000C666B">
              <w:rPr>
                <w:noProof/>
                <w:webHidden/>
              </w:rPr>
              <w:instrText xml:space="preserve"> PAGEREF _Toc356490646 \h </w:instrText>
            </w:r>
            <w:r>
              <w:rPr>
                <w:noProof/>
                <w:webHidden/>
              </w:rPr>
            </w:r>
            <w:r>
              <w:rPr>
                <w:noProof/>
                <w:webHidden/>
              </w:rPr>
              <w:fldChar w:fldCharType="separate"/>
            </w:r>
            <w:r w:rsidR="00A22BBC">
              <w:rPr>
                <w:noProof/>
                <w:webHidden/>
              </w:rPr>
              <w:t>23</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47" w:history="1">
            <w:r w:rsidR="000C666B" w:rsidRPr="00C92846">
              <w:rPr>
                <w:rStyle w:val="af9"/>
                <w:noProof/>
              </w:rPr>
              <w:t>1.4.2. Водные ресурсы</w:t>
            </w:r>
            <w:r w:rsidR="000C666B">
              <w:rPr>
                <w:noProof/>
                <w:webHidden/>
              </w:rPr>
              <w:tab/>
            </w:r>
            <w:r>
              <w:rPr>
                <w:noProof/>
                <w:webHidden/>
              </w:rPr>
              <w:fldChar w:fldCharType="begin"/>
            </w:r>
            <w:r w:rsidR="000C666B">
              <w:rPr>
                <w:noProof/>
                <w:webHidden/>
              </w:rPr>
              <w:instrText xml:space="preserve"> PAGEREF _Toc356490647 \h </w:instrText>
            </w:r>
            <w:r>
              <w:rPr>
                <w:noProof/>
                <w:webHidden/>
              </w:rPr>
            </w:r>
            <w:r>
              <w:rPr>
                <w:noProof/>
                <w:webHidden/>
              </w:rPr>
              <w:fldChar w:fldCharType="separate"/>
            </w:r>
            <w:r w:rsidR="00A22BBC">
              <w:rPr>
                <w:noProof/>
                <w:webHidden/>
              </w:rPr>
              <w:t>26</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48" w:history="1">
            <w:r w:rsidR="000C666B" w:rsidRPr="00C92846">
              <w:rPr>
                <w:rStyle w:val="af9"/>
                <w:noProof/>
              </w:rPr>
              <w:t>1.4.3. Почвенные ресурсы</w:t>
            </w:r>
            <w:r w:rsidR="000C666B">
              <w:rPr>
                <w:noProof/>
                <w:webHidden/>
              </w:rPr>
              <w:tab/>
            </w:r>
            <w:r>
              <w:rPr>
                <w:noProof/>
                <w:webHidden/>
              </w:rPr>
              <w:fldChar w:fldCharType="begin"/>
            </w:r>
            <w:r w:rsidR="000C666B">
              <w:rPr>
                <w:noProof/>
                <w:webHidden/>
              </w:rPr>
              <w:instrText xml:space="preserve"> PAGEREF _Toc356490648 \h </w:instrText>
            </w:r>
            <w:r>
              <w:rPr>
                <w:noProof/>
                <w:webHidden/>
              </w:rPr>
            </w:r>
            <w:r>
              <w:rPr>
                <w:noProof/>
                <w:webHidden/>
              </w:rPr>
              <w:fldChar w:fldCharType="separate"/>
            </w:r>
            <w:r w:rsidR="00A22BBC">
              <w:rPr>
                <w:noProof/>
                <w:webHidden/>
              </w:rPr>
              <w:t>29</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49" w:history="1">
            <w:r w:rsidR="000C666B" w:rsidRPr="00C92846">
              <w:rPr>
                <w:rStyle w:val="af9"/>
                <w:noProof/>
              </w:rPr>
              <w:t>1.4.4. Лесосырьевые ресурсы</w:t>
            </w:r>
            <w:r w:rsidR="000C666B">
              <w:rPr>
                <w:noProof/>
                <w:webHidden/>
              </w:rPr>
              <w:tab/>
            </w:r>
            <w:r>
              <w:rPr>
                <w:noProof/>
                <w:webHidden/>
              </w:rPr>
              <w:fldChar w:fldCharType="begin"/>
            </w:r>
            <w:r w:rsidR="000C666B">
              <w:rPr>
                <w:noProof/>
                <w:webHidden/>
              </w:rPr>
              <w:instrText xml:space="preserve"> PAGEREF _Toc356490649 \h </w:instrText>
            </w:r>
            <w:r>
              <w:rPr>
                <w:noProof/>
                <w:webHidden/>
              </w:rPr>
            </w:r>
            <w:r>
              <w:rPr>
                <w:noProof/>
                <w:webHidden/>
              </w:rPr>
              <w:fldChar w:fldCharType="separate"/>
            </w:r>
            <w:r w:rsidR="00A22BBC">
              <w:rPr>
                <w:noProof/>
                <w:webHidden/>
              </w:rPr>
              <w:t>29</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50" w:history="1">
            <w:r w:rsidR="000C666B" w:rsidRPr="00C92846">
              <w:rPr>
                <w:rStyle w:val="af9"/>
                <w:noProof/>
              </w:rPr>
              <w:t>1.4.5. Ландшафтно-рекреационный потенциал.</w:t>
            </w:r>
            <w:r w:rsidR="000C666B">
              <w:rPr>
                <w:noProof/>
                <w:webHidden/>
              </w:rPr>
              <w:tab/>
            </w:r>
            <w:r>
              <w:rPr>
                <w:noProof/>
                <w:webHidden/>
              </w:rPr>
              <w:fldChar w:fldCharType="begin"/>
            </w:r>
            <w:r w:rsidR="000C666B">
              <w:rPr>
                <w:noProof/>
                <w:webHidden/>
              </w:rPr>
              <w:instrText xml:space="preserve"> PAGEREF _Toc356490650 \h </w:instrText>
            </w:r>
            <w:r>
              <w:rPr>
                <w:noProof/>
                <w:webHidden/>
              </w:rPr>
            </w:r>
            <w:r>
              <w:rPr>
                <w:noProof/>
                <w:webHidden/>
              </w:rPr>
              <w:fldChar w:fldCharType="separate"/>
            </w:r>
            <w:r w:rsidR="00A22BBC">
              <w:rPr>
                <w:noProof/>
                <w:webHidden/>
              </w:rPr>
              <w:t>30</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51" w:history="1">
            <w:r w:rsidR="000C666B" w:rsidRPr="00C92846">
              <w:rPr>
                <w:rStyle w:val="af9"/>
                <w:noProof/>
              </w:rPr>
              <w:t>Инженерно-геологическая оценка территории</w:t>
            </w:r>
            <w:r w:rsidR="000C666B">
              <w:rPr>
                <w:noProof/>
                <w:webHidden/>
              </w:rPr>
              <w:tab/>
            </w:r>
            <w:r>
              <w:rPr>
                <w:noProof/>
                <w:webHidden/>
              </w:rPr>
              <w:fldChar w:fldCharType="begin"/>
            </w:r>
            <w:r w:rsidR="000C666B">
              <w:rPr>
                <w:noProof/>
                <w:webHidden/>
              </w:rPr>
              <w:instrText xml:space="preserve"> PAGEREF _Toc356490651 \h </w:instrText>
            </w:r>
            <w:r>
              <w:rPr>
                <w:noProof/>
                <w:webHidden/>
              </w:rPr>
            </w:r>
            <w:r>
              <w:rPr>
                <w:noProof/>
                <w:webHidden/>
              </w:rPr>
              <w:fldChar w:fldCharType="separate"/>
            </w:r>
            <w:r w:rsidR="00A22BBC">
              <w:rPr>
                <w:noProof/>
                <w:webHidden/>
              </w:rPr>
              <w:t>30</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52" w:history="1">
            <w:r w:rsidR="000C666B" w:rsidRPr="00C92846">
              <w:rPr>
                <w:rStyle w:val="af9"/>
                <w:noProof/>
              </w:rPr>
              <w:t>1.5. Население и демография сельского поселения</w:t>
            </w:r>
            <w:r w:rsidR="000C666B">
              <w:rPr>
                <w:noProof/>
                <w:webHidden/>
              </w:rPr>
              <w:tab/>
            </w:r>
            <w:r>
              <w:rPr>
                <w:noProof/>
                <w:webHidden/>
              </w:rPr>
              <w:fldChar w:fldCharType="begin"/>
            </w:r>
            <w:r w:rsidR="000C666B">
              <w:rPr>
                <w:noProof/>
                <w:webHidden/>
              </w:rPr>
              <w:instrText xml:space="preserve"> PAGEREF _Toc356490652 \h </w:instrText>
            </w:r>
            <w:r>
              <w:rPr>
                <w:noProof/>
                <w:webHidden/>
              </w:rPr>
            </w:r>
            <w:r>
              <w:rPr>
                <w:noProof/>
                <w:webHidden/>
              </w:rPr>
              <w:fldChar w:fldCharType="separate"/>
            </w:r>
            <w:r w:rsidR="00A22BBC">
              <w:rPr>
                <w:noProof/>
                <w:webHidden/>
              </w:rPr>
              <w:t>31</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53" w:history="1">
            <w:r w:rsidR="000C666B" w:rsidRPr="00C92846">
              <w:rPr>
                <w:rStyle w:val="af9"/>
                <w:noProof/>
                <w:lang w:eastAsia="ru-RU"/>
              </w:rPr>
              <w:t>1.6. Экономическая база</w:t>
            </w:r>
            <w:r w:rsidR="000C666B">
              <w:rPr>
                <w:noProof/>
                <w:webHidden/>
              </w:rPr>
              <w:tab/>
            </w:r>
            <w:r>
              <w:rPr>
                <w:noProof/>
                <w:webHidden/>
              </w:rPr>
              <w:fldChar w:fldCharType="begin"/>
            </w:r>
            <w:r w:rsidR="000C666B">
              <w:rPr>
                <w:noProof/>
                <w:webHidden/>
              </w:rPr>
              <w:instrText xml:space="preserve"> PAGEREF _Toc356490653 \h </w:instrText>
            </w:r>
            <w:r>
              <w:rPr>
                <w:noProof/>
                <w:webHidden/>
              </w:rPr>
            </w:r>
            <w:r>
              <w:rPr>
                <w:noProof/>
                <w:webHidden/>
              </w:rPr>
              <w:fldChar w:fldCharType="separate"/>
            </w:r>
            <w:r w:rsidR="00A22BBC">
              <w:rPr>
                <w:noProof/>
                <w:webHidden/>
              </w:rPr>
              <w:t>37</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54" w:history="1">
            <w:r w:rsidR="000C666B" w:rsidRPr="00C92846">
              <w:rPr>
                <w:rStyle w:val="af9"/>
                <w:noProof/>
                <w:lang w:eastAsia="ru-RU"/>
              </w:rPr>
              <w:t>1.7. Земельный фонд сельского поселения и категории земель.</w:t>
            </w:r>
            <w:r w:rsidR="000C666B">
              <w:rPr>
                <w:noProof/>
                <w:webHidden/>
              </w:rPr>
              <w:tab/>
            </w:r>
            <w:r>
              <w:rPr>
                <w:noProof/>
                <w:webHidden/>
              </w:rPr>
              <w:fldChar w:fldCharType="begin"/>
            </w:r>
            <w:r w:rsidR="000C666B">
              <w:rPr>
                <w:noProof/>
                <w:webHidden/>
              </w:rPr>
              <w:instrText xml:space="preserve"> PAGEREF _Toc356490654 \h </w:instrText>
            </w:r>
            <w:r>
              <w:rPr>
                <w:noProof/>
                <w:webHidden/>
              </w:rPr>
            </w:r>
            <w:r>
              <w:rPr>
                <w:noProof/>
                <w:webHidden/>
              </w:rPr>
              <w:fldChar w:fldCharType="separate"/>
            </w:r>
            <w:r w:rsidR="00A22BBC">
              <w:rPr>
                <w:noProof/>
                <w:webHidden/>
              </w:rPr>
              <w:t>37</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55" w:history="1">
            <w:r w:rsidR="000C666B" w:rsidRPr="00C92846">
              <w:rPr>
                <w:rStyle w:val="af9"/>
                <w:noProof/>
              </w:rPr>
              <w:t>1.7.1. Земли сельскохозяйственного назначения</w:t>
            </w:r>
            <w:r w:rsidR="000C666B">
              <w:rPr>
                <w:noProof/>
                <w:webHidden/>
              </w:rPr>
              <w:tab/>
            </w:r>
            <w:r>
              <w:rPr>
                <w:noProof/>
                <w:webHidden/>
              </w:rPr>
              <w:fldChar w:fldCharType="begin"/>
            </w:r>
            <w:r w:rsidR="000C666B">
              <w:rPr>
                <w:noProof/>
                <w:webHidden/>
              </w:rPr>
              <w:instrText xml:space="preserve"> PAGEREF _Toc356490655 \h </w:instrText>
            </w:r>
            <w:r>
              <w:rPr>
                <w:noProof/>
                <w:webHidden/>
              </w:rPr>
            </w:r>
            <w:r>
              <w:rPr>
                <w:noProof/>
                <w:webHidden/>
              </w:rPr>
              <w:fldChar w:fldCharType="separate"/>
            </w:r>
            <w:r w:rsidR="00A22BBC">
              <w:rPr>
                <w:noProof/>
                <w:webHidden/>
              </w:rPr>
              <w:t>38</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56" w:history="1">
            <w:r w:rsidR="000C666B" w:rsidRPr="00C92846">
              <w:rPr>
                <w:rStyle w:val="af9"/>
                <w:noProof/>
              </w:rPr>
              <w:t>1.7.2. Земли населенных пунктов</w:t>
            </w:r>
            <w:r w:rsidR="000C666B">
              <w:rPr>
                <w:noProof/>
                <w:webHidden/>
              </w:rPr>
              <w:tab/>
            </w:r>
            <w:r>
              <w:rPr>
                <w:noProof/>
                <w:webHidden/>
              </w:rPr>
              <w:fldChar w:fldCharType="begin"/>
            </w:r>
            <w:r w:rsidR="000C666B">
              <w:rPr>
                <w:noProof/>
                <w:webHidden/>
              </w:rPr>
              <w:instrText xml:space="preserve"> PAGEREF _Toc356490656 \h </w:instrText>
            </w:r>
            <w:r>
              <w:rPr>
                <w:noProof/>
                <w:webHidden/>
              </w:rPr>
            </w:r>
            <w:r>
              <w:rPr>
                <w:noProof/>
                <w:webHidden/>
              </w:rPr>
              <w:fldChar w:fldCharType="separate"/>
            </w:r>
            <w:r w:rsidR="00A22BBC">
              <w:rPr>
                <w:noProof/>
                <w:webHidden/>
              </w:rPr>
              <w:t>38</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57" w:history="1">
            <w:r w:rsidR="000C666B" w:rsidRPr="00C92846">
              <w:rPr>
                <w:rStyle w:val="af9"/>
                <w:noProof/>
              </w:rPr>
              <w:t>1.7.3.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000C666B">
              <w:rPr>
                <w:noProof/>
                <w:webHidden/>
              </w:rPr>
              <w:tab/>
            </w:r>
            <w:r>
              <w:rPr>
                <w:noProof/>
                <w:webHidden/>
              </w:rPr>
              <w:fldChar w:fldCharType="begin"/>
            </w:r>
            <w:r w:rsidR="000C666B">
              <w:rPr>
                <w:noProof/>
                <w:webHidden/>
              </w:rPr>
              <w:instrText xml:space="preserve"> PAGEREF _Toc356490657 \h </w:instrText>
            </w:r>
            <w:r>
              <w:rPr>
                <w:noProof/>
                <w:webHidden/>
              </w:rPr>
            </w:r>
            <w:r>
              <w:rPr>
                <w:noProof/>
                <w:webHidden/>
              </w:rPr>
              <w:fldChar w:fldCharType="separate"/>
            </w:r>
            <w:r w:rsidR="00A22BBC">
              <w:rPr>
                <w:noProof/>
                <w:webHidden/>
              </w:rPr>
              <w:t>39</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58" w:history="1">
            <w:r w:rsidR="000C666B" w:rsidRPr="00C92846">
              <w:rPr>
                <w:rStyle w:val="af9"/>
                <w:noProof/>
              </w:rPr>
              <w:t>1.7.5.Земли историко-культурного назначения</w:t>
            </w:r>
            <w:r w:rsidR="000C666B">
              <w:rPr>
                <w:noProof/>
                <w:webHidden/>
              </w:rPr>
              <w:tab/>
            </w:r>
            <w:r>
              <w:rPr>
                <w:noProof/>
                <w:webHidden/>
              </w:rPr>
              <w:fldChar w:fldCharType="begin"/>
            </w:r>
            <w:r w:rsidR="000C666B">
              <w:rPr>
                <w:noProof/>
                <w:webHidden/>
              </w:rPr>
              <w:instrText xml:space="preserve"> PAGEREF _Toc356490658 \h </w:instrText>
            </w:r>
            <w:r>
              <w:rPr>
                <w:noProof/>
                <w:webHidden/>
              </w:rPr>
            </w:r>
            <w:r>
              <w:rPr>
                <w:noProof/>
                <w:webHidden/>
              </w:rPr>
              <w:fldChar w:fldCharType="separate"/>
            </w:r>
            <w:r w:rsidR="00A22BBC">
              <w:rPr>
                <w:noProof/>
                <w:webHidden/>
              </w:rPr>
              <w:t>40</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59" w:history="1">
            <w:r w:rsidR="000C666B" w:rsidRPr="00C92846">
              <w:rPr>
                <w:rStyle w:val="af9"/>
                <w:noProof/>
              </w:rPr>
              <w:t>1.7.6.Земли водного фонда</w:t>
            </w:r>
            <w:r w:rsidR="000C666B">
              <w:rPr>
                <w:noProof/>
                <w:webHidden/>
              </w:rPr>
              <w:tab/>
            </w:r>
            <w:r>
              <w:rPr>
                <w:noProof/>
                <w:webHidden/>
              </w:rPr>
              <w:fldChar w:fldCharType="begin"/>
            </w:r>
            <w:r w:rsidR="000C666B">
              <w:rPr>
                <w:noProof/>
                <w:webHidden/>
              </w:rPr>
              <w:instrText xml:space="preserve"> PAGEREF _Toc356490659 \h </w:instrText>
            </w:r>
            <w:r>
              <w:rPr>
                <w:noProof/>
                <w:webHidden/>
              </w:rPr>
            </w:r>
            <w:r>
              <w:rPr>
                <w:noProof/>
                <w:webHidden/>
              </w:rPr>
              <w:fldChar w:fldCharType="separate"/>
            </w:r>
            <w:r w:rsidR="00A22BBC">
              <w:rPr>
                <w:noProof/>
                <w:webHidden/>
              </w:rPr>
              <w:t>40</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60" w:history="1">
            <w:r w:rsidR="000C666B" w:rsidRPr="00C92846">
              <w:rPr>
                <w:rStyle w:val="af9"/>
                <w:noProof/>
              </w:rPr>
              <w:t>1.7.7. Земли запаса</w:t>
            </w:r>
            <w:r w:rsidR="000C666B">
              <w:rPr>
                <w:noProof/>
                <w:webHidden/>
              </w:rPr>
              <w:tab/>
            </w:r>
            <w:r>
              <w:rPr>
                <w:noProof/>
                <w:webHidden/>
              </w:rPr>
              <w:fldChar w:fldCharType="begin"/>
            </w:r>
            <w:r w:rsidR="000C666B">
              <w:rPr>
                <w:noProof/>
                <w:webHidden/>
              </w:rPr>
              <w:instrText xml:space="preserve"> PAGEREF _Toc356490660 \h </w:instrText>
            </w:r>
            <w:r>
              <w:rPr>
                <w:noProof/>
                <w:webHidden/>
              </w:rPr>
            </w:r>
            <w:r>
              <w:rPr>
                <w:noProof/>
                <w:webHidden/>
              </w:rPr>
              <w:fldChar w:fldCharType="separate"/>
            </w:r>
            <w:r w:rsidR="00A22BBC">
              <w:rPr>
                <w:noProof/>
                <w:webHidden/>
              </w:rPr>
              <w:t>40</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61" w:history="1">
            <w:r w:rsidR="000C666B" w:rsidRPr="00C92846">
              <w:rPr>
                <w:rStyle w:val="af9"/>
                <w:noProof/>
              </w:rPr>
              <w:t>1.8. Планировочная организация сельского поселения и функциональное зонирование</w:t>
            </w:r>
            <w:r w:rsidR="000C666B">
              <w:rPr>
                <w:noProof/>
                <w:webHidden/>
              </w:rPr>
              <w:tab/>
            </w:r>
            <w:r>
              <w:rPr>
                <w:noProof/>
                <w:webHidden/>
              </w:rPr>
              <w:fldChar w:fldCharType="begin"/>
            </w:r>
            <w:r w:rsidR="000C666B">
              <w:rPr>
                <w:noProof/>
                <w:webHidden/>
              </w:rPr>
              <w:instrText xml:space="preserve"> PAGEREF _Toc356490661 \h </w:instrText>
            </w:r>
            <w:r>
              <w:rPr>
                <w:noProof/>
                <w:webHidden/>
              </w:rPr>
            </w:r>
            <w:r>
              <w:rPr>
                <w:noProof/>
                <w:webHidden/>
              </w:rPr>
              <w:fldChar w:fldCharType="separate"/>
            </w:r>
            <w:r w:rsidR="00A22BBC">
              <w:rPr>
                <w:noProof/>
                <w:webHidden/>
              </w:rPr>
              <w:t>41</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62" w:history="1">
            <w:r w:rsidR="000C666B" w:rsidRPr="00C92846">
              <w:rPr>
                <w:rStyle w:val="af9"/>
                <w:noProof/>
                <w:shd w:val="clear" w:color="auto" w:fill="FFFFFF"/>
              </w:rPr>
              <w:t>1.8.1. Планировочная организация территории сельского поселения и функциональное зонирование населенных пунктов</w:t>
            </w:r>
            <w:r w:rsidR="000C666B">
              <w:rPr>
                <w:noProof/>
                <w:webHidden/>
              </w:rPr>
              <w:tab/>
            </w:r>
            <w:r>
              <w:rPr>
                <w:noProof/>
                <w:webHidden/>
              </w:rPr>
              <w:fldChar w:fldCharType="begin"/>
            </w:r>
            <w:r w:rsidR="000C666B">
              <w:rPr>
                <w:noProof/>
                <w:webHidden/>
              </w:rPr>
              <w:instrText xml:space="preserve"> PAGEREF _Toc356490662 \h </w:instrText>
            </w:r>
            <w:r>
              <w:rPr>
                <w:noProof/>
                <w:webHidden/>
              </w:rPr>
            </w:r>
            <w:r>
              <w:rPr>
                <w:noProof/>
                <w:webHidden/>
              </w:rPr>
              <w:fldChar w:fldCharType="separate"/>
            </w:r>
            <w:r w:rsidR="00A22BBC">
              <w:rPr>
                <w:noProof/>
                <w:webHidden/>
              </w:rPr>
              <w:t>41</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63" w:history="1">
            <w:r w:rsidR="000C666B" w:rsidRPr="00C92846">
              <w:rPr>
                <w:rStyle w:val="af9"/>
                <w:noProof/>
                <w:shd w:val="clear" w:color="auto" w:fill="FFFFFF"/>
              </w:rPr>
              <w:t>1.8.2. Зоны ограничений и зоны с особыми условиями использования территории</w:t>
            </w:r>
            <w:r w:rsidR="000C666B">
              <w:rPr>
                <w:noProof/>
                <w:webHidden/>
              </w:rPr>
              <w:tab/>
            </w:r>
            <w:r>
              <w:rPr>
                <w:noProof/>
                <w:webHidden/>
              </w:rPr>
              <w:fldChar w:fldCharType="begin"/>
            </w:r>
            <w:r w:rsidR="000C666B">
              <w:rPr>
                <w:noProof/>
                <w:webHidden/>
              </w:rPr>
              <w:instrText xml:space="preserve"> PAGEREF _Toc356490663 \h </w:instrText>
            </w:r>
            <w:r>
              <w:rPr>
                <w:noProof/>
                <w:webHidden/>
              </w:rPr>
            </w:r>
            <w:r>
              <w:rPr>
                <w:noProof/>
                <w:webHidden/>
              </w:rPr>
              <w:fldChar w:fldCharType="separate"/>
            </w:r>
            <w:r w:rsidR="00A22BBC">
              <w:rPr>
                <w:noProof/>
                <w:webHidden/>
              </w:rPr>
              <w:t>43</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64" w:history="1">
            <w:r w:rsidR="000C666B" w:rsidRPr="00C92846">
              <w:rPr>
                <w:rStyle w:val="af9"/>
                <w:noProof/>
                <w:shd w:val="clear" w:color="auto" w:fill="FFFFFF"/>
              </w:rPr>
              <w:t>1.9. Объекты капитального строительства местного значения</w:t>
            </w:r>
            <w:r w:rsidR="000C666B">
              <w:rPr>
                <w:noProof/>
                <w:webHidden/>
              </w:rPr>
              <w:tab/>
            </w:r>
            <w:r>
              <w:rPr>
                <w:noProof/>
                <w:webHidden/>
              </w:rPr>
              <w:fldChar w:fldCharType="begin"/>
            </w:r>
            <w:r w:rsidR="000C666B">
              <w:rPr>
                <w:noProof/>
                <w:webHidden/>
              </w:rPr>
              <w:instrText xml:space="preserve"> PAGEREF _Toc356490664 \h </w:instrText>
            </w:r>
            <w:r>
              <w:rPr>
                <w:noProof/>
                <w:webHidden/>
              </w:rPr>
            </w:r>
            <w:r>
              <w:rPr>
                <w:noProof/>
                <w:webHidden/>
              </w:rPr>
              <w:fldChar w:fldCharType="separate"/>
            </w:r>
            <w:r w:rsidR="00A22BBC">
              <w:rPr>
                <w:noProof/>
                <w:webHidden/>
              </w:rPr>
              <w:t>47</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65" w:history="1">
            <w:r w:rsidR="000C666B" w:rsidRPr="00C92846">
              <w:rPr>
                <w:rStyle w:val="af9"/>
                <w:noProof/>
                <w:shd w:val="clear" w:color="auto" w:fill="FFFFFF"/>
              </w:rPr>
              <w:t>1.9.1. Инженерная инфраструктура</w:t>
            </w:r>
            <w:r w:rsidR="000C666B">
              <w:rPr>
                <w:noProof/>
                <w:webHidden/>
              </w:rPr>
              <w:tab/>
            </w:r>
            <w:r>
              <w:rPr>
                <w:noProof/>
                <w:webHidden/>
              </w:rPr>
              <w:fldChar w:fldCharType="begin"/>
            </w:r>
            <w:r w:rsidR="000C666B">
              <w:rPr>
                <w:noProof/>
                <w:webHidden/>
              </w:rPr>
              <w:instrText xml:space="preserve"> PAGEREF _Toc356490665 \h </w:instrText>
            </w:r>
            <w:r>
              <w:rPr>
                <w:noProof/>
                <w:webHidden/>
              </w:rPr>
            </w:r>
            <w:r>
              <w:rPr>
                <w:noProof/>
                <w:webHidden/>
              </w:rPr>
              <w:fldChar w:fldCharType="separate"/>
            </w:r>
            <w:r w:rsidR="00A22BBC">
              <w:rPr>
                <w:noProof/>
                <w:webHidden/>
              </w:rPr>
              <w:t>47</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66" w:history="1">
            <w:r w:rsidR="000C666B" w:rsidRPr="00C92846">
              <w:rPr>
                <w:rStyle w:val="af9"/>
                <w:noProof/>
                <w:shd w:val="clear" w:color="auto" w:fill="FFFFFF"/>
              </w:rPr>
              <w:t>1.9.2. Транспортная инфраструктура</w:t>
            </w:r>
            <w:r w:rsidR="000C666B">
              <w:rPr>
                <w:noProof/>
                <w:webHidden/>
              </w:rPr>
              <w:tab/>
            </w:r>
            <w:r>
              <w:rPr>
                <w:noProof/>
                <w:webHidden/>
              </w:rPr>
              <w:fldChar w:fldCharType="begin"/>
            </w:r>
            <w:r w:rsidR="000C666B">
              <w:rPr>
                <w:noProof/>
                <w:webHidden/>
              </w:rPr>
              <w:instrText xml:space="preserve"> PAGEREF _Toc356490666 \h </w:instrText>
            </w:r>
            <w:r>
              <w:rPr>
                <w:noProof/>
                <w:webHidden/>
              </w:rPr>
            </w:r>
            <w:r>
              <w:rPr>
                <w:noProof/>
                <w:webHidden/>
              </w:rPr>
              <w:fldChar w:fldCharType="separate"/>
            </w:r>
            <w:r w:rsidR="00A22BBC">
              <w:rPr>
                <w:noProof/>
                <w:webHidden/>
              </w:rPr>
              <w:t>49</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67" w:history="1">
            <w:r w:rsidR="000C666B" w:rsidRPr="00C92846">
              <w:rPr>
                <w:rStyle w:val="af9"/>
                <w:noProof/>
              </w:rPr>
              <w:t>1.9.3. Объекты жилищного строительства</w:t>
            </w:r>
            <w:r w:rsidR="000C666B">
              <w:rPr>
                <w:noProof/>
                <w:webHidden/>
              </w:rPr>
              <w:tab/>
            </w:r>
            <w:r>
              <w:rPr>
                <w:noProof/>
                <w:webHidden/>
              </w:rPr>
              <w:fldChar w:fldCharType="begin"/>
            </w:r>
            <w:r w:rsidR="000C666B">
              <w:rPr>
                <w:noProof/>
                <w:webHidden/>
              </w:rPr>
              <w:instrText xml:space="preserve"> PAGEREF _Toc356490667 \h </w:instrText>
            </w:r>
            <w:r>
              <w:rPr>
                <w:noProof/>
                <w:webHidden/>
              </w:rPr>
            </w:r>
            <w:r>
              <w:rPr>
                <w:noProof/>
                <w:webHidden/>
              </w:rPr>
              <w:fldChar w:fldCharType="separate"/>
            </w:r>
            <w:r w:rsidR="00A22BBC">
              <w:rPr>
                <w:noProof/>
                <w:webHidden/>
              </w:rPr>
              <w:t>52</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68" w:history="1">
            <w:r w:rsidR="000C666B" w:rsidRPr="00C92846">
              <w:rPr>
                <w:rStyle w:val="af9"/>
                <w:noProof/>
                <w:shd w:val="clear" w:color="auto" w:fill="FFFFFF"/>
              </w:rPr>
              <w:t>1.9.4. Объекты социальной инфраструктуры сельского поселения</w:t>
            </w:r>
            <w:r w:rsidR="000C666B">
              <w:rPr>
                <w:noProof/>
                <w:webHidden/>
              </w:rPr>
              <w:tab/>
            </w:r>
            <w:r>
              <w:rPr>
                <w:noProof/>
                <w:webHidden/>
              </w:rPr>
              <w:fldChar w:fldCharType="begin"/>
            </w:r>
            <w:r w:rsidR="000C666B">
              <w:rPr>
                <w:noProof/>
                <w:webHidden/>
              </w:rPr>
              <w:instrText xml:space="preserve"> PAGEREF _Toc356490668 \h </w:instrText>
            </w:r>
            <w:r>
              <w:rPr>
                <w:noProof/>
                <w:webHidden/>
              </w:rPr>
            </w:r>
            <w:r>
              <w:rPr>
                <w:noProof/>
                <w:webHidden/>
              </w:rPr>
              <w:fldChar w:fldCharType="separate"/>
            </w:r>
            <w:r w:rsidR="00A22BBC">
              <w:rPr>
                <w:noProof/>
                <w:webHidden/>
              </w:rPr>
              <w:t>54</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69" w:history="1">
            <w:r w:rsidR="000C666B" w:rsidRPr="00C92846">
              <w:rPr>
                <w:rStyle w:val="af9"/>
                <w:noProof/>
              </w:rPr>
              <w:t>1.9.5. Объекты массового отдыха жителей поселения. Благоустройство и озеленение территории поселения.</w:t>
            </w:r>
            <w:r w:rsidR="000C666B">
              <w:rPr>
                <w:noProof/>
                <w:webHidden/>
              </w:rPr>
              <w:tab/>
            </w:r>
            <w:r>
              <w:rPr>
                <w:noProof/>
                <w:webHidden/>
              </w:rPr>
              <w:fldChar w:fldCharType="begin"/>
            </w:r>
            <w:r w:rsidR="000C666B">
              <w:rPr>
                <w:noProof/>
                <w:webHidden/>
              </w:rPr>
              <w:instrText xml:space="preserve"> PAGEREF _Toc356490669 \h </w:instrText>
            </w:r>
            <w:r>
              <w:rPr>
                <w:noProof/>
                <w:webHidden/>
              </w:rPr>
            </w:r>
            <w:r>
              <w:rPr>
                <w:noProof/>
                <w:webHidden/>
              </w:rPr>
              <w:fldChar w:fldCharType="separate"/>
            </w:r>
            <w:r w:rsidR="00A22BBC">
              <w:rPr>
                <w:noProof/>
                <w:webHidden/>
              </w:rPr>
              <w:t>65</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70" w:history="1">
            <w:r w:rsidR="000C666B" w:rsidRPr="00C92846">
              <w:rPr>
                <w:rStyle w:val="af9"/>
                <w:noProof/>
              </w:rPr>
              <w:t>1.9.6. Объекты специального назначения. Обеспечение территории сельского</w:t>
            </w:r>
            <w:r w:rsidR="000C666B">
              <w:rPr>
                <w:noProof/>
                <w:webHidden/>
              </w:rPr>
              <w:tab/>
            </w:r>
            <w:r>
              <w:rPr>
                <w:noProof/>
                <w:webHidden/>
              </w:rPr>
              <w:fldChar w:fldCharType="begin"/>
            </w:r>
            <w:r w:rsidR="000C666B">
              <w:rPr>
                <w:noProof/>
                <w:webHidden/>
              </w:rPr>
              <w:instrText xml:space="preserve"> PAGEREF _Toc356490670 \h </w:instrText>
            </w:r>
            <w:r>
              <w:rPr>
                <w:noProof/>
                <w:webHidden/>
              </w:rPr>
            </w:r>
            <w:r>
              <w:rPr>
                <w:noProof/>
                <w:webHidden/>
              </w:rPr>
              <w:fldChar w:fldCharType="separate"/>
            </w:r>
            <w:r w:rsidR="00A22BBC">
              <w:rPr>
                <w:noProof/>
                <w:webHidden/>
              </w:rPr>
              <w:t>66</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71" w:history="1">
            <w:r w:rsidR="000C666B" w:rsidRPr="00C92846">
              <w:rPr>
                <w:rStyle w:val="af9"/>
                <w:noProof/>
              </w:rPr>
              <w:t>поселения местами сбора бытовых отходов и местами захоронения</w:t>
            </w:r>
            <w:r w:rsidR="000C666B">
              <w:rPr>
                <w:noProof/>
                <w:webHidden/>
              </w:rPr>
              <w:tab/>
            </w:r>
            <w:r>
              <w:rPr>
                <w:noProof/>
                <w:webHidden/>
              </w:rPr>
              <w:fldChar w:fldCharType="begin"/>
            </w:r>
            <w:r w:rsidR="000C666B">
              <w:rPr>
                <w:noProof/>
                <w:webHidden/>
              </w:rPr>
              <w:instrText xml:space="preserve"> PAGEREF _Toc356490671 \h </w:instrText>
            </w:r>
            <w:r>
              <w:rPr>
                <w:noProof/>
                <w:webHidden/>
              </w:rPr>
            </w:r>
            <w:r>
              <w:rPr>
                <w:noProof/>
                <w:webHidden/>
              </w:rPr>
              <w:fldChar w:fldCharType="separate"/>
            </w:r>
            <w:r w:rsidR="00A22BBC">
              <w:rPr>
                <w:noProof/>
                <w:webHidden/>
              </w:rPr>
              <w:t>66</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72" w:history="1">
            <w:r w:rsidR="000C666B" w:rsidRPr="00C92846">
              <w:rPr>
                <w:rStyle w:val="af9"/>
                <w:noProof/>
              </w:rPr>
              <w:t>1.10. Основные факторы риска возникновения чрезвычайных ситуаций природного и техногенного характера.</w:t>
            </w:r>
            <w:r w:rsidR="000C666B">
              <w:rPr>
                <w:noProof/>
                <w:webHidden/>
              </w:rPr>
              <w:tab/>
            </w:r>
            <w:r>
              <w:rPr>
                <w:noProof/>
                <w:webHidden/>
              </w:rPr>
              <w:fldChar w:fldCharType="begin"/>
            </w:r>
            <w:r w:rsidR="000C666B">
              <w:rPr>
                <w:noProof/>
                <w:webHidden/>
              </w:rPr>
              <w:instrText xml:space="preserve"> PAGEREF _Toc356490672 \h </w:instrText>
            </w:r>
            <w:r>
              <w:rPr>
                <w:noProof/>
                <w:webHidden/>
              </w:rPr>
            </w:r>
            <w:r>
              <w:rPr>
                <w:noProof/>
                <w:webHidden/>
              </w:rPr>
              <w:fldChar w:fldCharType="separate"/>
            </w:r>
            <w:r w:rsidR="00A22BBC">
              <w:rPr>
                <w:noProof/>
                <w:webHidden/>
              </w:rPr>
              <w:t>68</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73" w:history="1">
            <w:r w:rsidR="000C666B" w:rsidRPr="00C92846">
              <w:rPr>
                <w:rStyle w:val="af9"/>
                <w:noProof/>
              </w:rPr>
              <w:t>1.10.1. Профилактика ЧС техногенного и природного характера.</w:t>
            </w:r>
            <w:r w:rsidR="000C666B">
              <w:rPr>
                <w:noProof/>
                <w:webHidden/>
              </w:rPr>
              <w:tab/>
            </w:r>
            <w:r>
              <w:rPr>
                <w:noProof/>
                <w:webHidden/>
              </w:rPr>
              <w:fldChar w:fldCharType="begin"/>
            </w:r>
            <w:r w:rsidR="000C666B">
              <w:rPr>
                <w:noProof/>
                <w:webHidden/>
              </w:rPr>
              <w:instrText xml:space="preserve"> PAGEREF _Toc356490673 \h </w:instrText>
            </w:r>
            <w:r>
              <w:rPr>
                <w:noProof/>
                <w:webHidden/>
              </w:rPr>
            </w:r>
            <w:r>
              <w:rPr>
                <w:noProof/>
                <w:webHidden/>
              </w:rPr>
              <w:fldChar w:fldCharType="separate"/>
            </w:r>
            <w:r w:rsidR="00A22BBC">
              <w:rPr>
                <w:noProof/>
                <w:webHidden/>
              </w:rPr>
              <w:t>68</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74" w:history="1">
            <w:r w:rsidR="000C666B" w:rsidRPr="00C92846">
              <w:rPr>
                <w:rStyle w:val="af9"/>
                <w:noProof/>
              </w:rPr>
              <w:t>1.10.2. Мероприятия по ЧС природного характера.</w:t>
            </w:r>
            <w:r w:rsidR="000C666B">
              <w:rPr>
                <w:noProof/>
                <w:webHidden/>
              </w:rPr>
              <w:tab/>
            </w:r>
            <w:r>
              <w:rPr>
                <w:noProof/>
                <w:webHidden/>
              </w:rPr>
              <w:fldChar w:fldCharType="begin"/>
            </w:r>
            <w:r w:rsidR="000C666B">
              <w:rPr>
                <w:noProof/>
                <w:webHidden/>
              </w:rPr>
              <w:instrText xml:space="preserve"> PAGEREF _Toc356490674 \h </w:instrText>
            </w:r>
            <w:r>
              <w:rPr>
                <w:noProof/>
                <w:webHidden/>
              </w:rPr>
            </w:r>
            <w:r>
              <w:rPr>
                <w:noProof/>
                <w:webHidden/>
              </w:rPr>
              <w:fldChar w:fldCharType="separate"/>
            </w:r>
            <w:r w:rsidR="00A22BBC">
              <w:rPr>
                <w:noProof/>
                <w:webHidden/>
              </w:rPr>
              <w:t>69</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75" w:history="1">
            <w:r w:rsidR="000C666B" w:rsidRPr="00C92846">
              <w:rPr>
                <w:rStyle w:val="af9"/>
                <w:noProof/>
              </w:rPr>
              <w:t>1.10.3. Мероприятия по ЧС техногенного характера.</w:t>
            </w:r>
            <w:r w:rsidR="000C666B">
              <w:rPr>
                <w:noProof/>
                <w:webHidden/>
              </w:rPr>
              <w:tab/>
            </w:r>
            <w:r>
              <w:rPr>
                <w:noProof/>
                <w:webHidden/>
              </w:rPr>
              <w:fldChar w:fldCharType="begin"/>
            </w:r>
            <w:r w:rsidR="000C666B">
              <w:rPr>
                <w:noProof/>
                <w:webHidden/>
              </w:rPr>
              <w:instrText xml:space="preserve"> PAGEREF _Toc356490675 \h </w:instrText>
            </w:r>
            <w:r>
              <w:rPr>
                <w:noProof/>
                <w:webHidden/>
              </w:rPr>
            </w:r>
            <w:r>
              <w:rPr>
                <w:noProof/>
                <w:webHidden/>
              </w:rPr>
              <w:fldChar w:fldCharType="separate"/>
            </w:r>
            <w:r w:rsidR="00A22BBC">
              <w:rPr>
                <w:noProof/>
                <w:webHidden/>
              </w:rPr>
              <w:t>71</w:t>
            </w:r>
            <w:r>
              <w:rPr>
                <w:noProof/>
                <w:webHidden/>
              </w:rPr>
              <w:fldChar w:fldCharType="end"/>
            </w:r>
          </w:hyperlink>
        </w:p>
        <w:p w:rsidR="000C666B" w:rsidRDefault="00B270EA">
          <w:pPr>
            <w:pStyle w:val="13"/>
            <w:tabs>
              <w:tab w:val="right" w:leader="dot" w:pos="9345"/>
            </w:tabs>
            <w:rPr>
              <w:rFonts w:asciiTheme="minorHAnsi" w:eastAsiaTheme="minorEastAsia" w:hAnsiTheme="minorHAnsi" w:cstheme="minorBidi"/>
              <w:noProof/>
              <w:kern w:val="0"/>
              <w:sz w:val="22"/>
              <w:szCs w:val="22"/>
              <w:lang w:eastAsia="ru-RU"/>
            </w:rPr>
          </w:pPr>
          <w:hyperlink w:anchor="_Toc356490676" w:history="1">
            <w:r w:rsidR="000C666B" w:rsidRPr="00C92846">
              <w:rPr>
                <w:rStyle w:val="af9"/>
                <w:noProof/>
              </w:rPr>
              <w:t>РАЗДЕЛ 2: ОБОСНОВАНИЕ ВАРИАНТОВ РЕШЕНИЯ ЗАДАЧ ТЕРРИТОРИАЛЬНОГО ПЛАНИРОВАНИЯ И ПРЕДЛОЖЕНИЙ ПО ТЕРРИТОРИАЛЬНОМУ ПЛАНИРОВАНИЮ</w:t>
            </w:r>
            <w:r w:rsidR="000C666B">
              <w:rPr>
                <w:noProof/>
                <w:webHidden/>
              </w:rPr>
              <w:tab/>
            </w:r>
            <w:r>
              <w:rPr>
                <w:noProof/>
                <w:webHidden/>
              </w:rPr>
              <w:fldChar w:fldCharType="begin"/>
            </w:r>
            <w:r w:rsidR="000C666B">
              <w:rPr>
                <w:noProof/>
                <w:webHidden/>
              </w:rPr>
              <w:instrText xml:space="preserve"> PAGEREF _Toc356490676 \h </w:instrText>
            </w:r>
            <w:r>
              <w:rPr>
                <w:noProof/>
                <w:webHidden/>
              </w:rPr>
            </w:r>
            <w:r>
              <w:rPr>
                <w:noProof/>
                <w:webHidden/>
              </w:rPr>
              <w:fldChar w:fldCharType="separate"/>
            </w:r>
            <w:r w:rsidR="00A22BBC">
              <w:rPr>
                <w:noProof/>
                <w:webHidden/>
              </w:rPr>
              <w:t>77</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77" w:history="1">
            <w:r w:rsidR="000C666B" w:rsidRPr="00C92846">
              <w:rPr>
                <w:rStyle w:val="af9"/>
                <w:noProof/>
              </w:rPr>
              <w:t>2.1. Базовый прогноз численности населения Чажемтовского сельского поселения</w:t>
            </w:r>
            <w:r w:rsidR="000C666B">
              <w:rPr>
                <w:noProof/>
                <w:webHidden/>
              </w:rPr>
              <w:tab/>
            </w:r>
            <w:r>
              <w:rPr>
                <w:noProof/>
                <w:webHidden/>
              </w:rPr>
              <w:fldChar w:fldCharType="begin"/>
            </w:r>
            <w:r w:rsidR="000C666B">
              <w:rPr>
                <w:noProof/>
                <w:webHidden/>
              </w:rPr>
              <w:instrText xml:space="preserve"> PAGEREF _Toc356490677 \h </w:instrText>
            </w:r>
            <w:r>
              <w:rPr>
                <w:noProof/>
                <w:webHidden/>
              </w:rPr>
            </w:r>
            <w:r>
              <w:rPr>
                <w:noProof/>
                <w:webHidden/>
              </w:rPr>
              <w:fldChar w:fldCharType="separate"/>
            </w:r>
            <w:r w:rsidR="00A22BBC">
              <w:rPr>
                <w:noProof/>
                <w:webHidden/>
              </w:rPr>
              <w:t>78</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78" w:history="1">
            <w:r w:rsidR="000C666B" w:rsidRPr="00C92846">
              <w:rPr>
                <w:rStyle w:val="af9"/>
                <w:noProof/>
                <w:shd w:val="clear" w:color="auto" w:fill="FFFFFF"/>
              </w:rPr>
              <w:t>2.2. Предложения по усовершенствованию и развитию планировочной структуры сельского поселения, функциональное и градостроительное зонирование</w:t>
            </w:r>
            <w:r w:rsidR="000C666B">
              <w:rPr>
                <w:noProof/>
                <w:webHidden/>
              </w:rPr>
              <w:tab/>
            </w:r>
            <w:r>
              <w:rPr>
                <w:noProof/>
                <w:webHidden/>
              </w:rPr>
              <w:fldChar w:fldCharType="begin"/>
            </w:r>
            <w:r w:rsidR="000C666B">
              <w:rPr>
                <w:noProof/>
                <w:webHidden/>
              </w:rPr>
              <w:instrText xml:space="preserve"> PAGEREF _Toc356490678 \h </w:instrText>
            </w:r>
            <w:r>
              <w:rPr>
                <w:noProof/>
                <w:webHidden/>
              </w:rPr>
            </w:r>
            <w:r>
              <w:rPr>
                <w:noProof/>
                <w:webHidden/>
              </w:rPr>
              <w:fldChar w:fldCharType="separate"/>
            </w:r>
            <w:r w:rsidR="00A22BBC">
              <w:rPr>
                <w:noProof/>
                <w:webHidden/>
              </w:rPr>
              <w:t>79</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79" w:history="1">
            <w:r w:rsidR="000C666B" w:rsidRPr="00C92846">
              <w:rPr>
                <w:rStyle w:val="af9"/>
                <w:noProof/>
                <w:shd w:val="clear" w:color="auto" w:fill="FFFFFF"/>
              </w:rPr>
              <w:t>2.2.1. Функциональное  зонирование</w:t>
            </w:r>
            <w:r w:rsidR="000C666B">
              <w:rPr>
                <w:noProof/>
                <w:webHidden/>
              </w:rPr>
              <w:tab/>
            </w:r>
            <w:r>
              <w:rPr>
                <w:noProof/>
                <w:webHidden/>
              </w:rPr>
              <w:fldChar w:fldCharType="begin"/>
            </w:r>
            <w:r w:rsidR="000C666B">
              <w:rPr>
                <w:noProof/>
                <w:webHidden/>
              </w:rPr>
              <w:instrText xml:space="preserve"> PAGEREF _Toc356490679 \h </w:instrText>
            </w:r>
            <w:r>
              <w:rPr>
                <w:noProof/>
                <w:webHidden/>
              </w:rPr>
            </w:r>
            <w:r>
              <w:rPr>
                <w:noProof/>
                <w:webHidden/>
              </w:rPr>
              <w:fldChar w:fldCharType="separate"/>
            </w:r>
            <w:r w:rsidR="00A22BBC">
              <w:rPr>
                <w:noProof/>
                <w:webHidden/>
              </w:rPr>
              <w:t>79</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80" w:history="1">
            <w:r w:rsidR="000C666B" w:rsidRPr="00C92846">
              <w:rPr>
                <w:rStyle w:val="af9"/>
                <w:noProof/>
                <w:shd w:val="clear" w:color="auto" w:fill="FFFFFF"/>
              </w:rPr>
              <w:t>2.2.2. Градостроительное  зонирование</w:t>
            </w:r>
            <w:r w:rsidR="000C666B">
              <w:rPr>
                <w:noProof/>
                <w:webHidden/>
              </w:rPr>
              <w:tab/>
            </w:r>
            <w:r>
              <w:rPr>
                <w:noProof/>
                <w:webHidden/>
              </w:rPr>
              <w:fldChar w:fldCharType="begin"/>
            </w:r>
            <w:r w:rsidR="000C666B">
              <w:rPr>
                <w:noProof/>
                <w:webHidden/>
              </w:rPr>
              <w:instrText xml:space="preserve"> PAGEREF _Toc356490680 \h </w:instrText>
            </w:r>
            <w:r>
              <w:rPr>
                <w:noProof/>
                <w:webHidden/>
              </w:rPr>
            </w:r>
            <w:r>
              <w:rPr>
                <w:noProof/>
                <w:webHidden/>
              </w:rPr>
              <w:fldChar w:fldCharType="separate"/>
            </w:r>
            <w:r w:rsidR="00A22BBC">
              <w:rPr>
                <w:noProof/>
                <w:webHidden/>
              </w:rPr>
              <w:t>80</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81" w:history="1">
            <w:r w:rsidR="000C666B" w:rsidRPr="00C92846">
              <w:rPr>
                <w:rStyle w:val="af9"/>
                <w:noProof/>
                <w:shd w:val="clear" w:color="auto" w:fill="FFFFFF"/>
              </w:rPr>
              <w:t>2.2.3. Архитектурно-планировочное освоение</w:t>
            </w:r>
            <w:r w:rsidR="000C666B">
              <w:rPr>
                <w:noProof/>
                <w:webHidden/>
              </w:rPr>
              <w:tab/>
            </w:r>
            <w:r>
              <w:rPr>
                <w:noProof/>
                <w:webHidden/>
              </w:rPr>
              <w:fldChar w:fldCharType="begin"/>
            </w:r>
            <w:r w:rsidR="000C666B">
              <w:rPr>
                <w:noProof/>
                <w:webHidden/>
              </w:rPr>
              <w:instrText xml:space="preserve"> PAGEREF _Toc356490681 \h </w:instrText>
            </w:r>
            <w:r>
              <w:rPr>
                <w:noProof/>
                <w:webHidden/>
              </w:rPr>
            </w:r>
            <w:r>
              <w:rPr>
                <w:noProof/>
                <w:webHidden/>
              </w:rPr>
              <w:fldChar w:fldCharType="separate"/>
            </w:r>
            <w:r w:rsidR="00A22BBC">
              <w:rPr>
                <w:noProof/>
                <w:webHidden/>
              </w:rPr>
              <w:t>81</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82" w:history="1">
            <w:r w:rsidR="000C666B" w:rsidRPr="00C92846">
              <w:rPr>
                <w:rStyle w:val="af9"/>
                <w:noProof/>
                <w:shd w:val="clear" w:color="auto" w:fill="FFFFFF"/>
              </w:rPr>
              <w:t>2.3. Предложения по оптимизации административно-территориального устройства Чажемтовского сельского поселения</w:t>
            </w:r>
            <w:r w:rsidR="000C666B">
              <w:rPr>
                <w:noProof/>
                <w:webHidden/>
              </w:rPr>
              <w:tab/>
            </w:r>
            <w:r>
              <w:rPr>
                <w:noProof/>
                <w:webHidden/>
              </w:rPr>
              <w:fldChar w:fldCharType="begin"/>
            </w:r>
            <w:r w:rsidR="000C666B">
              <w:rPr>
                <w:noProof/>
                <w:webHidden/>
              </w:rPr>
              <w:instrText xml:space="preserve"> PAGEREF _Toc356490682 \h </w:instrText>
            </w:r>
            <w:r>
              <w:rPr>
                <w:noProof/>
                <w:webHidden/>
              </w:rPr>
            </w:r>
            <w:r>
              <w:rPr>
                <w:noProof/>
                <w:webHidden/>
              </w:rPr>
              <w:fldChar w:fldCharType="separate"/>
            </w:r>
            <w:r w:rsidR="00A22BBC">
              <w:rPr>
                <w:noProof/>
                <w:webHidden/>
              </w:rPr>
              <w:t>83</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83" w:history="1">
            <w:r w:rsidR="000C666B" w:rsidRPr="00C92846">
              <w:rPr>
                <w:rStyle w:val="af9"/>
                <w:noProof/>
                <w:shd w:val="clear" w:color="auto" w:fill="FFFFFF"/>
              </w:rPr>
              <w:t>2.4. Предложения по размещению на территории сельского поселения объектов капитального строительства местного значения</w:t>
            </w:r>
            <w:r w:rsidR="000C666B">
              <w:rPr>
                <w:noProof/>
                <w:webHidden/>
              </w:rPr>
              <w:tab/>
            </w:r>
            <w:r>
              <w:rPr>
                <w:noProof/>
                <w:webHidden/>
              </w:rPr>
              <w:fldChar w:fldCharType="begin"/>
            </w:r>
            <w:r w:rsidR="000C666B">
              <w:rPr>
                <w:noProof/>
                <w:webHidden/>
              </w:rPr>
              <w:instrText xml:space="preserve"> PAGEREF _Toc356490683 \h </w:instrText>
            </w:r>
            <w:r>
              <w:rPr>
                <w:noProof/>
                <w:webHidden/>
              </w:rPr>
            </w:r>
            <w:r>
              <w:rPr>
                <w:noProof/>
                <w:webHidden/>
              </w:rPr>
              <w:fldChar w:fldCharType="separate"/>
            </w:r>
            <w:r w:rsidR="00A22BBC">
              <w:rPr>
                <w:noProof/>
                <w:webHidden/>
              </w:rPr>
              <w:t>83</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84" w:history="1">
            <w:r w:rsidR="000C666B" w:rsidRPr="00C92846">
              <w:rPr>
                <w:rStyle w:val="af9"/>
                <w:noProof/>
                <w:shd w:val="clear" w:color="auto" w:fill="FFFFFF"/>
              </w:rPr>
              <w:t>2.4.1. Предложения по обеспечению территории сельского поселения объектами инженерной инфраструктуры</w:t>
            </w:r>
            <w:r w:rsidR="000C666B">
              <w:rPr>
                <w:noProof/>
                <w:webHidden/>
              </w:rPr>
              <w:tab/>
            </w:r>
            <w:r>
              <w:rPr>
                <w:noProof/>
                <w:webHidden/>
              </w:rPr>
              <w:fldChar w:fldCharType="begin"/>
            </w:r>
            <w:r w:rsidR="000C666B">
              <w:rPr>
                <w:noProof/>
                <w:webHidden/>
              </w:rPr>
              <w:instrText xml:space="preserve"> PAGEREF _Toc356490684 \h </w:instrText>
            </w:r>
            <w:r>
              <w:rPr>
                <w:noProof/>
                <w:webHidden/>
              </w:rPr>
            </w:r>
            <w:r>
              <w:rPr>
                <w:noProof/>
                <w:webHidden/>
              </w:rPr>
              <w:fldChar w:fldCharType="separate"/>
            </w:r>
            <w:r w:rsidR="00A22BBC">
              <w:rPr>
                <w:noProof/>
                <w:webHidden/>
              </w:rPr>
              <w:t>83</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85" w:history="1">
            <w:r w:rsidR="000C666B" w:rsidRPr="00C92846">
              <w:rPr>
                <w:rStyle w:val="af9"/>
                <w:noProof/>
                <w:shd w:val="clear" w:color="auto" w:fill="FFFFFF"/>
              </w:rPr>
              <w:t>2.4.2. Предложения по обеспечению территории сельского поселения объектами транспортной инфраструктуры</w:t>
            </w:r>
            <w:r w:rsidR="000C666B">
              <w:rPr>
                <w:noProof/>
                <w:webHidden/>
              </w:rPr>
              <w:tab/>
            </w:r>
            <w:r>
              <w:rPr>
                <w:noProof/>
                <w:webHidden/>
              </w:rPr>
              <w:fldChar w:fldCharType="begin"/>
            </w:r>
            <w:r w:rsidR="000C666B">
              <w:rPr>
                <w:noProof/>
                <w:webHidden/>
              </w:rPr>
              <w:instrText xml:space="preserve"> PAGEREF _Toc356490685 \h </w:instrText>
            </w:r>
            <w:r>
              <w:rPr>
                <w:noProof/>
                <w:webHidden/>
              </w:rPr>
            </w:r>
            <w:r>
              <w:rPr>
                <w:noProof/>
                <w:webHidden/>
              </w:rPr>
              <w:fldChar w:fldCharType="separate"/>
            </w:r>
            <w:r w:rsidR="00A22BBC">
              <w:rPr>
                <w:noProof/>
                <w:webHidden/>
              </w:rPr>
              <w:t>91</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86" w:history="1">
            <w:r w:rsidR="000C666B" w:rsidRPr="00C92846">
              <w:rPr>
                <w:rStyle w:val="af9"/>
                <w:noProof/>
                <w:shd w:val="clear" w:color="auto" w:fill="FFFFFF"/>
              </w:rPr>
              <w:t>2.4.3. Строительство и модернизация жилищного фонда, создание условий для жилищного строительства</w:t>
            </w:r>
            <w:r w:rsidR="000C666B">
              <w:rPr>
                <w:noProof/>
                <w:webHidden/>
              </w:rPr>
              <w:tab/>
            </w:r>
            <w:r>
              <w:rPr>
                <w:noProof/>
                <w:webHidden/>
              </w:rPr>
              <w:fldChar w:fldCharType="begin"/>
            </w:r>
            <w:r w:rsidR="000C666B">
              <w:rPr>
                <w:noProof/>
                <w:webHidden/>
              </w:rPr>
              <w:instrText xml:space="preserve"> PAGEREF _Toc356490686 \h </w:instrText>
            </w:r>
            <w:r>
              <w:rPr>
                <w:noProof/>
                <w:webHidden/>
              </w:rPr>
            </w:r>
            <w:r>
              <w:rPr>
                <w:noProof/>
                <w:webHidden/>
              </w:rPr>
              <w:fldChar w:fldCharType="separate"/>
            </w:r>
            <w:r w:rsidR="00A22BBC">
              <w:rPr>
                <w:noProof/>
                <w:webHidden/>
              </w:rPr>
              <w:t>92</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87" w:history="1">
            <w:r w:rsidR="000C666B" w:rsidRPr="00C92846">
              <w:rPr>
                <w:rStyle w:val="af9"/>
                <w:noProof/>
                <w:shd w:val="clear" w:color="auto" w:fill="FFFFFF"/>
              </w:rPr>
              <w:t>2.4.4. Предложения по обеспечению территории сельского поселения объектами социальной инфраструктуры</w:t>
            </w:r>
            <w:r w:rsidR="000C666B">
              <w:rPr>
                <w:noProof/>
                <w:webHidden/>
              </w:rPr>
              <w:tab/>
            </w:r>
            <w:r>
              <w:rPr>
                <w:noProof/>
                <w:webHidden/>
              </w:rPr>
              <w:fldChar w:fldCharType="begin"/>
            </w:r>
            <w:r w:rsidR="000C666B">
              <w:rPr>
                <w:noProof/>
                <w:webHidden/>
              </w:rPr>
              <w:instrText xml:space="preserve"> PAGEREF _Toc356490687 \h </w:instrText>
            </w:r>
            <w:r>
              <w:rPr>
                <w:noProof/>
                <w:webHidden/>
              </w:rPr>
            </w:r>
            <w:r>
              <w:rPr>
                <w:noProof/>
                <w:webHidden/>
              </w:rPr>
              <w:fldChar w:fldCharType="separate"/>
            </w:r>
            <w:r w:rsidR="00A22BBC">
              <w:rPr>
                <w:noProof/>
                <w:webHidden/>
              </w:rPr>
              <w:t>93</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88" w:history="1">
            <w:r w:rsidR="000C666B" w:rsidRPr="00C92846">
              <w:rPr>
                <w:rStyle w:val="af9"/>
                <w:noProof/>
                <w:shd w:val="clear" w:color="auto" w:fill="FFFFFF"/>
              </w:rPr>
              <w:t>2.4.5. Предложения по обеспечению территории сельского поселения объектами массового отдыха жителей поселения, благоустройства и озеленения</w:t>
            </w:r>
            <w:r w:rsidR="000C666B">
              <w:rPr>
                <w:noProof/>
                <w:webHidden/>
              </w:rPr>
              <w:tab/>
            </w:r>
            <w:r>
              <w:rPr>
                <w:noProof/>
                <w:webHidden/>
              </w:rPr>
              <w:fldChar w:fldCharType="begin"/>
            </w:r>
            <w:r w:rsidR="000C666B">
              <w:rPr>
                <w:noProof/>
                <w:webHidden/>
              </w:rPr>
              <w:instrText xml:space="preserve"> PAGEREF _Toc356490688 \h </w:instrText>
            </w:r>
            <w:r>
              <w:rPr>
                <w:noProof/>
                <w:webHidden/>
              </w:rPr>
            </w:r>
            <w:r>
              <w:rPr>
                <w:noProof/>
                <w:webHidden/>
              </w:rPr>
              <w:fldChar w:fldCharType="separate"/>
            </w:r>
            <w:r w:rsidR="00A22BBC">
              <w:rPr>
                <w:noProof/>
                <w:webHidden/>
              </w:rPr>
              <w:t>94</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89" w:history="1">
            <w:r w:rsidR="000C666B" w:rsidRPr="00C92846">
              <w:rPr>
                <w:rStyle w:val="af9"/>
                <w:noProof/>
                <w:shd w:val="clear" w:color="auto" w:fill="FFFFFF"/>
              </w:rPr>
              <w:t>2.4.6. Мероприятия по обеспечению территории сельского поселения объектами промышленного  сельскохозяйственного производства, создание условий для развития малого и среднего предпринимательства</w:t>
            </w:r>
            <w:r w:rsidR="000C666B">
              <w:rPr>
                <w:noProof/>
                <w:webHidden/>
              </w:rPr>
              <w:tab/>
            </w:r>
            <w:r>
              <w:rPr>
                <w:noProof/>
                <w:webHidden/>
              </w:rPr>
              <w:fldChar w:fldCharType="begin"/>
            </w:r>
            <w:r w:rsidR="000C666B">
              <w:rPr>
                <w:noProof/>
                <w:webHidden/>
              </w:rPr>
              <w:instrText xml:space="preserve"> PAGEREF _Toc356490689 \h </w:instrText>
            </w:r>
            <w:r>
              <w:rPr>
                <w:noProof/>
                <w:webHidden/>
              </w:rPr>
            </w:r>
            <w:r>
              <w:rPr>
                <w:noProof/>
                <w:webHidden/>
              </w:rPr>
              <w:fldChar w:fldCharType="separate"/>
            </w:r>
            <w:r w:rsidR="00A22BBC">
              <w:rPr>
                <w:noProof/>
                <w:webHidden/>
              </w:rPr>
              <w:t>95</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90" w:history="1">
            <w:r w:rsidR="000C666B" w:rsidRPr="00C92846">
              <w:rPr>
                <w:rStyle w:val="af9"/>
                <w:noProof/>
                <w:shd w:val="clear" w:color="auto" w:fill="FFFFFF"/>
              </w:rPr>
              <w:t>2.4.7. Предложения по обеспечению территории сельского поселения объектами специального назначения — местами сбора бытовых отходов и местами захоронений</w:t>
            </w:r>
            <w:r w:rsidR="000C666B">
              <w:rPr>
                <w:noProof/>
                <w:webHidden/>
              </w:rPr>
              <w:tab/>
            </w:r>
            <w:r>
              <w:rPr>
                <w:noProof/>
                <w:webHidden/>
              </w:rPr>
              <w:fldChar w:fldCharType="begin"/>
            </w:r>
            <w:r w:rsidR="000C666B">
              <w:rPr>
                <w:noProof/>
                <w:webHidden/>
              </w:rPr>
              <w:instrText xml:space="preserve"> PAGEREF _Toc356490690 \h </w:instrText>
            </w:r>
            <w:r>
              <w:rPr>
                <w:noProof/>
                <w:webHidden/>
              </w:rPr>
            </w:r>
            <w:r>
              <w:rPr>
                <w:noProof/>
                <w:webHidden/>
              </w:rPr>
              <w:fldChar w:fldCharType="separate"/>
            </w:r>
            <w:r w:rsidR="00A22BBC">
              <w:rPr>
                <w:noProof/>
                <w:webHidden/>
              </w:rPr>
              <w:t>95</w:t>
            </w:r>
            <w:r>
              <w:rPr>
                <w:noProof/>
                <w:webHidden/>
              </w:rPr>
              <w:fldChar w:fldCharType="end"/>
            </w:r>
          </w:hyperlink>
        </w:p>
        <w:p w:rsidR="000C666B" w:rsidRDefault="00B270EA">
          <w:pPr>
            <w:pStyle w:val="13"/>
            <w:tabs>
              <w:tab w:val="right" w:leader="dot" w:pos="9345"/>
            </w:tabs>
            <w:rPr>
              <w:rFonts w:asciiTheme="minorHAnsi" w:eastAsiaTheme="minorEastAsia" w:hAnsiTheme="minorHAnsi" w:cstheme="minorBidi"/>
              <w:noProof/>
              <w:kern w:val="0"/>
              <w:sz w:val="22"/>
              <w:szCs w:val="22"/>
              <w:lang w:eastAsia="ru-RU"/>
            </w:rPr>
          </w:pPr>
          <w:hyperlink w:anchor="_Toc356490691" w:history="1">
            <w:r w:rsidR="000C666B" w:rsidRPr="00C92846">
              <w:rPr>
                <w:rStyle w:val="af9"/>
                <w:noProof/>
              </w:rPr>
              <w:t>2.5.  ЭКОЛОГИЧЕСКИЕ ПРОБЛЕМЫ И ПУТИ ИХ РЕШЕНИЯ. ПРИРОДООХРАННЫЕ МЕРОПРИЯТИЯ</w:t>
            </w:r>
            <w:r w:rsidR="000C666B">
              <w:rPr>
                <w:noProof/>
                <w:webHidden/>
              </w:rPr>
              <w:tab/>
            </w:r>
            <w:r>
              <w:rPr>
                <w:noProof/>
                <w:webHidden/>
              </w:rPr>
              <w:fldChar w:fldCharType="begin"/>
            </w:r>
            <w:r w:rsidR="000C666B">
              <w:rPr>
                <w:noProof/>
                <w:webHidden/>
              </w:rPr>
              <w:instrText xml:space="preserve"> PAGEREF _Toc356490691 \h </w:instrText>
            </w:r>
            <w:r>
              <w:rPr>
                <w:noProof/>
                <w:webHidden/>
              </w:rPr>
            </w:r>
            <w:r>
              <w:rPr>
                <w:noProof/>
                <w:webHidden/>
              </w:rPr>
              <w:fldChar w:fldCharType="separate"/>
            </w:r>
            <w:r w:rsidR="00A22BBC">
              <w:rPr>
                <w:noProof/>
                <w:webHidden/>
              </w:rPr>
              <w:t>97</w:t>
            </w:r>
            <w:r>
              <w:rPr>
                <w:noProof/>
                <w:webHidden/>
              </w:rPr>
              <w:fldChar w:fldCharType="end"/>
            </w:r>
          </w:hyperlink>
        </w:p>
        <w:p w:rsidR="000C666B" w:rsidRDefault="00B270EA">
          <w:pPr>
            <w:pStyle w:val="13"/>
            <w:tabs>
              <w:tab w:val="right" w:leader="dot" w:pos="9345"/>
            </w:tabs>
            <w:rPr>
              <w:rFonts w:asciiTheme="minorHAnsi" w:eastAsiaTheme="minorEastAsia" w:hAnsiTheme="minorHAnsi" w:cstheme="minorBidi"/>
              <w:noProof/>
              <w:kern w:val="0"/>
              <w:sz w:val="22"/>
              <w:szCs w:val="22"/>
              <w:lang w:eastAsia="ru-RU"/>
            </w:rPr>
          </w:pPr>
          <w:hyperlink w:anchor="_Toc356490692" w:history="1">
            <w:r w:rsidR="000C666B" w:rsidRPr="00C92846">
              <w:rPr>
                <w:rStyle w:val="af9"/>
                <w:noProof/>
              </w:rPr>
              <w:t>Технико – экономические показатели</w:t>
            </w:r>
            <w:r w:rsidR="000C666B">
              <w:rPr>
                <w:noProof/>
                <w:webHidden/>
              </w:rPr>
              <w:tab/>
            </w:r>
            <w:r>
              <w:rPr>
                <w:noProof/>
                <w:webHidden/>
              </w:rPr>
              <w:fldChar w:fldCharType="begin"/>
            </w:r>
            <w:r w:rsidR="000C666B">
              <w:rPr>
                <w:noProof/>
                <w:webHidden/>
              </w:rPr>
              <w:instrText xml:space="preserve"> PAGEREF _Toc356490692 \h </w:instrText>
            </w:r>
            <w:r>
              <w:rPr>
                <w:noProof/>
                <w:webHidden/>
              </w:rPr>
            </w:r>
            <w:r>
              <w:rPr>
                <w:noProof/>
                <w:webHidden/>
              </w:rPr>
              <w:fldChar w:fldCharType="separate"/>
            </w:r>
            <w:r w:rsidR="00A22BBC">
              <w:rPr>
                <w:noProof/>
                <w:webHidden/>
              </w:rPr>
              <w:t>110</w:t>
            </w:r>
            <w:r>
              <w:rPr>
                <w:noProof/>
                <w:webHidden/>
              </w:rPr>
              <w:fldChar w:fldCharType="end"/>
            </w:r>
          </w:hyperlink>
        </w:p>
        <w:p w:rsidR="000C666B" w:rsidRDefault="00B270EA">
          <w:pPr>
            <w:pStyle w:val="13"/>
            <w:tabs>
              <w:tab w:val="right" w:leader="dot" w:pos="9345"/>
            </w:tabs>
            <w:rPr>
              <w:rFonts w:asciiTheme="minorHAnsi" w:eastAsiaTheme="minorEastAsia" w:hAnsiTheme="minorHAnsi" w:cstheme="minorBidi"/>
              <w:noProof/>
              <w:kern w:val="0"/>
              <w:sz w:val="22"/>
              <w:szCs w:val="22"/>
              <w:lang w:eastAsia="ru-RU"/>
            </w:rPr>
          </w:pPr>
          <w:hyperlink w:anchor="_Toc356490693" w:history="1">
            <w:r w:rsidR="000C666B" w:rsidRPr="00C92846">
              <w:rPr>
                <w:rStyle w:val="af9"/>
                <w:noProof/>
              </w:rPr>
              <w:t>РАЗДЕЛ 3: ЭТАПЫ РЕАЛИЗАЦИИ ПРЕДЛОЖЕНИЙ ПО ТЕРРИТОРИАЛЬНОМУ ПЛАНИРОВАНИЮ. ПЕРЕЧЕНЬ МЕРОПРИЯТИЙ ПО ТЕРРИТОРИАЛЬНОМУ ПЛАНИРОВАНИЮ</w:t>
            </w:r>
            <w:r w:rsidR="000C666B">
              <w:rPr>
                <w:noProof/>
                <w:webHidden/>
              </w:rPr>
              <w:tab/>
            </w:r>
            <w:r>
              <w:rPr>
                <w:noProof/>
                <w:webHidden/>
              </w:rPr>
              <w:fldChar w:fldCharType="begin"/>
            </w:r>
            <w:r w:rsidR="000C666B">
              <w:rPr>
                <w:noProof/>
                <w:webHidden/>
              </w:rPr>
              <w:instrText xml:space="preserve"> PAGEREF _Toc356490693 \h </w:instrText>
            </w:r>
            <w:r>
              <w:rPr>
                <w:noProof/>
                <w:webHidden/>
              </w:rPr>
            </w:r>
            <w:r>
              <w:rPr>
                <w:noProof/>
                <w:webHidden/>
              </w:rPr>
              <w:fldChar w:fldCharType="separate"/>
            </w:r>
            <w:r w:rsidR="00A22BBC">
              <w:rPr>
                <w:noProof/>
                <w:webHidden/>
              </w:rPr>
              <w:t>111</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94" w:history="1">
            <w:r w:rsidR="000C666B" w:rsidRPr="00C92846">
              <w:rPr>
                <w:rStyle w:val="af9"/>
                <w:noProof/>
              </w:rPr>
              <w:t>3.1. Мероприятия по оптимизации административно-территориального устройства сельского поселения</w:t>
            </w:r>
            <w:r w:rsidR="000C666B">
              <w:rPr>
                <w:noProof/>
                <w:webHidden/>
              </w:rPr>
              <w:tab/>
            </w:r>
            <w:r>
              <w:rPr>
                <w:noProof/>
                <w:webHidden/>
              </w:rPr>
              <w:fldChar w:fldCharType="begin"/>
            </w:r>
            <w:r w:rsidR="000C666B">
              <w:rPr>
                <w:noProof/>
                <w:webHidden/>
              </w:rPr>
              <w:instrText xml:space="preserve"> PAGEREF _Toc356490694 \h </w:instrText>
            </w:r>
            <w:r>
              <w:rPr>
                <w:noProof/>
                <w:webHidden/>
              </w:rPr>
            </w:r>
            <w:r>
              <w:rPr>
                <w:noProof/>
                <w:webHidden/>
              </w:rPr>
              <w:fldChar w:fldCharType="separate"/>
            </w:r>
            <w:r w:rsidR="00A22BBC">
              <w:rPr>
                <w:noProof/>
                <w:webHidden/>
              </w:rPr>
              <w:t>112</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95" w:history="1">
            <w:r w:rsidR="000C666B" w:rsidRPr="00C92846">
              <w:rPr>
                <w:rStyle w:val="af9"/>
                <w:noProof/>
              </w:rPr>
              <w:t>3.2. Мероприятия по усовершенствованию и развитию планировочной структуры сельского поселения, функциональному и градостроительному зонированию</w:t>
            </w:r>
            <w:r w:rsidR="000C666B">
              <w:rPr>
                <w:noProof/>
                <w:webHidden/>
              </w:rPr>
              <w:tab/>
            </w:r>
            <w:r>
              <w:rPr>
                <w:noProof/>
                <w:webHidden/>
              </w:rPr>
              <w:fldChar w:fldCharType="begin"/>
            </w:r>
            <w:r w:rsidR="000C666B">
              <w:rPr>
                <w:noProof/>
                <w:webHidden/>
              </w:rPr>
              <w:instrText xml:space="preserve"> PAGEREF _Toc356490695 \h </w:instrText>
            </w:r>
            <w:r>
              <w:rPr>
                <w:noProof/>
                <w:webHidden/>
              </w:rPr>
            </w:r>
            <w:r>
              <w:rPr>
                <w:noProof/>
                <w:webHidden/>
              </w:rPr>
              <w:fldChar w:fldCharType="separate"/>
            </w:r>
            <w:r w:rsidR="00A22BBC">
              <w:rPr>
                <w:noProof/>
                <w:webHidden/>
              </w:rPr>
              <w:t>112</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96" w:history="1">
            <w:r w:rsidR="000C666B" w:rsidRPr="00C92846">
              <w:rPr>
                <w:rStyle w:val="af9"/>
                <w:noProof/>
              </w:rPr>
              <w:t>3.3. Мероприятия по сохранению, использованию и популяризации объектов культурного наследия местного значения на территории сельского поселения</w:t>
            </w:r>
            <w:r w:rsidR="000C666B">
              <w:rPr>
                <w:noProof/>
                <w:webHidden/>
              </w:rPr>
              <w:tab/>
            </w:r>
            <w:r>
              <w:rPr>
                <w:noProof/>
                <w:webHidden/>
              </w:rPr>
              <w:fldChar w:fldCharType="begin"/>
            </w:r>
            <w:r w:rsidR="000C666B">
              <w:rPr>
                <w:noProof/>
                <w:webHidden/>
              </w:rPr>
              <w:instrText xml:space="preserve"> PAGEREF _Toc356490696 \h </w:instrText>
            </w:r>
            <w:r>
              <w:rPr>
                <w:noProof/>
                <w:webHidden/>
              </w:rPr>
            </w:r>
            <w:r>
              <w:rPr>
                <w:noProof/>
                <w:webHidden/>
              </w:rPr>
              <w:fldChar w:fldCharType="separate"/>
            </w:r>
            <w:r w:rsidR="00A22BBC">
              <w:rPr>
                <w:noProof/>
                <w:webHidden/>
              </w:rPr>
              <w:t>113</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97" w:history="1">
            <w:r w:rsidR="000C666B" w:rsidRPr="00C92846">
              <w:rPr>
                <w:rStyle w:val="af9"/>
                <w:noProof/>
              </w:rPr>
              <w:t>3.4. Мероприятия по размещению на территории сельского поселения объектов капитального строительства местного значения</w:t>
            </w:r>
            <w:r w:rsidR="000C666B">
              <w:rPr>
                <w:noProof/>
                <w:webHidden/>
              </w:rPr>
              <w:tab/>
            </w:r>
            <w:r>
              <w:rPr>
                <w:noProof/>
                <w:webHidden/>
              </w:rPr>
              <w:fldChar w:fldCharType="begin"/>
            </w:r>
            <w:r w:rsidR="000C666B">
              <w:rPr>
                <w:noProof/>
                <w:webHidden/>
              </w:rPr>
              <w:instrText xml:space="preserve"> PAGEREF _Toc356490697 \h </w:instrText>
            </w:r>
            <w:r>
              <w:rPr>
                <w:noProof/>
                <w:webHidden/>
              </w:rPr>
            </w:r>
            <w:r>
              <w:rPr>
                <w:noProof/>
                <w:webHidden/>
              </w:rPr>
              <w:fldChar w:fldCharType="separate"/>
            </w:r>
            <w:r w:rsidR="00A22BBC">
              <w:rPr>
                <w:noProof/>
                <w:webHidden/>
              </w:rPr>
              <w:t>114</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98" w:history="1">
            <w:r w:rsidR="000C666B" w:rsidRPr="00C92846">
              <w:rPr>
                <w:rStyle w:val="af9"/>
                <w:noProof/>
              </w:rPr>
              <w:t>3.4.1. Предложения по обеспечению территории сельского поселения объектами инженерной инфраструктуры</w:t>
            </w:r>
            <w:r w:rsidR="000C666B">
              <w:rPr>
                <w:noProof/>
                <w:webHidden/>
              </w:rPr>
              <w:tab/>
            </w:r>
            <w:r>
              <w:rPr>
                <w:noProof/>
                <w:webHidden/>
              </w:rPr>
              <w:fldChar w:fldCharType="begin"/>
            </w:r>
            <w:r w:rsidR="000C666B">
              <w:rPr>
                <w:noProof/>
                <w:webHidden/>
              </w:rPr>
              <w:instrText xml:space="preserve"> PAGEREF _Toc356490698 \h </w:instrText>
            </w:r>
            <w:r>
              <w:rPr>
                <w:noProof/>
                <w:webHidden/>
              </w:rPr>
            </w:r>
            <w:r>
              <w:rPr>
                <w:noProof/>
                <w:webHidden/>
              </w:rPr>
              <w:fldChar w:fldCharType="separate"/>
            </w:r>
            <w:r w:rsidR="00A22BBC">
              <w:rPr>
                <w:noProof/>
                <w:webHidden/>
              </w:rPr>
              <w:t>114</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699" w:history="1">
            <w:r w:rsidR="000C666B" w:rsidRPr="00C92846">
              <w:rPr>
                <w:rStyle w:val="af9"/>
                <w:noProof/>
              </w:rPr>
              <w:t>3.4.2. Мероприятия по обеспечению территории сельского поселения объектами транспортной инфраструктуры</w:t>
            </w:r>
            <w:r w:rsidR="000C666B">
              <w:rPr>
                <w:noProof/>
                <w:webHidden/>
              </w:rPr>
              <w:tab/>
            </w:r>
            <w:r>
              <w:rPr>
                <w:noProof/>
                <w:webHidden/>
              </w:rPr>
              <w:fldChar w:fldCharType="begin"/>
            </w:r>
            <w:r w:rsidR="000C666B">
              <w:rPr>
                <w:noProof/>
                <w:webHidden/>
              </w:rPr>
              <w:instrText xml:space="preserve"> PAGEREF _Toc356490699 \h </w:instrText>
            </w:r>
            <w:r>
              <w:rPr>
                <w:noProof/>
                <w:webHidden/>
              </w:rPr>
            </w:r>
            <w:r>
              <w:rPr>
                <w:noProof/>
                <w:webHidden/>
              </w:rPr>
              <w:fldChar w:fldCharType="separate"/>
            </w:r>
            <w:r w:rsidR="00A22BBC">
              <w:rPr>
                <w:noProof/>
                <w:webHidden/>
              </w:rPr>
              <w:t>117</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700" w:history="1">
            <w:r w:rsidR="000C666B" w:rsidRPr="00C92846">
              <w:rPr>
                <w:rStyle w:val="af9"/>
                <w:noProof/>
              </w:rPr>
              <w:t>3.2.3. Мероприятия по обеспечению территории сельского поселения объектами жилой инфраструктуры</w:t>
            </w:r>
            <w:r w:rsidR="000C666B">
              <w:rPr>
                <w:noProof/>
                <w:webHidden/>
              </w:rPr>
              <w:tab/>
            </w:r>
            <w:r>
              <w:rPr>
                <w:noProof/>
                <w:webHidden/>
              </w:rPr>
              <w:fldChar w:fldCharType="begin"/>
            </w:r>
            <w:r w:rsidR="000C666B">
              <w:rPr>
                <w:noProof/>
                <w:webHidden/>
              </w:rPr>
              <w:instrText xml:space="preserve"> PAGEREF _Toc356490700 \h </w:instrText>
            </w:r>
            <w:r>
              <w:rPr>
                <w:noProof/>
                <w:webHidden/>
              </w:rPr>
            </w:r>
            <w:r>
              <w:rPr>
                <w:noProof/>
                <w:webHidden/>
              </w:rPr>
              <w:fldChar w:fldCharType="separate"/>
            </w:r>
            <w:r w:rsidR="00A22BBC">
              <w:rPr>
                <w:noProof/>
                <w:webHidden/>
              </w:rPr>
              <w:t>117</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701" w:history="1">
            <w:r w:rsidR="000C666B" w:rsidRPr="00C92846">
              <w:rPr>
                <w:rStyle w:val="af9"/>
                <w:noProof/>
              </w:rPr>
              <w:t>3.2.4. Мероприятия по обеспечению территории сельского поселения объектами социальной инфраструктуры</w:t>
            </w:r>
            <w:r w:rsidR="000C666B">
              <w:rPr>
                <w:noProof/>
                <w:webHidden/>
              </w:rPr>
              <w:tab/>
            </w:r>
            <w:r>
              <w:rPr>
                <w:noProof/>
                <w:webHidden/>
              </w:rPr>
              <w:fldChar w:fldCharType="begin"/>
            </w:r>
            <w:r w:rsidR="000C666B">
              <w:rPr>
                <w:noProof/>
                <w:webHidden/>
              </w:rPr>
              <w:instrText xml:space="preserve"> PAGEREF _Toc356490701 \h </w:instrText>
            </w:r>
            <w:r>
              <w:rPr>
                <w:noProof/>
                <w:webHidden/>
              </w:rPr>
            </w:r>
            <w:r>
              <w:rPr>
                <w:noProof/>
                <w:webHidden/>
              </w:rPr>
              <w:fldChar w:fldCharType="separate"/>
            </w:r>
            <w:r w:rsidR="00A22BBC">
              <w:rPr>
                <w:noProof/>
                <w:webHidden/>
              </w:rPr>
              <w:t>118</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702" w:history="1">
            <w:r w:rsidR="000C666B" w:rsidRPr="00C92846">
              <w:rPr>
                <w:rStyle w:val="af9"/>
                <w:noProof/>
              </w:rPr>
              <w:t>3.2.5. Мероприятия по обеспечению территории сельского поселения объектами массового отдыха жителей поселения, благоустройства и озеленения</w:t>
            </w:r>
            <w:r w:rsidR="000C666B">
              <w:rPr>
                <w:noProof/>
                <w:webHidden/>
              </w:rPr>
              <w:tab/>
            </w:r>
            <w:r>
              <w:rPr>
                <w:noProof/>
                <w:webHidden/>
              </w:rPr>
              <w:fldChar w:fldCharType="begin"/>
            </w:r>
            <w:r w:rsidR="000C666B">
              <w:rPr>
                <w:noProof/>
                <w:webHidden/>
              </w:rPr>
              <w:instrText xml:space="preserve"> PAGEREF _Toc356490702 \h </w:instrText>
            </w:r>
            <w:r>
              <w:rPr>
                <w:noProof/>
                <w:webHidden/>
              </w:rPr>
            </w:r>
            <w:r>
              <w:rPr>
                <w:noProof/>
                <w:webHidden/>
              </w:rPr>
              <w:fldChar w:fldCharType="separate"/>
            </w:r>
            <w:r w:rsidR="00A22BBC">
              <w:rPr>
                <w:noProof/>
                <w:webHidden/>
              </w:rPr>
              <w:t>118</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703" w:history="1">
            <w:r w:rsidR="000C666B" w:rsidRPr="00C92846">
              <w:rPr>
                <w:rStyle w:val="af9"/>
                <w:noProof/>
              </w:rPr>
              <w:t>3.2.6. Мероприятия по обеспечению территории сельского поселения объектами промышленного и сельскохозяйственного производства.</w:t>
            </w:r>
            <w:r w:rsidR="000C666B">
              <w:rPr>
                <w:noProof/>
                <w:webHidden/>
              </w:rPr>
              <w:tab/>
            </w:r>
            <w:r>
              <w:rPr>
                <w:noProof/>
                <w:webHidden/>
              </w:rPr>
              <w:fldChar w:fldCharType="begin"/>
            </w:r>
            <w:r w:rsidR="000C666B">
              <w:rPr>
                <w:noProof/>
                <w:webHidden/>
              </w:rPr>
              <w:instrText xml:space="preserve"> PAGEREF _Toc356490703 \h </w:instrText>
            </w:r>
            <w:r>
              <w:rPr>
                <w:noProof/>
                <w:webHidden/>
              </w:rPr>
            </w:r>
            <w:r>
              <w:rPr>
                <w:noProof/>
                <w:webHidden/>
              </w:rPr>
              <w:fldChar w:fldCharType="separate"/>
            </w:r>
            <w:r w:rsidR="00A22BBC">
              <w:rPr>
                <w:noProof/>
                <w:webHidden/>
              </w:rPr>
              <w:t>119</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704" w:history="1">
            <w:r w:rsidR="000C666B" w:rsidRPr="00C92846">
              <w:rPr>
                <w:rStyle w:val="af9"/>
                <w:noProof/>
              </w:rPr>
              <w:t>3.2.7. Мероприятия по организации сбора и вывоза бытовых отходов и мусора, организация мест захоронения</w:t>
            </w:r>
            <w:r w:rsidR="000C666B">
              <w:rPr>
                <w:noProof/>
                <w:webHidden/>
              </w:rPr>
              <w:tab/>
            </w:r>
            <w:r>
              <w:rPr>
                <w:noProof/>
                <w:webHidden/>
              </w:rPr>
              <w:fldChar w:fldCharType="begin"/>
            </w:r>
            <w:r w:rsidR="000C666B">
              <w:rPr>
                <w:noProof/>
                <w:webHidden/>
              </w:rPr>
              <w:instrText xml:space="preserve"> PAGEREF _Toc356490704 \h </w:instrText>
            </w:r>
            <w:r>
              <w:rPr>
                <w:noProof/>
                <w:webHidden/>
              </w:rPr>
            </w:r>
            <w:r>
              <w:rPr>
                <w:noProof/>
                <w:webHidden/>
              </w:rPr>
              <w:fldChar w:fldCharType="separate"/>
            </w:r>
            <w:r w:rsidR="00A22BBC">
              <w:rPr>
                <w:noProof/>
                <w:webHidden/>
              </w:rPr>
              <w:t>119</w:t>
            </w:r>
            <w:r>
              <w:rPr>
                <w:noProof/>
                <w:webHidden/>
              </w:rPr>
              <w:fldChar w:fldCharType="end"/>
            </w:r>
          </w:hyperlink>
        </w:p>
        <w:p w:rsidR="000C666B" w:rsidRDefault="00B270EA">
          <w:pPr>
            <w:pStyle w:val="24"/>
            <w:tabs>
              <w:tab w:val="right" w:leader="dot" w:pos="9345"/>
            </w:tabs>
            <w:rPr>
              <w:rFonts w:asciiTheme="minorHAnsi" w:eastAsiaTheme="minorEastAsia" w:hAnsiTheme="minorHAnsi" w:cstheme="minorBidi"/>
              <w:noProof/>
              <w:kern w:val="0"/>
              <w:sz w:val="22"/>
              <w:szCs w:val="22"/>
              <w:lang w:eastAsia="ru-RU"/>
            </w:rPr>
          </w:pPr>
          <w:hyperlink w:anchor="_Toc356490705" w:history="1">
            <w:r w:rsidR="000C666B" w:rsidRPr="00C92846">
              <w:rPr>
                <w:rStyle w:val="af9"/>
                <w:noProof/>
              </w:rPr>
              <w:t>3.3. Мероприятия по охране окружающей среды</w:t>
            </w:r>
            <w:r w:rsidR="000C666B">
              <w:rPr>
                <w:noProof/>
                <w:webHidden/>
              </w:rPr>
              <w:tab/>
            </w:r>
            <w:r>
              <w:rPr>
                <w:noProof/>
                <w:webHidden/>
              </w:rPr>
              <w:fldChar w:fldCharType="begin"/>
            </w:r>
            <w:r w:rsidR="000C666B">
              <w:rPr>
                <w:noProof/>
                <w:webHidden/>
              </w:rPr>
              <w:instrText xml:space="preserve"> PAGEREF _Toc356490705 \h </w:instrText>
            </w:r>
            <w:r>
              <w:rPr>
                <w:noProof/>
                <w:webHidden/>
              </w:rPr>
            </w:r>
            <w:r>
              <w:rPr>
                <w:noProof/>
                <w:webHidden/>
              </w:rPr>
              <w:fldChar w:fldCharType="separate"/>
            </w:r>
            <w:r w:rsidR="00A22BBC">
              <w:rPr>
                <w:noProof/>
                <w:webHidden/>
              </w:rPr>
              <w:t>120</w:t>
            </w:r>
            <w:r>
              <w:rPr>
                <w:noProof/>
                <w:webHidden/>
              </w:rPr>
              <w:fldChar w:fldCharType="end"/>
            </w:r>
          </w:hyperlink>
        </w:p>
        <w:p w:rsidR="00E47321" w:rsidRPr="00B43CBA" w:rsidRDefault="00B270EA" w:rsidP="00B43CBA">
          <w:pPr>
            <w:rPr>
              <w:color w:val="FF0000"/>
            </w:rPr>
          </w:pPr>
          <w:r w:rsidRPr="00B43CBA">
            <w:fldChar w:fldCharType="end"/>
          </w:r>
        </w:p>
      </w:sdtContent>
    </w:sdt>
    <w:p w:rsidR="00E47321" w:rsidRPr="00B43CBA" w:rsidRDefault="00E47321" w:rsidP="00B43CBA">
      <w:pPr>
        <w:rPr>
          <w:color w:val="FF0000"/>
          <w:lang w:val="en-US"/>
        </w:rPr>
      </w:pPr>
    </w:p>
    <w:p w:rsidR="00E47321" w:rsidRPr="00B43CBA" w:rsidRDefault="00E47321" w:rsidP="00B43CBA">
      <w:pPr>
        <w:widowControl/>
        <w:suppressAutoHyphens w:val="0"/>
        <w:rPr>
          <w:color w:val="FF0000"/>
          <w:lang w:val="en-US"/>
        </w:rPr>
      </w:pPr>
      <w:r w:rsidRPr="00B43CBA">
        <w:rPr>
          <w:color w:val="FF0000"/>
          <w:lang w:val="en-US"/>
        </w:rPr>
        <w:br w:type="page"/>
      </w:r>
    </w:p>
    <w:p w:rsidR="00E47321" w:rsidRPr="00B43CBA" w:rsidRDefault="00E47321" w:rsidP="00B43CBA">
      <w:pPr>
        <w:jc w:val="center"/>
        <w:rPr>
          <w:b/>
          <w:bCs/>
        </w:rPr>
      </w:pPr>
      <w:r w:rsidRPr="00B43CBA">
        <w:rPr>
          <w:b/>
          <w:bCs/>
        </w:rPr>
        <w:lastRenderedPageBreak/>
        <w:t>СОСТАВ ПРОЕКТА</w:t>
      </w:r>
    </w:p>
    <w:tbl>
      <w:tblPr>
        <w:tblW w:w="965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524"/>
        <w:gridCol w:w="8126"/>
      </w:tblGrid>
      <w:tr w:rsidR="00E47321" w:rsidRPr="00B43CBA" w:rsidTr="00234950">
        <w:trPr>
          <w:trHeight w:val="463"/>
        </w:trPr>
        <w:tc>
          <w:tcPr>
            <w:tcW w:w="1524" w:type="dxa"/>
            <w:shd w:val="clear" w:color="auto" w:fill="CCCCCC"/>
          </w:tcPr>
          <w:p w:rsidR="00E47321" w:rsidRPr="00B43CBA" w:rsidRDefault="00E47321" w:rsidP="00B43CBA">
            <w:pPr>
              <w:pStyle w:val="aa"/>
              <w:snapToGrid w:val="0"/>
              <w:jc w:val="center"/>
              <w:rPr>
                <w:b/>
                <w:bCs/>
              </w:rPr>
            </w:pPr>
            <w:r w:rsidRPr="00B43CBA">
              <w:rPr>
                <w:b/>
                <w:bCs/>
              </w:rPr>
              <w:t>Обозначение</w:t>
            </w:r>
          </w:p>
        </w:tc>
        <w:tc>
          <w:tcPr>
            <w:tcW w:w="8126" w:type="dxa"/>
            <w:shd w:val="clear" w:color="auto" w:fill="CCCCCC"/>
          </w:tcPr>
          <w:p w:rsidR="00E47321" w:rsidRPr="00B43CBA" w:rsidRDefault="00E47321" w:rsidP="00B43CBA">
            <w:pPr>
              <w:pStyle w:val="aa"/>
              <w:snapToGrid w:val="0"/>
              <w:jc w:val="both"/>
              <w:rPr>
                <w:b/>
                <w:bCs/>
              </w:rPr>
            </w:pPr>
            <w:r w:rsidRPr="00B43CBA">
              <w:rPr>
                <w:b/>
                <w:bCs/>
              </w:rPr>
              <w:t xml:space="preserve">                                     Наименование</w:t>
            </w:r>
          </w:p>
        </w:tc>
      </w:tr>
      <w:tr w:rsidR="00E47321" w:rsidRPr="00B43CBA" w:rsidTr="00234950">
        <w:trPr>
          <w:trHeight w:val="312"/>
        </w:trPr>
        <w:tc>
          <w:tcPr>
            <w:tcW w:w="9650" w:type="dxa"/>
            <w:gridSpan w:val="2"/>
          </w:tcPr>
          <w:p w:rsidR="00E47321" w:rsidRPr="00B43CBA" w:rsidRDefault="00E47321" w:rsidP="00B43CBA">
            <w:pPr>
              <w:pStyle w:val="aa"/>
              <w:snapToGrid w:val="0"/>
              <w:jc w:val="both"/>
              <w:rPr>
                <w:b/>
                <w:bCs/>
              </w:rPr>
            </w:pPr>
            <w:r w:rsidRPr="00B43CBA">
              <w:rPr>
                <w:b/>
                <w:bCs/>
              </w:rPr>
              <w:t xml:space="preserve">                                                               Текстовая часть</w:t>
            </w:r>
          </w:p>
        </w:tc>
      </w:tr>
      <w:tr w:rsidR="00E47321" w:rsidRPr="00B43CBA" w:rsidTr="00234950">
        <w:trPr>
          <w:trHeight w:val="276"/>
        </w:trPr>
        <w:tc>
          <w:tcPr>
            <w:tcW w:w="1524" w:type="dxa"/>
            <w:vAlign w:val="center"/>
          </w:tcPr>
          <w:p w:rsidR="00E47321" w:rsidRPr="00B43CBA" w:rsidRDefault="00E47321" w:rsidP="00B43CBA">
            <w:pPr>
              <w:pStyle w:val="aa"/>
              <w:snapToGrid w:val="0"/>
              <w:jc w:val="center"/>
              <w:rPr>
                <w:bCs/>
              </w:rPr>
            </w:pPr>
            <w:r w:rsidRPr="00B43CBA">
              <w:rPr>
                <w:bCs/>
              </w:rPr>
              <w:t>ЧАСТЬ 1:</w:t>
            </w:r>
          </w:p>
        </w:tc>
        <w:tc>
          <w:tcPr>
            <w:tcW w:w="8126" w:type="dxa"/>
          </w:tcPr>
          <w:p w:rsidR="00E47321" w:rsidRPr="00B43CBA" w:rsidRDefault="00E47321" w:rsidP="00B43CBA">
            <w:pPr>
              <w:pStyle w:val="aa"/>
              <w:snapToGrid w:val="0"/>
              <w:jc w:val="both"/>
            </w:pPr>
            <w:r w:rsidRPr="00B43CBA">
              <w:t xml:space="preserve">Положения о территориальном планировании проекта  генерального плана </w:t>
            </w:r>
            <w:r w:rsidR="00B43CBA" w:rsidRPr="00B43CBA">
              <w:t>Чажемтовского</w:t>
            </w:r>
            <w:r w:rsidRPr="00B43CBA">
              <w:t xml:space="preserve"> сельского поселения </w:t>
            </w:r>
            <w:r w:rsidR="00BF228E" w:rsidRPr="00B43CBA">
              <w:t>Колпашевского</w:t>
            </w:r>
            <w:r w:rsidRPr="00B43CBA">
              <w:rPr>
                <w:bCs/>
              </w:rPr>
              <w:t xml:space="preserve"> </w:t>
            </w:r>
            <w:r w:rsidRPr="00B43CBA">
              <w:t>муниципального района Томской области</w:t>
            </w:r>
          </w:p>
        </w:tc>
      </w:tr>
      <w:tr w:rsidR="00E47321" w:rsidRPr="00B43CBA" w:rsidTr="00234950">
        <w:trPr>
          <w:trHeight w:val="276"/>
        </w:trPr>
        <w:tc>
          <w:tcPr>
            <w:tcW w:w="1524" w:type="dxa"/>
            <w:shd w:val="clear" w:color="auto" w:fill="BFBFBF"/>
            <w:vAlign w:val="center"/>
          </w:tcPr>
          <w:p w:rsidR="00E47321" w:rsidRPr="00B43CBA" w:rsidRDefault="00E47321" w:rsidP="00B43CBA">
            <w:pPr>
              <w:pStyle w:val="aa"/>
              <w:snapToGrid w:val="0"/>
              <w:jc w:val="center"/>
              <w:rPr>
                <w:b/>
              </w:rPr>
            </w:pPr>
            <w:r w:rsidRPr="00B43CBA">
              <w:rPr>
                <w:b/>
              </w:rPr>
              <w:t>ЧАСТЬ 2:</w:t>
            </w:r>
          </w:p>
        </w:tc>
        <w:tc>
          <w:tcPr>
            <w:tcW w:w="8126" w:type="dxa"/>
            <w:shd w:val="clear" w:color="auto" w:fill="BFBFBF"/>
          </w:tcPr>
          <w:p w:rsidR="00E47321" w:rsidRPr="00B43CBA" w:rsidRDefault="00E47321" w:rsidP="00B43CBA">
            <w:pPr>
              <w:pStyle w:val="aa"/>
              <w:snapToGrid w:val="0"/>
              <w:jc w:val="both"/>
            </w:pPr>
            <w:r w:rsidRPr="00B43CBA">
              <w:t xml:space="preserve">Материалы по обоснованию проекта генерального плана  </w:t>
            </w:r>
            <w:r w:rsidR="00B43CBA" w:rsidRPr="00B43CBA">
              <w:t>Чажемтовского</w:t>
            </w:r>
            <w:r w:rsidRPr="00B43CBA">
              <w:t xml:space="preserve"> сельского поселения </w:t>
            </w:r>
            <w:r w:rsidR="00BF228E" w:rsidRPr="00B43CBA">
              <w:rPr>
                <w:bCs/>
              </w:rPr>
              <w:t>Колпашевского</w:t>
            </w:r>
            <w:r w:rsidRPr="00B43CBA">
              <w:rPr>
                <w:bCs/>
              </w:rPr>
              <w:t xml:space="preserve"> </w:t>
            </w:r>
            <w:r w:rsidRPr="00B43CBA">
              <w:t>муниципального района Томской области</w:t>
            </w:r>
          </w:p>
        </w:tc>
      </w:tr>
      <w:tr w:rsidR="00E47321" w:rsidRPr="00B43CBA" w:rsidTr="00234950">
        <w:trPr>
          <w:trHeight w:val="276"/>
        </w:trPr>
        <w:tc>
          <w:tcPr>
            <w:tcW w:w="9650" w:type="dxa"/>
            <w:gridSpan w:val="2"/>
          </w:tcPr>
          <w:p w:rsidR="00E47321" w:rsidRPr="00B43CBA" w:rsidRDefault="00E47321" w:rsidP="00B43CBA">
            <w:pPr>
              <w:pStyle w:val="aa"/>
              <w:snapToGrid w:val="0"/>
              <w:jc w:val="center"/>
              <w:rPr>
                <w:b/>
                <w:bCs/>
              </w:rPr>
            </w:pPr>
            <w:r w:rsidRPr="00B43CBA">
              <w:rPr>
                <w:b/>
                <w:bCs/>
              </w:rPr>
              <w:t>Графическая часть</w:t>
            </w:r>
          </w:p>
        </w:tc>
      </w:tr>
      <w:tr w:rsidR="00E47321" w:rsidRPr="00B43CBA" w:rsidTr="00234950">
        <w:trPr>
          <w:trHeight w:val="276"/>
        </w:trPr>
        <w:tc>
          <w:tcPr>
            <w:tcW w:w="9650" w:type="dxa"/>
            <w:gridSpan w:val="2"/>
          </w:tcPr>
          <w:p w:rsidR="00E47321" w:rsidRPr="00B43CBA" w:rsidRDefault="00E47321" w:rsidP="00B43CBA">
            <w:pPr>
              <w:jc w:val="center"/>
              <w:rPr>
                <w:rFonts w:eastAsia="Times New Roman"/>
                <w:b/>
                <w:bCs/>
                <w:iCs/>
              </w:rPr>
            </w:pPr>
            <w:r w:rsidRPr="00B43CBA">
              <w:rPr>
                <w:b/>
                <w:bCs/>
              </w:rPr>
              <w:t>«Карты территориального планирования»</w:t>
            </w:r>
          </w:p>
        </w:tc>
      </w:tr>
      <w:tr w:rsidR="00E47321" w:rsidRPr="00B43CBA" w:rsidTr="00234950">
        <w:trPr>
          <w:trHeight w:val="276"/>
        </w:trPr>
        <w:tc>
          <w:tcPr>
            <w:tcW w:w="1524" w:type="dxa"/>
            <w:vAlign w:val="center"/>
          </w:tcPr>
          <w:p w:rsidR="00E47321" w:rsidRPr="00B43CBA" w:rsidRDefault="00E47321" w:rsidP="00B43CBA">
            <w:pPr>
              <w:pStyle w:val="aa"/>
              <w:snapToGrid w:val="0"/>
              <w:jc w:val="center"/>
              <w:rPr>
                <w:b/>
                <w:bCs/>
              </w:rPr>
            </w:pPr>
            <w:r w:rsidRPr="00B43CBA">
              <w:rPr>
                <w:b/>
                <w:bCs/>
              </w:rPr>
              <w:t>1 (</w:t>
            </w:r>
            <w:r w:rsidRPr="00B43CBA">
              <w:rPr>
                <w:b/>
                <w:bCs/>
                <w:lang w:val="en-US"/>
              </w:rPr>
              <w:t>I</w:t>
            </w:r>
            <w:r w:rsidRPr="00B43CBA">
              <w:rPr>
                <w:b/>
                <w:bCs/>
              </w:rPr>
              <w:t>)</w:t>
            </w:r>
          </w:p>
        </w:tc>
        <w:tc>
          <w:tcPr>
            <w:tcW w:w="8126" w:type="dxa"/>
          </w:tcPr>
          <w:p w:rsidR="00E47321" w:rsidRPr="00B43CBA" w:rsidRDefault="00E47321" w:rsidP="00B43CBA">
            <w:r w:rsidRPr="00B43CBA">
              <w:t xml:space="preserve">Сводная схема генерального плана </w:t>
            </w:r>
            <w:r w:rsidR="00B43CBA" w:rsidRPr="00B43CBA">
              <w:t>Чажемтовского</w:t>
            </w:r>
            <w:r w:rsidRPr="00B43CBA">
              <w:t xml:space="preserve"> сельского поселения </w:t>
            </w:r>
            <w:r w:rsidR="00BF228E" w:rsidRPr="00B43CBA">
              <w:t>Колпашевского</w:t>
            </w:r>
            <w:r w:rsidRPr="00B43CBA">
              <w:t xml:space="preserve"> муниципального района Томской области</w:t>
            </w:r>
          </w:p>
        </w:tc>
      </w:tr>
      <w:tr w:rsidR="00E47321" w:rsidRPr="00B43CBA" w:rsidTr="00234950">
        <w:trPr>
          <w:trHeight w:val="276"/>
        </w:trPr>
        <w:tc>
          <w:tcPr>
            <w:tcW w:w="1524" w:type="dxa"/>
            <w:vAlign w:val="center"/>
          </w:tcPr>
          <w:p w:rsidR="00E47321" w:rsidRPr="00B43CBA" w:rsidRDefault="00E47321" w:rsidP="00B43CBA">
            <w:pPr>
              <w:pStyle w:val="aa"/>
              <w:snapToGrid w:val="0"/>
              <w:jc w:val="center"/>
              <w:rPr>
                <w:b/>
                <w:bCs/>
              </w:rPr>
            </w:pPr>
            <w:r w:rsidRPr="00B43CBA">
              <w:rPr>
                <w:b/>
                <w:bCs/>
              </w:rPr>
              <w:t>2 (</w:t>
            </w:r>
            <w:r w:rsidRPr="00B43CBA">
              <w:rPr>
                <w:b/>
                <w:bCs/>
                <w:lang w:val="en-US"/>
              </w:rPr>
              <w:t>I</w:t>
            </w:r>
            <w:r w:rsidRPr="00B43CBA">
              <w:rPr>
                <w:b/>
                <w:bCs/>
              </w:rPr>
              <w:t>)</w:t>
            </w:r>
          </w:p>
        </w:tc>
        <w:tc>
          <w:tcPr>
            <w:tcW w:w="8126" w:type="dxa"/>
          </w:tcPr>
          <w:p w:rsidR="00E47321" w:rsidRPr="00B43CBA" w:rsidRDefault="00E47321" w:rsidP="00B43CBA">
            <w:r w:rsidRPr="00B43CBA">
              <w:t xml:space="preserve">Карта функциональных зон </w:t>
            </w:r>
            <w:r w:rsidR="00B43CBA" w:rsidRPr="00B43CBA">
              <w:t>Чажемтовского</w:t>
            </w:r>
            <w:r w:rsidRPr="00B43CBA">
              <w:t xml:space="preserve"> сельского поселения </w:t>
            </w:r>
            <w:r w:rsidR="00BF228E" w:rsidRPr="00B43CBA">
              <w:t>Колпашевского</w:t>
            </w:r>
            <w:r w:rsidRPr="00B43CBA">
              <w:t xml:space="preserve"> муниципального района Томской области</w:t>
            </w:r>
          </w:p>
        </w:tc>
      </w:tr>
      <w:tr w:rsidR="00E47321" w:rsidRPr="00B43CBA" w:rsidTr="00234950">
        <w:trPr>
          <w:trHeight w:val="276"/>
        </w:trPr>
        <w:tc>
          <w:tcPr>
            <w:tcW w:w="1524" w:type="dxa"/>
            <w:vAlign w:val="center"/>
          </w:tcPr>
          <w:p w:rsidR="00E47321" w:rsidRPr="00B43CBA" w:rsidRDefault="00E47321" w:rsidP="00B43CBA">
            <w:pPr>
              <w:pStyle w:val="aa"/>
              <w:snapToGrid w:val="0"/>
              <w:jc w:val="center"/>
              <w:rPr>
                <w:b/>
                <w:bCs/>
              </w:rPr>
            </w:pPr>
            <w:r w:rsidRPr="00B43CBA">
              <w:rPr>
                <w:b/>
                <w:bCs/>
              </w:rPr>
              <w:t>3 (</w:t>
            </w:r>
            <w:r w:rsidRPr="00B43CBA">
              <w:rPr>
                <w:b/>
                <w:bCs/>
                <w:lang w:val="en-US"/>
              </w:rPr>
              <w:t>I</w:t>
            </w:r>
            <w:r w:rsidRPr="00B43CBA">
              <w:rPr>
                <w:b/>
                <w:bCs/>
              </w:rPr>
              <w:t>)</w:t>
            </w:r>
          </w:p>
        </w:tc>
        <w:tc>
          <w:tcPr>
            <w:tcW w:w="8126" w:type="dxa"/>
          </w:tcPr>
          <w:p w:rsidR="00E47321" w:rsidRPr="00B43CBA" w:rsidRDefault="00E47321" w:rsidP="00B43CBA">
            <w:r w:rsidRPr="00B43CBA">
              <w:t xml:space="preserve">Карта развития объектов транспортной инфраструктуры и сетей инженерно-технического обеспечения  </w:t>
            </w:r>
            <w:r w:rsidR="00B43CBA" w:rsidRPr="00B43CBA">
              <w:t>Чажемтовского</w:t>
            </w:r>
            <w:r w:rsidRPr="00B43CBA">
              <w:t xml:space="preserve"> сельского поселения </w:t>
            </w:r>
            <w:r w:rsidR="00BF228E" w:rsidRPr="00B43CBA">
              <w:t>Колпашевского</w:t>
            </w:r>
            <w:r w:rsidRPr="00B43CBA">
              <w:t xml:space="preserve"> муниципального района Томской области</w:t>
            </w:r>
          </w:p>
        </w:tc>
      </w:tr>
      <w:tr w:rsidR="00E47321" w:rsidRPr="00B43CBA" w:rsidTr="00234950">
        <w:trPr>
          <w:trHeight w:val="276"/>
        </w:trPr>
        <w:tc>
          <w:tcPr>
            <w:tcW w:w="1524" w:type="dxa"/>
            <w:vAlign w:val="center"/>
          </w:tcPr>
          <w:p w:rsidR="00E47321" w:rsidRPr="00B43CBA" w:rsidRDefault="00E47321" w:rsidP="00B43CBA">
            <w:pPr>
              <w:pStyle w:val="aa"/>
              <w:snapToGrid w:val="0"/>
              <w:jc w:val="center"/>
              <w:rPr>
                <w:b/>
                <w:bCs/>
              </w:rPr>
            </w:pPr>
            <w:r w:rsidRPr="00B43CBA">
              <w:rPr>
                <w:b/>
                <w:bCs/>
              </w:rPr>
              <w:t>4 (</w:t>
            </w:r>
            <w:r w:rsidRPr="00B43CBA">
              <w:rPr>
                <w:b/>
                <w:bCs/>
                <w:lang w:val="en-US"/>
              </w:rPr>
              <w:t>I</w:t>
            </w:r>
            <w:r w:rsidRPr="00B43CBA">
              <w:rPr>
                <w:b/>
                <w:bCs/>
              </w:rPr>
              <w:t>)</w:t>
            </w:r>
          </w:p>
        </w:tc>
        <w:tc>
          <w:tcPr>
            <w:tcW w:w="8126" w:type="dxa"/>
          </w:tcPr>
          <w:p w:rsidR="00E47321" w:rsidRPr="00B43CBA" w:rsidRDefault="00E47321" w:rsidP="00B43CBA">
            <w:pPr>
              <w:rPr>
                <w:b/>
              </w:rPr>
            </w:pPr>
            <w:r w:rsidRPr="00B43CBA">
              <w:t xml:space="preserve">Карта границ населенных пунктов </w:t>
            </w:r>
            <w:r w:rsidR="00B43CBA" w:rsidRPr="00B43CBA">
              <w:t>Чажемтовского</w:t>
            </w:r>
            <w:r w:rsidRPr="00B43CBA">
              <w:t xml:space="preserve"> сельского поселения </w:t>
            </w:r>
            <w:r w:rsidR="00BF228E" w:rsidRPr="00B43CBA">
              <w:t>Колпашевского</w:t>
            </w:r>
            <w:r w:rsidRPr="00B43CBA">
              <w:t xml:space="preserve"> муниципального района Томской области</w:t>
            </w:r>
          </w:p>
        </w:tc>
      </w:tr>
      <w:tr w:rsidR="00E47321" w:rsidRPr="00B43CBA" w:rsidTr="00234950">
        <w:trPr>
          <w:trHeight w:val="276"/>
        </w:trPr>
        <w:tc>
          <w:tcPr>
            <w:tcW w:w="1524" w:type="dxa"/>
            <w:vAlign w:val="center"/>
          </w:tcPr>
          <w:p w:rsidR="00E47321" w:rsidRPr="00B43CBA" w:rsidRDefault="00E47321" w:rsidP="00B43CBA">
            <w:pPr>
              <w:pStyle w:val="aa"/>
              <w:snapToGrid w:val="0"/>
              <w:jc w:val="center"/>
              <w:rPr>
                <w:b/>
                <w:bCs/>
              </w:rPr>
            </w:pPr>
          </w:p>
        </w:tc>
        <w:tc>
          <w:tcPr>
            <w:tcW w:w="8126" w:type="dxa"/>
          </w:tcPr>
          <w:p w:rsidR="00E47321" w:rsidRPr="00B43CBA" w:rsidRDefault="00E47321" w:rsidP="00B43CBA">
            <w:r w:rsidRPr="00B43CBA">
              <w:t xml:space="preserve">Сводная схема генерального плана населённого пункта </w:t>
            </w:r>
            <w:r w:rsidR="00B43CBA">
              <w:t>с</w:t>
            </w:r>
            <w:r w:rsidR="00621ADF" w:rsidRPr="00B43CBA">
              <w:t xml:space="preserve">. </w:t>
            </w:r>
            <w:r w:rsidR="00B43CBA">
              <w:t>Чажемто</w:t>
            </w:r>
          </w:p>
        </w:tc>
      </w:tr>
      <w:tr w:rsidR="00E47321" w:rsidRPr="00B43CBA" w:rsidTr="00234950">
        <w:trPr>
          <w:trHeight w:val="276"/>
        </w:trPr>
        <w:tc>
          <w:tcPr>
            <w:tcW w:w="1524" w:type="dxa"/>
            <w:vAlign w:val="center"/>
          </w:tcPr>
          <w:p w:rsidR="00E47321" w:rsidRPr="00B43CBA" w:rsidRDefault="00E47321" w:rsidP="00B43CBA">
            <w:pPr>
              <w:pStyle w:val="aa"/>
              <w:snapToGrid w:val="0"/>
              <w:jc w:val="center"/>
              <w:rPr>
                <w:b/>
                <w:bCs/>
              </w:rPr>
            </w:pPr>
          </w:p>
        </w:tc>
        <w:tc>
          <w:tcPr>
            <w:tcW w:w="8126" w:type="dxa"/>
          </w:tcPr>
          <w:p w:rsidR="00E47321" w:rsidRPr="00B43CBA" w:rsidRDefault="00E47321" w:rsidP="00B43CBA">
            <w:r w:rsidRPr="00B43CBA">
              <w:t xml:space="preserve">Сводная схема генерального плана населённого пункта </w:t>
            </w:r>
            <w:r w:rsidR="00621ADF" w:rsidRPr="00B43CBA">
              <w:t xml:space="preserve">д. </w:t>
            </w:r>
            <w:r w:rsidR="00B43CBA">
              <w:t>Сугот</w:t>
            </w:r>
          </w:p>
        </w:tc>
      </w:tr>
      <w:tr w:rsidR="00E47321" w:rsidRPr="00B43CBA" w:rsidTr="00234950">
        <w:trPr>
          <w:trHeight w:val="276"/>
        </w:trPr>
        <w:tc>
          <w:tcPr>
            <w:tcW w:w="1524" w:type="dxa"/>
            <w:vAlign w:val="center"/>
          </w:tcPr>
          <w:p w:rsidR="00E47321" w:rsidRPr="00B43CBA" w:rsidRDefault="00E47321" w:rsidP="00B43CBA">
            <w:pPr>
              <w:pStyle w:val="aa"/>
              <w:snapToGrid w:val="0"/>
              <w:jc w:val="center"/>
              <w:rPr>
                <w:b/>
                <w:bCs/>
              </w:rPr>
            </w:pPr>
          </w:p>
        </w:tc>
        <w:tc>
          <w:tcPr>
            <w:tcW w:w="8126" w:type="dxa"/>
          </w:tcPr>
          <w:p w:rsidR="00E47321" w:rsidRPr="00B43CBA" w:rsidRDefault="00E47321" w:rsidP="00B43CBA">
            <w:r w:rsidRPr="00B43CBA">
              <w:t>Сводная схема генерального плана населённого пункта</w:t>
            </w:r>
            <w:r w:rsidR="00B43CBA">
              <w:t xml:space="preserve"> с. Озерное</w:t>
            </w:r>
          </w:p>
        </w:tc>
      </w:tr>
      <w:tr w:rsidR="00E47321" w:rsidRPr="00B43CBA" w:rsidTr="00234950">
        <w:trPr>
          <w:trHeight w:val="276"/>
        </w:trPr>
        <w:tc>
          <w:tcPr>
            <w:tcW w:w="9650" w:type="dxa"/>
            <w:gridSpan w:val="2"/>
            <w:shd w:val="clear" w:color="auto" w:fill="CCCCCC"/>
            <w:vAlign w:val="center"/>
          </w:tcPr>
          <w:p w:rsidR="00E47321" w:rsidRPr="00B43CBA" w:rsidRDefault="00E47321" w:rsidP="00B43CBA">
            <w:pPr>
              <w:jc w:val="center"/>
              <w:rPr>
                <w:rFonts w:eastAsia="Times New Roman"/>
                <w:b/>
                <w:bCs/>
                <w:iCs/>
              </w:rPr>
            </w:pPr>
            <w:r w:rsidRPr="00B43CBA">
              <w:rPr>
                <w:b/>
                <w:bCs/>
              </w:rPr>
              <w:t>«Карты по обоснованию проекта генерального плана»</w:t>
            </w:r>
          </w:p>
        </w:tc>
      </w:tr>
      <w:tr w:rsidR="00E47321" w:rsidRPr="00B43CBA" w:rsidTr="00234950">
        <w:trPr>
          <w:trHeight w:val="276"/>
        </w:trPr>
        <w:tc>
          <w:tcPr>
            <w:tcW w:w="1524" w:type="dxa"/>
            <w:shd w:val="clear" w:color="auto" w:fill="CCCCCC"/>
            <w:vAlign w:val="center"/>
          </w:tcPr>
          <w:p w:rsidR="00E47321" w:rsidRPr="00B43CBA" w:rsidRDefault="00E47321" w:rsidP="00B43CBA">
            <w:pPr>
              <w:pStyle w:val="aa"/>
              <w:snapToGrid w:val="0"/>
              <w:jc w:val="center"/>
              <w:rPr>
                <w:b/>
                <w:bCs/>
              </w:rPr>
            </w:pPr>
            <w:r w:rsidRPr="00B43CBA">
              <w:rPr>
                <w:b/>
                <w:bCs/>
              </w:rPr>
              <w:t>1</w:t>
            </w:r>
            <w:r w:rsidRPr="00B43CBA">
              <w:rPr>
                <w:b/>
                <w:bCs/>
                <w:lang w:val="en-US"/>
              </w:rPr>
              <w:t>(II)</w:t>
            </w:r>
          </w:p>
        </w:tc>
        <w:tc>
          <w:tcPr>
            <w:tcW w:w="8126" w:type="dxa"/>
            <w:shd w:val="clear" w:color="auto" w:fill="CCCCCC"/>
          </w:tcPr>
          <w:p w:rsidR="00E47321" w:rsidRPr="00B43CBA" w:rsidRDefault="00E47321" w:rsidP="00B43CBA">
            <w:pPr>
              <w:jc w:val="both"/>
            </w:pPr>
            <w:r w:rsidRPr="00B43CBA">
              <w:t xml:space="preserve">Карта существующих границ поселения, населенных пунктов, входящих в состав </w:t>
            </w:r>
            <w:r w:rsidR="00B43CBA" w:rsidRPr="00B43CBA">
              <w:t>Чажемтовского</w:t>
            </w:r>
            <w:r w:rsidRPr="00B43CBA">
              <w:t xml:space="preserve"> сельского поселения </w:t>
            </w:r>
            <w:r w:rsidR="00BF228E" w:rsidRPr="00B43CBA">
              <w:t>Колпашевского</w:t>
            </w:r>
            <w:r w:rsidRPr="00B43CBA">
              <w:t xml:space="preserve"> муниципального района Томской области</w:t>
            </w:r>
          </w:p>
        </w:tc>
      </w:tr>
      <w:tr w:rsidR="00E47321" w:rsidRPr="00B43CBA" w:rsidTr="00234950">
        <w:trPr>
          <w:trHeight w:val="276"/>
        </w:trPr>
        <w:tc>
          <w:tcPr>
            <w:tcW w:w="1524" w:type="dxa"/>
            <w:shd w:val="clear" w:color="auto" w:fill="CCCCCC"/>
            <w:vAlign w:val="center"/>
          </w:tcPr>
          <w:p w:rsidR="00E47321" w:rsidRPr="00B43CBA" w:rsidRDefault="00E47321" w:rsidP="00B43CBA">
            <w:pPr>
              <w:pStyle w:val="aa"/>
              <w:snapToGrid w:val="0"/>
              <w:jc w:val="center"/>
              <w:rPr>
                <w:b/>
                <w:bCs/>
              </w:rPr>
            </w:pPr>
            <w:r w:rsidRPr="00B43CBA">
              <w:rPr>
                <w:b/>
                <w:bCs/>
              </w:rPr>
              <w:t>2</w:t>
            </w:r>
            <w:r w:rsidRPr="00B43CBA">
              <w:rPr>
                <w:b/>
                <w:bCs/>
                <w:lang w:val="en-US"/>
              </w:rPr>
              <w:t>(II)</w:t>
            </w:r>
          </w:p>
        </w:tc>
        <w:tc>
          <w:tcPr>
            <w:tcW w:w="8126" w:type="dxa"/>
            <w:shd w:val="clear" w:color="auto" w:fill="CCCCCC"/>
          </w:tcPr>
          <w:p w:rsidR="00E47321" w:rsidRPr="00B43CBA" w:rsidRDefault="00E47321" w:rsidP="00B43CBA">
            <w:pPr>
              <w:jc w:val="both"/>
            </w:pPr>
            <w:r w:rsidRPr="00B43CBA">
              <w:t xml:space="preserve">Карта местоположения существующих и строящихся объектов местного значения </w:t>
            </w:r>
            <w:r w:rsidR="00B43CBA" w:rsidRPr="00B43CBA">
              <w:t>Чажемтовского</w:t>
            </w:r>
            <w:r w:rsidRPr="00B43CBA">
              <w:t xml:space="preserve"> сельского поселения </w:t>
            </w:r>
            <w:r w:rsidR="00BF228E" w:rsidRPr="00B43CBA">
              <w:t>Колпашевского</w:t>
            </w:r>
            <w:r w:rsidRPr="00B43CBA">
              <w:t xml:space="preserve"> муниципального района Томской области</w:t>
            </w:r>
          </w:p>
        </w:tc>
      </w:tr>
      <w:tr w:rsidR="00E47321" w:rsidRPr="00B43CBA" w:rsidTr="00234950">
        <w:trPr>
          <w:trHeight w:val="276"/>
        </w:trPr>
        <w:tc>
          <w:tcPr>
            <w:tcW w:w="1524" w:type="dxa"/>
            <w:shd w:val="clear" w:color="auto" w:fill="CCCCCC"/>
            <w:vAlign w:val="center"/>
          </w:tcPr>
          <w:p w:rsidR="00E47321" w:rsidRPr="00B43CBA" w:rsidRDefault="00E47321" w:rsidP="00B43CBA">
            <w:pPr>
              <w:pStyle w:val="aa"/>
              <w:snapToGrid w:val="0"/>
              <w:jc w:val="center"/>
              <w:rPr>
                <w:b/>
                <w:bCs/>
              </w:rPr>
            </w:pPr>
            <w:r w:rsidRPr="00B43CBA">
              <w:rPr>
                <w:b/>
                <w:bCs/>
              </w:rPr>
              <w:t>3(</w:t>
            </w:r>
            <w:r w:rsidRPr="00B43CBA">
              <w:rPr>
                <w:b/>
                <w:bCs/>
                <w:lang w:val="en-US"/>
              </w:rPr>
              <w:t>II</w:t>
            </w:r>
            <w:r w:rsidRPr="00B43CBA">
              <w:rPr>
                <w:b/>
                <w:bCs/>
              </w:rPr>
              <w:t>)</w:t>
            </w:r>
          </w:p>
        </w:tc>
        <w:tc>
          <w:tcPr>
            <w:tcW w:w="8126" w:type="dxa"/>
            <w:shd w:val="clear" w:color="auto" w:fill="CCCCCC"/>
          </w:tcPr>
          <w:p w:rsidR="00E47321" w:rsidRPr="00B43CBA" w:rsidRDefault="00E47321" w:rsidP="00B43CBA">
            <w:pPr>
              <w:jc w:val="both"/>
            </w:pPr>
            <w:r w:rsidRPr="00B43CBA">
              <w:t xml:space="preserve">Карта территорий объектов культурного наследия и особо охроняемых природных территорий федерального, регионального, местного значения </w:t>
            </w:r>
            <w:r w:rsidR="00B43CBA" w:rsidRPr="00B43CBA">
              <w:t>Чажемтовского</w:t>
            </w:r>
            <w:r w:rsidRPr="00B43CBA">
              <w:t xml:space="preserve"> сельского поселения </w:t>
            </w:r>
            <w:r w:rsidR="00BF228E" w:rsidRPr="00B43CBA">
              <w:t>Колпашевского</w:t>
            </w:r>
            <w:r w:rsidRPr="00B43CBA">
              <w:t xml:space="preserve"> муниципального района Томской области</w:t>
            </w:r>
          </w:p>
        </w:tc>
      </w:tr>
      <w:tr w:rsidR="00E47321" w:rsidRPr="00B43CBA" w:rsidTr="00234950">
        <w:trPr>
          <w:trHeight w:val="276"/>
        </w:trPr>
        <w:tc>
          <w:tcPr>
            <w:tcW w:w="1524" w:type="dxa"/>
            <w:shd w:val="clear" w:color="auto" w:fill="CCCCCC"/>
            <w:vAlign w:val="center"/>
          </w:tcPr>
          <w:p w:rsidR="00E47321" w:rsidRPr="00B43CBA" w:rsidRDefault="00E47321" w:rsidP="00B43CBA">
            <w:pPr>
              <w:pStyle w:val="aa"/>
              <w:snapToGrid w:val="0"/>
              <w:jc w:val="center"/>
              <w:rPr>
                <w:b/>
                <w:bCs/>
              </w:rPr>
            </w:pPr>
            <w:r w:rsidRPr="00B43CBA">
              <w:rPr>
                <w:b/>
                <w:bCs/>
              </w:rPr>
              <w:t>4</w:t>
            </w:r>
            <w:r w:rsidRPr="00B43CBA">
              <w:rPr>
                <w:b/>
                <w:bCs/>
                <w:lang w:val="en-US"/>
              </w:rPr>
              <w:t>(II)</w:t>
            </w:r>
          </w:p>
        </w:tc>
        <w:tc>
          <w:tcPr>
            <w:tcW w:w="8126" w:type="dxa"/>
            <w:shd w:val="clear" w:color="auto" w:fill="CCCCCC"/>
          </w:tcPr>
          <w:p w:rsidR="00E47321" w:rsidRPr="00B43CBA" w:rsidRDefault="00E47321" w:rsidP="00B43CBA">
            <w:pPr>
              <w:jc w:val="both"/>
            </w:pPr>
            <w:r w:rsidRPr="00B43CBA">
              <w:t xml:space="preserve">Карта зон с особыми условиями использования территории </w:t>
            </w:r>
            <w:r w:rsidR="00B43CBA" w:rsidRPr="00B43CBA">
              <w:t>Чажемтовского</w:t>
            </w:r>
            <w:r w:rsidRPr="00B43CBA">
              <w:t xml:space="preserve"> сельского поселения </w:t>
            </w:r>
            <w:r w:rsidR="00BF228E" w:rsidRPr="00B43CBA">
              <w:t>Колпашевского</w:t>
            </w:r>
            <w:r w:rsidRPr="00B43CBA">
              <w:t xml:space="preserve"> муниципального района Томской области</w:t>
            </w:r>
          </w:p>
        </w:tc>
      </w:tr>
      <w:tr w:rsidR="00E47321" w:rsidRPr="00B43CBA" w:rsidTr="00234950">
        <w:trPr>
          <w:trHeight w:val="276"/>
        </w:trPr>
        <w:tc>
          <w:tcPr>
            <w:tcW w:w="1524" w:type="dxa"/>
            <w:shd w:val="clear" w:color="auto" w:fill="CCCCCC"/>
            <w:vAlign w:val="center"/>
          </w:tcPr>
          <w:p w:rsidR="00E47321" w:rsidRPr="00B43CBA" w:rsidRDefault="00E47321" w:rsidP="00B43CBA">
            <w:pPr>
              <w:pStyle w:val="aa"/>
              <w:snapToGrid w:val="0"/>
              <w:jc w:val="center"/>
              <w:rPr>
                <w:b/>
                <w:bCs/>
              </w:rPr>
            </w:pPr>
            <w:r w:rsidRPr="00B43CBA">
              <w:rPr>
                <w:b/>
                <w:bCs/>
              </w:rPr>
              <w:t>5</w:t>
            </w:r>
            <w:r w:rsidRPr="00B43CBA">
              <w:rPr>
                <w:b/>
                <w:bCs/>
                <w:lang w:val="en-US"/>
              </w:rPr>
              <w:t>(II)</w:t>
            </w:r>
          </w:p>
        </w:tc>
        <w:tc>
          <w:tcPr>
            <w:tcW w:w="8126" w:type="dxa"/>
            <w:shd w:val="clear" w:color="auto" w:fill="CCCCCC"/>
          </w:tcPr>
          <w:p w:rsidR="00E47321" w:rsidRPr="00B43CBA" w:rsidRDefault="00E47321" w:rsidP="00B43CBA">
            <w:pPr>
              <w:jc w:val="both"/>
            </w:pPr>
            <w:r w:rsidRPr="00B43CBA">
              <w:t xml:space="preserve">Карта территории, подверженных риску возникновения чрезвычайных ситуаций природного и техногенного характера </w:t>
            </w:r>
            <w:r w:rsidR="00B43CBA" w:rsidRPr="00B43CBA">
              <w:t>Чажемтовского</w:t>
            </w:r>
            <w:r w:rsidRPr="00B43CBA">
              <w:t xml:space="preserve"> сельского поселения </w:t>
            </w:r>
            <w:r w:rsidR="00BF228E" w:rsidRPr="00B43CBA">
              <w:t>Колпашевского</w:t>
            </w:r>
            <w:r w:rsidRPr="00B43CBA">
              <w:t xml:space="preserve"> муниципального района Томской области</w:t>
            </w:r>
          </w:p>
        </w:tc>
      </w:tr>
    </w:tbl>
    <w:p w:rsidR="00491FD0" w:rsidRPr="00B43CBA" w:rsidRDefault="00491FD0" w:rsidP="00B43CBA">
      <w:pPr>
        <w:widowControl/>
        <w:suppressAutoHyphens w:val="0"/>
        <w:spacing w:after="200"/>
        <w:rPr>
          <w:rFonts w:eastAsia="Times New Roman"/>
          <w:b/>
          <w:bCs/>
          <w:color w:val="FF0000"/>
          <w:kern w:val="36"/>
          <w:lang w:eastAsia="ru-RU"/>
        </w:rPr>
      </w:pPr>
      <w:r w:rsidRPr="00B43CBA">
        <w:rPr>
          <w:color w:val="FF0000"/>
        </w:rPr>
        <w:br w:type="page"/>
      </w:r>
    </w:p>
    <w:p w:rsidR="00E47321" w:rsidRPr="00B43CBA" w:rsidRDefault="00E47321" w:rsidP="00B43CBA">
      <w:pPr>
        <w:pStyle w:val="1"/>
        <w:jc w:val="center"/>
        <w:rPr>
          <w:sz w:val="24"/>
          <w:szCs w:val="24"/>
        </w:rPr>
      </w:pPr>
      <w:bookmarkStart w:id="23" w:name="_Toc356490640"/>
      <w:r w:rsidRPr="00B43CBA">
        <w:rPr>
          <w:sz w:val="24"/>
          <w:szCs w:val="24"/>
        </w:rPr>
        <w:lastRenderedPageBreak/>
        <w:t>ВВЕДЕНИЕ</w:t>
      </w:r>
      <w:bookmarkEnd w:id="23"/>
    </w:p>
    <w:p w:rsidR="00E47321" w:rsidRPr="00B43CBA" w:rsidRDefault="00E47321" w:rsidP="00B43CBA">
      <w:pPr>
        <w:ind w:firstLine="709"/>
        <w:jc w:val="both"/>
        <w:rPr>
          <w:rFonts w:eastAsia="Times New Roman"/>
          <w:iCs/>
        </w:rPr>
      </w:pPr>
      <w:r w:rsidRPr="00B43CBA">
        <w:rPr>
          <w:rFonts w:eastAsia="Times New Roman"/>
          <w:iCs/>
        </w:rPr>
        <w:t xml:space="preserve">Проект Генерального плана </w:t>
      </w:r>
      <w:r w:rsidR="00B43CBA" w:rsidRPr="00B43CBA">
        <w:t>Чажемтовского</w:t>
      </w:r>
      <w:r w:rsidRPr="00B43CBA">
        <w:rPr>
          <w:rFonts w:eastAsia="Times New Roman"/>
          <w:iCs/>
        </w:rPr>
        <w:t xml:space="preserve"> </w:t>
      </w:r>
      <w:r w:rsidRPr="00B43CBA">
        <w:rPr>
          <w:bCs/>
        </w:rPr>
        <w:t xml:space="preserve">сельского поселения </w:t>
      </w:r>
      <w:r w:rsidRPr="00B43CBA">
        <w:rPr>
          <w:rFonts w:eastAsia="Times New Roman"/>
          <w:iCs/>
        </w:rPr>
        <w:t xml:space="preserve">разработан в соответствии с Градостроительным кодексом РФ </w:t>
      </w:r>
      <w:r w:rsidRPr="00B43CBA">
        <w:t>(№22-ФЗ от 4.03.2013)</w:t>
      </w:r>
      <w:r w:rsidRPr="00B43CBA">
        <w:rPr>
          <w:rFonts w:eastAsia="Times New Roman"/>
          <w:iCs/>
        </w:rPr>
        <w:t>, инструкцией, утверждённой постановлением Госстроя РФ от 29.10.2002 г. №150 «О порядке разработки, согласования, экспертизы и утверждения градостроительной документации» (СНиП 11-04-2003), а также с соблюдением технических условий и требований государственных стандартов, соответствующих норм и правил в области градостроительства.</w:t>
      </w:r>
    </w:p>
    <w:p w:rsidR="00E47321" w:rsidRPr="00B43CBA" w:rsidRDefault="00E47321" w:rsidP="00B43CBA">
      <w:pPr>
        <w:ind w:firstLine="720"/>
        <w:jc w:val="both"/>
        <w:rPr>
          <w:rFonts w:eastAsia="Times New Roman"/>
          <w:iCs/>
        </w:rPr>
      </w:pPr>
      <w:r w:rsidRPr="00B43CBA">
        <w:rPr>
          <w:rFonts w:eastAsia="Times New Roman"/>
          <w:iCs/>
        </w:rPr>
        <w:t>В настоящем томе генерального плана представлены материалы по обоснованию проекта генерального плана в текстовой форме (пояснительная записка), в которых проведен анализ существующих природных условий и ресурсов, выявлен ландшафтно-рекреационный потенциал сельского совета,  выявлены территории, благоприятные для использования по различному функциональному назначению (градостроительному, лесохозяйственному, сельскохозяйственному, рекреационному), предложены варианты социально-экономического развития; развития инженерно-транспортной инфраструктуры (автодороги, транспорт, водоснабжение, канализация, отопление, газоснабжение); рассмотрены экологические проблемы и пути их решения; даны предложения по административно-территориальному устройству, планировочной организации и функциональному зонированию территории (расселению и развитию населенного пункта, жилищному строительству, организации системы культурно-бытового обслуживания и отдыха и др.).</w:t>
      </w:r>
    </w:p>
    <w:p w:rsidR="00E47321" w:rsidRPr="00B43CBA" w:rsidRDefault="00E47321" w:rsidP="00B43CBA">
      <w:pPr>
        <w:ind w:firstLine="720"/>
        <w:jc w:val="both"/>
        <w:rPr>
          <w:rFonts w:eastAsia="Times New Roman"/>
          <w:iCs/>
        </w:rPr>
      </w:pPr>
      <w:r w:rsidRPr="00B43CBA">
        <w:rPr>
          <w:rFonts w:eastAsia="Times New Roman"/>
          <w:iCs/>
        </w:rPr>
        <w:t xml:space="preserve">Согласно ст.23 ГрК РФ подготовка проекта генерального плана сельского совета  осуществляется на основании результатов инженерных изысканий в соответствии с требованиями технических регламентов, с учетом комплексных программ развития муниципального района, с учетом содержащихся в схемах территориального планирования Томской области и Российской Федерации положений о территориальном планировании, с учетом региональных и (или) местных нормативов градостроительного проектирования, утверждаемых в порядке, установленном частями 5 и 6 статьи 24 Кодекса, а также с учетом предложений заинтересованных лиц. </w:t>
      </w:r>
    </w:p>
    <w:p w:rsidR="00E47321" w:rsidRPr="00B43CBA" w:rsidRDefault="00E47321" w:rsidP="00B43CBA">
      <w:pPr>
        <w:ind w:firstLine="720"/>
        <w:jc w:val="both"/>
        <w:rPr>
          <w:rFonts w:eastAsia="Times New Roman"/>
          <w:iCs/>
        </w:rPr>
      </w:pPr>
      <w:r w:rsidRPr="00B43CBA">
        <w:rPr>
          <w:rFonts w:eastAsia="Times New Roman"/>
          <w:iCs/>
        </w:rPr>
        <w:t xml:space="preserve">Целью данного проекта является разработка принципиальных предложений по планировочной организации территории </w:t>
      </w:r>
      <w:r w:rsidR="00B43CBA" w:rsidRPr="00B43CBA">
        <w:t>Чажемтовского</w:t>
      </w:r>
      <w:r w:rsidRPr="00B43CBA">
        <w:rPr>
          <w:rFonts w:eastAsia="Times New Roman"/>
          <w:iCs/>
        </w:rPr>
        <w:t xml:space="preserve"> </w:t>
      </w:r>
      <w:r w:rsidRPr="00B43CBA">
        <w:rPr>
          <w:bCs/>
        </w:rPr>
        <w:t>сельского поселения</w:t>
      </w:r>
      <w:r w:rsidRPr="00B43CBA">
        <w:rPr>
          <w:rFonts w:eastAsia="Times New Roman"/>
          <w:iCs/>
        </w:rPr>
        <w:t>, упорядочение всех внешних и внутренних функциональных связей, уточнение границ и направлений перспективного территориального развития.</w:t>
      </w:r>
    </w:p>
    <w:p w:rsidR="00E47321" w:rsidRPr="00B43CBA" w:rsidRDefault="00E47321" w:rsidP="00B43CBA">
      <w:pPr>
        <w:ind w:firstLine="720"/>
        <w:jc w:val="both"/>
        <w:rPr>
          <w:rFonts w:eastAsia="Times New Roman"/>
          <w:iCs/>
          <w:color w:val="FF0000"/>
        </w:rPr>
      </w:pPr>
    </w:p>
    <w:p w:rsidR="00E47321" w:rsidRPr="00B43CBA" w:rsidRDefault="00E47321" w:rsidP="00B43CBA">
      <w:pPr>
        <w:ind w:firstLine="720"/>
        <w:jc w:val="both"/>
        <w:rPr>
          <w:rFonts w:eastAsia="Times New Roman"/>
          <w:iCs/>
        </w:rPr>
      </w:pPr>
      <w:r w:rsidRPr="00B43CBA">
        <w:rPr>
          <w:rFonts w:eastAsia="Times New Roman"/>
          <w:iCs/>
        </w:rPr>
        <w:t>Основной задачей проекта было определение состава и содержания первостепенных градостроительных мероприятий, а именно:</w:t>
      </w:r>
    </w:p>
    <w:p w:rsidR="00E47321" w:rsidRPr="00B43CBA" w:rsidRDefault="00E47321" w:rsidP="00B43CBA">
      <w:pPr>
        <w:numPr>
          <w:ilvl w:val="0"/>
          <w:numId w:val="2"/>
        </w:numPr>
        <w:tabs>
          <w:tab w:val="left" w:pos="-21616"/>
          <w:tab w:val="left" w:pos="-20896"/>
          <w:tab w:val="left" w:pos="-20176"/>
        </w:tabs>
        <w:ind w:left="720" w:hanging="360"/>
        <w:jc w:val="both"/>
        <w:rPr>
          <w:rFonts w:eastAsia="Times New Roman"/>
          <w:iCs/>
        </w:rPr>
      </w:pPr>
      <w:r w:rsidRPr="00B43CBA">
        <w:rPr>
          <w:rFonts w:eastAsia="Times New Roman"/>
          <w:iCs/>
        </w:rPr>
        <w:t>Выявление природных, территориальных и экономических ресурсов и возможностей их рационального использования с целью создания здоровой среды обитания и комфортных условий жизни и деятельности населения;</w:t>
      </w:r>
    </w:p>
    <w:p w:rsidR="00E47321" w:rsidRPr="00B43CBA" w:rsidRDefault="00E47321" w:rsidP="00B43CBA">
      <w:pPr>
        <w:numPr>
          <w:ilvl w:val="0"/>
          <w:numId w:val="2"/>
        </w:numPr>
        <w:tabs>
          <w:tab w:val="left" w:pos="-21616"/>
          <w:tab w:val="left" w:pos="-20896"/>
          <w:tab w:val="left" w:pos="-20176"/>
        </w:tabs>
        <w:ind w:left="720" w:hanging="360"/>
        <w:jc w:val="both"/>
        <w:rPr>
          <w:rFonts w:eastAsia="Times New Roman"/>
          <w:iCs/>
        </w:rPr>
      </w:pPr>
      <w:r w:rsidRPr="00B43CBA">
        <w:rPr>
          <w:rFonts w:eastAsia="Times New Roman"/>
          <w:iCs/>
        </w:rPr>
        <w:t xml:space="preserve">Архитектурно-планировочное решение территории населенных пунктов </w:t>
      </w:r>
      <w:r w:rsidR="00B43CBA" w:rsidRPr="00B43CBA">
        <w:t>с</w:t>
      </w:r>
      <w:r w:rsidR="00717C45" w:rsidRPr="00B43CBA">
        <w:t xml:space="preserve">. </w:t>
      </w:r>
      <w:r w:rsidR="00B43CBA" w:rsidRPr="00B43CBA">
        <w:t xml:space="preserve">Чажемто, д. Игнашкино, д. Могильный Мыс, д. Новоабрамкино, с. Озерное, д. Новокороткино, д. Первомайка, д. Староабрамкино, с. Старокороткино, д. Сугот   </w:t>
      </w:r>
      <w:r w:rsidRPr="00B43CBA">
        <w:rPr>
          <w:rFonts w:eastAsia="Times New Roman"/>
          <w:iCs/>
        </w:rPr>
        <w:t xml:space="preserve"> с учетом максимального сохранения сформировавшегося ландшафта;</w:t>
      </w:r>
    </w:p>
    <w:p w:rsidR="00E47321" w:rsidRPr="00B43CBA" w:rsidRDefault="00E47321" w:rsidP="00B43CBA">
      <w:pPr>
        <w:numPr>
          <w:ilvl w:val="0"/>
          <w:numId w:val="2"/>
        </w:numPr>
        <w:tabs>
          <w:tab w:val="left" w:pos="-21616"/>
          <w:tab w:val="left" w:pos="-20896"/>
          <w:tab w:val="left" w:pos="-20176"/>
        </w:tabs>
        <w:ind w:left="720" w:hanging="360"/>
        <w:jc w:val="both"/>
        <w:rPr>
          <w:rFonts w:eastAsia="Times New Roman"/>
          <w:iCs/>
        </w:rPr>
      </w:pPr>
      <w:r w:rsidRPr="00B43CBA">
        <w:rPr>
          <w:rFonts w:eastAsia="Times New Roman"/>
          <w:iCs/>
        </w:rPr>
        <w:t xml:space="preserve">Определение первоочередных мероприятий по развитию социальной и инженерной инфраструктуры.    </w:t>
      </w:r>
    </w:p>
    <w:p w:rsidR="00E47321" w:rsidRPr="00B43CBA" w:rsidRDefault="00E47321" w:rsidP="00B43CBA">
      <w:pPr>
        <w:tabs>
          <w:tab w:val="left" w:pos="-21616"/>
          <w:tab w:val="left" w:pos="-20896"/>
          <w:tab w:val="left" w:pos="-20176"/>
        </w:tabs>
        <w:ind w:left="360"/>
        <w:jc w:val="both"/>
        <w:rPr>
          <w:rFonts w:eastAsia="Times New Roman"/>
          <w:iCs/>
        </w:rPr>
      </w:pPr>
    </w:p>
    <w:p w:rsidR="00E47321" w:rsidRPr="00B43CBA" w:rsidRDefault="00E47321" w:rsidP="00B43CBA">
      <w:pPr>
        <w:jc w:val="both"/>
        <w:rPr>
          <w:rFonts w:eastAsia="Times New Roman"/>
          <w:iCs/>
        </w:rPr>
      </w:pPr>
      <w:r w:rsidRPr="00B43CBA">
        <w:rPr>
          <w:rFonts w:eastAsia="Times New Roman"/>
          <w:iCs/>
          <w:color w:val="FF0000"/>
        </w:rPr>
        <w:tab/>
      </w:r>
      <w:r w:rsidRPr="00B43CBA">
        <w:rPr>
          <w:rFonts w:eastAsia="Times New Roman"/>
          <w:iCs/>
        </w:rPr>
        <w:t xml:space="preserve">В соответствии с Градостроительным кодексом Российской Федерации генеральный план определяет стратегию функционально-пространственного развития территории сельского поселения и устанавливает перечень основных градостроительных мероприятий по формированию благоприятной среды жизнедеятельности. Наличие генплана поможет  грамотно управлять земельными ресурсами, решать актуальные вопросы конкретного сельского поселения. Основные вопросы - строительство жилья, </w:t>
      </w:r>
      <w:r w:rsidRPr="00B43CBA">
        <w:rPr>
          <w:rFonts w:eastAsia="Times New Roman"/>
          <w:iCs/>
        </w:rPr>
        <w:lastRenderedPageBreak/>
        <w:t>объектов социального, промышленного и сельскохозяйственного значения, проблемы коммунального хозяйства, благоустройства территорий и т. д. Кроме того, градостроительная документация позволит решить проблемы наполняемости местного бюджета, определить земли арендаторов и собственников, а также перераспределить налоги.</w:t>
      </w:r>
    </w:p>
    <w:p w:rsidR="00E47321" w:rsidRPr="00B43CBA" w:rsidRDefault="00E47321" w:rsidP="00B43CBA">
      <w:pPr>
        <w:ind w:firstLine="720"/>
        <w:jc w:val="both"/>
        <w:rPr>
          <w:rFonts w:eastAsia="Times New Roman"/>
          <w:iCs/>
        </w:rPr>
      </w:pPr>
      <w:r w:rsidRPr="00B43CBA">
        <w:rPr>
          <w:rFonts w:eastAsia="Times New Roman"/>
          <w:iCs/>
        </w:rPr>
        <w:t xml:space="preserve">Генеральный план </w:t>
      </w:r>
      <w:r w:rsidR="00B43CBA" w:rsidRPr="00B43CBA">
        <w:t>Чажемтовского</w:t>
      </w:r>
      <w:r w:rsidRPr="00B43CBA">
        <w:rPr>
          <w:rFonts w:eastAsia="Times New Roman"/>
          <w:iCs/>
        </w:rPr>
        <w:t xml:space="preserve"> </w:t>
      </w:r>
      <w:r w:rsidRPr="00B43CBA">
        <w:rPr>
          <w:bCs/>
        </w:rPr>
        <w:t xml:space="preserve">сельского поселения </w:t>
      </w:r>
      <w:r w:rsidRPr="00B43CBA">
        <w:rPr>
          <w:rFonts w:eastAsia="Times New Roman"/>
          <w:iCs/>
        </w:rPr>
        <w:t xml:space="preserve">включает в себя материалы по анализу существующего положения поселения и предложения по градостроительному развитию селитебных, рекреационных, производственных, коммунально-складских и других зон сельской инфраструктуры. Специальный раздел включает инженерно-технические мероприятия по предупреждению чрезвычайных ситуаций техногенного и природного характера.       </w:t>
      </w:r>
    </w:p>
    <w:p w:rsidR="00E47321" w:rsidRPr="00B43CBA" w:rsidRDefault="00E47321" w:rsidP="00B43CBA">
      <w:pPr>
        <w:ind w:firstLine="720"/>
        <w:jc w:val="both"/>
        <w:rPr>
          <w:rFonts w:eastAsia="Times New Roman"/>
          <w:iCs/>
          <w:color w:val="FF0000"/>
        </w:rPr>
      </w:pPr>
    </w:p>
    <w:p w:rsidR="00E47321" w:rsidRPr="00B43CBA" w:rsidRDefault="00E47321" w:rsidP="00B43CBA">
      <w:pPr>
        <w:jc w:val="both"/>
        <w:rPr>
          <w:b/>
          <w:bCs/>
        </w:rPr>
      </w:pPr>
      <w:r w:rsidRPr="00B43CBA">
        <w:rPr>
          <w:color w:val="FF0000"/>
        </w:rPr>
        <w:tab/>
      </w:r>
      <w:r w:rsidRPr="00B43CBA">
        <w:rPr>
          <w:b/>
          <w:bCs/>
        </w:rPr>
        <w:t xml:space="preserve">В основу настоящего проекта положены данные, предоставленные службами и администрацией </w:t>
      </w:r>
      <w:r w:rsidR="00B43CBA" w:rsidRPr="00B43CBA">
        <w:rPr>
          <w:b/>
          <w:bCs/>
        </w:rPr>
        <w:t>Чажемтовского</w:t>
      </w:r>
      <w:r w:rsidRPr="00B43CBA">
        <w:rPr>
          <w:b/>
          <w:bCs/>
        </w:rPr>
        <w:t xml:space="preserve"> сельского поселения в  2012-2013 г.:</w:t>
      </w:r>
    </w:p>
    <w:p w:rsidR="00E47321" w:rsidRPr="00B43CBA" w:rsidRDefault="00E47321" w:rsidP="00B43CBA">
      <w:pPr>
        <w:numPr>
          <w:ilvl w:val="0"/>
          <w:numId w:val="1"/>
        </w:numPr>
        <w:tabs>
          <w:tab w:val="left" w:pos="24480"/>
          <w:tab w:val="left" w:pos="25200"/>
          <w:tab w:val="left" w:pos="25920"/>
        </w:tabs>
        <w:jc w:val="both"/>
        <w:rPr>
          <w:rFonts w:eastAsia="Times New Roman"/>
        </w:rPr>
      </w:pPr>
      <w:r w:rsidRPr="00B43CBA">
        <w:rPr>
          <w:rFonts w:eastAsia="Times New Roman"/>
        </w:rPr>
        <w:t xml:space="preserve">Паспорт  </w:t>
      </w:r>
      <w:r w:rsidR="00B43CBA" w:rsidRPr="00B43CBA">
        <w:t>Чажемтовского</w:t>
      </w:r>
      <w:r w:rsidRPr="00B43CBA">
        <w:rPr>
          <w:rFonts w:eastAsia="Times New Roman"/>
        </w:rPr>
        <w:t xml:space="preserve"> </w:t>
      </w:r>
      <w:r w:rsidRPr="00B43CBA">
        <w:rPr>
          <w:bCs/>
        </w:rPr>
        <w:t>сельского поселения</w:t>
      </w:r>
      <w:r w:rsidRPr="00B43CBA">
        <w:rPr>
          <w:rFonts w:eastAsia="Times New Roman"/>
        </w:rPr>
        <w:t>;</w:t>
      </w:r>
    </w:p>
    <w:p w:rsidR="00E47321" w:rsidRPr="00B43CBA" w:rsidRDefault="00E47321" w:rsidP="00B43CBA">
      <w:pPr>
        <w:numPr>
          <w:ilvl w:val="0"/>
          <w:numId w:val="1"/>
        </w:numPr>
        <w:tabs>
          <w:tab w:val="left" w:pos="24480"/>
          <w:tab w:val="left" w:pos="25200"/>
          <w:tab w:val="left" w:pos="25920"/>
        </w:tabs>
        <w:jc w:val="both"/>
        <w:rPr>
          <w:rFonts w:eastAsia="Times New Roman"/>
        </w:rPr>
      </w:pPr>
      <w:r w:rsidRPr="00B43CBA">
        <w:rPr>
          <w:rFonts w:eastAsia="Times New Roman"/>
        </w:rPr>
        <w:t xml:space="preserve">Картографические материалы </w:t>
      </w:r>
      <w:r w:rsidR="00B43CBA" w:rsidRPr="00B43CBA">
        <w:t>Чажемтовского</w:t>
      </w:r>
      <w:r w:rsidRPr="00B43CBA">
        <w:rPr>
          <w:rFonts w:eastAsia="Times New Roman"/>
        </w:rPr>
        <w:t xml:space="preserve"> </w:t>
      </w:r>
      <w:r w:rsidRPr="00B43CBA">
        <w:rPr>
          <w:bCs/>
        </w:rPr>
        <w:t>сельского поселения</w:t>
      </w:r>
      <w:r w:rsidRPr="00B43CBA">
        <w:rPr>
          <w:rFonts w:eastAsia="Times New Roman"/>
        </w:rPr>
        <w:t>, М 1:2000,  М 1:10000</w:t>
      </w:r>
    </w:p>
    <w:p w:rsidR="00E47321" w:rsidRPr="00B43CBA" w:rsidRDefault="00E47321" w:rsidP="00B43CBA">
      <w:pPr>
        <w:numPr>
          <w:ilvl w:val="0"/>
          <w:numId w:val="1"/>
        </w:numPr>
        <w:jc w:val="both"/>
      </w:pPr>
      <w:r w:rsidRPr="00B43CBA">
        <w:t>Закон «Об Административно-территориальном устройстве Томской области» № 271-ОЗ (принят постановлением Государственной Думы Томской области от 17.12.2009 № 2852);</w:t>
      </w:r>
    </w:p>
    <w:p w:rsidR="00E47321" w:rsidRPr="00B43CBA" w:rsidRDefault="00E47321" w:rsidP="00B43CBA">
      <w:pPr>
        <w:numPr>
          <w:ilvl w:val="0"/>
          <w:numId w:val="1"/>
        </w:numPr>
        <w:jc w:val="both"/>
      </w:pPr>
      <w:r w:rsidRPr="00B43CBA">
        <w:t xml:space="preserve">Устав </w:t>
      </w:r>
      <w:r w:rsidR="00B43CBA" w:rsidRPr="00B43CBA">
        <w:t>Чажемтовского</w:t>
      </w:r>
      <w:r w:rsidRPr="00B43CBA">
        <w:t xml:space="preserve"> </w:t>
      </w:r>
      <w:r w:rsidRPr="00B43CBA">
        <w:rPr>
          <w:bCs/>
        </w:rPr>
        <w:t>сельского поселения</w:t>
      </w:r>
      <w:r w:rsidRPr="00B43CBA">
        <w:t>;</w:t>
      </w:r>
    </w:p>
    <w:p w:rsidR="00E47321" w:rsidRPr="00B43CBA" w:rsidRDefault="00E47321" w:rsidP="00B43CBA">
      <w:pPr>
        <w:numPr>
          <w:ilvl w:val="0"/>
          <w:numId w:val="1"/>
        </w:numPr>
        <w:tabs>
          <w:tab w:val="left" w:pos="24480"/>
          <w:tab w:val="left" w:pos="25200"/>
          <w:tab w:val="left" w:pos="25920"/>
        </w:tabs>
        <w:jc w:val="both"/>
        <w:rPr>
          <w:rFonts w:eastAsia="Times New Roman"/>
        </w:rPr>
      </w:pPr>
      <w:r w:rsidRPr="00B43CBA">
        <w:rPr>
          <w:rFonts w:eastAsia="Times New Roman"/>
        </w:rPr>
        <w:t xml:space="preserve">Описание границ </w:t>
      </w:r>
      <w:r w:rsidR="00B43CBA" w:rsidRPr="00B43CBA">
        <w:t>Чажемтовского</w:t>
      </w:r>
      <w:r w:rsidRPr="00B43CBA">
        <w:rPr>
          <w:bCs/>
        </w:rPr>
        <w:t xml:space="preserve"> сельского поселения</w:t>
      </w:r>
      <w:r w:rsidRPr="00B43CBA">
        <w:rPr>
          <w:rFonts w:eastAsia="Times New Roman"/>
        </w:rPr>
        <w:t>;</w:t>
      </w:r>
    </w:p>
    <w:p w:rsidR="00E47321" w:rsidRPr="00B43CBA" w:rsidRDefault="00E47321" w:rsidP="00B43CBA">
      <w:pPr>
        <w:numPr>
          <w:ilvl w:val="0"/>
          <w:numId w:val="1"/>
        </w:numPr>
        <w:jc w:val="both"/>
      </w:pPr>
      <w:r w:rsidRPr="00B43CBA">
        <w:t>Данные анкетного обследования;</w:t>
      </w:r>
    </w:p>
    <w:p w:rsidR="00E47321" w:rsidRPr="00B43CBA" w:rsidRDefault="00E47321" w:rsidP="00B43CBA">
      <w:pPr>
        <w:numPr>
          <w:ilvl w:val="0"/>
          <w:numId w:val="1"/>
        </w:numPr>
        <w:jc w:val="both"/>
      </w:pPr>
      <w:r w:rsidRPr="00B43CBA">
        <w:t xml:space="preserve">Ответы на представленные запросы от соответствующих служб и организаций, ведущих хозяйственную деятельность на территории </w:t>
      </w:r>
      <w:r w:rsidR="00B43CBA" w:rsidRPr="00B43CBA">
        <w:t>Чажемтовского</w:t>
      </w:r>
      <w:r w:rsidRPr="00B43CBA">
        <w:t xml:space="preserve"> </w:t>
      </w:r>
      <w:r w:rsidRPr="00B43CBA">
        <w:rPr>
          <w:bCs/>
        </w:rPr>
        <w:t xml:space="preserve">сельского поселения </w:t>
      </w:r>
      <w:r w:rsidR="00BF228E" w:rsidRPr="00B43CBA">
        <w:rPr>
          <w:bCs/>
        </w:rPr>
        <w:t>Колпашевского</w:t>
      </w:r>
      <w:r w:rsidRPr="00B43CBA">
        <w:t xml:space="preserve"> муниципального района Томской области.</w:t>
      </w:r>
    </w:p>
    <w:p w:rsidR="00E47321" w:rsidRPr="00B43CBA" w:rsidRDefault="00E47321" w:rsidP="00B43CBA">
      <w:pPr>
        <w:snapToGrid w:val="0"/>
        <w:rPr>
          <w:rFonts w:eastAsia="Times New Roman"/>
          <w:b/>
          <w:color w:val="FF0000"/>
        </w:rPr>
      </w:pPr>
    </w:p>
    <w:p w:rsidR="00E47321" w:rsidRPr="00B43CBA" w:rsidRDefault="00E47321" w:rsidP="00B43CBA">
      <w:pPr>
        <w:snapToGrid w:val="0"/>
        <w:jc w:val="center"/>
        <w:rPr>
          <w:b/>
        </w:rPr>
      </w:pPr>
      <w:r w:rsidRPr="00B43CBA">
        <w:rPr>
          <w:b/>
        </w:rPr>
        <w:t>Нормативная база:</w:t>
      </w:r>
    </w:p>
    <w:p w:rsidR="00E47321" w:rsidRPr="00B43CBA" w:rsidRDefault="00E47321" w:rsidP="00B43CBA">
      <w:pPr>
        <w:pStyle w:val="21"/>
        <w:ind w:firstLine="709"/>
        <w:jc w:val="both"/>
        <w:rPr>
          <w:rFonts w:ascii="Times New Roman" w:eastAsia="Times New Roman" w:hAnsi="Times New Roman" w:cs="Times New Roman"/>
          <w:sz w:val="24"/>
          <w:szCs w:val="24"/>
        </w:rPr>
      </w:pPr>
      <w:r w:rsidRPr="00B43CBA">
        <w:rPr>
          <w:rFonts w:ascii="Times New Roman" w:eastAsia="Times New Roman" w:hAnsi="Times New Roman" w:cs="Times New Roman"/>
          <w:sz w:val="24"/>
          <w:szCs w:val="24"/>
        </w:rPr>
        <w:t>В результате системного анализа требований действующего законодательства и нормативных документов установлено, что разработка генерального плана должна осуществляться с соблюдением требований следующих документов:</w:t>
      </w:r>
    </w:p>
    <w:p w:rsidR="00E47321" w:rsidRPr="00B43CBA" w:rsidRDefault="00E47321" w:rsidP="00B43CBA">
      <w:pPr>
        <w:pStyle w:val="21"/>
        <w:jc w:val="both"/>
        <w:rPr>
          <w:rFonts w:ascii="Times New Roman" w:eastAsia="Times New Roman" w:hAnsi="Times New Roman" w:cs="Times New Roman"/>
          <w:b/>
          <w:sz w:val="24"/>
          <w:szCs w:val="24"/>
        </w:rPr>
      </w:pPr>
    </w:p>
    <w:p w:rsidR="00E47321" w:rsidRPr="00B43CBA" w:rsidRDefault="00E47321" w:rsidP="00B43CBA">
      <w:pPr>
        <w:pStyle w:val="11"/>
        <w:jc w:val="both"/>
        <w:rPr>
          <w:rFonts w:ascii="Times New Roman" w:eastAsia="Times New Roman" w:hAnsi="Times New Roman" w:cs="Times New Roman"/>
          <w:b/>
          <w:sz w:val="24"/>
          <w:szCs w:val="24"/>
        </w:rPr>
      </w:pPr>
      <w:r w:rsidRPr="00B43CBA">
        <w:rPr>
          <w:rFonts w:ascii="Times New Roman" w:eastAsia="Times New Roman" w:hAnsi="Times New Roman" w:cs="Times New Roman"/>
          <w:b/>
          <w:sz w:val="24"/>
          <w:szCs w:val="24"/>
        </w:rPr>
        <w:t xml:space="preserve">                                Законы Российской Федерации и Томской области: </w:t>
      </w:r>
    </w:p>
    <w:p w:rsidR="00E47321" w:rsidRPr="00B43CBA" w:rsidRDefault="00E47321" w:rsidP="00B43CBA">
      <w:pPr>
        <w:pStyle w:val="21"/>
        <w:numPr>
          <w:ilvl w:val="0"/>
          <w:numId w:val="3"/>
        </w:numPr>
        <w:rPr>
          <w:rFonts w:ascii="Times New Roman" w:hAnsi="Times New Roman" w:cs="Times New Roman"/>
          <w:sz w:val="24"/>
          <w:szCs w:val="24"/>
        </w:rPr>
      </w:pPr>
      <w:r w:rsidRPr="00B43CBA">
        <w:rPr>
          <w:rFonts w:ascii="Times New Roman" w:hAnsi="Times New Roman" w:cs="Times New Roman"/>
          <w:sz w:val="24"/>
          <w:szCs w:val="24"/>
        </w:rPr>
        <w:t>Градостроительный кодекс Российской Федерации (№224-ФЗ от 18.07.2011);</w:t>
      </w:r>
    </w:p>
    <w:p w:rsidR="00E47321" w:rsidRPr="00B43CBA" w:rsidRDefault="00E47321" w:rsidP="00B43CBA">
      <w:pPr>
        <w:pStyle w:val="21"/>
        <w:numPr>
          <w:ilvl w:val="0"/>
          <w:numId w:val="3"/>
        </w:numPr>
        <w:rPr>
          <w:rFonts w:ascii="Times New Roman" w:hAnsi="Times New Roman" w:cs="Times New Roman"/>
          <w:sz w:val="24"/>
          <w:szCs w:val="24"/>
        </w:rPr>
      </w:pPr>
      <w:r w:rsidRPr="00B43CBA">
        <w:rPr>
          <w:rFonts w:ascii="Times New Roman" w:hAnsi="Times New Roman" w:cs="Times New Roman"/>
          <w:sz w:val="24"/>
          <w:szCs w:val="24"/>
        </w:rPr>
        <w:t>Закон Томской области от 12 ноября 2004г. № 241-ОЗ «О наделении статусом муниципального района, сельского поселения и установлении границ муниципальных образований на территории Томского рацона» (принят постановлением Государственной Думы Томской области от 28 октября 2004г. № 1541);</w:t>
      </w:r>
    </w:p>
    <w:p w:rsidR="00E47321" w:rsidRPr="00B43CBA" w:rsidRDefault="00E47321" w:rsidP="00B43CBA">
      <w:pPr>
        <w:pStyle w:val="21"/>
        <w:numPr>
          <w:ilvl w:val="0"/>
          <w:numId w:val="3"/>
        </w:numPr>
        <w:rPr>
          <w:rFonts w:ascii="Times New Roman" w:hAnsi="Times New Roman" w:cs="Times New Roman"/>
          <w:sz w:val="24"/>
          <w:szCs w:val="24"/>
        </w:rPr>
      </w:pPr>
      <w:r w:rsidRPr="00B43CBA">
        <w:rPr>
          <w:rFonts w:ascii="Times New Roman" w:hAnsi="Times New Roman" w:cs="Times New Roman"/>
          <w:sz w:val="24"/>
          <w:szCs w:val="24"/>
        </w:rPr>
        <w:t>Закон Томской области «Об объектах культурного наследия (памятниках истории и культуры) Томской области» № 304-ОЗ (принят постановлением Государственной Думы Томской области от 30.11.2006г. №  3637);</w:t>
      </w:r>
    </w:p>
    <w:p w:rsidR="00E47321" w:rsidRPr="00B43CBA" w:rsidRDefault="00E47321" w:rsidP="00B43CBA">
      <w:pPr>
        <w:numPr>
          <w:ilvl w:val="0"/>
          <w:numId w:val="3"/>
        </w:numPr>
      </w:pPr>
      <w:r w:rsidRPr="00B43CBA">
        <w:t>Федеральный закон «О введении в действие Градостроительного кодекса Российской Федерации» (№191 - ФЗ от 19.07.2011);</w:t>
      </w:r>
    </w:p>
    <w:p w:rsidR="00E47321" w:rsidRPr="00B43CBA" w:rsidRDefault="00E47321" w:rsidP="00B43CBA">
      <w:pPr>
        <w:numPr>
          <w:ilvl w:val="0"/>
          <w:numId w:val="3"/>
        </w:numPr>
      </w:pPr>
      <w:r w:rsidRPr="00B43CBA">
        <w:t>Федеральный закон «О внесении изменений в Градостроительный кодекс Российской Федерации и отдельные законодательные акты РФ» (№ 240-ФЗ от 27.07.2010);</w:t>
      </w:r>
    </w:p>
    <w:p w:rsidR="00E47321" w:rsidRPr="00B43CBA" w:rsidRDefault="00E47321" w:rsidP="00B43CBA">
      <w:pPr>
        <w:pStyle w:val="21"/>
        <w:numPr>
          <w:ilvl w:val="0"/>
          <w:numId w:val="3"/>
        </w:numPr>
        <w:rPr>
          <w:rFonts w:ascii="Times New Roman" w:hAnsi="Times New Roman" w:cs="Times New Roman"/>
          <w:sz w:val="24"/>
          <w:szCs w:val="24"/>
        </w:rPr>
      </w:pPr>
      <w:r w:rsidRPr="00B43CBA">
        <w:rPr>
          <w:rFonts w:ascii="Times New Roman" w:hAnsi="Times New Roman" w:cs="Times New Roman"/>
          <w:sz w:val="24"/>
          <w:szCs w:val="24"/>
        </w:rPr>
        <w:t>Земельный кодекс Российской Федерации (№136-ФЗ от 19.07.2011);</w:t>
      </w:r>
    </w:p>
    <w:p w:rsidR="00E47321" w:rsidRPr="00B43CBA" w:rsidRDefault="00E47321" w:rsidP="00B43CBA">
      <w:pPr>
        <w:pStyle w:val="21"/>
        <w:numPr>
          <w:ilvl w:val="0"/>
          <w:numId w:val="3"/>
        </w:numPr>
        <w:rPr>
          <w:rFonts w:ascii="Times New Roman" w:hAnsi="Times New Roman" w:cs="Times New Roman"/>
          <w:sz w:val="24"/>
          <w:szCs w:val="24"/>
        </w:rPr>
      </w:pPr>
      <w:r w:rsidRPr="00B43CBA">
        <w:rPr>
          <w:rFonts w:ascii="Times New Roman" w:hAnsi="Times New Roman" w:cs="Times New Roman"/>
          <w:sz w:val="24"/>
          <w:szCs w:val="24"/>
        </w:rPr>
        <w:t xml:space="preserve">Лесной кодекс Российской Федерации (№200-ФЗ от  04.12.2006); </w:t>
      </w:r>
    </w:p>
    <w:p w:rsidR="00E47321" w:rsidRPr="00B43CBA" w:rsidRDefault="00E47321" w:rsidP="00B43CBA">
      <w:pPr>
        <w:pStyle w:val="21"/>
        <w:numPr>
          <w:ilvl w:val="0"/>
          <w:numId w:val="3"/>
        </w:numPr>
        <w:rPr>
          <w:rFonts w:ascii="Times New Roman" w:hAnsi="Times New Roman" w:cs="Times New Roman"/>
          <w:sz w:val="24"/>
          <w:szCs w:val="24"/>
        </w:rPr>
      </w:pPr>
      <w:r w:rsidRPr="00B43CBA">
        <w:rPr>
          <w:rFonts w:ascii="Times New Roman" w:hAnsi="Times New Roman" w:cs="Times New Roman"/>
          <w:sz w:val="24"/>
          <w:szCs w:val="24"/>
        </w:rPr>
        <w:t>Водный кодекс Российской Федерации (№74-ФЗ от 03.06.2006)</w:t>
      </w:r>
    </w:p>
    <w:p w:rsidR="00E47321" w:rsidRPr="00B43CBA" w:rsidRDefault="00E47321" w:rsidP="00B43CBA">
      <w:pPr>
        <w:pStyle w:val="21"/>
        <w:numPr>
          <w:ilvl w:val="0"/>
          <w:numId w:val="3"/>
        </w:numPr>
        <w:rPr>
          <w:rFonts w:ascii="Times New Roman" w:hAnsi="Times New Roman" w:cs="Times New Roman"/>
          <w:sz w:val="24"/>
          <w:szCs w:val="24"/>
        </w:rPr>
      </w:pPr>
      <w:r w:rsidRPr="00B43CBA">
        <w:rPr>
          <w:rFonts w:ascii="Times New Roman" w:hAnsi="Times New Roman" w:cs="Times New Roman"/>
          <w:sz w:val="24"/>
          <w:szCs w:val="24"/>
        </w:rPr>
        <w:t>Федеральный закон «Об объектах культурного наследия (памятниках истории и культуры) народов Российской Федерации» (№ 73-ФЗ от  25.06.2002);</w:t>
      </w:r>
    </w:p>
    <w:p w:rsidR="00E47321" w:rsidRPr="00B43CBA" w:rsidRDefault="00E47321" w:rsidP="00B43CBA">
      <w:pPr>
        <w:pStyle w:val="21"/>
        <w:numPr>
          <w:ilvl w:val="0"/>
          <w:numId w:val="3"/>
        </w:numPr>
        <w:rPr>
          <w:rFonts w:ascii="Times New Roman" w:hAnsi="Times New Roman" w:cs="Times New Roman"/>
          <w:sz w:val="24"/>
          <w:szCs w:val="24"/>
        </w:rPr>
      </w:pPr>
      <w:r w:rsidRPr="00B43CBA">
        <w:rPr>
          <w:rFonts w:ascii="Times New Roman" w:hAnsi="Times New Roman" w:cs="Times New Roman"/>
          <w:sz w:val="24"/>
          <w:szCs w:val="24"/>
        </w:rPr>
        <w:lastRenderedPageBreak/>
        <w:t>Федеральный закон «Об общих принципах организации местного самоуправления в Российской Федерации» (№ 131-ФЗ от  06.10.2003);</w:t>
      </w:r>
    </w:p>
    <w:p w:rsidR="00E47321" w:rsidRPr="00B43CBA" w:rsidRDefault="00E47321" w:rsidP="00B43CBA">
      <w:pPr>
        <w:pStyle w:val="21"/>
        <w:numPr>
          <w:ilvl w:val="0"/>
          <w:numId w:val="3"/>
        </w:numPr>
        <w:rPr>
          <w:rFonts w:ascii="Times New Roman" w:eastAsia="Arial" w:hAnsi="Times New Roman" w:cs="Times New Roman"/>
          <w:sz w:val="24"/>
          <w:szCs w:val="24"/>
        </w:rPr>
      </w:pPr>
      <w:r w:rsidRPr="00B43CBA">
        <w:rPr>
          <w:rFonts w:ascii="Times New Roman" w:eastAsia="Arial" w:hAnsi="Times New Roman" w:cs="Times New Roman"/>
          <w:sz w:val="24"/>
          <w:szCs w:val="24"/>
        </w:rPr>
        <w:t xml:space="preserve">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(N 257-ФЗ от  18 октября 2007 года); </w:t>
      </w:r>
    </w:p>
    <w:p w:rsidR="00E47321" w:rsidRPr="00B43CBA" w:rsidRDefault="00E47321" w:rsidP="00B43CBA">
      <w:pPr>
        <w:pStyle w:val="11"/>
        <w:jc w:val="both"/>
        <w:rPr>
          <w:rFonts w:ascii="Times New Roman" w:eastAsia="Times New Roman" w:hAnsi="Times New Roman" w:cs="Times New Roman"/>
          <w:b/>
          <w:sz w:val="24"/>
          <w:szCs w:val="24"/>
        </w:rPr>
      </w:pPr>
    </w:p>
    <w:p w:rsidR="00E47321" w:rsidRPr="00B43CBA" w:rsidRDefault="00E47321" w:rsidP="00B43CBA">
      <w:pPr>
        <w:pStyle w:val="11"/>
        <w:jc w:val="both"/>
        <w:rPr>
          <w:rFonts w:ascii="Times New Roman" w:eastAsia="Times New Roman" w:hAnsi="Times New Roman" w:cs="Times New Roman"/>
          <w:b/>
          <w:sz w:val="24"/>
          <w:szCs w:val="24"/>
        </w:rPr>
      </w:pPr>
      <w:r w:rsidRPr="00B43CBA">
        <w:rPr>
          <w:rFonts w:ascii="Times New Roman" w:eastAsia="Times New Roman" w:hAnsi="Times New Roman" w:cs="Times New Roman"/>
          <w:b/>
          <w:sz w:val="24"/>
          <w:szCs w:val="24"/>
        </w:rPr>
        <w:t xml:space="preserve">                                             Строительные нормы и правила </w:t>
      </w:r>
    </w:p>
    <w:p w:rsidR="00E47321" w:rsidRPr="00B43CBA" w:rsidRDefault="00E47321" w:rsidP="00B43CBA">
      <w:pPr>
        <w:pStyle w:val="11"/>
        <w:numPr>
          <w:ilvl w:val="0"/>
          <w:numId w:val="4"/>
        </w:numPr>
        <w:rPr>
          <w:rFonts w:ascii="Times New Roman" w:hAnsi="Times New Roman" w:cs="Times New Roman"/>
          <w:sz w:val="24"/>
          <w:szCs w:val="24"/>
        </w:rPr>
      </w:pPr>
      <w:r w:rsidRPr="00B43CBA">
        <w:rPr>
          <w:rFonts w:ascii="Times New Roman" w:hAnsi="Times New Roman" w:cs="Times New Roman"/>
          <w:sz w:val="24"/>
          <w:szCs w:val="24"/>
        </w:rPr>
        <w:t xml:space="preserve">СНиП 2.07.01-89* «Градостроительство. Планировка и застройка городских и сельских поселений»; </w:t>
      </w:r>
    </w:p>
    <w:p w:rsidR="00E47321" w:rsidRPr="00B43CBA" w:rsidRDefault="00E47321" w:rsidP="00B43CBA">
      <w:pPr>
        <w:numPr>
          <w:ilvl w:val="0"/>
          <w:numId w:val="4"/>
        </w:numPr>
      </w:pPr>
      <w:r w:rsidRPr="00B43CBA">
        <w:t>СНиП 2.02.01-83* «Основание зданий и сооружений»</w:t>
      </w:r>
    </w:p>
    <w:p w:rsidR="00E47321" w:rsidRPr="00B43CBA" w:rsidRDefault="00E47321" w:rsidP="00B43CBA">
      <w:pPr>
        <w:pStyle w:val="11"/>
        <w:numPr>
          <w:ilvl w:val="0"/>
          <w:numId w:val="4"/>
        </w:numPr>
        <w:rPr>
          <w:rFonts w:ascii="Times New Roman" w:hAnsi="Times New Roman" w:cs="Times New Roman"/>
          <w:sz w:val="24"/>
          <w:szCs w:val="24"/>
        </w:rPr>
      </w:pPr>
      <w:r w:rsidRPr="00B43CBA">
        <w:rPr>
          <w:rFonts w:ascii="Times New Roman" w:hAnsi="Times New Roman" w:cs="Times New Roman"/>
          <w:sz w:val="24"/>
          <w:szCs w:val="24"/>
        </w:rPr>
        <w:t>СНиП 2.04.03-85 «Канализация, наружные сети и сооружения»;</w:t>
      </w:r>
    </w:p>
    <w:p w:rsidR="00E47321" w:rsidRPr="00B43CBA" w:rsidRDefault="00E47321" w:rsidP="00B43CBA">
      <w:pPr>
        <w:pStyle w:val="11"/>
        <w:numPr>
          <w:ilvl w:val="0"/>
          <w:numId w:val="4"/>
        </w:numPr>
        <w:rPr>
          <w:rFonts w:ascii="Times New Roman" w:eastAsia="Times New Roman" w:hAnsi="Times New Roman" w:cs="Times New Roman"/>
          <w:spacing w:val="-3"/>
          <w:sz w:val="24"/>
          <w:szCs w:val="24"/>
        </w:rPr>
      </w:pPr>
      <w:r w:rsidRPr="00B43CBA">
        <w:rPr>
          <w:rFonts w:ascii="Times New Roman" w:eastAsia="Times New Roman" w:hAnsi="Times New Roman" w:cs="Times New Roman"/>
          <w:spacing w:val="-3"/>
          <w:sz w:val="24"/>
          <w:szCs w:val="24"/>
        </w:rPr>
        <w:t>СНиП 2.04.02-84* «Водоснабжение. Наружные сети и сооружения»;</w:t>
      </w:r>
    </w:p>
    <w:p w:rsidR="00E47321" w:rsidRPr="00B43CBA" w:rsidRDefault="00E47321" w:rsidP="00B43CBA">
      <w:pPr>
        <w:pStyle w:val="11"/>
        <w:numPr>
          <w:ilvl w:val="0"/>
          <w:numId w:val="4"/>
        </w:numPr>
        <w:rPr>
          <w:rFonts w:ascii="Times New Roman" w:eastAsia="Times New Roman" w:hAnsi="Times New Roman" w:cs="Times New Roman"/>
          <w:spacing w:val="-3"/>
          <w:sz w:val="24"/>
          <w:szCs w:val="24"/>
        </w:rPr>
      </w:pPr>
      <w:r w:rsidRPr="00B43CBA">
        <w:rPr>
          <w:rFonts w:ascii="Times New Roman" w:eastAsia="Times New Roman" w:hAnsi="Times New Roman" w:cs="Times New Roman"/>
          <w:spacing w:val="-3"/>
          <w:sz w:val="24"/>
          <w:szCs w:val="24"/>
        </w:rPr>
        <w:t>СНиП 2.05.06-85 «Магистральные трубопроводы»;</w:t>
      </w:r>
    </w:p>
    <w:p w:rsidR="00E47321" w:rsidRPr="00B43CBA" w:rsidRDefault="00E47321" w:rsidP="00B43CBA">
      <w:pPr>
        <w:pStyle w:val="11"/>
        <w:numPr>
          <w:ilvl w:val="0"/>
          <w:numId w:val="4"/>
        </w:numPr>
        <w:rPr>
          <w:rFonts w:ascii="Times New Roman" w:hAnsi="Times New Roman" w:cs="Times New Roman"/>
          <w:sz w:val="24"/>
          <w:szCs w:val="24"/>
        </w:rPr>
      </w:pPr>
      <w:r w:rsidRPr="00B43CBA">
        <w:rPr>
          <w:rFonts w:ascii="Times New Roman" w:hAnsi="Times New Roman" w:cs="Times New Roman"/>
          <w:sz w:val="24"/>
          <w:szCs w:val="24"/>
        </w:rPr>
        <w:t xml:space="preserve">СНиП 2.06.15-85 «Инженерная защита территорий от затопления и подтопления»; </w:t>
      </w:r>
    </w:p>
    <w:p w:rsidR="00E47321" w:rsidRPr="00B43CBA" w:rsidRDefault="00E47321" w:rsidP="00B43CBA">
      <w:pPr>
        <w:pStyle w:val="11"/>
        <w:numPr>
          <w:ilvl w:val="0"/>
          <w:numId w:val="4"/>
        </w:numPr>
        <w:rPr>
          <w:rFonts w:ascii="Times New Roman" w:hAnsi="Times New Roman" w:cs="Times New Roman"/>
          <w:sz w:val="24"/>
          <w:szCs w:val="24"/>
        </w:rPr>
      </w:pPr>
      <w:r w:rsidRPr="00B43CBA">
        <w:rPr>
          <w:rFonts w:ascii="Times New Roman" w:hAnsi="Times New Roman" w:cs="Times New Roman"/>
          <w:sz w:val="24"/>
          <w:szCs w:val="24"/>
        </w:rPr>
        <w:t>СНиП 32-01-95 «Железные дороги колеи 1520 мм»;</w:t>
      </w:r>
    </w:p>
    <w:p w:rsidR="00E47321" w:rsidRPr="00B43CBA" w:rsidRDefault="00E47321" w:rsidP="00B43CBA">
      <w:pPr>
        <w:pStyle w:val="11"/>
        <w:numPr>
          <w:ilvl w:val="0"/>
          <w:numId w:val="4"/>
        </w:numPr>
        <w:rPr>
          <w:rFonts w:ascii="Times New Roman" w:hAnsi="Times New Roman" w:cs="Times New Roman"/>
          <w:sz w:val="24"/>
          <w:szCs w:val="24"/>
        </w:rPr>
      </w:pPr>
      <w:r w:rsidRPr="00B43CBA">
        <w:rPr>
          <w:rFonts w:ascii="Times New Roman" w:hAnsi="Times New Roman" w:cs="Times New Roman"/>
          <w:sz w:val="24"/>
          <w:szCs w:val="24"/>
        </w:rPr>
        <w:t xml:space="preserve">СНиП 2.05.02-85 «Автомобильные дороги»; </w:t>
      </w:r>
    </w:p>
    <w:p w:rsidR="00E47321" w:rsidRPr="00B43CBA" w:rsidRDefault="00E47321" w:rsidP="00B43CBA">
      <w:pPr>
        <w:pStyle w:val="11"/>
        <w:numPr>
          <w:ilvl w:val="0"/>
          <w:numId w:val="4"/>
        </w:numPr>
        <w:rPr>
          <w:rFonts w:ascii="Times New Roman" w:hAnsi="Times New Roman" w:cs="Times New Roman"/>
          <w:sz w:val="24"/>
          <w:szCs w:val="24"/>
        </w:rPr>
      </w:pPr>
      <w:r w:rsidRPr="00B43CBA">
        <w:rPr>
          <w:rFonts w:ascii="Times New Roman" w:hAnsi="Times New Roman" w:cs="Times New Roman"/>
          <w:sz w:val="24"/>
          <w:szCs w:val="24"/>
        </w:rPr>
        <w:t>СП 11-102-97 «Инженерно-экологические изыскания для строительства»;</w:t>
      </w:r>
    </w:p>
    <w:p w:rsidR="00E47321" w:rsidRPr="00B43CBA" w:rsidRDefault="00E47321" w:rsidP="00B43CBA">
      <w:pPr>
        <w:pStyle w:val="11"/>
        <w:numPr>
          <w:ilvl w:val="0"/>
          <w:numId w:val="4"/>
        </w:numPr>
        <w:rPr>
          <w:rFonts w:ascii="Times New Roman" w:hAnsi="Times New Roman" w:cs="Times New Roman"/>
          <w:sz w:val="24"/>
          <w:szCs w:val="24"/>
        </w:rPr>
      </w:pPr>
      <w:r w:rsidRPr="00B43CBA">
        <w:rPr>
          <w:rFonts w:ascii="Times New Roman" w:hAnsi="Times New Roman" w:cs="Times New Roman"/>
          <w:sz w:val="24"/>
          <w:szCs w:val="24"/>
        </w:rPr>
        <w:t>СНиП 11-04-2003 «Инструкция о порядке разработки, согласования, экспертизы и утверждения градостроительной документации»  и др.</w:t>
      </w:r>
    </w:p>
    <w:p w:rsidR="00E47321" w:rsidRPr="00B43CBA" w:rsidRDefault="00E47321" w:rsidP="00B43CBA">
      <w:pPr>
        <w:pStyle w:val="11"/>
        <w:rPr>
          <w:rFonts w:ascii="Times New Roman" w:eastAsia="Times New Roman" w:hAnsi="Times New Roman" w:cs="Times New Roman"/>
          <w:b/>
          <w:sz w:val="24"/>
          <w:szCs w:val="24"/>
        </w:rPr>
      </w:pPr>
    </w:p>
    <w:p w:rsidR="00E47321" w:rsidRPr="00B43CBA" w:rsidRDefault="00E47321" w:rsidP="00B43CBA">
      <w:pPr>
        <w:pStyle w:val="11"/>
        <w:jc w:val="center"/>
        <w:rPr>
          <w:rFonts w:ascii="Times New Roman" w:eastAsia="Times New Roman" w:hAnsi="Times New Roman" w:cs="Times New Roman"/>
          <w:b/>
          <w:sz w:val="24"/>
          <w:szCs w:val="24"/>
        </w:rPr>
      </w:pPr>
      <w:r w:rsidRPr="00B43CBA">
        <w:rPr>
          <w:rFonts w:ascii="Times New Roman" w:eastAsia="Times New Roman" w:hAnsi="Times New Roman" w:cs="Times New Roman"/>
          <w:b/>
          <w:sz w:val="24"/>
          <w:szCs w:val="24"/>
        </w:rPr>
        <w:t>Санитарные правила и нормы (СанПиН):</w:t>
      </w:r>
    </w:p>
    <w:p w:rsidR="00E47321" w:rsidRPr="00B43CBA" w:rsidRDefault="00E47321" w:rsidP="00B43CBA">
      <w:pPr>
        <w:numPr>
          <w:ilvl w:val="0"/>
          <w:numId w:val="5"/>
        </w:numPr>
        <w:jc w:val="both"/>
      </w:pPr>
      <w:r w:rsidRPr="00B43CBA">
        <w:t>СанПиН 2.2.1/2.1.1.1200-03 «Санитарно-защитные зоны и санитарная классификация предприятий, сооружений и иных объектов»;</w:t>
      </w:r>
    </w:p>
    <w:p w:rsidR="00E47321" w:rsidRPr="00B43CBA" w:rsidRDefault="00E47321" w:rsidP="00B43CBA">
      <w:pPr>
        <w:numPr>
          <w:ilvl w:val="0"/>
          <w:numId w:val="5"/>
        </w:numPr>
        <w:jc w:val="both"/>
      </w:pPr>
      <w:r w:rsidRPr="00B43CBA">
        <w:t>СанПиН 2.1.4.1110-02 «Зоны санитарной охраны источников водоснабжения и водопроводов питьевого назначения»;</w:t>
      </w:r>
    </w:p>
    <w:p w:rsidR="00E47321" w:rsidRPr="00B43CBA" w:rsidRDefault="00E47321" w:rsidP="00B43CBA">
      <w:pPr>
        <w:numPr>
          <w:ilvl w:val="0"/>
          <w:numId w:val="5"/>
        </w:numPr>
        <w:jc w:val="both"/>
      </w:pPr>
      <w:r w:rsidRPr="00B43CBA">
        <w:t>СанПин 2.1.7.728-99 «Правила сбора, хранения и удаления отходов лечебно-профилактических учреждений»;</w:t>
      </w:r>
    </w:p>
    <w:p w:rsidR="00E47321" w:rsidRPr="00B43CBA" w:rsidRDefault="00E47321" w:rsidP="00B43CBA">
      <w:pPr>
        <w:numPr>
          <w:ilvl w:val="0"/>
          <w:numId w:val="5"/>
        </w:numPr>
        <w:jc w:val="both"/>
        <w:rPr>
          <w:rFonts w:eastAsia="Times New Roman"/>
        </w:rPr>
      </w:pPr>
      <w:r w:rsidRPr="00B43CBA">
        <w:rPr>
          <w:rFonts w:eastAsia="Times New Roman"/>
        </w:rPr>
        <w:t>СанПиН 2971-84 «Санитарные правила и нормы защиты населения от воздействия электрического поля, создаваемого воздушными линиями электропередачи (ВЛ) переменного тока промышленной частоты»;</w:t>
      </w:r>
    </w:p>
    <w:p w:rsidR="00E47321" w:rsidRPr="00B43CBA" w:rsidRDefault="00E47321" w:rsidP="00B43CBA">
      <w:pPr>
        <w:numPr>
          <w:ilvl w:val="0"/>
          <w:numId w:val="5"/>
        </w:numPr>
        <w:jc w:val="both"/>
      </w:pPr>
      <w:r w:rsidRPr="00B43CBA">
        <w:t>СанПиН 2.4.2.1178-02 «Гигиенические требования  к условиям обучения в общеобразовательных учреждениях».</w:t>
      </w:r>
    </w:p>
    <w:p w:rsidR="00E47321" w:rsidRPr="00B43CBA" w:rsidRDefault="00E47321" w:rsidP="00B43CBA">
      <w:pPr>
        <w:jc w:val="both"/>
      </w:pPr>
    </w:p>
    <w:p w:rsidR="00E47321" w:rsidRPr="00B43CBA" w:rsidRDefault="00E47321" w:rsidP="00B43CBA">
      <w:pPr>
        <w:jc w:val="center"/>
        <w:rPr>
          <w:b/>
          <w:bCs/>
        </w:rPr>
      </w:pPr>
      <w:r w:rsidRPr="00B43CBA">
        <w:rPr>
          <w:b/>
          <w:bCs/>
        </w:rPr>
        <w:t>Прочие документы:</w:t>
      </w:r>
    </w:p>
    <w:p w:rsidR="00E47321" w:rsidRPr="00B43CBA" w:rsidRDefault="00E47321" w:rsidP="00B43CBA">
      <w:pPr>
        <w:pStyle w:val="a6"/>
        <w:widowControl/>
        <w:numPr>
          <w:ilvl w:val="0"/>
          <w:numId w:val="9"/>
        </w:numPr>
        <w:shd w:val="clear" w:color="auto" w:fill="FFFFFF"/>
        <w:tabs>
          <w:tab w:val="left" w:pos="700"/>
        </w:tabs>
        <w:autoSpaceDE w:val="0"/>
        <w:snapToGrid w:val="0"/>
        <w:spacing w:after="0"/>
        <w:ind w:left="0" w:firstLine="426"/>
        <w:jc w:val="both"/>
        <w:rPr>
          <w:rFonts w:eastAsia="Arial"/>
        </w:rPr>
      </w:pPr>
      <w:r w:rsidRPr="00B43CBA">
        <w:rPr>
          <w:rFonts w:eastAsia="Arial"/>
        </w:rPr>
        <w:t xml:space="preserve">РД 34.20.185-94 «Инструкция по проектированию городских </w:t>
      </w:r>
      <w:r w:rsidRPr="00B43CBA">
        <w:rPr>
          <w:rFonts w:eastAsia="Arial"/>
        </w:rPr>
        <w:br/>
        <w:t>электрических сетей»;</w:t>
      </w:r>
    </w:p>
    <w:p w:rsidR="00E47321" w:rsidRPr="00B43CBA" w:rsidRDefault="00E47321" w:rsidP="00B43CBA">
      <w:pPr>
        <w:pStyle w:val="a6"/>
        <w:widowControl/>
        <w:numPr>
          <w:ilvl w:val="0"/>
          <w:numId w:val="9"/>
        </w:numPr>
        <w:shd w:val="clear" w:color="auto" w:fill="FFFFFF"/>
        <w:tabs>
          <w:tab w:val="clear" w:pos="1211"/>
          <w:tab w:val="left" w:pos="426"/>
          <w:tab w:val="num" w:pos="709"/>
        </w:tabs>
        <w:autoSpaceDE w:val="0"/>
        <w:snapToGrid w:val="0"/>
        <w:spacing w:after="0"/>
        <w:ind w:left="0" w:firstLine="426"/>
        <w:jc w:val="both"/>
        <w:rPr>
          <w:rFonts w:eastAsia="Arial"/>
        </w:rPr>
      </w:pPr>
      <w:r w:rsidRPr="00B43CBA">
        <w:t>СП 31-110-2003 «</w:t>
      </w:r>
      <w:r w:rsidRPr="00B43CBA">
        <w:rPr>
          <w:rFonts w:eastAsia="Arial"/>
        </w:rPr>
        <w:t>Проектирование и монтаж электроустановок жилых и общественных зданий»;</w:t>
      </w:r>
    </w:p>
    <w:p w:rsidR="00E47321" w:rsidRPr="00B43CBA" w:rsidRDefault="00E47321" w:rsidP="00B43CBA">
      <w:pPr>
        <w:pStyle w:val="a6"/>
        <w:widowControl/>
        <w:numPr>
          <w:ilvl w:val="0"/>
          <w:numId w:val="9"/>
        </w:numPr>
        <w:shd w:val="clear" w:color="auto" w:fill="FFFFFF"/>
        <w:tabs>
          <w:tab w:val="left" w:pos="700"/>
        </w:tabs>
        <w:autoSpaceDE w:val="0"/>
        <w:snapToGrid w:val="0"/>
        <w:spacing w:after="0"/>
        <w:ind w:left="0" w:firstLine="426"/>
        <w:jc w:val="both"/>
      </w:pPr>
      <w:r w:rsidRPr="00B43CBA">
        <w:t>МДК 4-05.2004 «Методика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w:t>
      </w:r>
    </w:p>
    <w:p w:rsidR="00E47321" w:rsidRPr="00B43CBA" w:rsidRDefault="00E47321" w:rsidP="00B43CBA">
      <w:pPr>
        <w:pStyle w:val="a6"/>
        <w:widowControl/>
        <w:numPr>
          <w:ilvl w:val="0"/>
          <w:numId w:val="9"/>
        </w:numPr>
        <w:shd w:val="clear" w:color="auto" w:fill="FFFFFF"/>
        <w:tabs>
          <w:tab w:val="left" w:pos="700"/>
        </w:tabs>
        <w:autoSpaceDE w:val="0"/>
        <w:snapToGrid w:val="0"/>
        <w:spacing w:after="0"/>
        <w:ind w:left="0" w:firstLine="426"/>
        <w:jc w:val="both"/>
        <w:rPr>
          <w:rFonts w:eastAsia="Times New Roman"/>
        </w:rPr>
      </w:pPr>
      <w:r w:rsidRPr="00B43CBA">
        <w:t>СП 42-101-2003 «Общие положения по проектированию и строительству газораспределительных систем из металлических и полиэтиленовых труб»</w:t>
      </w:r>
      <w:r w:rsidRPr="00B43CBA">
        <w:rPr>
          <w:rFonts w:eastAsia="Times New Roman"/>
        </w:rPr>
        <w:t>;</w:t>
      </w:r>
    </w:p>
    <w:p w:rsidR="00E47321" w:rsidRPr="00B43CBA" w:rsidRDefault="00E47321" w:rsidP="00B43CBA">
      <w:pPr>
        <w:widowControl/>
        <w:numPr>
          <w:ilvl w:val="0"/>
          <w:numId w:val="9"/>
        </w:numPr>
        <w:shd w:val="clear" w:color="auto" w:fill="FFFFFF"/>
        <w:tabs>
          <w:tab w:val="left" w:pos="700"/>
        </w:tabs>
        <w:autoSpaceDE w:val="0"/>
        <w:snapToGrid w:val="0"/>
        <w:ind w:left="0" w:firstLine="426"/>
        <w:jc w:val="both"/>
        <w:rPr>
          <w:rFonts w:eastAsia="Times New Roman"/>
          <w:spacing w:val="-3"/>
        </w:rPr>
      </w:pPr>
      <w:r w:rsidRPr="00B43CBA">
        <w:rPr>
          <w:rFonts w:eastAsia="Times New Roman"/>
          <w:spacing w:val="-3"/>
        </w:rPr>
        <w:t>«Методика определения нормативной потребности субъектов Российской Федерации в объектах социальной инфраструктуры»,  одобренная распоряжением Правительства Российской Федерации от 19 октября 1999г. №1683-р;</w:t>
      </w:r>
    </w:p>
    <w:p w:rsidR="00E47321" w:rsidRPr="00B43CBA" w:rsidRDefault="00E47321" w:rsidP="00B43CBA">
      <w:pPr>
        <w:widowControl/>
        <w:numPr>
          <w:ilvl w:val="0"/>
          <w:numId w:val="9"/>
        </w:numPr>
        <w:shd w:val="clear" w:color="auto" w:fill="FFFFFF"/>
        <w:tabs>
          <w:tab w:val="left" w:pos="700"/>
        </w:tabs>
        <w:autoSpaceDE w:val="0"/>
        <w:snapToGrid w:val="0"/>
        <w:ind w:left="0" w:firstLine="426"/>
        <w:jc w:val="both"/>
      </w:pPr>
      <w:r w:rsidRPr="00B43CBA">
        <w:rPr>
          <w:rFonts w:eastAsia="Times New Roman"/>
          <w:spacing w:val="-3"/>
        </w:rPr>
        <w:t>«Правила охраны электрических сетей напряжением свыше 1000 вольт», утвержденные</w:t>
      </w:r>
      <w:r w:rsidRPr="00B43CBA">
        <w:t xml:space="preserve"> Постановлением Совета Министров СССР №255 от 26. 03. 1984г.;</w:t>
      </w:r>
    </w:p>
    <w:p w:rsidR="00E47321" w:rsidRPr="00B43CBA" w:rsidRDefault="00E47321" w:rsidP="00B43CBA">
      <w:pPr>
        <w:widowControl/>
        <w:numPr>
          <w:ilvl w:val="0"/>
          <w:numId w:val="9"/>
        </w:numPr>
        <w:shd w:val="clear" w:color="auto" w:fill="FFFFFF"/>
        <w:tabs>
          <w:tab w:val="clear" w:pos="1211"/>
          <w:tab w:val="left" w:pos="-20518"/>
          <w:tab w:val="left" w:pos="-19420"/>
          <w:tab w:val="left" w:pos="-19080"/>
          <w:tab w:val="num" w:pos="709"/>
        </w:tabs>
        <w:autoSpaceDE w:val="0"/>
        <w:snapToGrid w:val="0"/>
        <w:ind w:left="0" w:firstLine="426"/>
        <w:jc w:val="both"/>
        <w:rPr>
          <w:rFonts w:eastAsia="Times New Roman"/>
          <w:spacing w:val="-3"/>
        </w:rPr>
      </w:pPr>
      <w:r w:rsidRPr="00B43CBA">
        <w:rPr>
          <w:rFonts w:eastAsia="Times New Roman"/>
          <w:spacing w:val="-3"/>
        </w:rPr>
        <w:t>«Правила охраны газораспределительных сетей», утвержденные Постановлением Правительства РФ №878 от 20.11.2000;</w:t>
      </w:r>
    </w:p>
    <w:p w:rsidR="00E47321" w:rsidRPr="00B43CBA" w:rsidRDefault="00E47321" w:rsidP="00B43CBA">
      <w:pPr>
        <w:widowControl/>
        <w:numPr>
          <w:ilvl w:val="0"/>
          <w:numId w:val="9"/>
        </w:numPr>
        <w:shd w:val="clear" w:color="auto" w:fill="FFFFFF"/>
        <w:tabs>
          <w:tab w:val="clear" w:pos="1211"/>
          <w:tab w:val="left" w:pos="-20518"/>
          <w:tab w:val="left" w:pos="-19420"/>
          <w:tab w:val="left" w:pos="-19080"/>
          <w:tab w:val="num" w:pos="709"/>
        </w:tabs>
        <w:autoSpaceDE w:val="0"/>
        <w:snapToGrid w:val="0"/>
        <w:ind w:left="0" w:firstLine="426"/>
        <w:jc w:val="both"/>
        <w:rPr>
          <w:rFonts w:eastAsia="Times New Roman"/>
          <w:spacing w:val="-3"/>
        </w:rPr>
      </w:pPr>
      <w:r w:rsidRPr="00B43CBA">
        <w:rPr>
          <w:rFonts w:eastAsia="Times New Roman"/>
          <w:spacing w:val="-3"/>
        </w:rPr>
        <w:t>«Правила охраны магистральных трубопроводов», утвержденные постановлением Гостехнадзора России №9 от 22.04.1992;</w:t>
      </w:r>
    </w:p>
    <w:p w:rsidR="00E47321" w:rsidRPr="00B43CBA" w:rsidRDefault="00E47321" w:rsidP="00B43CBA">
      <w:pPr>
        <w:widowControl/>
        <w:numPr>
          <w:ilvl w:val="0"/>
          <w:numId w:val="9"/>
        </w:numPr>
        <w:shd w:val="clear" w:color="auto" w:fill="FFFFFF"/>
        <w:tabs>
          <w:tab w:val="clear" w:pos="1211"/>
          <w:tab w:val="left" w:pos="-20518"/>
          <w:tab w:val="left" w:pos="-19420"/>
          <w:tab w:val="left" w:pos="-19080"/>
        </w:tabs>
        <w:autoSpaceDE w:val="0"/>
        <w:snapToGrid w:val="0"/>
        <w:ind w:left="0" w:firstLine="426"/>
        <w:jc w:val="both"/>
      </w:pPr>
      <w:r w:rsidRPr="00B43CBA">
        <w:lastRenderedPageBreak/>
        <w:t>«Рекомендации  по проектированию улиц и дорог городов и сельских поселений», Москва1994,Центральный научно-исследовательский и проектный институт по градостроительству Минстроя России;</w:t>
      </w:r>
    </w:p>
    <w:p w:rsidR="00E47321" w:rsidRPr="00B43CBA" w:rsidRDefault="00E47321" w:rsidP="00B43CBA">
      <w:pPr>
        <w:widowControl/>
        <w:numPr>
          <w:ilvl w:val="0"/>
          <w:numId w:val="9"/>
        </w:numPr>
        <w:shd w:val="clear" w:color="auto" w:fill="FFFFFF"/>
        <w:tabs>
          <w:tab w:val="clear" w:pos="1211"/>
          <w:tab w:val="left" w:pos="-20518"/>
          <w:tab w:val="left" w:pos="-19420"/>
          <w:tab w:val="left" w:pos="-19080"/>
        </w:tabs>
        <w:autoSpaceDE w:val="0"/>
        <w:snapToGrid w:val="0"/>
        <w:ind w:left="0" w:firstLine="426"/>
        <w:jc w:val="both"/>
      </w:pPr>
      <w:r w:rsidRPr="00B43CBA">
        <w:t>Программа социально-экономического развития Томской области на 2006-2010 годы и на период до 2012 года;</w:t>
      </w:r>
    </w:p>
    <w:p w:rsidR="00E47321" w:rsidRPr="00B43CBA" w:rsidRDefault="00E47321" w:rsidP="00B43CBA">
      <w:pPr>
        <w:widowControl/>
        <w:numPr>
          <w:ilvl w:val="0"/>
          <w:numId w:val="9"/>
        </w:numPr>
        <w:shd w:val="clear" w:color="auto" w:fill="FFFFFF"/>
        <w:tabs>
          <w:tab w:val="clear" w:pos="1211"/>
          <w:tab w:val="left" w:pos="-20518"/>
          <w:tab w:val="left" w:pos="-19420"/>
          <w:tab w:val="left" w:pos="-19080"/>
          <w:tab w:val="num" w:pos="0"/>
        </w:tabs>
        <w:autoSpaceDE w:val="0"/>
        <w:snapToGrid w:val="0"/>
        <w:ind w:left="0" w:firstLine="426"/>
        <w:jc w:val="both"/>
      </w:pPr>
      <w:r w:rsidRPr="00B43CBA">
        <w:t xml:space="preserve">Постановление Администрации Томской области от 05.03.2011 № 60а  «Об утверждении долгосрочной целевой программы «Развитие автомобильных дорог общего пользования регионального или межмуниципального значения Томской области на 2011 – 2015 годы»; </w:t>
      </w:r>
    </w:p>
    <w:p w:rsidR="00E47321" w:rsidRPr="00B43CBA" w:rsidRDefault="00E47321" w:rsidP="00B43CBA">
      <w:pPr>
        <w:widowControl/>
        <w:numPr>
          <w:ilvl w:val="0"/>
          <w:numId w:val="9"/>
        </w:numPr>
        <w:shd w:val="clear" w:color="auto" w:fill="FFFFFF"/>
        <w:tabs>
          <w:tab w:val="clear" w:pos="1211"/>
          <w:tab w:val="left" w:pos="-20518"/>
          <w:tab w:val="left" w:pos="-19420"/>
          <w:tab w:val="left" w:pos="-19080"/>
          <w:tab w:val="num" w:pos="0"/>
        </w:tabs>
        <w:autoSpaceDE w:val="0"/>
        <w:snapToGrid w:val="0"/>
        <w:ind w:left="0" w:firstLine="426"/>
        <w:jc w:val="both"/>
      </w:pPr>
      <w:r w:rsidRPr="00B43CBA">
        <w:t>Постановление Администрации Томской области от 21. 04.2011 № 113а «Об утверждении долгосрочной целевой программы «Обеспечение жильем молодых семей в Томской области на 201 1 – 2015 годы»;</w:t>
      </w:r>
    </w:p>
    <w:p w:rsidR="00E47321" w:rsidRPr="00B43CBA" w:rsidRDefault="00E47321" w:rsidP="00B43CBA">
      <w:pPr>
        <w:widowControl/>
        <w:numPr>
          <w:ilvl w:val="0"/>
          <w:numId w:val="9"/>
        </w:numPr>
        <w:shd w:val="clear" w:color="auto" w:fill="FFFFFF"/>
        <w:tabs>
          <w:tab w:val="clear" w:pos="1211"/>
          <w:tab w:val="left" w:pos="-20518"/>
          <w:tab w:val="left" w:pos="-19420"/>
          <w:tab w:val="left" w:pos="-19080"/>
          <w:tab w:val="num" w:pos="0"/>
        </w:tabs>
        <w:autoSpaceDE w:val="0"/>
        <w:snapToGrid w:val="0"/>
        <w:ind w:left="0" w:firstLine="426"/>
        <w:jc w:val="both"/>
      </w:pPr>
      <w:r w:rsidRPr="00B43CBA">
        <w:t xml:space="preserve">Постановление Администрации Томской области от 10.03.2011 № 65а «Об утверждении долгосрочной целевой программы «Развитие инновационной деятельности в Томской области на 201 1 – 2014 годы»; </w:t>
      </w:r>
    </w:p>
    <w:p w:rsidR="00E47321" w:rsidRPr="00B43CBA" w:rsidRDefault="00E47321" w:rsidP="00B43CBA">
      <w:pPr>
        <w:widowControl/>
        <w:numPr>
          <w:ilvl w:val="0"/>
          <w:numId w:val="9"/>
        </w:numPr>
        <w:shd w:val="clear" w:color="auto" w:fill="FFFFFF"/>
        <w:tabs>
          <w:tab w:val="clear" w:pos="1211"/>
          <w:tab w:val="left" w:pos="-20518"/>
          <w:tab w:val="left" w:pos="-19420"/>
          <w:tab w:val="left" w:pos="-19080"/>
          <w:tab w:val="num" w:pos="0"/>
        </w:tabs>
        <w:autoSpaceDE w:val="0"/>
        <w:snapToGrid w:val="0"/>
        <w:ind w:left="0" w:firstLine="426"/>
        <w:jc w:val="both"/>
      </w:pPr>
      <w:r w:rsidRPr="00B43CBA">
        <w:t xml:space="preserve">Постановление Администрации Томской области от 25.11.2010 № 232а «Об утверждении долгосрочной целевой программы «Развитие малого и среднего предпринимательства в Томской области на период 2011 – 2014 годов»;  </w:t>
      </w:r>
    </w:p>
    <w:p w:rsidR="00E47321" w:rsidRPr="00B43CBA" w:rsidRDefault="00E47321" w:rsidP="00B43CBA">
      <w:pPr>
        <w:widowControl/>
        <w:numPr>
          <w:ilvl w:val="0"/>
          <w:numId w:val="9"/>
        </w:numPr>
        <w:shd w:val="clear" w:color="auto" w:fill="FFFFFF"/>
        <w:tabs>
          <w:tab w:val="clear" w:pos="1211"/>
          <w:tab w:val="left" w:pos="-20518"/>
          <w:tab w:val="left" w:pos="-19420"/>
          <w:tab w:val="left" w:pos="-19080"/>
          <w:tab w:val="num" w:pos="0"/>
        </w:tabs>
        <w:autoSpaceDE w:val="0"/>
        <w:snapToGrid w:val="0"/>
        <w:ind w:left="0" w:firstLine="426"/>
        <w:jc w:val="both"/>
      </w:pPr>
      <w:r w:rsidRPr="00B43CBA">
        <w:t xml:space="preserve">Постановление Администрации Томской области от 20.07.2011 № 221а «Об утверждении долгосрочной целевой программы «Развитие физической культуры и спорта в Томской области на 201 1 – 2013 годы»;  </w:t>
      </w:r>
    </w:p>
    <w:p w:rsidR="00E47321" w:rsidRPr="00B43CBA" w:rsidRDefault="00E47321" w:rsidP="00B43CBA">
      <w:pPr>
        <w:widowControl/>
        <w:numPr>
          <w:ilvl w:val="0"/>
          <w:numId w:val="9"/>
        </w:numPr>
        <w:shd w:val="clear" w:color="auto" w:fill="FFFFFF"/>
        <w:tabs>
          <w:tab w:val="clear" w:pos="1211"/>
          <w:tab w:val="left" w:pos="-20518"/>
          <w:tab w:val="left" w:pos="-19420"/>
          <w:tab w:val="left" w:pos="-19080"/>
          <w:tab w:val="num" w:pos="0"/>
        </w:tabs>
        <w:autoSpaceDE w:val="0"/>
        <w:snapToGrid w:val="0"/>
        <w:ind w:left="0" w:firstLine="426"/>
        <w:jc w:val="both"/>
      </w:pPr>
      <w:r w:rsidRPr="00B43CBA">
        <w:t xml:space="preserve">Постановление Администрации Томской области от 17.08.2011 № 247а «Об утверждении долгосрочной целевой программы «Социальное развитие села Томской области до 2014 года»; </w:t>
      </w:r>
    </w:p>
    <w:p w:rsidR="00E47321" w:rsidRPr="00B43CBA" w:rsidRDefault="00E47321" w:rsidP="00B43CBA">
      <w:pPr>
        <w:widowControl/>
        <w:numPr>
          <w:ilvl w:val="0"/>
          <w:numId w:val="9"/>
        </w:numPr>
        <w:shd w:val="clear" w:color="auto" w:fill="FFFFFF"/>
        <w:tabs>
          <w:tab w:val="left" w:pos="700"/>
        </w:tabs>
        <w:autoSpaceDE w:val="0"/>
        <w:snapToGrid w:val="0"/>
        <w:ind w:left="0" w:firstLine="426"/>
        <w:jc w:val="both"/>
        <w:rPr>
          <w:rFonts w:eastAsia="Arial"/>
          <w:spacing w:val="-3"/>
        </w:rPr>
      </w:pPr>
      <w:r w:rsidRPr="00B43CBA">
        <w:rPr>
          <w:rFonts w:eastAsia="Arial"/>
          <w:spacing w:val="-3"/>
        </w:rPr>
        <w:t>Концепция демографической политики Российской Федерации до 2025 года, утвержденная Указом Президента Российской Федерации от 09.10.2007 № 135;</w:t>
      </w:r>
    </w:p>
    <w:p w:rsidR="00E47321" w:rsidRPr="00B43CBA" w:rsidRDefault="00E47321" w:rsidP="00B43CBA">
      <w:pPr>
        <w:widowControl/>
        <w:numPr>
          <w:ilvl w:val="0"/>
          <w:numId w:val="9"/>
        </w:numPr>
        <w:shd w:val="clear" w:color="auto" w:fill="FFFFFF"/>
        <w:tabs>
          <w:tab w:val="left" w:pos="700"/>
        </w:tabs>
        <w:autoSpaceDE w:val="0"/>
        <w:snapToGrid w:val="0"/>
        <w:ind w:left="0" w:firstLine="426"/>
        <w:jc w:val="both"/>
        <w:rPr>
          <w:rFonts w:eastAsia="Arial"/>
        </w:rPr>
      </w:pPr>
      <w:r w:rsidRPr="00B43CBA">
        <w:rPr>
          <w:rFonts w:eastAsia="Arial"/>
        </w:rPr>
        <w:t>«Ветеринарно-санитарные правила сбора, утилизации и уничтожения биологических отходов», утвержденные Минсельхозпродом Российской Федерации 04 декабря 1995 № 13-7-2/469.</w:t>
      </w:r>
    </w:p>
    <w:p w:rsidR="00E47321" w:rsidRPr="00B43CBA" w:rsidRDefault="00E47321" w:rsidP="00B43CBA">
      <w:pPr>
        <w:jc w:val="both"/>
        <w:rPr>
          <w:rFonts w:eastAsia="Times New Roman"/>
        </w:rPr>
      </w:pPr>
      <w:r w:rsidRPr="00B43CBA">
        <w:rPr>
          <w:rFonts w:eastAsia="Times New Roman"/>
        </w:rPr>
        <w:tab/>
        <w:t>Содержанием настоящего тома являются материалы по обоснованию проекта генерального плана в текстовой форме (пояснительная записка).</w:t>
      </w:r>
    </w:p>
    <w:p w:rsidR="00E47321" w:rsidRPr="00B43CBA" w:rsidRDefault="00E47321" w:rsidP="00B43CBA">
      <w:pPr>
        <w:ind w:firstLine="720"/>
        <w:jc w:val="both"/>
        <w:rPr>
          <w:rFonts w:eastAsia="Times New Roman"/>
          <w:iCs/>
        </w:rPr>
      </w:pPr>
      <w:r w:rsidRPr="00B43CBA">
        <w:rPr>
          <w:rFonts w:eastAsia="Times New Roman"/>
          <w:iCs/>
        </w:rPr>
        <w:t>Графические материалы представлены на основных чертежах генерального плана и на фрагментах чертежей, содержащих границы зон планируемого размещения объектов капитального строительства местного значения.</w:t>
      </w:r>
    </w:p>
    <w:p w:rsidR="00E47321" w:rsidRPr="00B43CBA" w:rsidRDefault="00E47321" w:rsidP="00B43CBA">
      <w:pPr>
        <w:ind w:firstLine="720"/>
        <w:jc w:val="both"/>
        <w:rPr>
          <w:rFonts w:eastAsia="Times New Roman"/>
          <w:iCs/>
        </w:rPr>
      </w:pPr>
      <w:r w:rsidRPr="00B43CBA">
        <w:rPr>
          <w:rFonts w:eastAsia="Times New Roman"/>
          <w:iCs/>
        </w:rPr>
        <w:t>Материалы по территориям, подверженным риску возникновения чрезвычайных ситуаций природного и техногенного характера, а также о возможных направлениях снижения рисков в использовании территорий приведены в разделах 1.10.-1.11. раздела 1 настоящей части.</w:t>
      </w:r>
    </w:p>
    <w:p w:rsidR="00E47321" w:rsidRPr="00B43CBA" w:rsidRDefault="00E47321" w:rsidP="00B43CBA">
      <w:pPr>
        <w:ind w:firstLine="540"/>
        <w:jc w:val="both"/>
        <w:rPr>
          <w:rFonts w:eastAsia="Times New Roman"/>
          <w:iCs/>
        </w:rPr>
      </w:pPr>
      <w:r w:rsidRPr="00B43CBA">
        <w:rPr>
          <w:rFonts w:eastAsia="Times New Roman"/>
          <w:iCs/>
        </w:rPr>
        <w:t xml:space="preserve">В составе Генерального плана </w:t>
      </w:r>
      <w:r w:rsidR="00B43CBA" w:rsidRPr="00B43CBA">
        <w:rPr>
          <w:rFonts w:eastAsia="Times New Roman"/>
          <w:iCs/>
        </w:rPr>
        <w:t>Чажемтовского</w:t>
      </w:r>
      <w:r w:rsidRPr="00B43CBA">
        <w:rPr>
          <w:rFonts w:eastAsia="Times New Roman"/>
          <w:iCs/>
        </w:rPr>
        <w:t xml:space="preserve"> сельского поселения  выделены следующие временные сроки его реализации:</w:t>
      </w:r>
    </w:p>
    <w:p w:rsidR="00E47321" w:rsidRPr="00B43CBA" w:rsidRDefault="00E47321" w:rsidP="00B43CBA">
      <w:pPr>
        <w:ind w:firstLine="540"/>
        <w:jc w:val="both"/>
        <w:rPr>
          <w:rFonts w:eastAsia="Times New Roman"/>
          <w:iCs/>
        </w:rPr>
      </w:pPr>
    </w:p>
    <w:p w:rsidR="00E47321" w:rsidRPr="00B43CBA" w:rsidRDefault="00E47321" w:rsidP="00B43CBA">
      <w:pPr>
        <w:numPr>
          <w:ilvl w:val="0"/>
          <w:numId w:val="10"/>
        </w:numPr>
        <w:jc w:val="both"/>
        <w:rPr>
          <w:rFonts w:eastAsia="Times New Roman"/>
          <w:iCs/>
        </w:rPr>
      </w:pPr>
      <w:r w:rsidRPr="00B43CBA">
        <w:rPr>
          <w:rFonts w:eastAsia="Times New Roman"/>
          <w:b/>
          <w:i/>
          <w:iCs/>
        </w:rPr>
        <w:t>расчетный срок</w:t>
      </w:r>
      <w:r w:rsidRPr="00B43CBA">
        <w:rPr>
          <w:rFonts w:eastAsia="Times New Roman"/>
          <w:iCs/>
        </w:rPr>
        <w:t xml:space="preserve"> Генерального плана </w:t>
      </w:r>
      <w:r w:rsidR="00B43CBA" w:rsidRPr="00B43CBA">
        <w:t>Чажемтовского</w:t>
      </w:r>
      <w:r w:rsidRPr="00B43CBA">
        <w:rPr>
          <w:rFonts w:eastAsia="Times New Roman"/>
          <w:iCs/>
        </w:rPr>
        <w:t xml:space="preserve"> сельского поселения, на который рассчитаны все основные проектные решения Генерального плана - 2033 год;</w:t>
      </w:r>
    </w:p>
    <w:p w:rsidR="00E47321" w:rsidRPr="00B43CBA" w:rsidRDefault="00E47321" w:rsidP="00B43CBA">
      <w:pPr>
        <w:numPr>
          <w:ilvl w:val="0"/>
          <w:numId w:val="10"/>
        </w:numPr>
        <w:jc w:val="both"/>
        <w:rPr>
          <w:rFonts w:eastAsia="Times New Roman"/>
          <w:iCs/>
        </w:rPr>
      </w:pPr>
      <w:r w:rsidRPr="00B43CBA">
        <w:rPr>
          <w:rFonts w:eastAsia="Times New Roman"/>
          <w:b/>
          <w:i/>
          <w:iCs/>
        </w:rPr>
        <w:t>первая очередь</w:t>
      </w:r>
      <w:r w:rsidRPr="00B43CBA">
        <w:rPr>
          <w:rFonts w:eastAsia="Times New Roman"/>
          <w:iCs/>
        </w:rPr>
        <w:t xml:space="preserve"> Генерального плана </w:t>
      </w:r>
      <w:r w:rsidR="00B43CBA" w:rsidRPr="00B43CBA">
        <w:t>Чажемтовского</w:t>
      </w:r>
      <w:r w:rsidRPr="00B43CBA">
        <w:rPr>
          <w:rFonts w:eastAsia="Times New Roman"/>
          <w:iCs/>
        </w:rPr>
        <w:t xml:space="preserve"> сельского, на которую определены первоочередные мероприятия по реализации Генерального плана - 2023 год.</w:t>
      </w:r>
    </w:p>
    <w:p w:rsidR="00E47321" w:rsidRPr="00B43CBA" w:rsidRDefault="00E47321" w:rsidP="00B43CBA">
      <w:pPr>
        <w:ind w:firstLine="360"/>
        <w:jc w:val="both"/>
        <w:rPr>
          <w:rFonts w:eastAsia="Times New Roman"/>
          <w:iCs/>
        </w:rPr>
      </w:pPr>
    </w:p>
    <w:p w:rsidR="00E47321" w:rsidRPr="00B43CBA" w:rsidRDefault="00E47321" w:rsidP="00B43CBA">
      <w:pPr>
        <w:ind w:firstLine="360"/>
        <w:jc w:val="both"/>
        <w:rPr>
          <w:rFonts w:eastAsia="Times New Roman"/>
          <w:iCs/>
        </w:rPr>
      </w:pPr>
      <w:r w:rsidRPr="00B43CBA">
        <w:rPr>
          <w:rFonts w:eastAsia="Times New Roman"/>
          <w:iCs/>
        </w:rPr>
        <w:t xml:space="preserve">Проектные решения Генерального плана сельского поселения на расчетный срок являются основанием для разработки документации по планировке территории сельского поселения, а также территориальных и отраслевых схем размещения отдельных видов строительства, развития транспортной, инженерной и социальной инфраструктур, охраны </w:t>
      </w:r>
      <w:r w:rsidRPr="00B43CBA">
        <w:rPr>
          <w:rFonts w:eastAsia="Times New Roman"/>
          <w:iCs/>
        </w:rPr>
        <w:lastRenderedPageBreak/>
        <w:t>окружающей среды, и учитываются при разработке Правил землепользования и застройки сельского поселения.</w:t>
      </w:r>
    </w:p>
    <w:p w:rsidR="00E47321" w:rsidRPr="00B43CBA" w:rsidRDefault="00E47321" w:rsidP="00B43CBA">
      <w:pPr>
        <w:jc w:val="both"/>
        <w:rPr>
          <w:rFonts w:eastAsia="Times New Roman"/>
          <w:iCs/>
          <w:color w:val="FF0000"/>
        </w:rPr>
      </w:pPr>
    </w:p>
    <w:p w:rsidR="003C1DAB" w:rsidRPr="00B43CBA" w:rsidRDefault="003C1DAB" w:rsidP="00B43CBA">
      <w:pPr>
        <w:widowControl/>
        <w:suppressAutoHyphens w:val="0"/>
        <w:spacing w:after="200"/>
        <w:rPr>
          <w:rFonts w:eastAsia="Times New Roman"/>
          <w:iCs/>
          <w:color w:val="FF0000"/>
        </w:rPr>
      </w:pPr>
      <w:r w:rsidRPr="00B43CBA">
        <w:rPr>
          <w:rFonts w:eastAsia="Times New Roman"/>
          <w:iCs/>
          <w:color w:val="FF0000"/>
        </w:rPr>
        <w:br w:type="page"/>
      </w:r>
    </w:p>
    <w:p w:rsidR="00E47321" w:rsidRPr="00B43CBA" w:rsidRDefault="00E47321" w:rsidP="00B43CBA">
      <w:pPr>
        <w:pStyle w:val="1"/>
        <w:jc w:val="both"/>
        <w:rPr>
          <w:sz w:val="24"/>
          <w:szCs w:val="24"/>
        </w:rPr>
      </w:pPr>
      <w:bookmarkStart w:id="24" w:name="_Toc356490641"/>
      <w:r w:rsidRPr="00B43CBA">
        <w:rPr>
          <w:sz w:val="24"/>
          <w:szCs w:val="24"/>
        </w:rPr>
        <w:lastRenderedPageBreak/>
        <w:t>РАЗДЕЛ 1: АНАЛИЗ СОСТОЯНИЯ, ПРОБЛЕМ И ПЕРСПЕКТИВ КОМПЛЕКСНОГО РАЗВИТИЯ ТЕРРИТОРИИ СЕЛЬСКОГО ПОСЕЛЕНИЯ. ПЕРЕЧЕНЬ ОСНОВНЫХ ФАКТОРОВ РИСКА ВОЗНИКНОВЕНИЯ ЧРЕЗВЫЧАЙНЫХ СИТУАЦИЙ ПРИРОДНОГО И ТЕХНОГЕННОГО ХАРАКТЕРА</w:t>
      </w:r>
      <w:bookmarkEnd w:id="24"/>
    </w:p>
    <w:p w:rsidR="00E47321" w:rsidRPr="00B43CBA" w:rsidRDefault="00E47321" w:rsidP="00B43CBA">
      <w:pPr>
        <w:widowControl/>
        <w:snapToGrid w:val="0"/>
        <w:ind w:left="-15"/>
        <w:jc w:val="center"/>
        <w:rPr>
          <w:rFonts w:eastAsia="Times New Roman" w:cs="Tahoma"/>
          <w:b/>
          <w:bCs/>
          <w:iCs/>
        </w:rPr>
      </w:pPr>
    </w:p>
    <w:p w:rsidR="00E47321" w:rsidRPr="00B43CBA" w:rsidRDefault="00E47321" w:rsidP="00B43CBA">
      <w:pPr>
        <w:pStyle w:val="2"/>
        <w:jc w:val="center"/>
        <w:rPr>
          <w:rFonts w:ascii="Times New Roman" w:hAnsi="Times New Roman"/>
          <w:i w:val="0"/>
          <w:sz w:val="24"/>
          <w:szCs w:val="24"/>
        </w:rPr>
      </w:pPr>
      <w:bookmarkStart w:id="25" w:name="_Toc356490642"/>
      <w:r w:rsidRPr="00B43CBA">
        <w:rPr>
          <w:rFonts w:ascii="Times New Roman" w:hAnsi="Times New Roman"/>
          <w:i w:val="0"/>
          <w:sz w:val="24"/>
          <w:szCs w:val="24"/>
        </w:rPr>
        <w:t>1.1. Экономико-географическое положение и факторы развития.</w:t>
      </w:r>
      <w:bookmarkEnd w:id="25"/>
    </w:p>
    <w:p w:rsidR="00E47321" w:rsidRPr="00B43CBA" w:rsidRDefault="00AA7192" w:rsidP="00B43CBA">
      <w:pPr>
        <w:jc w:val="center"/>
        <w:rPr>
          <w:color w:val="FF0000"/>
        </w:rPr>
      </w:pPr>
      <w:r w:rsidRPr="00B43CBA">
        <w:rPr>
          <w:noProof/>
          <w:color w:val="FF0000"/>
          <w:lang w:eastAsia="ru-RU"/>
        </w:rPr>
        <w:drawing>
          <wp:inline distT="0" distB="0" distL="0" distR="0">
            <wp:extent cx="4763135" cy="3578225"/>
            <wp:effectExtent l="19050" t="0" r="0" b="0"/>
            <wp:docPr id="2" name="Рисунок 1" descr="Tomsk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mskaya"/>
                    <pic:cNvPicPr>
                      <a:picLocks noChangeAspect="1" noChangeArrowheads="1"/>
                    </pic:cNvPicPr>
                  </pic:nvPicPr>
                  <pic:blipFill>
                    <a:blip r:embed="rId9"/>
                    <a:srcRect/>
                    <a:stretch>
                      <a:fillRect/>
                    </a:stretch>
                  </pic:blipFill>
                  <pic:spPr bwMode="auto">
                    <a:xfrm>
                      <a:off x="0" y="0"/>
                      <a:ext cx="4763135" cy="3578225"/>
                    </a:xfrm>
                    <a:prstGeom prst="rect">
                      <a:avLst/>
                    </a:prstGeom>
                    <a:noFill/>
                    <a:ln w="9525">
                      <a:noFill/>
                      <a:miter lim="800000"/>
                      <a:headEnd/>
                      <a:tailEnd/>
                    </a:ln>
                  </pic:spPr>
                </pic:pic>
              </a:graphicData>
            </a:graphic>
          </wp:inline>
        </w:drawing>
      </w:r>
    </w:p>
    <w:p w:rsidR="00E47321" w:rsidRPr="00B43CBA" w:rsidRDefault="00E47321" w:rsidP="00B43CBA">
      <w:pPr>
        <w:pStyle w:val="oblasttxt"/>
        <w:spacing w:before="0" w:after="0"/>
        <w:ind w:firstLine="709"/>
        <w:jc w:val="both"/>
      </w:pPr>
    </w:p>
    <w:p w:rsidR="00E47321" w:rsidRPr="00B43CBA" w:rsidRDefault="00E47321" w:rsidP="00B43CBA">
      <w:pPr>
        <w:jc w:val="center"/>
        <w:rPr>
          <w:b/>
          <w:i/>
        </w:rPr>
      </w:pPr>
      <w:r w:rsidRPr="00B43CBA">
        <w:rPr>
          <w:b/>
          <w:i/>
        </w:rPr>
        <w:t>Географическое положение</w:t>
      </w:r>
    </w:p>
    <w:p w:rsidR="00AA7192" w:rsidRPr="00B43CBA" w:rsidRDefault="00AA7192" w:rsidP="00B43CBA">
      <w:pPr>
        <w:widowControl/>
        <w:suppressAutoHyphens w:val="0"/>
        <w:spacing w:before="38" w:after="13"/>
        <w:ind w:firstLine="709"/>
        <w:jc w:val="both"/>
        <w:rPr>
          <w:rFonts w:eastAsia="Times New Roman"/>
          <w:kern w:val="0"/>
          <w:lang w:eastAsia="ru-RU"/>
        </w:rPr>
      </w:pPr>
      <w:r w:rsidRPr="00B43CBA">
        <w:rPr>
          <w:rFonts w:eastAsia="Times New Roman"/>
          <w:kern w:val="0"/>
          <w:lang w:eastAsia="ru-RU"/>
        </w:rPr>
        <w:t>Колпашевский район (районный центр - город Колпашево находится в 320 км. от г.Томска) расположен в центре Томской области. На севере район граничит с Парабельским, на западе и юге - с Бакчарским, на востоке - с Молчановским и Верхнекетским районами области.</w:t>
      </w:r>
    </w:p>
    <w:p w:rsidR="00AA7192" w:rsidRPr="00B43CBA" w:rsidRDefault="00AA7192" w:rsidP="00B43CBA">
      <w:pPr>
        <w:widowControl/>
        <w:suppressAutoHyphens w:val="0"/>
        <w:spacing w:before="38" w:after="13"/>
        <w:ind w:firstLine="709"/>
        <w:jc w:val="both"/>
        <w:rPr>
          <w:rFonts w:eastAsia="Times New Roman"/>
          <w:kern w:val="0"/>
          <w:lang w:eastAsia="ru-RU"/>
        </w:rPr>
      </w:pPr>
      <w:r w:rsidRPr="00B43CBA">
        <w:rPr>
          <w:rFonts w:eastAsia="Times New Roman"/>
          <w:kern w:val="0"/>
          <w:lang w:eastAsia="ru-RU"/>
        </w:rPr>
        <w:t>Район занимает </w:t>
      </w:r>
      <w:r w:rsidRPr="00B43CBA">
        <w:rPr>
          <w:rFonts w:eastAsia="Times New Roman"/>
          <w:iCs/>
          <w:kern w:val="0"/>
          <w:lang w:eastAsia="ru-RU"/>
        </w:rPr>
        <w:t>площадь 17 112 кв. километров</w:t>
      </w:r>
      <w:r w:rsidRPr="00B43CBA">
        <w:rPr>
          <w:rFonts w:eastAsia="Times New Roman"/>
          <w:kern w:val="0"/>
          <w:lang w:eastAsia="ru-RU"/>
        </w:rPr>
        <w:t>, в т.ч. г. </w:t>
      </w:r>
      <w:r w:rsidRPr="00B43CBA">
        <w:rPr>
          <w:rFonts w:eastAsia="Times New Roman"/>
          <w:iCs/>
          <w:kern w:val="0"/>
          <w:lang w:eastAsia="ru-RU"/>
        </w:rPr>
        <w:t>Колпашево - 266 кв. километров</w:t>
      </w:r>
      <w:r w:rsidRPr="00B43CBA">
        <w:rPr>
          <w:rFonts w:eastAsia="Times New Roman"/>
          <w:kern w:val="0"/>
          <w:lang w:eastAsia="ru-RU"/>
        </w:rPr>
        <w:t>. </w:t>
      </w:r>
    </w:p>
    <w:p w:rsidR="00AA7192" w:rsidRPr="00B43CBA" w:rsidRDefault="00AA7192" w:rsidP="00B43CBA">
      <w:pPr>
        <w:widowControl/>
        <w:suppressAutoHyphens w:val="0"/>
        <w:spacing w:before="38" w:after="13"/>
        <w:ind w:firstLine="709"/>
        <w:jc w:val="both"/>
        <w:rPr>
          <w:rFonts w:eastAsia="Times New Roman"/>
          <w:kern w:val="0"/>
          <w:lang w:eastAsia="ru-RU"/>
        </w:rPr>
      </w:pPr>
      <w:r w:rsidRPr="00B43CBA">
        <w:rPr>
          <w:rFonts w:eastAsia="Times New Roman"/>
          <w:kern w:val="0"/>
          <w:lang w:eastAsia="ru-RU"/>
        </w:rPr>
        <w:t xml:space="preserve">В составе муниципального образования Колпашевский район Колпашевское городское поселение и 8 сельских поселений: Чажемтовское, </w:t>
      </w:r>
      <w:r w:rsidR="00DA6AE2">
        <w:rPr>
          <w:rFonts w:eastAsia="Times New Roman"/>
          <w:kern w:val="0"/>
          <w:lang w:eastAsia="ru-RU"/>
        </w:rPr>
        <w:t>Чажемтовское</w:t>
      </w:r>
      <w:r w:rsidRPr="00B43CBA">
        <w:rPr>
          <w:rFonts w:eastAsia="Times New Roman"/>
          <w:kern w:val="0"/>
          <w:lang w:eastAsia="ru-RU"/>
        </w:rPr>
        <w:t>, Новоселовское, Саровское, Дальненское, Инкинское, Национальное Иванкинское, Копыловское.</w:t>
      </w:r>
    </w:p>
    <w:p w:rsidR="00AA7192" w:rsidRPr="00B43CBA" w:rsidRDefault="00AA7192" w:rsidP="00B43CBA">
      <w:pPr>
        <w:widowControl/>
        <w:suppressAutoHyphens w:val="0"/>
        <w:spacing w:before="38" w:after="13"/>
        <w:ind w:firstLine="709"/>
        <w:jc w:val="both"/>
        <w:rPr>
          <w:rFonts w:eastAsia="Times New Roman"/>
          <w:kern w:val="0"/>
          <w:lang w:eastAsia="ru-RU"/>
        </w:rPr>
      </w:pPr>
      <w:r w:rsidRPr="00B43CBA">
        <w:rPr>
          <w:rFonts w:eastAsia="Times New Roman"/>
          <w:kern w:val="0"/>
          <w:lang w:eastAsia="ru-RU"/>
        </w:rPr>
        <w:t>В Колпашевском районе </w:t>
      </w:r>
      <w:r w:rsidRPr="00B43CBA">
        <w:rPr>
          <w:rFonts w:eastAsia="Times New Roman"/>
          <w:iCs/>
          <w:kern w:val="0"/>
          <w:lang w:eastAsia="ru-RU"/>
        </w:rPr>
        <w:t>проживает 40153 человек</w:t>
      </w:r>
      <w:r w:rsidRPr="00B43CBA">
        <w:rPr>
          <w:rFonts w:eastAsia="Times New Roman"/>
          <w:kern w:val="0"/>
          <w:lang w:eastAsia="ru-RU"/>
        </w:rPr>
        <w:t>, в т. ч. в городе Колпашево (без учета c. Тогур) - 23499 тысяч человек.</w:t>
      </w:r>
    </w:p>
    <w:p w:rsidR="00AA7192" w:rsidRPr="00B43CBA" w:rsidRDefault="00AA7192" w:rsidP="00B43CBA">
      <w:pPr>
        <w:widowControl/>
        <w:suppressAutoHyphens w:val="0"/>
        <w:spacing w:before="38" w:after="13"/>
        <w:ind w:firstLine="709"/>
        <w:jc w:val="both"/>
        <w:rPr>
          <w:rFonts w:eastAsia="Times New Roman"/>
          <w:kern w:val="0"/>
          <w:lang w:eastAsia="ru-RU"/>
        </w:rPr>
      </w:pPr>
      <w:r w:rsidRPr="00B43CBA">
        <w:rPr>
          <w:rFonts w:eastAsia="Times New Roman"/>
          <w:iCs/>
          <w:kern w:val="0"/>
          <w:lang w:eastAsia="ru-RU"/>
        </w:rPr>
        <w:t>Городское население - 23499 человек</w:t>
      </w:r>
    </w:p>
    <w:p w:rsidR="00AA7192" w:rsidRPr="00B43CBA" w:rsidRDefault="00AA7192" w:rsidP="00B43CBA">
      <w:pPr>
        <w:widowControl/>
        <w:suppressAutoHyphens w:val="0"/>
        <w:spacing w:before="38" w:after="13"/>
        <w:ind w:firstLine="709"/>
        <w:jc w:val="both"/>
        <w:rPr>
          <w:rFonts w:eastAsia="Times New Roman"/>
          <w:kern w:val="0"/>
          <w:lang w:eastAsia="ru-RU"/>
        </w:rPr>
      </w:pPr>
      <w:r w:rsidRPr="00B43CBA">
        <w:rPr>
          <w:rFonts w:eastAsia="Times New Roman"/>
          <w:iCs/>
          <w:kern w:val="0"/>
          <w:lang w:eastAsia="ru-RU"/>
        </w:rPr>
        <w:t>Сельское население - 16654 человека </w:t>
      </w:r>
    </w:p>
    <w:p w:rsidR="00AA7192" w:rsidRPr="00B43CBA" w:rsidRDefault="00AA7192" w:rsidP="00B43CBA">
      <w:pPr>
        <w:widowControl/>
        <w:suppressAutoHyphens w:val="0"/>
        <w:spacing w:before="38" w:after="13"/>
        <w:ind w:firstLine="709"/>
        <w:jc w:val="both"/>
        <w:rPr>
          <w:rFonts w:eastAsia="Times New Roman"/>
          <w:kern w:val="0"/>
          <w:lang w:eastAsia="ru-RU"/>
        </w:rPr>
      </w:pPr>
      <w:r w:rsidRPr="00B43CBA">
        <w:rPr>
          <w:rFonts w:eastAsia="Times New Roman"/>
          <w:kern w:val="0"/>
          <w:lang w:eastAsia="ru-RU"/>
        </w:rPr>
        <w:t>С областным административным центром г. Томском г. Колпашево связан автомобильной дорогой Томск-Колпашево и водным путем (по рекам Томь, Обь).</w:t>
      </w:r>
    </w:p>
    <w:p w:rsidR="00AA7192" w:rsidRPr="00B43CBA" w:rsidRDefault="00AA7192" w:rsidP="00B43CBA">
      <w:pPr>
        <w:widowControl/>
        <w:suppressAutoHyphens w:val="0"/>
        <w:spacing w:before="38" w:after="13"/>
        <w:ind w:firstLine="709"/>
        <w:jc w:val="both"/>
        <w:rPr>
          <w:rFonts w:eastAsia="Times New Roman"/>
          <w:kern w:val="0"/>
          <w:lang w:eastAsia="ru-RU"/>
        </w:rPr>
      </w:pPr>
      <w:r w:rsidRPr="00B43CBA">
        <w:rPr>
          <w:rFonts w:eastAsia="Times New Roman"/>
          <w:kern w:val="0"/>
          <w:lang w:eastAsia="ru-RU"/>
        </w:rPr>
        <w:t xml:space="preserve">Территория района расположена в одной почвенно-географических зоне, характеризующейся несколько различными условиями создания почвенного покрова. Основная часть района находится в таежной зоне. Преобладающее большинство пахотных массивов района, представлены дерново-подзолистыми почвами. Механический состав </w:t>
      </w:r>
      <w:r w:rsidRPr="00B43CBA">
        <w:rPr>
          <w:rFonts w:eastAsia="Times New Roman"/>
          <w:kern w:val="0"/>
          <w:lang w:eastAsia="ru-RU"/>
        </w:rPr>
        <w:lastRenderedPageBreak/>
        <w:t>этих почв характеризуется как среднесуглинистый. Пойменные земли представлены аллювиальными почвами и используются под естественные сенокосы и пастбища. Механический состав аллювиальных почв очень неоднороден.  </w:t>
      </w:r>
    </w:p>
    <w:p w:rsidR="00AA7192" w:rsidRPr="00B43CBA" w:rsidRDefault="00AA7192" w:rsidP="00B43CBA">
      <w:pPr>
        <w:widowControl/>
        <w:suppressAutoHyphens w:val="0"/>
        <w:spacing w:before="38" w:after="13"/>
        <w:ind w:firstLine="709"/>
        <w:jc w:val="both"/>
      </w:pPr>
      <w:r w:rsidRPr="00B43CBA">
        <w:t>Климат района резко континентальный, характеризуется суровой длительной зимой и коротким сравнительно жарким летом, довольно резким изменением элементов погоды в сравнительно короткие периоды времени, зависящим от сложной циркуляции воздушных масс над Западно-Сибирской низменностью. Равнинная поверхность и открытость территории района облегчают проникновение атмосферных масс Арктики, Атлантики и Средней Азии.</w:t>
      </w:r>
    </w:p>
    <w:p w:rsidR="00AA7192" w:rsidRPr="00B43CBA" w:rsidRDefault="00AA7192" w:rsidP="00B43CBA">
      <w:pPr>
        <w:widowControl/>
        <w:suppressAutoHyphens w:val="0"/>
        <w:spacing w:before="38" w:after="13"/>
        <w:ind w:firstLine="709"/>
        <w:jc w:val="both"/>
      </w:pPr>
      <w:r w:rsidRPr="00B43CBA">
        <w:t>Экологическое состояние района определяется как физико-географическим условиями, так и деятельностью промышленности. По количеству выбросов загрязняющих веществ в атмосферный воздух Колпашевский район попадает в группу районов с умеренной нагрузкой на атмосферу, а уровень загрязнения характеризуется как низкий (благоприятный для проживания). Объём выбросов загрязняющих веществ в 2009 году составил 2111,491 тонн, в 2010 году - 2867,0 тонн, в 2011 году – 3665,0 тонн. </w:t>
      </w:r>
    </w:p>
    <w:p w:rsidR="00AA7192" w:rsidRPr="00B43CBA" w:rsidRDefault="00AA7192" w:rsidP="00B43CBA">
      <w:pPr>
        <w:widowControl/>
        <w:suppressAutoHyphens w:val="0"/>
        <w:spacing w:before="38" w:after="13"/>
        <w:ind w:firstLine="709"/>
        <w:jc w:val="both"/>
      </w:pPr>
      <w:r w:rsidRPr="00B43CBA">
        <w:t>Основными водными артериями являются р. Обь и р. Кеть. В районе 80 рек протяженностью 2330 км, более 1500 озер. Площадь болот —7248 км2. На территории района сосредоточено всего 0,05 % запасов подземных вод области. Утвержденные эксплуатационные запасы — 0,53 тыс. м3/сут. Средняя лесистость территории района — 53 %. Покрытая лесом площадь составляет 726,2 тыс. га, в том числе площадь спелых и перестойных лесов — 392,2 тыс. га, из них хвойных — 161,8 тыс. га. Запасы древесины в районе составляют 113,4 млн. м3, в том числе спелой и перестойной — 69,5 млн. м3, из них хвойной — 22,6 млн. м3, лиственной — 46,9 млн. м3. Расчетная лесосека составляет 1377,5 тыс. м3. Лесистость административного района 50,5 %, общей площадью — 1511,6 тыс. га. Леса богаты боровой дичью  и охотничье-промысловыми животными. Площадь охотничьих угодий в районе составляет 1612,9 тыс. га.</w:t>
      </w:r>
    </w:p>
    <w:p w:rsidR="00AA7192" w:rsidRPr="00B43CBA" w:rsidRDefault="00AA7192" w:rsidP="009C6EE4">
      <w:pPr>
        <w:widowControl/>
        <w:suppressAutoHyphens w:val="0"/>
        <w:ind w:firstLine="709"/>
        <w:jc w:val="both"/>
      </w:pPr>
      <w:r w:rsidRPr="00B43CBA">
        <w:t>Район располагает большими запасами торфа (более 2 млрд. тонн), пригодного для производства всех видов торфопродукции. Имеются запасы хлоридно-натриевых минеральных вод, а также строительные материалы (песок, известь) и сапропелевые озера — источники ценного удобрения. Залежи железной руды, недостаточно используемые из-за глубокого залегания (300–4 00 метров) и низкого (до 15 %) содержания железа. Имеет перспективу добыча нефти и газа. Минеральный источник (буровая скважина № 5, п. Чажемто) — лечебно-оздоровительного значения. Санаторно-курортное лечение заболеваний опорно-двигательного аппарата ведется в санатории Чажемто (хлоридно-натриевые ванны, сапропелевое грязелечение, минеральная вода), находящемся в 40 км от Колпашева. На территории Колпашевского района открыто крупнейшее в мире Бакчарско-Колпашевское железо- рудное месторождение. </w:t>
      </w:r>
    </w:p>
    <w:p w:rsidR="002D632B" w:rsidRPr="00B43CBA" w:rsidRDefault="002D632B" w:rsidP="009C6EE4">
      <w:pPr>
        <w:ind w:firstLine="709"/>
        <w:jc w:val="both"/>
      </w:pPr>
      <w:r w:rsidRPr="00B43CBA">
        <w:t>Муниципальное образование «</w:t>
      </w:r>
      <w:r w:rsidR="00DA6AE2">
        <w:t>Чажемтовское</w:t>
      </w:r>
      <w:r w:rsidRPr="00B43CBA">
        <w:t xml:space="preserve"> сельское поселение» входит в состав Колпашевского района. Поселение расположено в восточной части Колпашевского муниципального района.</w:t>
      </w:r>
    </w:p>
    <w:p w:rsidR="002D632B" w:rsidRPr="00B43CBA" w:rsidRDefault="002D632B" w:rsidP="009C6EE4">
      <w:pPr>
        <w:ind w:firstLine="709"/>
        <w:jc w:val="both"/>
      </w:pPr>
      <w:r w:rsidRPr="00B43CBA">
        <w:t>Месторасположение поселения можно охарактеризовать как, с одной стороны, невыгодное, так как с севера и востока ограницено межселенскими территориями, а с другой стороны – выгодное, так как, по сравнению с другими поселениями района, имеет круглогодичное транспортное сообщение с районным центром с.Колпашево.</w:t>
      </w:r>
    </w:p>
    <w:p w:rsidR="00AA7192" w:rsidRPr="00B43CBA" w:rsidRDefault="00AA7192" w:rsidP="009C6EE4">
      <w:pPr>
        <w:jc w:val="both"/>
        <w:rPr>
          <w:b/>
          <w:bCs/>
          <w:i/>
          <w:iCs/>
        </w:rPr>
      </w:pPr>
    </w:p>
    <w:p w:rsidR="00B43CBA" w:rsidRDefault="00B43CBA" w:rsidP="00B43CBA">
      <w:pPr>
        <w:jc w:val="center"/>
        <w:rPr>
          <w:b/>
          <w:bCs/>
          <w:i/>
          <w:iCs/>
        </w:rPr>
      </w:pPr>
    </w:p>
    <w:p w:rsidR="00B43CBA" w:rsidRDefault="00B43CBA" w:rsidP="00B43CBA">
      <w:pPr>
        <w:jc w:val="center"/>
        <w:rPr>
          <w:b/>
          <w:bCs/>
          <w:i/>
          <w:iCs/>
        </w:rPr>
      </w:pPr>
    </w:p>
    <w:p w:rsidR="00B43CBA" w:rsidRDefault="00B43CBA" w:rsidP="00B43CBA">
      <w:pPr>
        <w:jc w:val="center"/>
        <w:rPr>
          <w:b/>
          <w:bCs/>
          <w:i/>
          <w:iCs/>
        </w:rPr>
      </w:pPr>
    </w:p>
    <w:p w:rsidR="00B43CBA" w:rsidRDefault="00B43CBA" w:rsidP="00B43CBA">
      <w:pPr>
        <w:jc w:val="center"/>
        <w:rPr>
          <w:b/>
          <w:bCs/>
          <w:i/>
          <w:iCs/>
        </w:rPr>
      </w:pPr>
    </w:p>
    <w:p w:rsidR="00B43CBA" w:rsidRDefault="00B43CBA" w:rsidP="00B43CBA">
      <w:pPr>
        <w:jc w:val="center"/>
        <w:rPr>
          <w:b/>
          <w:bCs/>
          <w:i/>
          <w:iCs/>
        </w:rPr>
      </w:pPr>
    </w:p>
    <w:p w:rsidR="00B43CBA" w:rsidRDefault="00B43CBA" w:rsidP="00B43CBA">
      <w:pPr>
        <w:jc w:val="center"/>
        <w:rPr>
          <w:b/>
          <w:bCs/>
          <w:i/>
          <w:iCs/>
        </w:rPr>
      </w:pPr>
    </w:p>
    <w:p w:rsidR="00E47321" w:rsidRPr="00B43CBA" w:rsidRDefault="00E47321" w:rsidP="00B43CBA">
      <w:pPr>
        <w:jc w:val="center"/>
        <w:rPr>
          <w:b/>
          <w:bCs/>
          <w:i/>
          <w:iCs/>
        </w:rPr>
      </w:pPr>
      <w:r w:rsidRPr="00B43CBA">
        <w:rPr>
          <w:b/>
          <w:bCs/>
          <w:i/>
          <w:iCs/>
        </w:rPr>
        <w:lastRenderedPageBreak/>
        <w:t xml:space="preserve">Местоположение </w:t>
      </w:r>
      <w:r w:rsidR="00B43CBA" w:rsidRPr="00B43CBA">
        <w:rPr>
          <w:b/>
          <w:bCs/>
          <w:i/>
          <w:iCs/>
        </w:rPr>
        <w:t>Чажемтовского</w:t>
      </w:r>
      <w:r w:rsidRPr="00B43CBA">
        <w:rPr>
          <w:b/>
          <w:bCs/>
          <w:i/>
          <w:iCs/>
        </w:rPr>
        <w:t xml:space="preserve"> сельского поселения  в структуре современного административно-территориального деления района</w:t>
      </w:r>
    </w:p>
    <w:p w:rsidR="00E47321" w:rsidRPr="00B43CBA" w:rsidRDefault="00E47321" w:rsidP="00B43CBA">
      <w:pPr>
        <w:jc w:val="center"/>
        <w:rPr>
          <w:b/>
          <w:bCs/>
          <w:i/>
          <w:iCs/>
          <w:color w:val="FF0000"/>
        </w:rPr>
      </w:pPr>
    </w:p>
    <w:p w:rsidR="00E47321" w:rsidRPr="00B43CBA" w:rsidRDefault="00E47321" w:rsidP="00B43CBA">
      <w:pPr>
        <w:widowControl/>
        <w:suppressAutoHyphens w:val="0"/>
        <w:ind w:right="231" w:firstLine="567"/>
        <w:jc w:val="both"/>
        <w:textAlignment w:val="top"/>
        <w:rPr>
          <w:rFonts w:eastAsia="Times New Roman"/>
          <w:color w:val="FF0000"/>
          <w:kern w:val="0"/>
          <w:lang w:eastAsia="ru-RU"/>
        </w:rPr>
      </w:pPr>
      <w:r w:rsidRPr="00B43CBA">
        <w:rPr>
          <w:color w:val="FF0000"/>
        </w:rPr>
        <w:t xml:space="preserve">                              </w:t>
      </w:r>
    </w:p>
    <w:p w:rsidR="00E47321" w:rsidRPr="00B43CBA" w:rsidRDefault="00290EC4" w:rsidP="00B43CBA">
      <w:pPr>
        <w:ind w:left="-851" w:firstLine="720"/>
        <w:jc w:val="center"/>
        <w:rPr>
          <w:b/>
          <w:i/>
          <w:color w:val="FF0000"/>
        </w:rPr>
      </w:pPr>
      <w:r>
        <w:rPr>
          <w:b/>
          <w:i/>
          <w:noProof/>
          <w:color w:val="FF0000"/>
          <w:lang w:eastAsia="ru-RU"/>
        </w:rPr>
        <w:drawing>
          <wp:inline distT="0" distB="0" distL="0" distR="0">
            <wp:extent cx="5934075" cy="4829175"/>
            <wp:effectExtent l="19050" t="0" r="9525" b="0"/>
            <wp:docPr id="1" name="Рисунок 1" descr="C:\Documents and Settings\Admin\Рабочий стол\Чажемтовское СП_ПРОЕКТ 1-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Чажемтовское СП_ПРОЕКТ 1-1 (1).jpg"/>
                    <pic:cNvPicPr>
                      <a:picLocks noChangeAspect="1" noChangeArrowheads="1"/>
                    </pic:cNvPicPr>
                  </pic:nvPicPr>
                  <pic:blipFill>
                    <a:blip r:embed="rId10" cstate="print"/>
                    <a:srcRect/>
                    <a:stretch>
                      <a:fillRect/>
                    </a:stretch>
                  </pic:blipFill>
                  <pic:spPr bwMode="auto">
                    <a:xfrm>
                      <a:off x="0" y="0"/>
                      <a:ext cx="5934075" cy="4829175"/>
                    </a:xfrm>
                    <a:prstGeom prst="rect">
                      <a:avLst/>
                    </a:prstGeom>
                    <a:noFill/>
                    <a:ln w="9525">
                      <a:noFill/>
                      <a:miter lim="800000"/>
                      <a:headEnd/>
                      <a:tailEnd/>
                    </a:ln>
                  </pic:spPr>
                </pic:pic>
              </a:graphicData>
            </a:graphic>
          </wp:inline>
        </w:drawing>
      </w:r>
    </w:p>
    <w:p w:rsidR="00E47321" w:rsidRPr="00B43CBA" w:rsidRDefault="00E47321" w:rsidP="00B43CBA">
      <w:pPr>
        <w:ind w:firstLine="720"/>
        <w:jc w:val="center"/>
        <w:rPr>
          <w:b/>
          <w:i/>
          <w:color w:val="FF0000"/>
        </w:rPr>
      </w:pPr>
    </w:p>
    <w:p w:rsidR="00E47321" w:rsidRPr="00B43CBA" w:rsidRDefault="00E47321" w:rsidP="00B43CBA">
      <w:pPr>
        <w:ind w:firstLine="720"/>
        <w:jc w:val="center"/>
        <w:rPr>
          <w:b/>
          <w:i/>
        </w:rPr>
      </w:pPr>
      <w:r w:rsidRPr="00B43CBA">
        <w:rPr>
          <w:b/>
          <w:i/>
        </w:rPr>
        <w:t>Основные направления экономического развития</w:t>
      </w:r>
    </w:p>
    <w:p w:rsidR="00621ADF" w:rsidRPr="00B43CBA" w:rsidRDefault="00621ADF" w:rsidP="00B43CBA">
      <w:pPr>
        <w:ind w:firstLine="720"/>
        <w:jc w:val="both"/>
      </w:pPr>
      <w:r w:rsidRPr="00B43CBA">
        <w:t xml:space="preserve">Основа экономики Колпашевского района была заложена и сформирована в послевоенное время исходя из целей обеспечения разведки и добычи нефтегазового сырья на севере Томской области. В 1948 году в Колпашеве была создана геофизическая служба (с 1968 года - Томский геофизический трест). </w:t>
      </w:r>
    </w:p>
    <w:p w:rsidR="00621ADF" w:rsidRPr="00B43CBA" w:rsidRDefault="00621ADF" w:rsidP="00B43CBA">
      <w:pPr>
        <w:pStyle w:val="Report0"/>
        <w:spacing w:line="240" w:lineRule="auto"/>
        <w:ind w:firstLine="720"/>
        <w:rPr>
          <w:rFonts w:eastAsia="Arial Unicode MS"/>
          <w:kern w:val="1"/>
          <w:szCs w:val="24"/>
          <w:lang w:eastAsia="ar-SA"/>
        </w:rPr>
      </w:pPr>
      <w:r w:rsidRPr="00B43CBA">
        <w:rPr>
          <w:rFonts w:eastAsia="Arial Unicode MS"/>
          <w:kern w:val="1"/>
          <w:szCs w:val="24"/>
          <w:lang w:eastAsia="ar-SA"/>
        </w:rPr>
        <w:t>Район отличается диверсифицированной структурой экономики: имеются предприятия лесной, деревообрабатывающей и пищевой промышленности, машиностроения и металлообработки, геологоразведки, сельского хозяйства, строительства, оптовой и розничной торговли, общественного питания. Почти все предприятия и инфраструктурные объекты находятся в г. Колпашево и расположенном  рядом с ним с. Тогур.</w:t>
      </w:r>
    </w:p>
    <w:p w:rsidR="00621ADF" w:rsidRPr="00B43CBA" w:rsidRDefault="00621ADF" w:rsidP="00B43CBA">
      <w:pPr>
        <w:ind w:firstLine="709"/>
        <w:jc w:val="both"/>
      </w:pPr>
      <w:r w:rsidRPr="00B43CBA">
        <w:t>По итогам комплексной оценки социально-экономического развития муниципальных районов (городских округов) Томской области муниципальное образование "Колпашевский район" в течение 2008-2010 годов находится в группе районов со средним уровнем развития. При этом Колпашевский район улучшил свои позиции по сравнению с 2009 годом и переместился в 2010 году с 10-го на 8-е рейтинговое место. Это позволяет говорить о том, что Колпашевский район играет заметную роль в общественной жизни и экономике Томской области</w:t>
      </w:r>
    </w:p>
    <w:p w:rsidR="00E47321" w:rsidRPr="00B43CBA" w:rsidRDefault="00E47321" w:rsidP="00B43CBA"/>
    <w:p w:rsidR="00E47321" w:rsidRPr="00B43CBA" w:rsidRDefault="00E47321" w:rsidP="00B43CBA">
      <w:pPr>
        <w:pStyle w:val="2"/>
        <w:jc w:val="center"/>
        <w:rPr>
          <w:rFonts w:ascii="Times New Roman" w:hAnsi="Times New Roman"/>
          <w:i w:val="0"/>
          <w:sz w:val="24"/>
          <w:szCs w:val="24"/>
        </w:rPr>
      </w:pPr>
      <w:bookmarkStart w:id="26" w:name="_Toc356490643"/>
      <w:r w:rsidRPr="00B43CBA">
        <w:rPr>
          <w:rFonts w:ascii="Times New Roman" w:hAnsi="Times New Roman"/>
          <w:i w:val="0"/>
          <w:sz w:val="24"/>
          <w:szCs w:val="24"/>
        </w:rPr>
        <w:lastRenderedPageBreak/>
        <w:t>1.2. Административно-территориальное устройство сельского поселения</w:t>
      </w:r>
      <w:bookmarkEnd w:id="26"/>
    </w:p>
    <w:p w:rsidR="00E47321" w:rsidRPr="001E6972" w:rsidRDefault="00E47321" w:rsidP="00B43CBA">
      <w:pPr>
        <w:ind w:firstLine="567"/>
        <w:jc w:val="both"/>
      </w:pPr>
      <w:r w:rsidRPr="001E6972">
        <w:t xml:space="preserve">В состав территории </w:t>
      </w:r>
      <w:r w:rsidR="00B43CBA" w:rsidRPr="001E6972">
        <w:t>Чажемтовского</w:t>
      </w:r>
      <w:r w:rsidRPr="001E6972">
        <w:t xml:space="preserve"> сельского поселения в соответствии с Законом Томской области  от 10.09.2004г. №</w:t>
      </w:r>
      <w:r w:rsidR="00621ADF" w:rsidRPr="001E6972">
        <w:t>195</w:t>
      </w:r>
      <w:r w:rsidRPr="001E6972">
        <w:t xml:space="preserve">-ОЗ «О  наделении статусом муниципального района, сельского поселения и установлении границ муниципальных образований на территории </w:t>
      </w:r>
      <w:r w:rsidR="00BF228E" w:rsidRPr="001E6972">
        <w:t>Колпашевского</w:t>
      </w:r>
      <w:r w:rsidRPr="001E6972">
        <w:t xml:space="preserve"> района» входят</w:t>
      </w:r>
      <w:r w:rsidR="001E6972">
        <w:t>:</w:t>
      </w:r>
      <w:r w:rsidR="00717C45" w:rsidRPr="00B43CBA">
        <w:rPr>
          <w:color w:val="FF0000"/>
        </w:rPr>
        <w:t xml:space="preserve"> </w:t>
      </w:r>
      <w:r w:rsidR="001E6972" w:rsidRPr="001E6972">
        <w:t>с. Чажемто, д. Могильный Мыс, д. Игнашкино, д. Первомайка, с. Озерное, с. Старокороткино, д. Новокороткино, д. Староабрамкино, д. Новоабрамкино, д. Сугот.</w:t>
      </w:r>
      <w:r w:rsidRPr="001E6972">
        <w:t xml:space="preserve"> Административный центр – село </w:t>
      </w:r>
      <w:r w:rsidR="001E6972" w:rsidRPr="001E6972">
        <w:t>Чажемто</w:t>
      </w:r>
      <w:r w:rsidRPr="001E6972">
        <w:t>.</w:t>
      </w:r>
      <w:r w:rsidRPr="00B43CBA">
        <w:rPr>
          <w:color w:val="FF0000"/>
        </w:rPr>
        <w:t xml:space="preserve"> </w:t>
      </w:r>
      <w:r w:rsidRPr="001E6972">
        <w:t xml:space="preserve">Граница территории </w:t>
      </w:r>
      <w:r w:rsidR="00B43CBA" w:rsidRPr="001E6972">
        <w:t>Чажемтовского</w:t>
      </w:r>
      <w:r w:rsidRPr="001E6972">
        <w:t xml:space="preserve"> сельского поселения установлена Законом Томской области от 10.09.2004  №  203-ОЗ «О наделении статусом муниципального района, сельского поселения установления границ муниципальных образований на территории </w:t>
      </w:r>
      <w:r w:rsidR="00BF228E" w:rsidRPr="001E6972">
        <w:t>Колпашевского</w:t>
      </w:r>
      <w:r w:rsidRPr="001E6972">
        <w:t xml:space="preserve"> района».</w:t>
      </w:r>
    </w:p>
    <w:p w:rsidR="00717C45" w:rsidRPr="00B43CBA" w:rsidRDefault="00717C45" w:rsidP="00B43CBA">
      <w:pPr>
        <w:ind w:firstLine="567"/>
        <w:jc w:val="both"/>
        <w:rPr>
          <w:color w:val="FF0000"/>
        </w:rPr>
      </w:pPr>
    </w:p>
    <w:p w:rsidR="00E47321" w:rsidRDefault="00E47321" w:rsidP="00B43CBA">
      <w:pPr>
        <w:ind w:firstLine="567"/>
        <w:jc w:val="both"/>
        <w:rPr>
          <w:b/>
          <w:i/>
        </w:rPr>
      </w:pPr>
      <w:r w:rsidRPr="001E6972">
        <w:rPr>
          <w:b/>
          <w:i/>
        </w:rPr>
        <w:t xml:space="preserve">Описание границ </w:t>
      </w:r>
      <w:r w:rsidR="00B43CBA" w:rsidRPr="001E6972">
        <w:rPr>
          <w:b/>
          <w:i/>
        </w:rPr>
        <w:t>Чажемтовского</w:t>
      </w:r>
      <w:r w:rsidRPr="001E6972">
        <w:rPr>
          <w:b/>
          <w:i/>
        </w:rPr>
        <w:t xml:space="preserve"> сельского поселения:</w:t>
      </w:r>
    </w:p>
    <w:p w:rsidR="001E6972" w:rsidRPr="001E6972" w:rsidRDefault="001E6972" w:rsidP="00B43CBA">
      <w:pPr>
        <w:ind w:firstLine="567"/>
        <w:jc w:val="both"/>
        <w:rPr>
          <w:b/>
          <w:i/>
        </w:rPr>
      </w:pPr>
    </w:p>
    <w:p w:rsidR="001E6972" w:rsidRPr="001E6972" w:rsidRDefault="001E6972" w:rsidP="001E6972">
      <w:pPr>
        <w:ind w:firstLine="567"/>
        <w:jc w:val="both"/>
        <w:rPr>
          <w:rFonts w:eastAsia="Times New Roman"/>
          <w:kern w:val="0"/>
          <w:lang w:eastAsia="ru-RU"/>
        </w:rPr>
      </w:pPr>
      <w:r w:rsidRPr="001E6972">
        <w:rPr>
          <w:rFonts w:eastAsia="Times New Roman"/>
          <w:kern w:val="0"/>
          <w:lang w:eastAsia="ru-RU"/>
        </w:rPr>
        <w:t>Чажемтовское сельское поселение находится в южной части Колпашевского муниципального района.</w:t>
      </w:r>
    </w:p>
    <w:p w:rsidR="001E6972" w:rsidRPr="001E6972" w:rsidRDefault="001E6972" w:rsidP="001E6972">
      <w:pPr>
        <w:ind w:firstLine="567"/>
        <w:jc w:val="both"/>
        <w:rPr>
          <w:rFonts w:eastAsia="Times New Roman"/>
          <w:kern w:val="0"/>
          <w:lang w:eastAsia="ru-RU"/>
        </w:rPr>
      </w:pPr>
      <w:r w:rsidRPr="001E6972">
        <w:rPr>
          <w:rFonts w:eastAsia="Times New Roman"/>
          <w:kern w:val="0"/>
          <w:lang w:eastAsia="ru-RU"/>
        </w:rPr>
        <w:t>Граница поселения начинается от точки, расположенной в северо-западной части поселения, находящейся на пересечении западной и северной границ квартала 78 Шудельского лесничества Колпашевского лесхоза, и проходит в восточном направлении по северной границе кварталов 78, 79 Шудельского лесничества до пересечения с левым берегом реки Обь.</w:t>
      </w:r>
    </w:p>
    <w:p w:rsidR="001E6972" w:rsidRPr="001E6972" w:rsidRDefault="001E6972" w:rsidP="001E6972">
      <w:pPr>
        <w:ind w:firstLine="567"/>
        <w:jc w:val="both"/>
        <w:rPr>
          <w:rFonts w:eastAsia="Times New Roman"/>
          <w:kern w:val="0"/>
          <w:lang w:eastAsia="ru-RU"/>
        </w:rPr>
      </w:pPr>
      <w:r w:rsidRPr="001E6972">
        <w:rPr>
          <w:rFonts w:eastAsia="Times New Roman"/>
          <w:kern w:val="0"/>
          <w:lang w:eastAsia="ru-RU"/>
        </w:rPr>
        <w:t>Далее граница проходит в юго-восточном направлении на протяжении 0,8 км по левому берегу реки Обь, затем в общем юго-восточном направлении, совпадая с западной границей Новогоренского поселения, до северной границы квартала 261 Шудельского лесничества.</w:t>
      </w:r>
    </w:p>
    <w:p w:rsidR="001E6972" w:rsidRPr="001E6972" w:rsidRDefault="001E6972" w:rsidP="001E6972">
      <w:pPr>
        <w:ind w:firstLine="567"/>
        <w:jc w:val="both"/>
        <w:rPr>
          <w:rFonts w:eastAsia="Times New Roman"/>
          <w:kern w:val="0"/>
          <w:lang w:eastAsia="ru-RU"/>
        </w:rPr>
      </w:pPr>
      <w:r w:rsidRPr="001E6972">
        <w:rPr>
          <w:rFonts w:eastAsia="Times New Roman"/>
          <w:kern w:val="0"/>
          <w:lang w:eastAsia="ru-RU"/>
        </w:rPr>
        <w:t>Далее граница проходит в общем северном направлении, совпадая с восточной границей Новогоренского поселения, до существующей границы земель Колпашевского (городского) поселения, затем в общем восточном направлении по существующей южной границе земель Колпашевского городского поселения до пересечения с левым берегом реки Обь.</w:t>
      </w:r>
    </w:p>
    <w:p w:rsidR="001E6972" w:rsidRPr="001E6972" w:rsidRDefault="001E6972" w:rsidP="001E6972">
      <w:pPr>
        <w:ind w:firstLine="567"/>
        <w:jc w:val="both"/>
        <w:rPr>
          <w:rFonts w:eastAsia="Times New Roman"/>
          <w:kern w:val="0"/>
          <w:lang w:eastAsia="ru-RU"/>
        </w:rPr>
      </w:pPr>
      <w:r w:rsidRPr="001E6972">
        <w:rPr>
          <w:rFonts w:eastAsia="Times New Roman"/>
          <w:kern w:val="0"/>
          <w:lang w:eastAsia="ru-RU"/>
        </w:rPr>
        <w:t>Далее граница проходит в общем юго-восточном направлении по левому берегу реки Обь до устья протоки Ягодная в районе бывшего н.п. Баранаково, затем в южном направлении по протоке Ягодная, по западному берегу старицы реки Обь до устья протоки Мендук, затем в общем юго-восточном направлении по протоке Мендук до устья ручья без названия в 8,1 км на юго-запад от северного берега острова Мунжарский, затем в юго-восточном направлении на протяжении 1,5 км по сухопутной границе, по восточному берегу озера без названия на протяжении 1,0 км до его южного берега, затем в южном направлении на протяжении 1,4 км до пересечения с полевой дорогой, затем в восточном направлении на протяжении 0,7 км по полевой дороге, затем в южном направлении по истоку Каря Большая до слияния с истоком Мендук, затем на протяжении 1,5 км по ручью без названия до озера без названия, затем в юго-западном направлении по ручью без названия до пересечения с истоком Каря Большая, затем в юго-восточном направлении по истоку Каря Большая до пересечения с южной границей Колпашевского муниципального района.</w:t>
      </w:r>
    </w:p>
    <w:p w:rsidR="00720245" w:rsidRPr="00302B2A" w:rsidRDefault="001E6972" w:rsidP="00302B2A">
      <w:pPr>
        <w:ind w:firstLine="567"/>
        <w:jc w:val="both"/>
        <w:rPr>
          <w:rFonts w:eastAsia="Times New Roman"/>
          <w:kern w:val="0"/>
          <w:lang w:eastAsia="ru-RU"/>
        </w:rPr>
      </w:pPr>
      <w:r w:rsidRPr="001E6972">
        <w:rPr>
          <w:rFonts w:eastAsia="Times New Roman"/>
          <w:kern w:val="0"/>
          <w:lang w:eastAsia="ru-RU"/>
        </w:rPr>
        <w:t>Далее граница проходит в общем западном, затем в северо-западном направлении, совпадая с южной границей Колпашевского муниципального района, до пересечения с западной границей квартала 296 Шудельского лесничества Колпашевского лесхоза. Затем граница проходит в общем северо-западном направлении по западной границе кварталов 296, 259, далее по южной границе кварталов 220, 219, далее по западной границе кварталов 219, 182, 146, далее по южной и западной границе квартала 110, далее по западной границе квартала 78 до пересечения с его северной границей - пе</w:t>
      </w:r>
      <w:r w:rsidR="00302B2A">
        <w:rPr>
          <w:rFonts w:eastAsia="Times New Roman"/>
          <w:kern w:val="0"/>
          <w:lang w:eastAsia="ru-RU"/>
        </w:rPr>
        <w:t>рвоначальной точки.</w:t>
      </w:r>
    </w:p>
    <w:p w:rsidR="00E47321" w:rsidRPr="00B43CBA" w:rsidRDefault="00E47321" w:rsidP="00B43CBA">
      <w:pPr>
        <w:ind w:firstLine="567"/>
        <w:jc w:val="both"/>
        <w:rPr>
          <w:b/>
          <w:i/>
          <w:color w:val="FF0000"/>
          <w:kern w:val="24"/>
        </w:rPr>
      </w:pPr>
      <w:r w:rsidRPr="00B43CBA">
        <w:rPr>
          <w:color w:val="FF0000"/>
        </w:rPr>
        <w:lastRenderedPageBreak/>
        <w:t xml:space="preserve"> </w:t>
      </w:r>
    </w:p>
    <w:p w:rsidR="00E47321" w:rsidRPr="00302B2A" w:rsidRDefault="00E47321" w:rsidP="00B43CBA">
      <w:pPr>
        <w:jc w:val="center"/>
        <w:rPr>
          <w:b/>
          <w:i/>
          <w:kern w:val="24"/>
        </w:rPr>
      </w:pPr>
      <w:r w:rsidRPr="00302B2A">
        <w:rPr>
          <w:b/>
          <w:i/>
          <w:kern w:val="24"/>
        </w:rPr>
        <w:t xml:space="preserve">Административно-территориальное устройство </w:t>
      </w:r>
      <w:r w:rsidR="00B43CBA" w:rsidRPr="00302B2A">
        <w:rPr>
          <w:b/>
          <w:i/>
          <w:kern w:val="24"/>
        </w:rPr>
        <w:t>Чажемтовского</w:t>
      </w:r>
      <w:r w:rsidRPr="00302B2A">
        <w:rPr>
          <w:b/>
          <w:i/>
          <w:kern w:val="24"/>
        </w:rPr>
        <w:t xml:space="preserve"> сельского поселения </w:t>
      </w:r>
      <w:r w:rsidR="00BF228E" w:rsidRPr="00302B2A">
        <w:rPr>
          <w:b/>
          <w:i/>
          <w:kern w:val="24"/>
        </w:rPr>
        <w:t>Колпашевского</w:t>
      </w:r>
      <w:r w:rsidRPr="00302B2A">
        <w:rPr>
          <w:b/>
          <w:i/>
          <w:kern w:val="24"/>
        </w:rPr>
        <w:t xml:space="preserve"> муниципального района </w:t>
      </w:r>
    </w:p>
    <w:p w:rsidR="00E47321" w:rsidRDefault="00E47321" w:rsidP="00B43CBA">
      <w:pPr>
        <w:jc w:val="center"/>
        <w:rPr>
          <w:b/>
          <w:i/>
          <w:kern w:val="24"/>
        </w:rPr>
      </w:pPr>
      <w:r w:rsidRPr="00302B2A">
        <w:rPr>
          <w:b/>
          <w:i/>
          <w:kern w:val="24"/>
        </w:rPr>
        <w:t>Томской области (на 01.01.2012 г.)</w:t>
      </w:r>
    </w:p>
    <w:p w:rsidR="00C07B44" w:rsidRDefault="00C07B44" w:rsidP="00B43CBA">
      <w:pPr>
        <w:jc w:val="center"/>
        <w:rPr>
          <w:b/>
          <w:i/>
          <w:kern w:val="24"/>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15"/>
        <w:gridCol w:w="2262"/>
        <w:gridCol w:w="1842"/>
        <w:gridCol w:w="1662"/>
        <w:gridCol w:w="1883"/>
      </w:tblGrid>
      <w:tr w:rsidR="00302B2A" w:rsidRPr="00B36585" w:rsidTr="00B36585">
        <w:tc>
          <w:tcPr>
            <w:tcW w:w="959" w:type="pct"/>
            <w:tcBorders>
              <w:top w:val="single" w:sz="4" w:space="0" w:color="auto"/>
              <w:left w:val="single" w:sz="4" w:space="0" w:color="auto"/>
              <w:bottom w:val="single" w:sz="4" w:space="0" w:color="auto"/>
              <w:right w:val="single" w:sz="4" w:space="0" w:color="auto"/>
            </w:tcBorders>
          </w:tcPr>
          <w:p w:rsidR="00302B2A" w:rsidRPr="00B36585" w:rsidRDefault="00302B2A" w:rsidP="00302B2A">
            <w:pPr>
              <w:jc w:val="both"/>
              <w:rPr>
                <w:rFonts w:cs="Arial"/>
                <w:b/>
                <w:shd w:val="clear" w:color="auto" w:fill="FFFFFF"/>
              </w:rPr>
            </w:pPr>
            <w:r w:rsidRPr="00B36585">
              <w:rPr>
                <w:rFonts w:cs="Arial"/>
                <w:b/>
                <w:shd w:val="clear" w:color="auto" w:fill="FFFFFF"/>
              </w:rPr>
              <w:t>Наименование поселения</w:t>
            </w:r>
          </w:p>
        </w:tc>
        <w:tc>
          <w:tcPr>
            <w:tcW w:w="1195" w:type="pct"/>
            <w:tcBorders>
              <w:top w:val="single" w:sz="4" w:space="0" w:color="auto"/>
              <w:left w:val="single" w:sz="4" w:space="0" w:color="auto"/>
              <w:bottom w:val="single" w:sz="4" w:space="0" w:color="auto"/>
              <w:right w:val="single" w:sz="4" w:space="0" w:color="auto"/>
            </w:tcBorders>
          </w:tcPr>
          <w:p w:rsidR="00302B2A" w:rsidRPr="00B36585" w:rsidRDefault="00302B2A" w:rsidP="00302B2A">
            <w:pPr>
              <w:jc w:val="both"/>
              <w:rPr>
                <w:rFonts w:cs="Arial"/>
                <w:b/>
                <w:shd w:val="clear" w:color="auto" w:fill="FFFFFF"/>
              </w:rPr>
            </w:pPr>
            <w:r w:rsidRPr="00B36585">
              <w:rPr>
                <w:rFonts w:cs="Arial"/>
                <w:b/>
                <w:shd w:val="clear" w:color="auto" w:fill="FFFFFF"/>
              </w:rPr>
              <w:t>Населенные пункты</w:t>
            </w:r>
          </w:p>
        </w:tc>
        <w:tc>
          <w:tcPr>
            <w:tcW w:w="973" w:type="pct"/>
            <w:tcBorders>
              <w:top w:val="single" w:sz="4" w:space="0" w:color="auto"/>
              <w:left w:val="single" w:sz="4" w:space="0" w:color="auto"/>
              <w:bottom w:val="single" w:sz="4" w:space="0" w:color="auto"/>
              <w:right w:val="single" w:sz="4" w:space="0" w:color="auto"/>
            </w:tcBorders>
          </w:tcPr>
          <w:p w:rsidR="00302B2A" w:rsidRPr="00B36585" w:rsidRDefault="00302B2A" w:rsidP="00302B2A">
            <w:pPr>
              <w:jc w:val="both"/>
              <w:rPr>
                <w:rFonts w:cs="Arial"/>
                <w:b/>
                <w:shd w:val="clear" w:color="auto" w:fill="FFFFFF"/>
              </w:rPr>
            </w:pPr>
            <w:r w:rsidRPr="00B36585">
              <w:rPr>
                <w:rFonts w:cs="Arial"/>
                <w:b/>
                <w:shd w:val="clear" w:color="auto" w:fill="FFFFFF"/>
              </w:rPr>
              <w:t>Отдаленность от райцентра</w:t>
            </w:r>
          </w:p>
        </w:tc>
        <w:tc>
          <w:tcPr>
            <w:tcW w:w="878" w:type="pct"/>
            <w:tcBorders>
              <w:top w:val="single" w:sz="4" w:space="0" w:color="auto"/>
              <w:left w:val="single" w:sz="4" w:space="0" w:color="auto"/>
              <w:bottom w:val="single" w:sz="4" w:space="0" w:color="auto"/>
              <w:right w:val="single" w:sz="4" w:space="0" w:color="auto"/>
            </w:tcBorders>
          </w:tcPr>
          <w:p w:rsidR="00302B2A" w:rsidRPr="00B36585" w:rsidRDefault="00302B2A" w:rsidP="00302B2A">
            <w:pPr>
              <w:jc w:val="both"/>
              <w:rPr>
                <w:rFonts w:cs="Arial"/>
                <w:b/>
                <w:shd w:val="clear" w:color="auto" w:fill="FFFFFF"/>
              </w:rPr>
            </w:pPr>
            <w:r w:rsidRPr="00B36585">
              <w:rPr>
                <w:rFonts w:cs="Arial"/>
                <w:b/>
                <w:shd w:val="clear" w:color="auto" w:fill="FFFFFF"/>
              </w:rPr>
              <w:t>Количество населения</w:t>
            </w:r>
          </w:p>
        </w:tc>
        <w:tc>
          <w:tcPr>
            <w:tcW w:w="995" w:type="pct"/>
            <w:tcBorders>
              <w:top w:val="single" w:sz="4" w:space="0" w:color="auto"/>
              <w:left w:val="single" w:sz="4" w:space="0" w:color="auto"/>
              <w:bottom w:val="single" w:sz="4" w:space="0" w:color="auto"/>
              <w:right w:val="single" w:sz="4" w:space="0" w:color="auto"/>
            </w:tcBorders>
          </w:tcPr>
          <w:p w:rsidR="00302B2A" w:rsidRPr="00B36585" w:rsidRDefault="00302B2A" w:rsidP="00302B2A">
            <w:pPr>
              <w:jc w:val="both"/>
              <w:rPr>
                <w:rFonts w:cs="Arial"/>
                <w:b/>
                <w:shd w:val="clear" w:color="auto" w:fill="FFFFFF"/>
              </w:rPr>
            </w:pPr>
            <w:r w:rsidRPr="00B36585">
              <w:rPr>
                <w:rFonts w:cs="Arial"/>
                <w:b/>
                <w:shd w:val="clear" w:color="auto" w:fill="FFFFFF"/>
              </w:rPr>
              <w:t>Количество хозяйств</w:t>
            </w:r>
          </w:p>
        </w:tc>
      </w:tr>
      <w:tr w:rsidR="00B36585" w:rsidRPr="00B36585" w:rsidTr="009A25C0">
        <w:trPr>
          <w:cantSplit/>
          <w:trHeight w:val="279"/>
        </w:trPr>
        <w:tc>
          <w:tcPr>
            <w:tcW w:w="959" w:type="pct"/>
            <w:vMerge w:val="restart"/>
            <w:tcBorders>
              <w:top w:val="single" w:sz="4" w:space="0" w:color="auto"/>
              <w:left w:val="single" w:sz="4" w:space="0" w:color="auto"/>
              <w:right w:val="single" w:sz="4" w:space="0" w:color="auto"/>
            </w:tcBorders>
            <w:textDirection w:val="btLr"/>
          </w:tcPr>
          <w:p w:rsidR="00B36585" w:rsidRDefault="00B36585" w:rsidP="00B36585">
            <w:pPr>
              <w:jc w:val="center"/>
              <w:rPr>
                <w:rFonts w:cs="Arial"/>
                <w:color w:val="FF0000"/>
                <w:shd w:val="clear" w:color="auto" w:fill="FFFFFF"/>
              </w:rPr>
            </w:pPr>
          </w:p>
          <w:p w:rsidR="00B36585" w:rsidRPr="00B36585" w:rsidRDefault="00B36585" w:rsidP="00B36585">
            <w:pPr>
              <w:jc w:val="center"/>
              <w:rPr>
                <w:rFonts w:cs="Arial"/>
                <w:sz w:val="28"/>
                <w:szCs w:val="28"/>
                <w:shd w:val="clear" w:color="auto" w:fill="FFFFFF"/>
              </w:rPr>
            </w:pPr>
            <w:r w:rsidRPr="00B36585">
              <w:rPr>
                <w:rFonts w:cs="Arial"/>
                <w:sz w:val="28"/>
                <w:szCs w:val="28"/>
                <w:shd w:val="clear" w:color="auto" w:fill="FFFFFF"/>
              </w:rPr>
              <w:t xml:space="preserve">Чажемтовское </w:t>
            </w:r>
          </w:p>
          <w:p w:rsidR="00B36585" w:rsidRPr="00B36585" w:rsidRDefault="00B36585" w:rsidP="00B36585">
            <w:pPr>
              <w:jc w:val="center"/>
              <w:rPr>
                <w:rFonts w:cs="Arial"/>
                <w:color w:val="FF0000"/>
                <w:sz w:val="28"/>
                <w:szCs w:val="28"/>
                <w:shd w:val="clear" w:color="auto" w:fill="FFFFFF"/>
              </w:rPr>
            </w:pPr>
            <w:r w:rsidRPr="00B36585">
              <w:rPr>
                <w:rFonts w:cs="Arial"/>
                <w:sz w:val="28"/>
                <w:szCs w:val="28"/>
                <w:shd w:val="clear" w:color="auto" w:fill="FFFFFF"/>
              </w:rPr>
              <w:t>сельское поселение</w:t>
            </w:r>
          </w:p>
        </w:tc>
        <w:tc>
          <w:tcPr>
            <w:tcW w:w="1195" w:type="pct"/>
            <w:tcBorders>
              <w:top w:val="single" w:sz="4" w:space="0" w:color="auto"/>
              <w:left w:val="single" w:sz="4" w:space="0" w:color="auto"/>
              <w:bottom w:val="single" w:sz="4" w:space="0" w:color="auto"/>
              <w:right w:val="single" w:sz="4" w:space="0" w:color="auto"/>
            </w:tcBorders>
            <w:vAlign w:val="center"/>
          </w:tcPr>
          <w:p w:rsidR="00B36585" w:rsidRPr="00B36585" w:rsidRDefault="00B36585" w:rsidP="00B36585">
            <w:pPr>
              <w:rPr>
                <w:rFonts w:cs="Arial"/>
                <w:shd w:val="clear" w:color="auto" w:fill="FFFFFF"/>
              </w:rPr>
            </w:pPr>
            <w:r w:rsidRPr="00B36585">
              <w:rPr>
                <w:rFonts w:cs="Arial"/>
                <w:shd w:val="clear" w:color="auto" w:fill="FFFFFF"/>
              </w:rPr>
              <w:t>с. Чажемто</w:t>
            </w:r>
          </w:p>
        </w:tc>
        <w:tc>
          <w:tcPr>
            <w:tcW w:w="973" w:type="pct"/>
            <w:tcBorders>
              <w:top w:val="single" w:sz="4" w:space="0" w:color="auto"/>
              <w:left w:val="single" w:sz="4" w:space="0" w:color="auto"/>
              <w:bottom w:val="single" w:sz="4" w:space="0" w:color="auto"/>
              <w:right w:val="single" w:sz="4" w:space="0" w:color="auto"/>
            </w:tcBorders>
            <w:vAlign w:val="center"/>
          </w:tcPr>
          <w:p w:rsidR="00B36585" w:rsidRPr="00B36585" w:rsidRDefault="00B36585" w:rsidP="00302B2A">
            <w:pPr>
              <w:jc w:val="center"/>
              <w:rPr>
                <w:rFonts w:cs="Arial"/>
                <w:shd w:val="clear" w:color="auto" w:fill="FFFFFF"/>
              </w:rPr>
            </w:pPr>
            <w:r w:rsidRPr="00B36585">
              <w:rPr>
                <w:rFonts w:cs="Arial"/>
                <w:shd w:val="clear" w:color="auto" w:fill="FFFFFF"/>
              </w:rPr>
              <w:t>44</w:t>
            </w:r>
          </w:p>
        </w:tc>
        <w:tc>
          <w:tcPr>
            <w:tcW w:w="878" w:type="pct"/>
            <w:tcBorders>
              <w:top w:val="single" w:sz="4" w:space="0" w:color="auto"/>
              <w:left w:val="single" w:sz="4" w:space="0" w:color="auto"/>
              <w:bottom w:val="single" w:sz="4" w:space="0" w:color="auto"/>
              <w:right w:val="single" w:sz="4" w:space="0" w:color="auto"/>
            </w:tcBorders>
            <w:vAlign w:val="center"/>
          </w:tcPr>
          <w:p w:rsidR="00B36585" w:rsidRPr="00B36585" w:rsidRDefault="00B36585" w:rsidP="00302B2A">
            <w:pPr>
              <w:jc w:val="center"/>
              <w:rPr>
                <w:rFonts w:cs="Arial"/>
                <w:shd w:val="clear" w:color="auto" w:fill="FFFFFF"/>
              </w:rPr>
            </w:pPr>
            <w:r w:rsidRPr="00B36585">
              <w:rPr>
                <w:rFonts w:cs="Arial"/>
                <w:shd w:val="clear" w:color="auto" w:fill="FFFFFF"/>
              </w:rPr>
              <w:t>1995</w:t>
            </w:r>
          </w:p>
        </w:tc>
        <w:tc>
          <w:tcPr>
            <w:tcW w:w="995" w:type="pct"/>
            <w:tcBorders>
              <w:top w:val="single" w:sz="4" w:space="0" w:color="auto"/>
              <w:left w:val="single" w:sz="4" w:space="0" w:color="auto"/>
              <w:bottom w:val="single" w:sz="4" w:space="0" w:color="auto"/>
              <w:right w:val="single" w:sz="4" w:space="0" w:color="auto"/>
            </w:tcBorders>
            <w:vAlign w:val="center"/>
          </w:tcPr>
          <w:p w:rsidR="00B36585" w:rsidRPr="00B36585" w:rsidRDefault="00B36585" w:rsidP="00302B2A">
            <w:pPr>
              <w:jc w:val="center"/>
              <w:rPr>
                <w:rFonts w:cs="Arial"/>
                <w:shd w:val="clear" w:color="auto" w:fill="FFFFFF"/>
              </w:rPr>
            </w:pPr>
            <w:r w:rsidRPr="00B36585">
              <w:rPr>
                <w:rFonts w:cs="Arial"/>
                <w:shd w:val="clear" w:color="auto" w:fill="FFFFFF"/>
              </w:rPr>
              <w:t>665</w:t>
            </w:r>
          </w:p>
        </w:tc>
      </w:tr>
      <w:tr w:rsidR="00B36585" w:rsidRPr="00B36585" w:rsidTr="009A25C0">
        <w:trPr>
          <w:cantSplit/>
          <w:trHeight w:val="279"/>
        </w:trPr>
        <w:tc>
          <w:tcPr>
            <w:tcW w:w="959" w:type="pct"/>
            <w:vMerge/>
            <w:tcBorders>
              <w:left w:val="single" w:sz="4" w:space="0" w:color="auto"/>
              <w:right w:val="single" w:sz="4" w:space="0" w:color="auto"/>
            </w:tcBorders>
            <w:vAlign w:val="center"/>
          </w:tcPr>
          <w:p w:rsidR="00B36585" w:rsidRPr="00B36585" w:rsidRDefault="00B36585" w:rsidP="00302B2A">
            <w:pPr>
              <w:rPr>
                <w:rFonts w:cs="Arial"/>
                <w:color w:val="FF0000"/>
                <w:shd w:val="clear" w:color="auto" w:fill="FFFFFF"/>
              </w:rPr>
            </w:pPr>
          </w:p>
        </w:tc>
        <w:tc>
          <w:tcPr>
            <w:tcW w:w="1195" w:type="pct"/>
            <w:tcBorders>
              <w:top w:val="single" w:sz="4" w:space="0" w:color="auto"/>
              <w:left w:val="single" w:sz="4" w:space="0" w:color="auto"/>
              <w:bottom w:val="single" w:sz="4" w:space="0" w:color="auto"/>
              <w:right w:val="single" w:sz="4" w:space="0" w:color="auto"/>
            </w:tcBorders>
            <w:vAlign w:val="center"/>
          </w:tcPr>
          <w:p w:rsidR="00B36585" w:rsidRPr="00B36585" w:rsidRDefault="00B36585" w:rsidP="00B36585">
            <w:pPr>
              <w:rPr>
                <w:rFonts w:cs="Arial"/>
                <w:shd w:val="clear" w:color="auto" w:fill="FFFFFF"/>
              </w:rPr>
            </w:pPr>
            <w:r w:rsidRPr="00B36585">
              <w:rPr>
                <w:rFonts w:cs="Arial"/>
                <w:shd w:val="clear" w:color="auto" w:fill="FFFFFF"/>
              </w:rPr>
              <w:t>д. Могильный Мыс</w:t>
            </w:r>
          </w:p>
        </w:tc>
        <w:tc>
          <w:tcPr>
            <w:tcW w:w="973" w:type="pct"/>
            <w:tcBorders>
              <w:top w:val="single" w:sz="4" w:space="0" w:color="auto"/>
              <w:left w:val="single" w:sz="4" w:space="0" w:color="auto"/>
              <w:bottom w:val="single" w:sz="4" w:space="0" w:color="auto"/>
              <w:right w:val="single" w:sz="4" w:space="0" w:color="auto"/>
            </w:tcBorders>
            <w:vAlign w:val="center"/>
          </w:tcPr>
          <w:p w:rsidR="00B36585" w:rsidRPr="00B36585" w:rsidRDefault="00B36585" w:rsidP="00302B2A">
            <w:pPr>
              <w:jc w:val="center"/>
              <w:rPr>
                <w:rFonts w:cs="Arial"/>
                <w:shd w:val="clear" w:color="auto" w:fill="FFFFFF"/>
              </w:rPr>
            </w:pPr>
            <w:r w:rsidRPr="00B36585">
              <w:rPr>
                <w:rFonts w:cs="Arial"/>
                <w:shd w:val="clear" w:color="auto" w:fill="FFFFFF"/>
              </w:rPr>
              <w:t>30</w:t>
            </w:r>
          </w:p>
        </w:tc>
        <w:tc>
          <w:tcPr>
            <w:tcW w:w="878" w:type="pct"/>
            <w:tcBorders>
              <w:top w:val="single" w:sz="4" w:space="0" w:color="auto"/>
              <w:left w:val="single" w:sz="4" w:space="0" w:color="auto"/>
              <w:bottom w:val="single" w:sz="4" w:space="0" w:color="auto"/>
              <w:right w:val="single" w:sz="4" w:space="0" w:color="auto"/>
            </w:tcBorders>
            <w:vAlign w:val="center"/>
          </w:tcPr>
          <w:p w:rsidR="00B36585" w:rsidRPr="00B36585" w:rsidRDefault="00B36585" w:rsidP="00302B2A">
            <w:pPr>
              <w:jc w:val="center"/>
              <w:rPr>
                <w:rFonts w:cs="Arial"/>
                <w:shd w:val="clear" w:color="auto" w:fill="FFFFFF"/>
              </w:rPr>
            </w:pPr>
            <w:r w:rsidRPr="00B36585">
              <w:rPr>
                <w:rFonts w:cs="Arial"/>
                <w:shd w:val="clear" w:color="auto" w:fill="FFFFFF"/>
              </w:rPr>
              <w:t>368</w:t>
            </w:r>
          </w:p>
        </w:tc>
        <w:tc>
          <w:tcPr>
            <w:tcW w:w="995" w:type="pct"/>
            <w:tcBorders>
              <w:top w:val="single" w:sz="4" w:space="0" w:color="auto"/>
              <w:left w:val="single" w:sz="4" w:space="0" w:color="auto"/>
              <w:bottom w:val="single" w:sz="4" w:space="0" w:color="auto"/>
              <w:right w:val="single" w:sz="4" w:space="0" w:color="auto"/>
            </w:tcBorders>
            <w:vAlign w:val="center"/>
          </w:tcPr>
          <w:p w:rsidR="00B36585" w:rsidRPr="00B36585" w:rsidRDefault="00B36585" w:rsidP="00302B2A">
            <w:pPr>
              <w:jc w:val="center"/>
              <w:rPr>
                <w:rFonts w:cs="Arial"/>
                <w:shd w:val="clear" w:color="auto" w:fill="FFFFFF"/>
              </w:rPr>
            </w:pPr>
            <w:r w:rsidRPr="00B36585">
              <w:rPr>
                <w:rFonts w:cs="Arial"/>
                <w:shd w:val="clear" w:color="auto" w:fill="FFFFFF"/>
              </w:rPr>
              <w:t>145</w:t>
            </w:r>
          </w:p>
        </w:tc>
      </w:tr>
      <w:tr w:rsidR="00B36585" w:rsidRPr="00B36585" w:rsidTr="009A25C0">
        <w:trPr>
          <w:cantSplit/>
          <w:trHeight w:val="279"/>
        </w:trPr>
        <w:tc>
          <w:tcPr>
            <w:tcW w:w="959" w:type="pct"/>
            <w:vMerge/>
            <w:tcBorders>
              <w:left w:val="single" w:sz="4" w:space="0" w:color="auto"/>
              <w:right w:val="single" w:sz="4" w:space="0" w:color="auto"/>
            </w:tcBorders>
            <w:vAlign w:val="center"/>
          </w:tcPr>
          <w:p w:rsidR="00B36585" w:rsidRPr="00B36585" w:rsidRDefault="00B36585" w:rsidP="00302B2A">
            <w:pPr>
              <w:rPr>
                <w:rFonts w:cs="Arial"/>
                <w:color w:val="FF0000"/>
                <w:shd w:val="clear" w:color="auto" w:fill="FFFFFF"/>
              </w:rPr>
            </w:pPr>
          </w:p>
        </w:tc>
        <w:tc>
          <w:tcPr>
            <w:tcW w:w="1195" w:type="pct"/>
            <w:tcBorders>
              <w:top w:val="single" w:sz="4" w:space="0" w:color="auto"/>
              <w:left w:val="single" w:sz="4" w:space="0" w:color="auto"/>
              <w:bottom w:val="single" w:sz="4" w:space="0" w:color="auto"/>
              <w:right w:val="single" w:sz="4" w:space="0" w:color="auto"/>
            </w:tcBorders>
            <w:vAlign w:val="center"/>
          </w:tcPr>
          <w:p w:rsidR="00B36585" w:rsidRPr="00B36585" w:rsidRDefault="00B36585" w:rsidP="00B36585">
            <w:pPr>
              <w:rPr>
                <w:rFonts w:cs="Arial"/>
                <w:shd w:val="clear" w:color="auto" w:fill="FFFFFF"/>
              </w:rPr>
            </w:pPr>
            <w:r w:rsidRPr="00B36585">
              <w:rPr>
                <w:rFonts w:cs="Arial"/>
                <w:shd w:val="clear" w:color="auto" w:fill="FFFFFF"/>
              </w:rPr>
              <w:t>д. Игнашкино</w:t>
            </w:r>
          </w:p>
        </w:tc>
        <w:tc>
          <w:tcPr>
            <w:tcW w:w="973" w:type="pct"/>
            <w:tcBorders>
              <w:top w:val="single" w:sz="4" w:space="0" w:color="auto"/>
              <w:left w:val="single" w:sz="4" w:space="0" w:color="auto"/>
              <w:bottom w:val="single" w:sz="4" w:space="0" w:color="auto"/>
              <w:right w:val="single" w:sz="4" w:space="0" w:color="auto"/>
            </w:tcBorders>
            <w:vAlign w:val="center"/>
          </w:tcPr>
          <w:p w:rsidR="00B36585" w:rsidRPr="00B36585" w:rsidRDefault="00B36585" w:rsidP="00302B2A">
            <w:pPr>
              <w:jc w:val="center"/>
              <w:rPr>
                <w:rFonts w:cs="Arial"/>
                <w:shd w:val="clear" w:color="auto" w:fill="FFFFFF"/>
              </w:rPr>
            </w:pPr>
            <w:r w:rsidRPr="00B36585">
              <w:rPr>
                <w:rFonts w:cs="Arial"/>
                <w:shd w:val="clear" w:color="auto" w:fill="FFFFFF"/>
              </w:rPr>
              <w:t>38</w:t>
            </w:r>
          </w:p>
        </w:tc>
        <w:tc>
          <w:tcPr>
            <w:tcW w:w="878" w:type="pct"/>
            <w:tcBorders>
              <w:top w:val="single" w:sz="4" w:space="0" w:color="auto"/>
              <w:left w:val="single" w:sz="4" w:space="0" w:color="auto"/>
              <w:bottom w:val="single" w:sz="4" w:space="0" w:color="auto"/>
              <w:right w:val="single" w:sz="4" w:space="0" w:color="auto"/>
            </w:tcBorders>
            <w:vAlign w:val="center"/>
          </w:tcPr>
          <w:p w:rsidR="00B36585" w:rsidRPr="00B36585" w:rsidRDefault="00B36585" w:rsidP="00302B2A">
            <w:pPr>
              <w:jc w:val="center"/>
              <w:rPr>
                <w:rFonts w:cs="Arial"/>
                <w:shd w:val="clear" w:color="auto" w:fill="FFFFFF"/>
              </w:rPr>
            </w:pPr>
            <w:r w:rsidRPr="00B36585">
              <w:rPr>
                <w:rFonts w:cs="Arial"/>
                <w:shd w:val="clear" w:color="auto" w:fill="FFFFFF"/>
              </w:rPr>
              <w:t>78</w:t>
            </w:r>
          </w:p>
        </w:tc>
        <w:tc>
          <w:tcPr>
            <w:tcW w:w="995" w:type="pct"/>
            <w:tcBorders>
              <w:top w:val="single" w:sz="4" w:space="0" w:color="auto"/>
              <w:left w:val="single" w:sz="4" w:space="0" w:color="auto"/>
              <w:bottom w:val="single" w:sz="4" w:space="0" w:color="auto"/>
              <w:right w:val="single" w:sz="4" w:space="0" w:color="auto"/>
            </w:tcBorders>
            <w:vAlign w:val="center"/>
          </w:tcPr>
          <w:p w:rsidR="00B36585" w:rsidRPr="00B36585" w:rsidRDefault="00B36585" w:rsidP="00302B2A">
            <w:pPr>
              <w:jc w:val="center"/>
              <w:rPr>
                <w:rFonts w:cs="Arial"/>
                <w:shd w:val="clear" w:color="auto" w:fill="FFFFFF"/>
              </w:rPr>
            </w:pPr>
            <w:r w:rsidRPr="00B36585">
              <w:rPr>
                <w:rFonts w:cs="Arial"/>
                <w:shd w:val="clear" w:color="auto" w:fill="FFFFFF"/>
              </w:rPr>
              <w:t>24</w:t>
            </w:r>
          </w:p>
        </w:tc>
      </w:tr>
      <w:tr w:rsidR="00B36585" w:rsidRPr="00B36585" w:rsidTr="009A25C0">
        <w:trPr>
          <w:cantSplit/>
          <w:trHeight w:val="279"/>
        </w:trPr>
        <w:tc>
          <w:tcPr>
            <w:tcW w:w="959" w:type="pct"/>
            <w:vMerge/>
            <w:tcBorders>
              <w:left w:val="single" w:sz="4" w:space="0" w:color="auto"/>
              <w:right w:val="single" w:sz="4" w:space="0" w:color="auto"/>
            </w:tcBorders>
            <w:vAlign w:val="center"/>
          </w:tcPr>
          <w:p w:rsidR="00B36585" w:rsidRPr="00B36585" w:rsidRDefault="00B36585" w:rsidP="00302B2A">
            <w:pPr>
              <w:rPr>
                <w:rFonts w:cs="Arial"/>
                <w:color w:val="FF0000"/>
                <w:shd w:val="clear" w:color="auto" w:fill="FFFFFF"/>
              </w:rPr>
            </w:pPr>
          </w:p>
        </w:tc>
        <w:tc>
          <w:tcPr>
            <w:tcW w:w="1195" w:type="pct"/>
            <w:tcBorders>
              <w:top w:val="single" w:sz="4" w:space="0" w:color="auto"/>
              <w:left w:val="single" w:sz="4" w:space="0" w:color="auto"/>
              <w:bottom w:val="single" w:sz="4" w:space="0" w:color="auto"/>
              <w:right w:val="single" w:sz="4" w:space="0" w:color="auto"/>
            </w:tcBorders>
            <w:vAlign w:val="center"/>
          </w:tcPr>
          <w:p w:rsidR="00B36585" w:rsidRPr="00B36585" w:rsidRDefault="00B36585" w:rsidP="00B36585">
            <w:pPr>
              <w:rPr>
                <w:rFonts w:cs="Arial"/>
                <w:shd w:val="clear" w:color="auto" w:fill="FFFFFF"/>
              </w:rPr>
            </w:pPr>
            <w:r w:rsidRPr="00B36585">
              <w:rPr>
                <w:rFonts w:cs="Arial"/>
                <w:shd w:val="clear" w:color="auto" w:fill="FFFFFF"/>
              </w:rPr>
              <w:t>д. Первомайка</w:t>
            </w:r>
          </w:p>
        </w:tc>
        <w:tc>
          <w:tcPr>
            <w:tcW w:w="973" w:type="pct"/>
            <w:tcBorders>
              <w:top w:val="single" w:sz="4" w:space="0" w:color="auto"/>
              <w:left w:val="single" w:sz="4" w:space="0" w:color="auto"/>
              <w:bottom w:val="single" w:sz="4" w:space="0" w:color="auto"/>
              <w:right w:val="single" w:sz="4" w:space="0" w:color="auto"/>
            </w:tcBorders>
            <w:vAlign w:val="center"/>
          </w:tcPr>
          <w:p w:rsidR="00B36585" w:rsidRPr="00B36585" w:rsidRDefault="00B36585" w:rsidP="00302B2A">
            <w:pPr>
              <w:jc w:val="center"/>
              <w:rPr>
                <w:rFonts w:cs="Arial"/>
                <w:shd w:val="clear" w:color="auto" w:fill="FFFFFF"/>
              </w:rPr>
            </w:pPr>
            <w:r w:rsidRPr="00B36585">
              <w:rPr>
                <w:rFonts w:cs="Arial"/>
                <w:shd w:val="clear" w:color="auto" w:fill="FFFFFF"/>
              </w:rPr>
              <w:t>40</w:t>
            </w:r>
          </w:p>
        </w:tc>
        <w:tc>
          <w:tcPr>
            <w:tcW w:w="878" w:type="pct"/>
            <w:tcBorders>
              <w:top w:val="single" w:sz="4" w:space="0" w:color="auto"/>
              <w:left w:val="single" w:sz="4" w:space="0" w:color="auto"/>
              <w:bottom w:val="single" w:sz="4" w:space="0" w:color="auto"/>
              <w:right w:val="single" w:sz="4" w:space="0" w:color="auto"/>
            </w:tcBorders>
            <w:vAlign w:val="center"/>
          </w:tcPr>
          <w:p w:rsidR="00B36585" w:rsidRPr="00B36585" w:rsidRDefault="00B36585" w:rsidP="00302B2A">
            <w:pPr>
              <w:jc w:val="center"/>
              <w:rPr>
                <w:rFonts w:cs="Arial"/>
                <w:shd w:val="clear" w:color="auto" w:fill="FFFFFF"/>
              </w:rPr>
            </w:pPr>
            <w:r w:rsidRPr="00B36585">
              <w:rPr>
                <w:rFonts w:cs="Arial"/>
                <w:shd w:val="clear" w:color="auto" w:fill="FFFFFF"/>
              </w:rPr>
              <w:t>5</w:t>
            </w:r>
          </w:p>
        </w:tc>
        <w:tc>
          <w:tcPr>
            <w:tcW w:w="995" w:type="pct"/>
            <w:tcBorders>
              <w:top w:val="single" w:sz="4" w:space="0" w:color="auto"/>
              <w:left w:val="single" w:sz="4" w:space="0" w:color="auto"/>
              <w:bottom w:val="single" w:sz="4" w:space="0" w:color="auto"/>
              <w:right w:val="single" w:sz="4" w:space="0" w:color="auto"/>
            </w:tcBorders>
            <w:vAlign w:val="center"/>
          </w:tcPr>
          <w:p w:rsidR="00B36585" w:rsidRPr="00B36585" w:rsidRDefault="00B36585" w:rsidP="00302B2A">
            <w:pPr>
              <w:jc w:val="center"/>
              <w:rPr>
                <w:rFonts w:cs="Arial"/>
                <w:shd w:val="clear" w:color="auto" w:fill="FFFFFF"/>
              </w:rPr>
            </w:pPr>
            <w:r w:rsidRPr="00B36585">
              <w:rPr>
                <w:rFonts w:cs="Arial"/>
                <w:shd w:val="clear" w:color="auto" w:fill="FFFFFF"/>
              </w:rPr>
              <w:t>3</w:t>
            </w:r>
          </w:p>
        </w:tc>
      </w:tr>
      <w:tr w:rsidR="00B36585" w:rsidRPr="00B36585" w:rsidTr="009A25C0">
        <w:trPr>
          <w:cantSplit/>
          <w:trHeight w:val="279"/>
        </w:trPr>
        <w:tc>
          <w:tcPr>
            <w:tcW w:w="959" w:type="pct"/>
            <w:vMerge/>
            <w:tcBorders>
              <w:left w:val="single" w:sz="4" w:space="0" w:color="auto"/>
              <w:right w:val="single" w:sz="4" w:space="0" w:color="auto"/>
            </w:tcBorders>
            <w:vAlign w:val="center"/>
          </w:tcPr>
          <w:p w:rsidR="00B36585" w:rsidRPr="00B36585" w:rsidRDefault="00B36585" w:rsidP="00302B2A">
            <w:pPr>
              <w:rPr>
                <w:rFonts w:cs="Arial"/>
                <w:color w:val="FF0000"/>
                <w:shd w:val="clear" w:color="auto" w:fill="FFFFFF"/>
              </w:rPr>
            </w:pPr>
          </w:p>
        </w:tc>
        <w:tc>
          <w:tcPr>
            <w:tcW w:w="1195" w:type="pct"/>
            <w:tcBorders>
              <w:top w:val="single" w:sz="4" w:space="0" w:color="auto"/>
              <w:left w:val="single" w:sz="4" w:space="0" w:color="auto"/>
              <w:bottom w:val="single" w:sz="4" w:space="0" w:color="auto"/>
              <w:right w:val="single" w:sz="4" w:space="0" w:color="auto"/>
            </w:tcBorders>
            <w:vAlign w:val="center"/>
          </w:tcPr>
          <w:p w:rsidR="00B36585" w:rsidRPr="00B36585" w:rsidRDefault="00B36585" w:rsidP="00B36585">
            <w:pPr>
              <w:rPr>
                <w:rFonts w:cs="Arial"/>
                <w:shd w:val="clear" w:color="auto" w:fill="FFFFFF"/>
              </w:rPr>
            </w:pPr>
            <w:r w:rsidRPr="00B36585">
              <w:rPr>
                <w:rFonts w:cs="Arial"/>
                <w:shd w:val="clear" w:color="auto" w:fill="FFFFFF"/>
              </w:rPr>
              <w:t>с. Озерное</w:t>
            </w:r>
          </w:p>
        </w:tc>
        <w:tc>
          <w:tcPr>
            <w:tcW w:w="973" w:type="pct"/>
            <w:tcBorders>
              <w:top w:val="single" w:sz="4" w:space="0" w:color="auto"/>
              <w:left w:val="single" w:sz="4" w:space="0" w:color="auto"/>
              <w:bottom w:val="single" w:sz="4" w:space="0" w:color="auto"/>
              <w:right w:val="single" w:sz="4" w:space="0" w:color="auto"/>
            </w:tcBorders>
            <w:vAlign w:val="center"/>
          </w:tcPr>
          <w:p w:rsidR="00B36585" w:rsidRPr="00B36585" w:rsidRDefault="00B36585" w:rsidP="00302B2A">
            <w:pPr>
              <w:jc w:val="center"/>
              <w:rPr>
                <w:rFonts w:cs="Arial"/>
                <w:shd w:val="clear" w:color="auto" w:fill="FFFFFF"/>
              </w:rPr>
            </w:pPr>
            <w:r w:rsidRPr="00B36585">
              <w:rPr>
                <w:rFonts w:cs="Arial"/>
                <w:shd w:val="clear" w:color="auto" w:fill="FFFFFF"/>
              </w:rPr>
              <w:t>14</w:t>
            </w:r>
          </w:p>
        </w:tc>
        <w:tc>
          <w:tcPr>
            <w:tcW w:w="878" w:type="pct"/>
            <w:tcBorders>
              <w:top w:val="single" w:sz="4" w:space="0" w:color="auto"/>
              <w:left w:val="single" w:sz="4" w:space="0" w:color="auto"/>
              <w:bottom w:val="single" w:sz="4" w:space="0" w:color="auto"/>
              <w:right w:val="single" w:sz="4" w:space="0" w:color="auto"/>
            </w:tcBorders>
            <w:vAlign w:val="center"/>
          </w:tcPr>
          <w:p w:rsidR="00B36585" w:rsidRPr="00B36585" w:rsidRDefault="00B36585" w:rsidP="00302B2A">
            <w:pPr>
              <w:jc w:val="center"/>
              <w:rPr>
                <w:rFonts w:cs="Arial"/>
                <w:shd w:val="clear" w:color="auto" w:fill="FFFFFF"/>
              </w:rPr>
            </w:pPr>
            <w:r w:rsidRPr="00B36585">
              <w:rPr>
                <w:rFonts w:cs="Arial"/>
                <w:shd w:val="clear" w:color="auto" w:fill="FFFFFF"/>
              </w:rPr>
              <w:t>933</w:t>
            </w:r>
          </w:p>
        </w:tc>
        <w:tc>
          <w:tcPr>
            <w:tcW w:w="995" w:type="pct"/>
            <w:tcBorders>
              <w:top w:val="single" w:sz="4" w:space="0" w:color="auto"/>
              <w:left w:val="single" w:sz="4" w:space="0" w:color="auto"/>
              <w:bottom w:val="single" w:sz="4" w:space="0" w:color="auto"/>
              <w:right w:val="single" w:sz="4" w:space="0" w:color="auto"/>
            </w:tcBorders>
            <w:vAlign w:val="center"/>
          </w:tcPr>
          <w:p w:rsidR="00B36585" w:rsidRPr="00B36585" w:rsidRDefault="00B36585" w:rsidP="00302B2A">
            <w:pPr>
              <w:jc w:val="center"/>
              <w:rPr>
                <w:rFonts w:cs="Arial"/>
                <w:shd w:val="clear" w:color="auto" w:fill="FFFFFF"/>
              </w:rPr>
            </w:pPr>
            <w:r w:rsidRPr="00B36585">
              <w:rPr>
                <w:rFonts w:cs="Arial"/>
                <w:shd w:val="clear" w:color="auto" w:fill="FFFFFF"/>
              </w:rPr>
              <w:t>381</w:t>
            </w:r>
          </w:p>
        </w:tc>
      </w:tr>
      <w:tr w:rsidR="00B36585" w:rsidRPr="00B36585" w:rsidTr="009A25C0">
        <w:trPr>
          <w:cantSplit/>
          <w:trHeight w:val="279"/>
        </w:trPr>
        <w:tc>
          <w:tcPr>
            <w:tcW w:w="959" w:type="pct"/>
            <w:vMerge/>
            <w:tcBorders>
              <w:left w:val="single" w:sz="4" w:space="0" w:color="auto"/>
              <w:right w:val="single" w:sz="4" w:space="0" w:color="auto"/>
            </w:tcBorders>
            <w:vAlign w:val="center"/>
          </w:tcPr>
          <w:p w:rsidR="00B36585" w:rsidRPr="00B36585" w:rsidRDefault="00B36585" w:rsidP="00302B2A">
            <w:pPr>
              <w:rPr>
                <w:rFonts w:cs="Arial"/>
                <w:color w:val="FF0000"/>
                <w:shd w:val="clear" w:color="auto" w:fill="FFFFFF"/>
              </w:rPr>
            </w:pPr>
          </w:p>
        </w:tc>
        <w:tc>
          <w:tcPr>
            <w:tcW w:w="1195" w:type="pct"/>
            <w:tcBorders>
              <w:top w:val="single" w:sz="4" w:space="0" w:color="auto"/>
              <w:left w:val="single" w:sz="4" w:space="0" w:color="auto"/>
              <w:bottom w:val="single" w:sz="4" w:space="0" w:color="auto"/>
              <w:right w:val="single" w:sz="4" w:space="0" w:color="auto"/>
            </w:tcBorders>
            <w:vAlign w:val="center"/>
          </w:tcPr>
          <w:p w:rsidR="00B36585" w:rsidRPr="00B36585" w:rsidRDefault="00B36585" w:rsidP="00B36585">
            <w:pPr>
              <w:rPr>
                <w:rFonts w:cs="Arial"/>
                <w:shd w:val="clear" w:color="auto" w:fill="FFFFFF"/>
              </w:rPr>
            </w:pPr>
            <w:r w:rsidRPr="00B36585">
              <w:rPr>
                <w:rFonts w:cs="Arial"/>
                <w:shd w:val="clear" w:color="auto" w:fill="FFFFFF"/>
              </w:rPr>
              <w:t>с. Старокороткино</w:t>
            </w:r>
          </w:p>
        </w:tc>
        <w:tc>
          <w:tcPr>
            <w:tcW w:w="973" w:type="pct"/>
            <w:tcBorders>
              <w:top w:val="single" w:sz="4" w:space="0" w:color="auto"/>
              <w:left w:val="single" w:sz="4" w:space="0" w:color="auto"/>
              <w:bottom w:val="single" w:sz="4" w:space="0" w:color="auto"/>
              <w:right w:val="single" w:sz="4" w:space="0" w:color="auto"/>
            </w:tcBorders>
            <w:vAlign w:val="center"/>
          </w:tcPr>
          <w:p w:rsidR="00B36585" w:rsidRPr="00B36585" w:rsidRDefault="00B36585" w:rsidP="00302B2A">
            <w:pPr>
              <w:jc w:val="center"/>
              <w:rPr>
                <w:rFonts w:cs="Arial"/>
                <w:shd w:val="clear" w:color="auto" w:fill="FFFFFF"/>
              </w:rPr>
            </w:pPr>
            <w:r w:rsidRPr="00B36585">
              <w:rPr>
                <w:rFonts w:cs="Arial"/>
                <w:shd w:val="clear" w:color="auto" w:fill="FFFFFF"/>
              </w:rPr>
              <w:t>55</w:t>
            </w:r>
          </w:p>
        </w:tc>
        <w:tc>
          <w:tcPr>
            <w:tcW w:w="878" w:type="pct"/>
            <w:tcBorders>
              <w:top w:val="single" w:sz="4" w:space="0" w:color="auto"/>
              <w:left w:val="single" w:sz="4" w:space="0" w:color="auto"/>
              <w:bottom w:val="single" w:sz="4" w:space="0" w:color="auto"/>
              <w:right w:val="single" w:sz="4" w:space="0" w:color="auto"/>
            </w:tcBorders>
            <w:vAlign w:val="center"/>
          </w:tcPr>
          <w:p w:rsidR="00B36585" w:rsidRPr="00B36585" w:rsidRDefault="00B36585" w:rsidP="00302B2A">
            <w:pPr>
              <w:jc w:val="center"/>
              <w:rPr>
                <w:rFonts w:cs="Arial"/>
                <w:shd w:val="clear" w:color="auto" w:fill="FFFFFF"/>
              </w:rPr>
            </w:pPr>
            <w:r w:rsidRPr="00B36585">
              <w:rPr>
                <w:rFonts w:cs="Arial"/>
                <w:shd w:val="clear" w:color="auto" w:fill="FFFFFF"/>
              </w:rPr>
              <w:t>335</w:t>
            </w:r>
          </w:p>
        </w:tc>
        <w:tc>
          <w:tcPr>
            <w:tcW w:w="995" w:type="pct"/>
            <w:tcBorders>
              <w:top w:val="single" w:sz="4" w:space="0" w:color="auto"/>
              <w:left w:val="single" w:sz="4" w:space="0" w:color="auto"/>
              <w:bottom w:val="single" w:sz="4" w:space="0" w:color="auto"/>
              <w:right w:val="single" w:sz="4" w:space="0" w:color="auto"/>
            </w:tcBorders>
            <w:vAlign w:val="center"/>
          </w:tcPr>
          <w:p w:rsidR="00B36585" w:rsidRPr="00B36585" w:rsidRDefault="00B36585" w:rsidP="00302B2A">
            <w:pPr>
              <w:jc w:val="center"/>
              <w:rPr>
                <w:rFonts w:cs="Arial"/>
                <w:shd w:val="clear" w:color="auto" w:fill="FFFFFF"/>
              </w:rPr>
            </w:pPr>
            <w:r w:rsidRPr="00B36585">
              <w:rPr>
                <w:rFonts w:cs="Arial"/>
                <w:shd w:val="clear" w:color="auto" w:fill="FFFFFF"/>
              </w:rPr>
              <w:t>103</w:t>
            </w:r>
          </w:p>
        </w:tc>
      </w:tr>
      <w:tr w:rsidR="00B36585" w:rsidRPr="00B36585" w:rsidTr="009A25C0">
        <w:trPr>
          <w:cantSplit/>
          <w:trHeight w:val="279"/>
        </w:trPr>
        <w:tc>
          <w:tcPr>
            <w:tcW w:w="959" w:type="pct"/>
            <w:vMerge/>
            <w:tcBorders>
              <w:left w:val="single" w:sz="4" w:space="0" w:color="auto"/>
              <w:right w:val="single" w:sz="4" w:space="0" w:color="auto"/>
            </w:tcBorders>
            <w:vAlign w:val="center"/>
          </w:tcPr>
          <w:p w:rsidR="00B36585" w:rsidRPr="00B36585" w:rsidRDefault="00B36585" w:rsidP="00302B2A">
            <w:pPr>
              <w:rPr>
                <w:rFonts w:cs="Arial"/>
                <w:color w:val="FF0000"/>
                <w:shd w:val="clear" w:color="auto" w:fill="FFFFFF"/>
              </w:rPr>
            </w:pPr>
          </w:p>
        </w:tc>
        <w:tc>
          <w:tcPr>
            <w:tcW w:w="1195" w:type="pct"/>
            <w:tcBorders>
              <w:top w:val="single" w:sz="4" w:space="0" w:color="auto"/>
              <w:left w:val="single" w:sz="4" w:space="0" w:color="auto"/>
              <w:bottom w:val="single" w:sz="4" w:space="0" w:color="auto"/>
              <w:right w:val="single" w:sz="4" w:space="0" w:color="auto"/>
            </w:tcBorders>
            <w:vAlign w:val="center"/>
          </w:tcPr>
          <w:p w:rsidR="00B36585" w:rsidRPr="00B36585" w:rsidRDefault="00B36585" w:rsidP="00B36585">
            <w:pPr>
              <w:rPr>
                <w:rFonts w:cs="Arial"/>
                <w:shd w:val="clear" w:color="auto" w:fill="FFFFFF"/>
              </w:rPr>
            </w:pPr>
            <w:r w:rsidRPr="00B36585">
              <w:rPr>
                <w:rFonts w:cs="Arial"/>
                <w:shd w:val="clear" w:color="auto" w:fill="FFFFFF"/>
              </w:rPr>
              <w:t>д. Новокороткино</w:t>
            </w:r>
          </w:p>
        </w:tc>
        <w:tc>
          <w:tcPr>
            <w:tcW w:w="973" w:type="pct"/>
            <w:tcBorders>
              <w:top w:val="single" w:sz="4" w:space="0" w:color="auto"/>
              <w:left w:val="single" w:sz="4" w:space="0" w:color="auto"/>
              <w:bottom w:val="single" w:sz="4" w:space="0" w:color="auto"/>
              <w:right w:val="single" w:sz="4" w:space="0" w:color="auto"/>
            </w:tcBorders>
            <w:vAlign w:val="center"/>
          </w:tcPr>
          <w:p w:rsidR="00B36585" w:rsidRPr="00B36585" w:rsidRDefault="00B36585" w:rsidP="00302B2A">
            <w:pPr>
              <w:jc w:val="center"/>
              <w:rPr>
                <w:rFonts w:cs="Arial"/>
                <w:shd w:val="clear" w:color="auto" w:fill="FFFFFF"/>
              </w:rPr>
            </w:pPr>
            <w:r w:rsidRPr="00B36585">
              <w:rPr>
                <w:rFonts w:cs="Arial"/>
                <w:shd w:val="clear" w:color="auto" w:fill="FFFFFF"/>
              </w:rPr>
              <w:t>54</w:t>
            </w:r>
          </w:p>
        </w:tc>
        <w:tc>
          <w:tcPr>
            <w:tcW w:w="878" w:type="pct"/>
            <w:tcBorders>
              <w:top w:val="single" w:sz="4" w:space="0" w:color="auto"/>
              <w:left w:val="single" w:sz="4" w:space="0" w:color="auto"/>
              <w:bottom w:val="single" w:sz="4" w:space="0" w:color="auto"/>
              <w:right w:val="single" w:sz="4" w:space="0" w:color="auto"/>
            </w:tcBorders>
            <w:vAlign w:val="center"/>
          </w:tcPr>
          <w:p w:rsidR="00B36585" w:rsidRPr="00B36585" w:rsidRDefault="00B36585" w:rsidP="00302B2A">
            <w:pPr>
              <w:jc w:val="center"/>
              <w:rPr>
                <w:rFonts w:cs="Arial"/>
                <w:shd w:val="clear" w:color="auto" w:fill="FFFFFF"/>
              </w:rPr>
            </w:pPr>
            <w:r w:rsidRPr="00B36585">
              <w:rPr>
                <w:rFonts w:cs="Arial"/>
                <w:shd w:val="clear" w:color="auto" w:fill="FFFFFF"/>
              </w:rPr>
              <w:t>65</w:t>
            </w:r>
          </w:p>
        </w:tc>
        <w:tc>
          <w:tcPr>
            <w:tcW w:w="995" w:type="pct"/>
            <w:tcBorders>
              <w:top w:val="single" w:sz="4" w:space="0" w:color="auto"/>
              <w:left w:val="single" w:sz="4" w:space="0" w:color="auto"/>
              <w:bottom w:val="single" w:sz="4" w:space="0" w:color="auto"/>
              <w:right w:val="single" w:sz="4" w:space="0" w:color="auto"/>
            </w:tcBorders>
            <w:vAlign w:val="center"/>
          </w:tcPr>
          <w:p w:rsidR="00B36585" w:rsidRPr="00B36585" w:rsidRDefault="00B36585" w:rsidP="00302B2A">
            <w:pPr>
              <w:jc w:val="center"/>
              <w:rPr>
                <w:rFonts w:cs="Arial"/>
                <w:shd w:val="clear" w:color="auto" w:fill="FFFFFF"/>
              </w:rPr>
            </w:pPr>
            <w:r w:rsidRPr="00B36585">
              <w:rPr>
                <w:rFonts w:cs="Arial"/>
                <w:shd w:val="clear" w:color="auto" w:fill="FFFFFF"/>
              </w:rPr>
              <w:t>23</w:t>
            </w:r>
          </w:p>
        </w:tc>
      </w:tr>
      <w:tr w:rsidR="00B36585" w:rsidRPr="00B36585" w:rsidTr="009A25C0">
        <w:trPr>
          <w:cantSplit/>
          <w:trHeight w:val="279"/>
        </w:trPr>
        <w:tc>
          <w:tcPr>
            <w:tcW w:w="959" w:type="pct"/>
            <w:vMerge/>
            <w:tcBorders>
              <w:left w:val="single" w:sz="4" w:space="0" w:color="auto"/>
              <w:right w:val="single" w:sz="4" w:space="0" w:color="auto"/>
            </w:tcBorders>
            <w:vAlign w:val="center"/>
          </w:tcPr>
          <w:p w:rsidR="00B36585" w:rsidRPr="00B36585" w:rsidRDefault="00B36585" w:rsidP="00302B2A">
            <w:pPr>
              <w:rPr>
                <w:rFonts w:cs="Arial"/>
                <w:color w:val="FF0000"/>
                <w:shd w:val="clear" w:color="auto" w:fill="FFFFFF"/>
              </w:rPr>
            </w:pPr>
          </w:p>
        </w:tc>
        <w:tc>
          <w:tcPr>
            <w:tcW w:w="1195" w:type="pct"/>
            <w:tcBorders>
              <w:top w:val="single" w:sz="4" w:space="0" w:color="auto"/>
              <w:left w:val="single" w:sz="4" w:space="0" w:color="auto"/>
              <w:bottom w:val="single" w:sz="4" w:space="0" w:color="auto"/>
              <w:right w:val="single" w:sz="4" w:space="0" w:color="auto"/>
            </w:tcBorders>
            <w:vAlign w:val="center"/>
          </w:tcPr>
          <w:p w:rsidR="00B36585" w:rsidRPr="00B36585" w:rsidRDefault="00B36585" w:rsidP="00B36585">
            <w:pPr>
              <w:rPr>
                <w:rFonts w:cs="Arial"/>
                <w:shd w:val="clear" w:color="auto" w:fill="FFFFFF"/>
              </w:rPr>
            </w:pPr>
            <w:r w:rsidRPr="00B36585">
              <w:rPr>
                <w:rFonts w:cs="Arial"/>
                <w:shd w:val="clear" w:color="auto" w:fill="FFFFFF"/>
              </w:rPr>
              <w:t>д. Староабрамкино</w:t>
            </w:r>
          </w:p>
        </w:tc>
        <w:tc>
          <w:tcPr>
            <w:tcW w:w="973" w:type="pct"/>
            <w:tcBorders>
              <w:top w:val="single" w:sz="4" w:space="0" w:color="auto"/>
              <w:left w:val="single" w:sz="4" w:space="0" w:color="auto"/>
              <w:bottom w:val="single" w:sz="4" w:space="0" w:color="auto"/>
              <w:right w:val="single" w:sz="4" w:space="0" w:color="auto"/>
            </w:tcBorders>
            <w:vAlign w:val="center"/>
          </w:tcPr>
          <w:p w:rsidR="00B36585" w:rsidRPr="00B36585" w:rsidRDefault="00B36585" w:rsidP="00302B2A">
            <w:pPr>
              <w:jc w:val="center"/>
              <w:rPr>
                <w:rFonts w:cs="Arial"/>
                <w:shd w:val="clear" w:color="auto" w:fill="FFFFFF"/>
              </w:rPr>
            </w:pPr>
            <w:r w:rsidRPr="00B36585">
              <w:rPr>
                <w:rFonts w:cs="Arial"/>
                <w:shd w:val="clear" w:color="auto" w:fill="FFFFFF"/>
              </w:rPr>
              <w:t>69</w:t>
            </w:r>
          </w:p>
        </w:tc>
        <w:tc>
          <w:tcPr>
            <w:tcW w:w="878" w:type="pct"/>
            <w:tcBorders>
              <w:top w:val="single" w:sz="4" w:space="0" w:color="auto"/>
              <w:left w:val="single" w:sz="4" w:space="0" w:color="auto"/>
              <w:bottom w:val="single" w:sz="4" w:space="0" w:color="auto"/>
              <w:right w:val="single" w:sz="4" w:space="0" w:color="auto"/>
            </w:tcBorders>
            <w:vAlign w:val="center"/>
          </w:tcPr>
          <w:p w:rsidR="00B36585" w:rsidRPr="00B36585" w:rsidRDefault="00B36585" w:rsidP="00302B2A">
            <w:pPr>
              <w:jc w:val="center"/>
              <w:rPr>
                <w:rFonts w:cs="Arial"/>
                <w:shd w:val="clear" w:color="auto" w:fill="FFFFFF"/>
              </w:rPr>
            </w:pPr>
            <w:r w:rsidRPr="00B36585">
              <w:rPr>
                <w:rFonts w:cs="Arial"/>
                <w:shd w:val="clear" w:color="auto" w:fill="FFFFFF"/>
              </w:rPr>
              <w:t>93</w:t>
            </w:r>
          </w:p>
        </w:tc>
        <w:tc>
          <w:tcPr>
            <w:tcW w:w="995" w:type="pct"/>
            <w:tcBorders>
              <w:top w:val="single" w:sz="4" w:space="0" w:color="auto"/>
              <w:left w:val="single" w:sz="4" w:space="0" w:color="auto"/>
              <w:bottom w:val="single" w:sz="4" w:space="0" w:color="auto"/>
              <w:right w:val="single" w:sz="4" w:space="0" w:color="auto"/>
            </w:tcBorders>
            <w:vAlign w:val="center"/>
          </w:tcPr>
          <w:p w:rsidR="00B36585" w:rsidRPr="00B36585" w:rsidRDefault="00B36585" w:rsidP="00302B2A">
            <w:pPr>
              <w:jc w:val="center"/>
              <w:rPr>
                <w:rFonts w:cs="Arial"/>
                <w:shd w:val="clear" w:color="auto" w:fill="FFFFFF"/>
              </w:rPr>
            </w:pPr>
            <w:r w:rsidRPr="00B36585">
              <w:rPr>
                <w:rFonts w:cs="Arial"/>
                <w:shd w:val="clear" w:color="auto" w:fill="FFFFFF"/>
              </w:rPr>
              <w:t>34</w:t>
            </w:r>
          </w:p>
        </w:tc>
      </w:tr>
      <w:tr w:rsidR="00B36585" w:rsidRPr="00B36585" w:rsidTr="009A25C0">
        <w:trPr>
          <w:cantSplit/>
          <w:trHeight w:val="279"/>
        </w:trPr>
        <w:tc>
          <w:tcPr>
            <w:tcW w:w="959" w:type="pct"/>
            <w:vMerge/>
            <w:tcBorders>
              <w:left w:val="single" w:sz="4" w:space="0" w:color="auto"/>
              <w:right w:val="single" w:sz="4" w:space="0" w:color="auto"/>
            </w:tcBorders>
            <w:vAlign w:val="center"/>
          </w:tcPr>
          <w:p w:rsidR="00B36585" w:rsidRPr="00B36585" w:rsidRDefault="00B36585" w:rsidP="00302B2A">
            <w:pPr>
              <w:rPr>
                <w:rFonts w:cs="Arial"/>
                <w:color w:val="FF0000"/>
                <w:shd w:val="clear" w:color="auto" w:fill="FFFFFF"/>
              </w:rPr>
            </w:pPr>
          </w:p>
        </w:tc>
        <w:tc>
          <w:tcPr>
            <w:tcW w:w="1195" w:type="pct"/>
            <w:tcBorders>
              <w:top w:val="single" w:sz="4" w:space="0" w:color="auto"/>
              <w:left w:val="single" w:sz="4" w:space="0" w:color="auto"/>
              <w:bottom w:val="single" w:sz="4" w:space="0" w:color="auto"/>
              <w:right w:val="single" w:sz="4" w:space="0" w:color="auto"/>
            </w:tcBorders>
            <w:vAlign w:val="center"/>
          </w:tcPr>
          <w:p w:rsidR="00B36585" w:rsidRPr="00B36585" w:rsidRDefault="00B36585" w:rsidP="00B36585">
            <w:pPr>
              <w:rPr>
                <w:rFonts w:cs="Arial"/>
                <w:shd w:val="clear" w:color="auto" w:fill="FFFFFF"/>
              </w:rPr>
            </w:pPr>
            <w:r w:rsidRPr="00B36585">
              <w:rPr>
                <w:rFonts w:cs="Arial"/>
                <w:shd w:val="clear" w:color="auto" w:fill="FFFFFF"/>
              </w:rPr>
              <w:t>д. Новоабрамкино</w:t>
            </w:r>
          </w:p>
        </w:tc>
        <w:tc>
          <w:tcPr>
            <w:tcW w:w="973" w:type="pct"/>
            <w:tcBorders>
              <w:top w:val="single" w:sz="4" w:space="0" w:color="auto"/>
              <w:left w:val="single" w:sz="4" w:space="0" w:color="auto"/>
              <w:bottom w:val="single" w:sz="4" w:space="0" w:color="auto"/>
              <w:right w:val="single" w:sz="4" w:space="0" w:color="auto"/>
            </w:tcBorders>
            <w:vAlign w:val="center"/>
          </w:tcPr>
          <w:p w:rsidR="00B36585" w:rsidRPr="00B36585" w:rsidRDefault="00B36585" w:rsidP="00302B2A">
            <w:pPr>
              <w:jc w:val="center"/>
              <w:rPr>
                <w:rFonts w:cs="Arial"/>
                <w:shd w:val="clear" w:color="auto" w:fill="FFFFFF"/>
              </w:rPr>
            </w:pPr>
            <w:r w:rsidRPr="00B36585">
              <w:rPr>
                <w:rFonts w:cs="Arial"/>
                <w:shd w:val="clear" w:color="auto" w:fill="FFFFFF"/>
              </w:rPr>
              <w:t>73</w:t>
            </w:r>
          </w:p>
        </w:tc>
        <w:tc>
          <w:tcPr>
            <w:tcW w:w="878" w:type="pct"/>
            <w:tcBorders>
              <w:top w:val="single" w:sz="4" w:space="0" w:color="auto"/>
              <w:left w:val="single" w:sz="4" w:space="0" w:color="auto"/>
              <w:bottom w:val="single" w:sz="4" w:space="0" w:color="auto"/>
              <w:right w:val="single" w:sz="4" w:space="0" w:color="auto"/>
            </w:tcBorders>
            <w:vAlign w:val="center"/>
          </w:tcPr>
          <w:p w:rsidR="00B36585" w:rsidRPr="00B36585" w:rsidRDefault="00B36585" w:rsidP="00302B2A">
            <w:pPr>
              <w:jc w:val="center"/>
              <w:rPr>
                <w:rFonts w:cs="Arial"/>
                <w:shd w:val="clear" w:color="auto" w:fill="FFFFFF"/>
              </w:rPr>
            </w:pPr>
            <w:r w:rsidRPr="00B36585">
              <w:rPr>
                <w:rFonts w:cs="Arial"/>
                <w:shd w:val="clear" w:color="auto" w:fill="FFFFFF"/>
              </w:rPr>
              <w:t>12</w:t>
            </w:r>
          </w:p>
        </w:tc>
        <w:tc>
          <w:tcPr>
            <w:tcW w:w="995" w:type="pct"/>
            <w:tcBorders>
              <w:top w:val="single" w:sz="4" w:space="0" w:color="auto"/>
              <w:left w:val="single" w:sz="4" w:space="0" w:color="auto"/>
              <w:bottom w:val="single" w:sz="4" w:space="0" w:color="auto"/>
              <w:right w:val="single" w:sz="4" w:space="0" w:color="auto"/>
            </w:tcBorders>
            <w:vAlign w:val="center"/>
          </w:tcPr>
          <w:p w:rsidR="00B36585" w:rsidRPr="00B36585" w:rsidRDefault="00B36585" w:rsidP="00302B2A">
            <w:pPr>
              <w:jc w:val="center"/>
              <w:rPr>
                <w:rFonts w:cs="Arial"/>
                <w:shd w:val="clear" w:color="auto" w:fill="FFFFFF"/>
              </w:rPr>
            </w:pPr>
            <w:r w:rsidRPr="00B36585">
              <w:rPr>
                <w:rFonts w:cs="Arial"/>
                <w:shd w:val="clear" w:color="auto" w:fill="FFFFFF"/>
              </w:rPr>
              <w:t>5</w:t>
            </w:r>
          </w:p>
        </w:tc>
      </w:tr>
      <w:tr w:rsidR="00B36585" w:rsidRPr="00B36585" w:rsidTr="009A25C0">
        <w:trPr>
          <w:cantSplit/>
          <w:trHeight w:val="279"/>
        </w:trPr>
        <w:tc>
          <w:tcPr>
            <w:tcW w:w="959" w:type="pct"/>
            <w:vMerge/>
            <w:tcBorders>
              <w:left w:val="single" w:sz="4" w:space="0" w:color="auto"/>
              <w:right w:val="single" w:sz="4" w:space="0" w:color="auto"/>
            </w:tcBorders>
            <w:vAlign w:val="center"/>
          </w:tcPr>
          <w:p w:rsidR="00B36585" w:rsidRPr="00B36585" w:rsidRDefault="00B36585" w:rsidP="00302B2A">
            <w:pPr>
              <w:rPr>
                <w:rFonts w:cs="Arial"/>
                <w:color w:val="FF0000"/>
                <w:shd w:val="clear" w:color="auto" w:fill="FFFFFF"/>
              </w:rPr>
            </w:pPr>
          </w:p>
        </w:tc>
        <w:tc>
          <w:tcPr>
            <w:tcW w:w="1195" w:type="pct"/>
            <w:tcBorders>
              <w:top w:val="single" w:sz="4" w:space="0" w:color="auto"/>
              <w:left w:val="single" w:sz="4" w:space="0" w:color="auto"/>
              <w:bottom w:val="single" w:sz="4" w:space="0" w:color="auto"/>
              <w:right w:val="single" w:sz="4" w:space="0" w:color="auto"/>
            </w:tcBorders>
            <w:vAlign w:val="center"/>
          </w:tcPr>
          <w:p w:rsidR="00B36585" w:rsidRPr="00B36585" w:rsidRDefault="00B36585" w:rsidP="00B36585">
            <w:pPr>
              <w:rPr>
                <w:rFonts w:cs="Arial"/>
                <w:shd w:val="clear" w:color="auto" w:fill="FFFFFF"/>
              </w:rPr>
            </w:pPr>
            <w:r w:rsidRPr="00B36585">
              <w:rPr>
                <w:rFonts w:cs="Arial"/>
                <w:shd w:val="clear" w:color="auto" w:fill="FFFFFF"/>
              </w:rPr>
              <w:t>д. Сугот</w:t>
            </w:r>
          </w:p>
        </w:tc>
        <w:tc>
          <w:tcPr>
            <w:tcW w:w="973" w:type="pct"/>
            <w:tcBorders>
              <w:top w:val="single" w:sz="4" w:space="0" w:color="auto"/>
              <w:left w:val="single" w:sz="4" w:space="0" w:color="auto"/>
              <w:bottom w:val="single" w:sz="4" w:space="0" w:color="auto"/>
              <w:right w:val="single" w:sz="4" w:space="0" w:color="auto"/>
            </w:tcBorders>
            <w:vAlign w:val="center"/>
          </w:tcPr>
          <w:p w:rsidR="00B36585" w:rsidRPr="00B36585" w:rsidRDefault="00B36585" w:rsidP="00302B2A">
            <w:pPr>
              <w:jc w:val="center"/>
              <w:rPr>
                <w:rFonts w:cs="Arial"/>
                <w:shd w:val="clear" w:color="auto" w:fill="FFFFFF"/>
              </w:rPr>
            </w:pPr>
            <w:r w:rsidRPr="00B36585">
              <w:rPr>
                <w:rFonts w:cs="Arial"/>
                <w:shd w:val="clear" w:color="auto" w:fill="FFFFFF"/>
              </w:rPr>
              <w:t>55</w:t>
            </w:r>
          </w:p>
        </w:tc>
        <w:tc>
          <w:tcPr>
            <w:tcW w:w="878" w:type="pct"/>
            <w:tcBorders>
              <w:top w:val="single" w:sz="4" w:space="0" w:color="auto"/>
              <w:left w:val="single" w:sz="4" w:space="0" w:color="auto"/>
              <w:bottom w:val="single" w:sz="4" w:space="0" w:color="auto"/>
              <w:right w:val="single" w:sz="4" w:space="0" w:color="auto"/>
            </w:tcBorders>
            <w:vAlign w:val="center"/>
          </w:tcPr>
          <w:p w:rsidR="00B36585" w:rsidRPr="00B36585" w:rsidRDefault="00B36585" w:rsidP="00302B2A">
            <w:pPr>
              <w:jc w:val="center"/>
              <w:rPr>
                <w:rFonts w:cs="Arial"/>
                <w:shd w:val="clear" w:color="auto" w:fill="FFFFFF"/>
              </w:rPr>
            </w:pPr>
            <w:r w:rsidRPr="00B36585">
              <w:rPr>
                <w:rFonts w:cs="Arial"/>
                <w:shd w:val="clear" w:color="auto" w:fill="FFFFFF"/>
              </w:rPr>
              <w:t>192</w:t>
            </w:r>
          </w:p>
        </w:tc>
        <w:tc>
          <w:tcPr>
            <w:tcW w:w="995" w:type="pct"/>
            <w:tcBorders>
              <w:top w:val="single" w:sz="4" w:space="0" w:color="auto"/>
              <w:left w:val="single" w:sz="4" w:space="0" w:color="auto"/>
              <w:bottom w:val="single" w:sz="4" w:space="0" w:color="auto"/>
              <w:right w:val="single" w:sz="4" w:space="0" w:color="auto"/>
            </w:tcBorders>
            <w:vAlign w:val="center"/>
          </w:tcPr>
          <w:p w:rsidR="00B36585" w:rsidRPr="00B36585" w:rsidRDefault="00B36585" w:rsidP="00302B2A">
            <w:pPr>
              <w:jc w:val="center"/>
              <w:rPr>
                <w:rFonts w:cs="Arial"/>
                <w:shd w:val="clear" w:color="auto" w:fill="FFFFFF"/>
              </w:rPr>
            </w:pPr>
            <w:r w:rsidRPr="00B36585">
              <w:rPr>
                <w:rFonts w:cs="Arial"/>
                <w:shd w:val="clear" w:color="auto" w:fill="FFFFFF"/>
              </w:rPr>
              <w:t>73</w:t>
            </w:r>
          </w:p>
        </w:tc>
      </w:tr>
      <w:tr w:rsidR="00B36585" w:rsidRPr="00B36585" w:rsidTr="009A25C0">
        <w:trPr>
          <w:cantSplit/>
          <w:trHeight w:val="279"/>
        </w:trPr>
        <w:tc>
          <w:tcPr>
            <w:tcW w:w="959" w:type="pct"/>
            <w:vMerge/>
            <w:tcBorders>
              <w:left w:val="single" w:sz="4" w:space="0" w:color="auto"/>
              <w:bottom w:val="single" w:sz="4" w:space="0" w:color="auto"/>
              <w:right w:val="single" w:sz="4" w:space="0" w:color="auto"/>
            </w:tcBorders>
            <w:vAlign w:val="center"/>
          </w:tcPr>
          <w:p w:rsidR="00B36585" w:rsidRPr="00B36585" w:rsidRDefault="00B36585" w:rsidP="00302B2A">
            <w:pPr>
              <w:rPr>
                <w:rFonts w:cs="Arial"/>
                <w:color w:val="FF0000"/>
                <w:shd w:val="clear" w:color="auto" w:fill="FFFFFF"/>
              </w:rPr>
            </w:pPr>
          </w:p>
        </w:tc>
        <w:tc>
          <w:tcPr>
            <w:tcW w:w="2168" w:type="pct"/>
            <w:gridSpan w:val="2"/>
            <w:tcBorders>
              <w:top w:val="single" w:sz="4" w:space="0" w:color="auto"/>
              <w:left w:val="single" w:sz="4" w:space="0" w:color="auto"/>
              <w:bottom w:val="single" w:sz="4" w:space="0" w:color="auto"/>
              <w:right w:val="single" w:sz="4" w:space="0" w:color="auto"/>
            </w:tcBorders>
            <w:vAlign w:val="center"/>
          </w:tcPr>
          <w:p w:rsidR="00B36585" w:rsidRPr="00B36585" w:rsidRDefault="00B36585" w:rsidP="00302B2A">
            <w:pPr>
              <w:jc w:val="center"/>
              <w:rPr>
                <w:rFonts w:cs="Arial"/>
                <w:shd w:val="clear" w:color="auto" w:fill="FFFFFF"/>
              </w:rPr>
            </w:pPr>
            <w:r w:rsidRPr="00B36585">
              <w:rPr>
                <w:rFonts w:cs="Arial"/>
                <w:shd w:val="clear" w:color="auto" w:fill="FFFFFF"/>
              </w:rPr>
              <w:t>Итого</w:t>
            </w:r>
          </w:p>
        </w:tc>
        <w:tc>
          <w:tcPr>
            <w:tcW w:w="878" w:type="pct"/>
            <w:tcBorders>
              <w:top w:val="single" w:sz="4" w:space="0" w:color="auto"/>
              <w:left w:val="single" w:sz="4" w:space="0" w:color="auto"/>
              <w:bottom w:val="single" w:sz="4" w:space="0" w:color="auto"/>
              <w:right w:val="single" w:sz="4" w:space="0" w:color="auto"/>
            </w:tcBorders>
            <w:vAlign w:val="center"/>
          </w:tcPr>
          <w:p w:rsidR="00B36585" w:rsidRPr="00B36585" w:rsidRDefault="00B36585" w:rsidP="00302B2A">
            <w:pPr>
              <w:jc w:val="center"/>
              <w:rPr>
                <w:rFonts w:cs="Arial"/>
                <w:shd w:val="clear" w:color="auto" w:fill="FFFFFF"/>
              </w:rPr>
            </w:pPr>
            <w:r w:rsidRPr="00B36585">
              <w:rPr>
                <w:rFonts w:cs="Arial"/>
                <w:shd w:val="clear" w:color="auto" w:fill="FFFFFF"/>
              </w:rPr>
              <w:t>4076</w:t>
            </w:r>
          </w:p>
        </w:tc>
        <w:tc>
          <w:tcPr>
            <w:tcW w:w="995" w:type="pct"/>
            <w:tcBorders>
              <w:top w:val="single" w:sz="4" w:space="0" w:color="auto"/>
              <w:left w:val="single" w:sz="4" w:space="0" w:color="auto"/>
              <w:bottom w:val="single" w:sz="4" w:space="0" w:color="auto"/>
              <w:right w:val="single" w:sz="4" w:space="0" w:color="auto"/>
            </w:tcBorders>
            <w:vAlign w:val="center"/>
          </w:tcPr>
          <w:p w:rsidR="00B36585" w:rsidRPr="00B36585" w:rsidRDefault="00B36585" w:rsidP="00302B2A">
            <w:pPr>
              <w:jc w:val="center"/>
              <w:rPr>
                <w:rFonts w:cs="Arial"/>
                <w:shd w:val="clear" w:color="auto" w:fill="FFFFFF"/>
              </w:rPr>
            </w:pPr>
            <w:r w:rsidRPr="00B36585">
              <w:rPr>
                <w:rFonts w:cs="Arial"/>
                <w:shd w:val="clear" w:color="auto" w:fill="FFFFFF"/>
              </w:rPr>
              <w:t>1456</w:t>
            </w:r>
          </w:p>
        </w:tc>
      </w:tr>
    </w:tbl>
    <w:p w:rsidR="00302B2A" w:rsidRPr="00302B2A" w:rsidRDefault="00302B2A" w:rsidP="00B43CBA">
      <w:pPr>
        <w:jc w:val="center"/>
        <w:rPr>
          <w:b/>
          <w:i/>
          <w:kern w:val="24"/>
        </w:rPr>
      </w:pPr>
    </w:p>
    <w:p w:rsidR="00784C7C" w:rsidRPr="00B43CBA" w:rsidRDefault="00784C7C" w:rsidP="00B43CBA">
      <w:pPr>
        <w:rPr>
          <w:b/>
          <w:i/>
          <w:color w:val="FF0000"/>
          <w:kern w:val="24"/>
        </w:rPr>
      </w:pPr>
    </w:p>
    <w:p w:rsidR="00E47321" w:rsidRPr="00720245" w:rsidRDefault="00E47321" w:rsidP="00B43CBA">
      <w:pPr>
        <w:pStyle w:val="2"/>
        <w:jc w:val="center"/>
        <w:rPr>
          <w:rFonts w:ascii="Times New Roman" w:hAnsi="Times New Roman"/>
          <w:i w:val="0"/>
          <w:sz w:val="24"/>
          <w:szCs w:val="24"/>
        </w:rPr>
      </w:pPr>
      <w:bookmarkStart w:id="27" w:name="_Toc356490644"/>
      <w:r w:rsidRPr="00720245">
        <w:rPr>
          <w:rFonts w:ascii="Times New Roman" w:hAnsi="Times New Roman"/>
          <w:i w:val="0"/>
          <w:sz w:val="24"/>
          <w:szCs w:val="24"/>
        </w:rPr>
        <w:t>1.3. Краткий историко-градостроительный анализ территории сельского поселения</w:t>
      </w:r>
      <w:bookmarkEnd w:id="27"/>
    </w:p>
    <w:p w:rsidR="003542F4" w:rsidRPr="00720245" w:rsidRDefault="003542F4" w:rsidP="00B43CBA">
      <w:pPr>
        <w:ind w:firstLine="709"/>
        <w:jc w:val="both"/>
      </w:pPr>
      <w:r w:rsidRPr="00720245">
        <w:t xml:space="preserve"> Как доказывают научные исследования, в этих местах люди жили еще 4 тысячи лет назад. Поселение же, давшее начало формированию современного Колпашевского района, было основано служилыми людьми Колпашниковыми в 70-х годах XVII века (1611г.) на пересечении путей миграции раз</w:t>
      </w:r>
      <w:r w:rsidRPr="00720245">
        <w:softHyphen/>
        <w:t>ных племен и народов. В 1734 году, по документам Кетского волостного правления, в деревне Колпашево насчитывалось всего лишь 9 домов, к началу XIX в. в Колпашеве было 39 хозяйств и 154 жителя, а в 1899 году - 86 домохозяев, всего проживало 738 человек. В это время с Колпашевом по численности населения конкурировали сёла Тогур и Новоильинка.</w:t>
      </w:r>
      <w:r w:rsidRPr="00720245">
        <w:br/>
        <w:t>История Колпашева неразрывно связана с великой водной дорогой на восток, проходившей по реке Кеть. В ХУП-ХУШ веках по этой дороге пролегали маршруты посольств русских царей в Китай, маршру</w:t>
      </w:r>
      <w:r w:rsidRPr="00720245">
        <w:softHyphen/>
        <w:t>ты знаменитых Камчатских экспедиций, возглавляемых Берингом и Чириковым.</w:t>
      </w:r>
    </w:p>
    <w:p w:rsidR="006B6811" w:rsidRPr="00720245" w:rsidRDefault="003542F4" w:rsidP="00B43CBA">
      <w:pPr>
        <w:ind w:firstLine="709"/>
        <w:jc w:val="both"/>
      </w:pPr>
      <w:r w:rsidRPr="00720245">
        <w:t>Коренное население этого края - ханты и селькупы. Они жили оседло, селения располагались по высоким берегам рек. Жилищем слу</w:t>
      </w:r>
      <w:r w:rsidRPr="00720245">
        <w:softHyphen/>
        <w:t>жило карамо - четырехугольная землянка, или крытые оленьими шкурами (летом - берестой) чумы. Основными занятиями были рыболовство и охота, дополняемые собирательством.</w:t>
      </w:r>
    </w:p>
    <w:p w:rsidR="006B6811" w:rsidRPr="00720245" w:rsidRDefault="003542F4" w:rsidP="00B43CBA">
      <w:pPr>
        <w:ind w:firstLine="709"/>
        <w:jc w:val="both"/>
      </w:pPr>
      <w:r w:rsidRPr="00720245">
        <w:t>По реке Кеть, на восток, продвигался мощный поток русских пе</w:t>
      </w:r>
      <w:r w:rsidRPr="00720245">
        <w:softHyphen/>
        <w:t>реселенцев, осваивавших новые земли. Некоторые из поселенцев, задер</w:t>
      </w:r>
      <w:r w:rsidRPr="00720245">
        <w:softHyphen/>
        <w:t>жавшись, оседали в Колпашеве и его окрестностях, основывали поселе</w:t>
      </w:r>
      <w:r w:rsidRPr="00720245">
        <w:softHyphen/>
        <w:t>ния, называя их своими именами. Строительство в Среднем Приобье Кетского и Нарымского острогов означало присоединение этого края к России. Коренные народы попали под тяжелый гнет феодального госу</w:t>
      </w:r>
      <w:r w:rsidRPr="00720245">
        <w:softHyphen/>
        <w:t>дарства, но в то же время более высокий уровень материальной культу</w:t>
      </w:r>
      <w:r w:rsidRPr="00720245">
        <w:softHyphen/>
        <w:t>ры русского народа определил ускоренное освоение и развитие террито</w:t>
      </w:r>
      <w:r w:rsidRPr="00720245">
        <w:softHyphen/>
        <w:t>рии.</w:t>
      </w:r>
      <w:r w:rsidRPr="00720245">
        <w:br/>
        <w:t>К концу XVIII в. значение Кетской дороги на восток упало, но на рубеже Х1Х-ХХ вв. Колпашево вновь оказалось на большом водном пути из Оби на Енисей. Это было связано с построенным в конце XIX в. Обь-Енисейским каналом, который соединил приток Кети с Большим Касом, впадающим в Енисей.</w:t>
      </w:r>
    </w:p>
    <w:p w:rsidR="006B6811" w:rsidRPr="00720245" w:rsidRDefault="003542F4" w:rsidP="00B43CBA">
      <w:pPr>
        <w:ind w:firstLine="709"/>
        <w:jc w:val="both"/>
      </w:pPr>
      <w:r w:rsidRPr="00720245">
        <w:t xml:space="preserve">Быт и жизнь приезжих людей также строились на занятии охотой и рыбалкой, конным извозом, сельское хозяйство развивалось трудно. Объективных условий для </w:t>
      </w:r>
      <w:r w:rsidRPr="00720245">
        <w:lastRenderedPageBreak/>
        <w:t>возникновения и развития промышленного производства в регионе не было.</w:t>
      </w:r>
      <w:r w:rsidRPr="00720245">
        <w:br/>
        <w:t>До 1920 года Колпашево было незначительным населенным пунктом в Кетской волости Нарымского края (6-го стана Томского уез</w:t>
      </w:r>
      <w:r w:rsidRPr="00720245">
        <w:softHyphen/>
        <w:t>да), резиденцией которого с 1842 года являлось село Тогур, нынешний пригород Колпашева. Затем село Колпашево становится центром Колпашевской волости (вместо Кетской). С 1922 года - центр Нарымскогоуезда. 11 июля 1925 года постановлением Томского губисполкома был ликвидирован Нарымский уезд и на его территории образовано 4 района. С этого времени село Колпашево становится центром Колпашевского. района. В 1932 году, в связи собразованием Нарымского округа, Колпа</w:t>
      </w:r>
      <w:r w:rsidRPr="00720245">
        <w:softHyphen/>
        <w:t>шево превратилось в окружной центр, что обусловило ему рост и разви</w:t>
      </w:r>
      <w:r w:rsidRPr="00720245">
        <w:softHyphen/>
        <w:t>тие. Если в 1916 году население Колпашева составляло 1 228 жителей, в 1939г. - 15 224 жителя, то в послевоенном 1947 году здесь проживало уже 24 тысячи человек. В качестве окружного центра Колпашево просу</w:t>
      </w:r>
      <w:r w:rsidRPr="00720245">
        <w:softHyphen/>
        <w:t>ществовало до 1944 года. 13 августа 1944 года Нарымский округ был ли</w:t>
      </w:r>
      <w:r w:rsidRPr="00720245">
        <w:softHyphen/>
        <w:t xml:space="preserve">квидирован и его районы вошли в состав вновь образованной Томской области. </w:t>
      </w:r>
    </w:p>
    <w:p w:rsidR="006B6811" w:rsidRPr="00720245" w:rsidRDefault="003542F4" w:rsidP="00B43CBA">
      <w:pPr>
        <w:ind w:firstLine="709"/>
        <w:jc w:val="both"/>
      </w:pPr>
      <w:r w:rsidRPr="00720245">
        <w:t>Город Колпашево остался городом областного подчинения.</w:t>
      </w:r>
      <w:r w:rsidRPr="00720245">
        <w:br/>
        <w:t>В начале XX в. Колпашево превратилось в одну из крупнейших колоний Нарымской политической ссылки. Представители различных политических оппозиций водворялись сюда «под гласный надзор поли</w:t>
      </w:r>
      <w:r w:rsidRPr="00720245">
        <w:softHyphen/>
        <w:t>ции». Наиболее известные из них: Свердлов, Смирнов, Шотман, Голощекин, Лашевич и др.</w:t>
      </w:r>
      <w:r w:rsidRPr="00720245">
        <w:br/>
        <w:t>3 марта 1917 года до Нарымского края докатилась весть О свержении царского самодержавия, а в начале января 1918 года в Колпашеве установилась Советская власть. Жестокая борьба за ее удержание продолжалась до 1920-1921 годов.</w:t>
      </w:r>
      <w:r w:rsidRPr="00720245">
        <w:br/>
        <w:t>В 1920-1922 годах в крае проходит национализация крупной частной собственности. К 1931 году созрели условия для коллективизации, а к 1935 году коллективизация была завершена. Этот процесс сопровождался обоюдным террором между зажиточными крестьянами и колхозными активистами.</w:t>
      </w:r>
    </w:p>
    <w:p w:rsidR="006B6811" w:rsidRPr="00720245" w:rsidRDefault="003542F4" w:rsidP="00B43CBA">
      <w:pPr>
        <w:ind w:firstLine="709"/>
        <w:jc w:val="both"/>
      </w:pPr>
      <w:r w:rsidRPr="00720245">
        <w:t>В апреле 1936 года в крае появились первые 15 тракторов. Посевные площади в 1939 году по сравнению с 1911 годом увеличились в 30 раз. Начало развиваться промышленное артельное производство, в 1929 году была построена электростанция, разворачивается программа повышения грамотности населения. Строится социальная база. В 1932 году открылось Колпашевское педагогическое училище и вышел первый но</w:t>
      </w:r>
      <w:r w:rsidRPr="00720245">
        <w:softHyphen/>
        <w:t>мер районной газеты «Советский Север».</w:t>
      </w:r>
      <w:r w:rsidRPr="00720245">
        <w:br/>
        <w:t>Горькие традиции политической ссылки были продолжены в 20-30-е годы, когда в Колпашево ссылались «враги советской власти». Известный русский поэт Н.Клюев, отбывавший здесь ссылку в 1934 году, дал емкую характеристику месту своего пребывания: «Поселок Колпашево - это бугор глины, усеянный почерневшими от бед и непогодиц избами, дотуга набитыми ссыльными».</w:t>
      </w:r>
    </w:p>
    <w:p w:rsidR="006B6811" w:rsidRPr="00720245" w:rsidRDefault="003542F4" w:rsidP="00B43CBA">
      <w:pPr>
        <w:ind w:firstLine="709"/>
        <w:jc w:val="both"/>
      </w:pPr>
      <w:r w:rsidRPr="00720245">
        <w:t>Печальную известность во всей стране приобрел Колпашевский Яр - место захоронения расстрелянных органами НКВД жертв сталинских репрессий.</w:t>
      </w:r>
      <w:r w:rsidRPr="00720245">
        <w:br/>
        <w:t>Руками ссыльных в Колпашеве строились промышленные объекты, административные здания, жилые дома. Некоторые из них, наряду с крестьянскими избами прошлого века, сохранились и поныне. До 1933 г. Колпашево имело статус деревни, затем - села, рабочего поселка, а с 4 декабря 1938г. получило статус города. С 1932 по 1944 г. Колпашево было центром Нарымского округа.</w:t>
      </w:r>
    </w:p>
    <w:p w:rsidR="006B6811" w:rsidRPr="00720245" w:rsidRDefault="003542F4" w:rsidP="00B43CBA">
      <w:pPr>
        <w:ind w:firstLine="709"/>
        <w:jc w:val="both"/>
      </w:pPr>
      <w:r w:rsidRPr="00720245">
        <w:t>В годы Великой Отечественной войны тысячи колпашевцев ушли на фронт. Труженики тыла ударно трудились во имя победы, внесли в фонд обороны 16 млн рублей, было отправлено на фронт 70 тысяч теп</w:t>
      </w:r>
      <w:r w:rsidRPr="00720245">
        <w:softHyphen/>
        <w:t>лых вещей.</w:t>
      </w:r>
      <w:r w:rsidRPr="00720245">
        <w:br/>
        <w:t>Высокими темпами Колпашевский район начал развиваться с открытием в Западно-Сибирском регионе месторождений нефти и газа, когда город Колпашево стал базой нефтегазового комплекса Западной Сибири в разведке запасов, освоении месторождений и добыче ресурсов.</w:t>
      </w:r>
    </w:p>
    <w:p w:rsidR="003542F4" w:rsidRPr="00720245" w:rsidRDefault="003542F4" w:rsidP="00B43CBA">
      <w:pPr>
        <w:ind w:firstLine="709"/>
        <w:jc w:val="both"/>
      </w:pPr>
      <w:r w:rsidRPr="00720245">
        <w:t xml:space="preserve">Развитие района основывалось на интенсификации нефтеразведки и нефтедобычи в Томской области, носило во многом принудительный характер и поэтому изначально </w:t>
      </w:r>
      <w:r w:rsidRPr="00720245">
        <w:lastRenderedPageBreak/>
        <w:t>опиралось на государственную поддержку. В соответствии со своим предназначением район имел комплекс организаций нефтегазовой отрасли. На протяжении нескольких десятилетий в Колпашеве  базировалась нефтегазоразведочная экспедиция.В 1948 году в Колпашеве была создана геофизическая служба (с 1968 года - Томский геофизический трест). Эта организация вела  поиск перспективных нефтяных и газовых месторождений на территории всей Западной Сибири. В 1954 году из Колпашевской опорной скважины «Р-2» был получен приток первой западносибирской нефти. Попутно, при бурении опорных скважин, на территории Колпашевского района было открыто крупнейшее в мире Бакчарско-Колпашевское железорудное месторождение. В дальнейшем колпашевские геофизики указали путь ко многим известным месторождениям нефти и газа, включая и Самотлорское. В этих же целях была создана мощная транспортная инфраструктура - крупные речной порт, аэропорт, серьезная строительная база. Развитие основной части предприятий и организаций города и района, включая пищевые, также было сориентировано на обслуживание нефтяников. Томская и Западно-Сибирская нефть имела для государства большое значение. В свое время в планах стояло строительство железной  дороги Колпашево - Белый Яр с выходом на Томск, современной автомобильной дороги до Колпашева с мостом через реку Обь. В районе была создана социальная база, хотя темпы ее развития значительно отставали от необходимого уровня.</w:t>
      </w:r>
    </w:p>
    <w:p w:rsidR="006B6811" w:rsidRPr="00B43CBA" w:rsidRDefault="006B6811" w:rsidP="00B43CBA">
      <w:pPr>
        <w:ind w:firstLine="708"/>
        <w:jc w:val="center"/>
        <w:rPr>
          <w:b/>
          <w:bCs/>
          <w:i/>
          <w:iCs/>
          <w:color w:val="FF0000"/>
        </w:rPr>
      </w:pPr>
    </w:p>
    <w:p w:rsidR="006B6811" w:rsidRPr="00DC7F96" w:rsidRDefault="006B6811" w:rsidP="00B43CBA">
      <w:pPr>
        <w:ind w:firstLine="708"/>
        <w:jc w:val="center"/>
        <w:rPr>
          <w:b/>
          <w:bCs/>
          <w:i/>
          <w:iCs/>
        </w:rPr>
      </w:pPr>
      <w:r w:rsidRPr="00DC7F96">
        <w:rPr>
          <w:b/>
          <w:bCs/>
          <w:i/>
          <w:iCs/>
        </w:rPr>
        <w:t xml:space="preserve">Объекты </w:t>
      </w:r>
      <w:r w:rsidR="00CA51A3" w:rsidRPr="00DC7F96">
        <w:rPr>
          <w:b/>
          <w:bCs/>
          <w:i/>
          <w:iCs/>
        </w:rPr>
        <w:t>арх</w:t>
      </w:r>
      <w:r w:rsidR="005F0B57">
        <w:rPr>
          <w:b/>
          <w:bCs/>
          <w:i/>
          <w:iCs/>
        </w:rPr>
        <w:t>е</w:t>
      </w:r>
      <w:r w:rsidR="00CA51A3" w:rsidRPr="00DC7F96">
        <w:rPr>
          <w:b/>
          <w:bCs/>
          <w:i/>
          <w:iCs/>
        </w:rPr>
        <w:t>ологического</w:t>
      </w:r>
      <w:r w:rsidRPr="00DC7F96">
        <w:rPr>
          <w:b/>
          <w:bCs/>
          <w:i/>
          <w:iCs/>
        </w:rPr>
        <w:t xml:space="preserve"> наследия, расположенные на территории</w:t>
      </w:r>
    </w:p>
    <w:p w:rsidR="006B6811" w:rsidRPr="00DC7F96" w:rsidRDefault="006B6811" w:rsidP="00B43CBA">
      <w:pPr>
        <w:ind w:firstLine="708"/>
        <w:jc w:val="center"/>
        <w:rPr>
          <w:b/>
          <w:bCs/>
          <w:i/>
          <w:iCs/>
        </w:rPr>
      </w:pPr>
      <w:r w:rsidRPr="00DC7F96">
        <w:rPr>
          <w:b/>
          <w:bCs/>
          <w:i/>
          <w:iCs/>
        </w:rPr>
        <w:t xml:space="preserve"> </w:t>
      </w:r>
      <w:r w:rsidR="00DA6AE2">
        <w:rPr>
          <w:b/>
          <w:bCs/>
          <w:i/>
          <w:iCs/>
        </w:rPr>
        <w:t>Чажемтовскго</w:t>
      </w:r>
      <w:r w:rsidRPr="00DC7F96">
        <w:rPr>
          <w:b/>
          <w:bCs/>
          <w:i/>
          <w:iCs/>
        </w:rPr>
        <w:t xml:space="preserve"> сельского поселения </w:t>
      </w:r>
    </w:p>
    <w:p w:rsidR="005F0B57" w:rsidRDefault="005F0B57" w:rsidP="00B43CBA">
      <w:pPr>
        <w:ind w:firstLine="709"/>
        <w:jc w:val="both"/>
      </w:pPr>
    </w:p>
    <w:tbl>
      <w:tblPr>
        <w:tblW w:w="9880" w:type="dxa"/>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7"/>
      </w:tblPr>
      <w:tblGrid>
        <w:gridCol w:w="700"/>
        <w:gridCol w:w="1800"/>
        <w:gridCol w:w="1440"/>
        <w:gridCol w:w="2700"/>
        <w:gridCol w:w="306"/>
        <w:gridCol w:w="2934"/>
      </w:tblGrid>
      <w:tr w:rsidR="005F0B57" w:rsidRPr="006769D9" w:rsidTr="005B15C3">
        <w:trPr>
          <w:trHeight w:val="509"/>
        </w:trPr>
        <w:tc>
          <w:tcPr>
            <w:tcW w:w="9880" w:type="dxa"/>
            <w:gridSpan w:val="6"/>
            <w:vAlign w:val="center"/>
          </w:tcPr>
          <w:p w:rsidR="005F0B57" w:rsidRPr="006769D9" w:rsidRDefault="005F0B57" w:rsidP="005B15C3">
            <w:pPr>
              <w:jc w:val="center"/>
            </w:pPr>
            <w:r>
              <w:rPr>
                <w:b/>
              </w:rPr>
              <w:t xml:space="preserve">Томская область, </w:t>
            </w:r>
            <w:r w:rsidRPr="006769D9">
              <w:rPr>
                <w:b/>
              </w:rPr>
              <w:t>Колпашевский</w:t>
            </w:r>
            <w:r>
              <w:rPr>
                <w:b/>
              </w:rPr>
              <w:t xml:space="preserve"> </w:t>
            </w:r>
            <w:r w:rsidRPr="006769D9">
              <w:rPr>
                <w:b/>
              </w:rPr>
              <w:t>район</w:t>
            </w:r>
            <w:r>
              <w:rPr>
                <w:b/>
              </w:rPr>
              <w:t xml:space="preserve">. </w:t>
            </w:r>
            <w:r w:rsidRPr="006769D9">
              <w:rPr>
                <w:b/>
              </w:rPr>
              <w:t>Памятники</w:t>
            </w:r>
            <w:r>
              <w:rPr>
                <w:b/>
              </w:rPr>
              <w:t xml:space="preserve"> </w:t>
            </w:r>
            <w:r w:rsidRPr="006769D9">
              <w:rPr>
                <w:b/>
              </w:rPr>
              <w:t>археологии</w:t>
            </w:r>
          </w:p>
        </w:tc>
      </w:tr>
      <w:tr w:rsidR="005F0B57" w:rsidRPr="006769D9" w:rsidTr="005B15C3">
        <w:trPr>
          <w:trHeight w:val="876"/>
        </w:trPr>
        <w:tc>
          <w:tcPr>
            <w:tcW w:w="700" w:type="dxa"/>
            <w:vAlign w:val="center"/>
          </w:tcPr>
          <w:p w:rsidR="005F0B57" w:rsidRPr="00964A19" w:rsidRDefault="005F0B57" w:rsidP="005B15C3">
            <w:pPr>
              <w:jc w:val="center"/>
              <w:rPr>
                <w:b/>
              </w:rPr>
            </w:pPr>
            <w:r w:rsidRPr="00964A19">
              <w:rPr>
                <w:b/>
              </w:rPr>
              <w:t>п/н</w:t>
            </w:r>
          </w:p>
        </w:tc>
        <w:tc>
          <w:tcPr>
            <w:tcW w:w="1800" w:type="dxa"/>
            <w:vAlign w:val="center"/>
          </w:tcPr>
          <w:p w:rsidR="005F0B57" w:rsidRPr="00964A19" w:rsidRDefault="005F0B57" w:rsidP="005B15C3">
            <w:pPr>
              <w:jc w:val="center"/>
              <w:rPr>
                <w:b/>
              </w:rPr>
            </w:pPr>
            <w:r w:rsidRPr="00964A19">
              <w:rPr>
                <w:b/>
              </w:rPr>
              <w:t>Название</w:t>
            </w:r>
          </w:p>
        </w:tc>
        <w:tc>
          <w:tcPr>
            <w:tcW w:w="1440" w:type="dxa"/>
            <w:vAlign w:val="center"/>
          </w:tcPr>
          <w:p w:rsidR="005F0B57" w:rsidRPr="00964A19" w:rsidRDefault="005F0B57" w:rsidP="005B15C3">
            <w:pPr>
              <w:jc w:val="center"/>
              <w:rPr>
                <w:b/>
              </w:rPr>
            </w:pPr>
            <w:r w:rsidRPr="00964A19">
              <w:rPr>
                <w:b/>
              </w:rPr>
              <w:t>Датировка</w:t>
            </w:r>
          </w:p>
        </w:tc>
        <w:tc>
          <w:tcPr>
            <w:tcW w:w="2700" w:type="dxa"/>
            <w:vAlign w:val="center"/>
          </w:tcPr>
          <w:p w:rsidR="005F0B57" w:rsidRPr="00964A19" w:rsidRDefault="005F0B57" w:rsidP="005B15C3">
            <w:pPr>
              <w:jc w:val="center"/>
              <w:rPr>
                <w:b/>
              </w:rPr>
            </w:pPr>
            <w:r w:rsidRPr="00964A19">
              <w:rPr>
                <w:b/>
              </w:rPr>
              <w:t>Документ о постановке на госохрану</w:t>
            </w:r>
          </w:p>
        </w:tc>
        <w:tc>
          <w:tcPr>
            <w:tcW w:w="3240" w:type="dxa"/>
            <w:gridSpan w:val="2"/>
            <w:vAlign w:val="center"/>
          </w:tcPr>
          <w:p w:rsidR="005F0B57" w:rsidRPr="00964A19" w:rsidRDefault="005F0B57" w:rsidP="005B15C3">
            <w:pPr>
              <w:jc w:val="center"/>
              <w:rPr>
                <w:b/>
              </w:rPr>
            </w:pPr>
            <w:r w:rsidRPr="00964A19">
              <w:rPr>
                <w:b/>
              </w:rPr>
              <w:t>Местонахождение</w:t>
            </w:r>
          </w:p>
        </w:tc>
      </w:tr>
      <w:tr w:rsidR="005F0B57" w:rsidRPr="006769D9" w:rsidTr="005B15C3">
        <w:trPr>
          <w:trHeight w:val="415"/>
        </w:trPr>
        <w:tc>
          <w:tcPr>
            <w:tcW w:w="9880" w:type="dxa"/>
            <w:gridSpan w:val="6"/>
            <w:vAlign w:val="center"/>
          </w:tcPr>
          <w:p w:rsidR="005F0B57" w:rsidRPr="006769D9" w:rsidRDefault="005F0B57" w:rsidP="005B15C3">
            <w:pPr>
              <w:jc w:val="center"/>
            </w:pPr>
            <w:r w:rsidRPr="009D231D">
              <w:rPr>
                <w:b/>
              </w:rPr>
              <w:t>Объекты археологического наследия регионального значения</w:t>
            </w:r>
          </w:p>
        </w:tc>
      </w:tr>
      <w:tr w:rsidR="005F0B57" w:rsidRPr="006769D9" w:rsidTr="005F0B57">
        <w:tc>
          <w:tcPr>
            <w:tcW w:w="700" w:type="dxa"/>
          </w:tcPr>
          <w:p w:rsidR="005F0B57" w:rsidRPr="006769D9" w:rsidRDefault="005F0B57" w:rsidP="005F0B57">
            <w:pPr>
              <w:widowControl/>
              <w:numPr>
                <w:ilvl w:val="0"/>
                <w:numId w:val="37"/>
              </w:numPr>
              <w:suppressAutoHyphens w:val="0"/>
            </w:pPr>
          </w:p>
        </w:tc>
        <w:tc>
          <w:tcPr>
            <w:tcW w:w="1800" w:type="dxa"/>
          </w:tcPr>
          <w:p w:rsidR="005F0B57" w:rsidRPr="006769D9" w:rsidRDefault="005F0B57" w:rsidP="005B15C3">
            <w:r w:rsidRPr="006769D9">
              <w:t>Поселение Могильный</w:t>
            </w:r>
            <w:r>
              <w:t xml:space="preserve"> </w:t>
            </w:r>
            <w:r w:rsidRPr="006769D9">
              <w:t>Мыс I</w:t>
            </w:r>
          </w:p>
        </w:tc>
        <w:tc>
          <w:tcPr>
            <w:tcW w:w="1440" w:type="dxa"/>
          </w:tcPr>
          <w:p w:rsidR="005F0B57" w:rsidRPr="006769D9" w:rsidRDefault="005F0B57" w:rsidP="005B15C3">
            <w:r w:rsidRPr="006769D9">
              <w:t>Бронзовый</w:t>
            </w:r>
            <w:r>
              <w:t xml:space="preserve"> </w:t>
            </w:r>
            <w:r w:rsidRPr="006769D9">
              <w:t>железный</w:t>
            </w:r>
            <w:r>
              <w:t xml:space="preserve"> </w:t>
            </w:r>
            <w:r w:rsidRPr="006769D9">
              <w:t>века</w:t>
            </w:r>
          </w:p>
        </w:tc>
        <w:tc>
          <w:tcPr>
            <w:tcW w:w="3006" w:type="dxa"/>
            <w:gridSpan w:val="2"/>
          </w:tcPr>
          <w:p w:rsidR="005F0B57" w:rsidRDefault="005F0B57" w:rsidP="005B15C3">
            <w:r w:rsidRPr="0081216B">
              <w:rPr>
                <w:szCs w:val="26"/>
              </w:rPr>
              <w:t>Решение Исполнительного комитета Томского областного Совета народных депутатов от 28.04.1980 № 109 «О выполнении постановления Совета Министров РСФСР от 24.01.1980 № 54 «О мерах по улучшению охраны, реставрации и использования памятников истории и культуры в свете Закона СССР и Закона РСФСР по охране и использованию памятников истории и культуры»</w:t>
            </w:r>
          </w:p>
        </w:tc>
        <w:tc>
          <w:tcPr>
            <w:tcW w:w="2934" w:type="dxa"/>
          </w:tcPr>
          <w:p w:rsidR="005F0B57" w:rsidRPr="006769D9" w:rsidRDefault="005F0B57" w:rsidP="005B15C3">
            <w:r w:rsidRPr="006769D9">
              <w:t>северо-восточная окраина д.</w:t>
            </w:r>
            <w:r>
              <w:t> </w:t>
            </w:r>
            <w:r w:rsidRPr="006769D9">
              <w:t>Могильный Мыс, около склада ГСМ, на левом берегу</w:t>
            </w:r>
          </w:p>
          <w:p w:rsidR="005F0B57" w:rsidRPr="006769D9" w:rsidRDefault="005F0B57" w:rsidP="005B15C3">
            <w:r w:rsidRPr="006769D9">
              <w:t>р.</w:t>
            </w:r>
            <w:r>
              <w:t> </w:t>
            </w:r>
            <w:r w:rsidRPr="006769D9">
              <w:t>Чая</w:t>
            </w:r>
          </w:p>
        </w:tc>
      </w:tr>
      <w:tr w:rsidR="005F0B57" w:rsidRPr="006769D9" w:rsidTr="005F0B57">
        <w:tc>
          <w:tcPr>
            <w:tcW w:w="700" w:type="dxa"/>
          </w:tcPr>
          <w:p w:rsidR="005F0B57" w:rsidRPr="006769D9" w:rsidRDefault="005F0B57" w:rsidP="005F0B57">
            <w:pPr>
              <w:widowControl/>
              <w:numPr>
                <w:ilvl w:val="0"/>
                <w:numId w:val="37"/>
              </w:numPr>
              <w:suppressAutoHyphens w:val="0"/>
            </w:pPr>
          </w:p>
        </w:tc>
        <w:tc>
          <w:tcPr>
            <w:tcW w:w="1800" w:type="dxa"/>
          </w:tcPr>
          <w:p w:rsidR="005F0B57" w:rsidRPr="006769D9" w:rsidRDefault="005F0B57" w:rsidP="005B15C3">
            <w:r w:rsidRPr="006769D9">
              <w:t>Поселение</w:t>
            </w:r>
            <w:r>
              <w:t xml:space="preserve"> </w:t>
            </w:r>
            <w:r w:rsidRPr="006769D9">
              <w:t>Могильный</w:t>
            </w:r>
            <w:r>
              <w:t xml:space="preserve"> </w:t>
            </w:r>
            <w:r w:rsidRPr="006769D9">
              <w:t>Мыс II</w:t>
            </w:r>
          </w:p>
        </w:tc>
        <w:tc>
          <w:tcPr>
            <w:tcW w:w="1440" w:type="dxa"/>
          </w:tcPr>
          <w:p w:rsidR="005F0B57" w:rsidRPr="006769D9" w:rsidRDefault="005F0B57" w:rsidP="005B15C3">
            <w:r w:rsidRPr="006769D9">
              <w:t>Бронзовый</w:t>
            </w:r>
            <w:r>
              <w:t xml:space="preserve">, </w:t>
            </w:r>
            <w:r w:rsidRPr="006769D9">
              <w:t>железный</w:t>
            </w:r>
            <w:r>
              <w:t xml:space="preserve"> </w:t>
            </w:r>
            <w:r w:rsidRPr="006769D9">
              <w:t>века</w:t>
            </w:r>
          </w:p>
        </w:tc>
        <w:tc>
          <w:tcPr>
            <w:tcW w:w="3006" w:type="dxa"/>
            <w:gridSpan w:val="2"/>
          </w:tcPr>
          <w:p w:rsidR="005F0B57" w:rsidRDefault="005F0B57" w:rsidP="005B15C3">
            <w:r w:rsidRPr="0081216B">
              <w:rPr>
                <w:szCs w:val="26"/>
              </w:rPr>
              <w:t xml:space="preserve">Решение Исполнительного комитета Томского областного Совета народных депутатов от 28.04.1980 № 109 «О выполнении постановления Совета Министров РСФСР </w:t>
            </w:r>
            <w:r w:rsidRPr="0081216B">
              <w:rPr>
                <w:szCs w:val="26"/>
              </w:rPr>
              <w:lastRenderedPageBreak/>
              <w:t>от 24.01.1980 № 54 «О мерах по улучшению охраны, реставрации и использования памятников истории и культуры в свете Закона СССР и Закона РСФСР по охране и использованию памятников истории и культуры»</w:t>
            </w:r>
          </w:p>
        </w:tc>
        <w:tc>
          <w:tcPr>
            <w:tcW w:w="2934" w:type="dxa"/>
          </w:tcPr>
          <w:p w:rsidR="005F0B57" w:rsidRPr="006769D9" w:rsidRDefault="005F0B57" w:rsidP="005B15C3">
            <w:r w:rsidRPr="006769D9">
              <w:lastRenderedPageBreak/>
              <w:t>западный конец д.</w:t>
            </w:r>
            <w:r>
              <w:t> </w:t>
            </w:r>
            <w:r w:rsidRPr="006769D9">
              <w:t>Могильный Мыс, у крайних домов, на левом берегу р.</w:t>
            </w:r>
            <w:r>
              <w:t> </w:t>
            </w:r>
            <w:r w:rsidRPr="006769D9">
              <w:t>Могильн</w:t>
            </w:r>
            <w:r>
              <w:t>ая</w:t>
            </w:r>
          </w:p>
        </w:tc>
      </w:tr>
      <w:tr w:rsidR="005F0B57" w:rsidRPr="006769D9" w:rsidTr="005F0B57">
        <w:tc>
          <w:tcPr>
            <w:tcW w:w="700" w:type="dxa"/>
          </w:tcPr>
          <w:p w:rsidR="005F0B57" w:rsidRPr="006769D9" w:rsidRDefault="005F0B57" w:rsidP="005F0B57">
            <w:pPr>
              <w:widowControl/>
              <w:numPr>
                <w:ilvl w:val="0"/>
                <w:numId w:val="37"/>
              </w:numPr>
              <w:suppressAutoHyphens w:val="0"/>
            </w:pPr>
          </w:p>
        </w:tc>
        <w:tc>
          <w:tcPr>
            <w:tcW w:w="1800" w:type="dxa"/>
          </w:tcPr>
          <w:p w:rsidR="005F0B57" w:rsidRPr="006769D9" w:rsidRDefault="005F0B57" w:rsidP="005B15C3">
            <w:r w:rsidRPr="006769D9">
              <w:t>Староабрамкинское остяцкое</w:t>
            </w:r>
            <w:r>
              <w:t xml:space="preserve"> </w:t>
            </w:r>
            <w:r w:rsidRPr="006769D9">
              <w:t>кладбище</w:t>
            </w:r>
          </w:p>
        </w:tc>
        <w:tc>
          <w:tcPr>
            <w:tcW w:w="1440" w:type="dxa"/>
          </w:tcPr>
          <w:p w:rsidR="005F0B57" w:rsidRPr="006769D9" w:rsidRDefault="005F0B57" w:rsidP="005B15C3">
            <w:r w:rsidRPr="006769D9">
              <w:t>Позднее</w:t>
            </w:r>
            <w:r>
              <w:t xml:space="preserve"> </w:t>
            </w:r>
            <w:r w:rsidRPr="006769D9">
              <w:t>средневековье</w:t>
            </w:r>
          </w:p>
        </w:tc>
        <w:tc>
          <w:tcPr>
            <w:tcW w:w="3006" w:type="dxa"/>
            <w:gridSpan w:val="2"/>
          </w:tcPr>
          <w:p w:rsidR="005F0B57" w:rsidRDefault="005F0B57" w:rsidP="005B15C3">
            <w:r w:rsidRPr="0081216B">
              <w:rPr>
                <w:szCs w:val="26"/>
              </w:rPr>
              <w:t>Решение Исполнительного комитета Томского областного Совета народных депутатов от 28.04.1980 № 109 «О выполнении постановления Совета Министров РСФСР от 24.01.1980 № 54 «О мерах по улучшению охраны, реставрации и использования памятников истории и культуры в свете Закона СССР и Закона РСФСР по охране и использованию памятников истории и культуры»</w:t>
            </w:r>
          </w:p>
        </w:tc>
        <w:tc>
          <w:tcPr>
            <w:tcW w:w="2934" w:type="dxa"/>
          </w:tcPr>
          <w:p w:rsidR="005F0B57" w:rsidRPr="006769D9" w:rsidRDefault="005F0B57" w:rsidP="005B15C3">
            <w:r w:rsidRPr="006769D9">
              <w:t>окраина д.</w:t>
            </w:r>
            <w:r>
              <w:t> </w:t>
            </w:r>
            <w:r w:rsidRPr="006769D9">
              <w:t>Староабрамкино</w:t>
            </w:r>
          </w:p>
        </w:tc>
      </w:tr>
      <w:tr w:rsidR="005F0B57" w:rsidRPr="006769D9" w:rsidTr="005F0B57">
        <w:trPr>
          <w:trHeight w:val="525"/>
        </w:trPr>
        <w:tc>
          <w:tcPr>
            <w:tcW w:w="700" w:type="dxa"/>
          </w:tcPr>
          <w:p w:rsidR="005F0B57" w:rsidRDefault="005F0B57" w:rsidP="005F0B57">
            <w:pPr>
              <w:widowControl/>
              <w:numPr>
                <w:ilvl w:val="0"/>
                <w:numId w:val="37"/>
              </w:numPr>
              <w:suppressAutoHyphens w:val="0"/>
              <w:rPr>
                <w:b/>
              </w:rPr>
            </w:pPr>
          </w:p>
        </w:tc>
        <w:tc>
          <w:tcPr>
            <w:tcW w:w="1800" w:type="dxa"/>
          </w:tcPr>
          <w:p w:rsidR="005F0B57" w:rsidRPr="005962EA" w:rsidRDefault="005F0B57" w:rsidP="005B15C3">
            <w:r>
              <w:t xml:space="preserve">Местонахождение Чажемтушка </w:t>
            </w:r>
            <w:r>
              <w:rPr>
                <w:lang w:val="en-US"/>
              </w:rPr>
              <w:t>I</w:t>
            </w:r>
          </w:p>
        </w:tc>
        <w:tc>
          <w:tcPr>
            <w:tcW w:w="1440" w:type="dxa"/>
          </w:tcPr>
          <w:p w:rsidR="005F0B57" w:rsidRPr="009F575A" w:rsidRDefault="005F0B57" w:rsidP="005B15C3">
            <w:pPr>
              <w:jc w:val="center"/>
            </w:pPr>
            <w:r>
              <w:t>Эпоха железа</w:t>
            </w:r>
          </w:p>
        </w:tc>
        <w:tc>
          <w:tcPr>
            <w:tcW w:w="3006" w:type="dxa"/>
            <w:gridSpan w:val="2"/>
            <w:vAlign w:val="center"/>
          </w:tcPr>
          <w:p w:rsidR="005F0B57" w:rsidRDefault="005F0B57" w:rsidP="005B15C3">
            <w:r>
              <w:rPr>
                <w:szCs w:val="28"/>
              </w:rPr>
              <w:t>Приказ</w:t>
            </w:r>
            <w:r w:rsidRPr="00A61603">
              <w:rPr>
                <w:szCs w:val="28"/>
              </w:rPr>
              <w:t xml:space="preserve"> Департамента по культуре Томской области</w:t>
            </w:r>
            <w:r>
              <w:rPr>
                <w:szCs w:val="28"/>
              </w:rPr>
              <w:t xml:space="preserve"> </w:t>
            </w:r>
            <w:r w:rsidRPr="00A825DA">
              <w:t xml:space="preserve">от </w:t>
            </w:r>
            <w:r>
              <w:t>18</w:t>
            </w:r>
            <w:r w:rsidRPr="00A825DA">
              <w:t>.0</w:t>
            </w:r>
            <w:r>
              <w:t>5</w:t>
            </w:r>
            <w:r w:rsidRPr="00A825DA">
              <w:t xml:space="preserve">.2012 № </w:t>
            </w:r>
            <w:r>
              <w:t>121</w:t>
            </w:r>
            <w:r w:rsidRPr="00A825DA">
              <w:t>/01-07 «О включении в список выявленных объектов культурного наследия объектов археологического наследия на территории Томской области»</w:t>
            </w:r>
          </w:p>
        </w:tc>
        <w:tc>
          <w:tcPr>
            <w:tcW w:w="2934" w:type="dxa"/>
          </w:tcPr>
          <w:p w:rsidR="005F0B57" w:rsidRDefault="005F0B57" w:rsidP="005B15C3">
            <w:r>
              <w:t>4,4 км к ВЮВ от моста через р. Чая у д. Чажемто</w:t>
            </w:r>
          </w:p>
          <w:p w:rsidR="005F0B57" w:rsidRPr="009F575A" w:rsidRDefault="005F0B57" w:rsidP="005B15C3">
            <w:r>
              <w:t>На Ю берегу оз. Чажемтушка</w:t>
            </w:r>
          </w:p>
        </w:tc>
      </w:tr>
      <w:tr w:rsidR="005F0B57" w:rsidRPr="006769D9" w:rsidTr="005F0B57">
        <w:trPr>
          <w:trHeight w:val="525"/>
        </w:trPr>
        <w:tc>
          <w:tcPr>
            <w:tcW w:w="700" w:type="dxa"/>
          </w:tcPr>
          <w:p w:rsidR="005F0B57" w:rsidRDefault="005F0B57" w:rsidP="005F0B57">
            <w:pPr>
              <w:widowControl/>
              <w:numPr>
                <w:ilvl w:val="0"/>
                <w:numId w:val="37"/>
              </w:numPr>
              <w:suppressAutoHyphens w:val="0"/>
              <w:rPr>
                <w:b/>
              </w:rPr>
            </w:pPr>
          </w:p>
        </w:tc>
        <w:tc>
          <w:tcPr>
            <w:tcW w:w="1800" w:type="dxa"/>
          </w:tcPr>
          <w:p w:rsidR="005F0B57" w:rsidRPr="00CC5CCB" w:rsidRDefault="005F0B57" w:rsidP="005B15C3">
            <w:r>
              <w:t xml:space="preserve">Местонахождение Чажемтушка </w:t>
            </w:r>
            <w:r>
              <w:rPr>
                <w:lang w:val="en-US"/>
              </w:rPr>
              <w:t>II</w:t>
            </w:r>
          </w:p>
        </w:tc>
        <w:tc>
          <w:tcPr>
            <w:tcW w:w="1440" w:type="dxa"/>
          </w:tcPr>
          <w:p w:rsidR="005F0B57" w:rsidRPr="009F575A" w:rsidRDefault="005F0B57" w:rsidP="005B15C3">
            <w:pPr>
              <w:jc w:val="center"/>
            </w:pPr>
            <w:r>
              <w:t>Эпоха железа</w:t>
            </w:r>
          </w:p>
        </w:tc>
        <w:tc>
          <w:tcPr>
            <w:tcW w:w="3006" w:type="dxa"/>
            <w:gridSpan w:val="2"/>
            <w:vAlign w:val="center"/>
          </w:tcPr>
          <w:p w:rsidR="005F0B57" w:rsidRDefault="005F0B57" w:rsidP="005B15C3">
            <w:r>
              <w:rPr>
                <w:szCs w:val="28"/>
              </w:rPr>
              <w:t>Приказ</w:t>
            </w:r>
            <w:r w:rsidRPr="00A61603">
              <w:rPr>
                <w:szCs w:val="28"/>
              </w:rPr>
              <w:t xml:space="preserve"> Департамента по культуре Томской области</w:t>
            </w:r>
            <w:r>
              <w:rPr>
                <w:szCs w:val="28"/>
              </w:rPr>
              <w:t xml:space="preserve"> </w:t>
            </w:r>
            <w:r w:rsidRPr="00A825DA">
              <w:t xml:space="preserve">от </w:t>
            </w:r>
            <w:r>
              <w:t>18</w:t>
            </w:r>
            <w:r w:rsidRPr="00A825DA">
              <w:t>.0</w:t>
            </w:r>
            <w:r>
              <w:t>5</w:t>
            </w:r>
            <w:r w:rsidRPr="00A825DA">
              <w:t xml:space="preserve">.2012 № </w:t>
            </w:r>
            <w:r>
              <w:t>121</w:t>
            </w:r>
            <w:r w:rsidRPr="00A825DA">
              <w:t>/01-07 «О включении в список выявленных объектов культурного наследия объектов археологического наследия на территории Томской области»</w:t>
            </w:r>
          </w:p>
        </w:tc>
        <w:tc>
          <w:tcPr>
            <w:tcW w:w="2934" w:type="dxa"/>
          </w:tcPr>
          <w:p w:rsidR="005F0B57" w:rsidRDefault="005F0B57" w:rsidP="005B15C3">
            <w:r>
              <w:t>5,1 км к ВЮВ от моста через р. Чая у д. Чажемто</w:t>
            </w:r>
          </w:p>
          <w:p w:rsidR="005F0B57" w:rsidRPr="009F575A" w:rsidRDefault="005F0B57" w:rsidP="005B15C3">
            <w:r>
              <w:t>На Ю берегу оз. Чажемтушка</w:t>
            </w:r>
          </w:p>
        </w:tc>
      </w:tr>
      <w:tr w:rsidR="005F0B57" w:rsidRPr="006769D9" w:rsidTr="005F0B57">
        <w:trPr>
          <w:trHeight w:val="525"/>
        </w:trPr>
        <w:tc>
          <w:tcPr>
            <w:tcW w:w="700" w:type="dxa"/>
          </w:tcPr>
          <w:p w:rsidR="005F0B57" w:rsidRDefault="005F0B57" w:rsidP="005F0B57">
            <w:pPr>
              <w:widowControl/>
              <w:numPr>
                <w:ilvl w:val="0"/>
                <w:numId w:val="37"/>
              </w:numPr>
              <w:suppressAutoHyphens w:val="0"/>
              <w:rPr>
                <w:b/>
              </w:rPr>
            </w:pPr>
          </w:p>
        </w:tc>
        <w:tc>
          <w:tcPr>
            <w:tcW w:w="1800" w:type="dxa"/>
          </w:tcPr>
          <w:p w:rsidR="005F0B57" w:rsidRPr="00CC5CCB" w:rsidRDefault="005F0B57" w:rsidP="005B15C3">
            <w:pPr>
              <w:rPr>
                <w:lang w:val="en-US"/>
              </w:rPr>
            </w:pPr>
            <w:r>
              <w:t xml:space="preserve">Поселение Чажемтушка </w:t>
            </w:r>
            <w:r>
              <w:rPr>
                <w:lang w:val="en-US"/>
              </w:rPr>
              <w:t>I</w:t>
            </w:r>
          </w:p>
        </w:tc>
        <w:tc>
          <w:tcPr>
            <w:tcW w:w="1440" w:type="dxa"/>
          </w:tcPr>
          <w:p w:rsidR="005F0B57" w:rsidRPr="009F575A" w:rsidRDefault="005F0B57" w:rsidP="005B15C3">
            <w:pPr>
              <w:jc w:val="center"/>
            </w:pPr>
            <w:r>
              <w:t>Эпоха бронзы, ранний железный век, средневековье</w:t>
            </w:r>
          </w:p>
        </w:tc>
        <w:tc>
          <w:tcPr>
            <w:tcW w:w="3006" w:type="dxa"/>
            <w:gridSpan w:val="2"/>
            <w:vAlign w:val="center"/>
          </w:tcPr>
          <w:p w:rsidR="005F0B57" w:rsidRDefault="005F0B57" w:rsidP="005B15C3">
            <w:r>
              <w:rPr>
                <w:szCs w:val="28"/>
              </w:rPr>
              <w:t>Приказ</w:t>
            </w:r>
            <w:r w:rsidRPr="00A61603">
              <w:rPr>
                <w:szCs w:val="28"/>
              </w:rPr>
              <w:t xml:space="preserve"> Департамента по культуре Томской области</w:t>
            </w:r>
            <w:r>
              <w:rPr>
                <w:szCs w:val="28"/>
              </w:rPr>
              <w:t xml:space="preserve"> </w:t>
            </w:r>
            <w:r w:rsidRPr="00A825DA">
              <w:t xml:space="preserve">от </w:t>
            </w:r>
            <w:r>
              <w:t>18</w:t>
            </w:r>
            <w:r w:rsidRPr="00A825DA">
              <w:t>.0</w:t>
            </w:r>
            <w:r>
              <w:t>5</w:t>
            </w:r>
            <w:r w:rsidRPr="00A825DA">
              <w:t xml:space="preserve">.2012 № </w:t>
            </w:r>
            <w:r>
              <w:t>121</w:t>
            </w:r>
            <w:r w:rsidRPr="00A825DA">
              <w:t xml:space="preserve">/01-07 «О включении в список выявленных объектов культурного наследия объектов археологического наследия на территории </w:t>
            </w:r>
            <w:r w:rsidRPr="00A825DA">
              <w:lastRenderedPageBreak/>
              <w:t>Томской области»</w:t>
            </w:r>
          </w:p>
        </w:tc>
        <w:tc>
          <w:tcPr>
            <w:tcW w:w="2934" w:type="dxa"/>
          </w:tcPr>
          <w:p w:rsidR="005F0B57" w:rsidRDefault="005F0B57" w:rsidP="005B15C3">
            <w:r>
              <w:lastRenderedPageBreak/>
              <w:t>4,98 км к ВЮВ от моста через р. Чая у д. Чажемто</w:t>
            </w:r>
          </w:p>
          <w:p w:rsidR="005F0B57" w:rsidRPr="009F575A" w:rsidRDefault="005F0B57" w:rsidP="005B15C3">
            <w:r>
              <w:t>На Ю берегу оз. Чажемтушка</w:t>
            </w:r>
          </w:p>
        </w:tc>
      </w:tr>
      <w:tr w:rsidR="005F0B57" w:rsidRPr="006769D9" w:rsidTr="005B15C3">
        <w:trPr>
          <w:trHeight w:val="406"/>
        </w:trPr>
        <w:tc>
          <w:tcPr>
            <w:tcW w:w="9880" w:type="dxa"/>
            <w:gridSpan w:val="6"/>
            <w:vAlign w:val="center"/>
          </w:tcPr>
          <w:p w:rsidR="005F0B57" w:rsidRPr="00956A58" w:rsidRDefault="005F0B57" w:rsidP="005B15C3">
            <w:pPr>
              <w:jc w:val="center"/>
              <w:rPr>
                <w:b/>
              </w:rPr>
            </w:pPr>
            <w:r w:rsidRPr="00956A58">
              <w:rPr>
                <w:b/>
              </w:rPr>
              <w:lastRenderedPageBreak/>
              <w:t>Объекты, обладающие признаками объектов археологического наследия</w:t>
            </w:r>
          </w:p>
        </w:tc>
      </w:tr>
      <w:tr w:rsidR="005F0B57" w:rsidRPr="006769D9" w:rsidTr="005F0B57">
        <w:tc>
          <w:tcPr>
            <w:tcW w:w="700" w:type="dxa"/>
          </w:tcPr>
          <w:p w:rsidR="005F0B57" w:rsidRPr="006769D9" w:rsidRDefault="005F0B57" w:rsidP="005F0B57">
            <w:pPr>
              <w:widowControl/>
              <w:numPr>
                <w:ilvl w:val="0"/>
                <w:numId w:val="37"/>
              </w:numPr>
              <w:suppressAutoHyphens w:val="0"/>
            </w:pPr>
          </w:p>
        </w:tc>
        <w:tc>
          <w:tcPr>
            <w:tcW w:w="1800" w:type="dxa"/>
          </w:tcPr>
          <w:p w:rsidR="005F0B57" w:rsidRPr="006769D9" w:rsidRDefault="005F0B57" w:rsidP="005B15C3">
            <w:r w:rsidRPr="006769D9">
              <w:t>Старинный остяцкий могильник Андармский</w:t>
            </w:r>
          </w:p>
        </w:tc>
        <w:tc>
          <w:tcPr>
            <w:tcW w:w="1440" w:type="dxa"/>
            <w:tcBorders>
              <w:right w:val="single" w:sz="4" w:space="0" w:color="auto"/>
            </w:tcBorders>
          </w:tcPr>
          <w:p w:rsidR="005F0B57" w:rsidRPr="00156367" w:rsidRDefault="005F0B57" w:rsidP="005B15C3">
            <w:pPr>
              <w:jc w:val="center"/>
            </w:pPr>
            <w:r w:rsidRPr="00156367">
              <w:t>Датировка затруднена</w:t>
            </w:r>
          </w:p>
        </w:tc>
        <w:tc>
          <w:tcPr>
            <w:tcW w:w="3006" w:type="dxa"/>
            <w:gridSpan w:val="2"/>
            <w:tcBorders>
              <w:left w:val="single" w:sz="4" w:space="0" w:color="auto"/>
            </w:tcBorders>
          </w:tcPr>
          <w:p w:rsidR="005F0B57" w:rsidRPr="006769D9" w:rsidRDefault="005F0B57" w:rsidP="005B15C3"/>
        </w:tc>
        <w:tc>
          <w:tcPr>
            <w:tcW w:w="2934" w:type="dxa"/>
          </w:tcPr>
          <w:p w:rsidR="005F0B57" w:rsidRPr="006769D9" w:rsidRDefault="005F0B57" w:rsidP="005B15C3">
            <w:r w:rsidRPr="006769D9">
              <w:t>у д.</w:t>
            </w:r>
            <w:r>
              <w:t> </w:t>
            </w:r>
            <w:r w:rsidRPr="006769D9">
              <w:t>Могильный Мыс на берегу р.</w:t>
            </w:r>
            <w:r>
              <w:t> </w:t>
            </w:r>
            <w:r w:rsidRPr="006769D9">
              <w:t>Андарма, левого притока р.</w:t>
            </w:r>
            <w:r>
              <w:t> </w:t>
            </w:r>
            <w:r w:rsidRPr="006769D9">
              <w:t>Чаи</w:t>
            </w:r>
          </w:p>
        </w:tc>
      </w:tr>
      <w:tr w:rsidR="005F0B57" w:rsidRPr="006769D9" w:rsidTr="005F0B57">
        <w:tc>
          <w:tcPr>
            <w:tcW w:w="700" w:type="dxa"/>
          </w:tcPr>
          <w:p w:rsidR="005F0B57" w:rsidRPr="006769D9" w:rsidRDefault="005F0B57" w:rsidP="005F0B57">
            <w:pPr>
              <w:widowControl/>
              <w:numPr>
                <w:ilvl w:val="0"/>
                <w:numId w:val="37"/>
              </w:numPr>
              <w:suppressAutoHyphens w:val="0"/>
            </w:pPr>
          </w:p>
        </w:tc>
        <w:tc>
          <w:tcPr>
            <w:tcW w:w="1800" w:type="dxa"/>
          </w:tcPr>
          <w:p w:rsidR="005F0B57" w:rsidRPr="006769D9" w:rsidRDefault="005F0B57" w:rsidP="005B15C3">
            <w:r w:rsidRPr="006769D9">
              <w:t>Курганный</w:t>
            </w:r>
          </w:p>
          <w:p w:rsidR="005F0B57" w:rsidRPr="006769D9" w:rsidRDefault="005F0B57" w:rsidP="005B15C3">
            <w:r w:rsidRPr="006769D9">
              <w:t>Могильник</w:t>
            </w:r>
            <w:r>
              <w:t xml:space="preserve"> </w:t>
            </w:r>
            <w:r w:rsidRPr="006769D9">
              <w:t>Старокорот</w:t>
            </w:r>
            <w:r>
              <w:t>кински</w:t>
            </w:r>
          </w:p>
        </w:tc>
        <w:tc>
          <w:tcPr>
            <w:tcW w:w="1440" w:type="dxa"/>
            <w:tcBorders>
              <w:right w:val="single" w:sz="4" w:space="0" w:color="auto"/>
            </w:tcBorders>
          </w:tcPr>
          <w:p w:rsidR="005F0B57" w:rsidRPr="00156367" w:rsidRDefault="005F0B57" w:rsidP="005B15C3">
            <w:pPr>
              <w:jc w:val="center"/>
            </w:pPr>
            <w:r w:rsidRPr="00156367">
              <w:t>Датировка затруднена</w:t>
            </w:r>
          </w:p>
        </w:tc>
        <w:tc>
          <w:tcPr>
            <w:tcW w:w="3006" w:type="dxa"/>
            <w:gridSpan w:val="2"/>
            <w:tcBorders>
              <w:left w:val="single" w:sz="4" w:space="0" w:color="auto"/>
            </w:tcBorders>
          </w:tcPr>
          <w:p w:rsidR="005F0B57" w:rsidRPr="006769D9" w:rsidRDefault="005F0B57" w:rsidP="005B15C3"/>
        </w:tc>
        <w:tc>
          <w:tcPr>
            <w:tcW w:w="2934" w:type="dxa"/>
          </w:tcPr>
          <w:p w:rsidR="005F0B57" w:rsidRPr="006769D9" w:rsidRDefault="005F0B57" w:rsidP="005B15C3">
            <w:r w:rsidRPr="006769D9">
              <w:t>у д.</w:t>
            </w:r>
            <w:r>
              <w:t> </w:t>
            </w:r>
            <w:r w:rsidRPr="006769D9">
              <w:t>Старокороткино на левом берегу р.</w:t>
            </w:r>
            <w:r>
              <w:t> </w:t>
            </w:r>
            <w:r w:rsidRPr="006769D9">
              <w:t>Ягодн</w:t>
            </w:r>
            <w:r>
              <w:t>ая</w:t>
            </w:r>
            <w:r w:rsidRPr="006769D9">
              <w:t>, левого притока р.</w:t>
            </w:r>
            <w:r>
              <w:t> </w:t>
            </w:r>
            <w:r w:rsidRPr="006769D9">
              <w:t>Об</w:t>
            </w:r>
            <w:r>
              <w:t>ь</w:t>
            </w:r>
            <w:r w:rsidRPr="006769D9">
              <w:t xml:space="preserve"> </w:t>
            </w:r>
          </w:p>
        </w:tc>
      </w:tr>
      <w:tr w:rsidR="005F0B57" w:rsidRPr="006769D9" w:rsidTr="005F0B57">
        <w:tc>
          <w:tcPr>
            <w:tcW w:w="700" w:type="dxa"/>
          </w:tcPr>
          <w:p w:rsidR="005F0B57" w:rsidRPr="006769D9" w:rsidRDefault="005F0B57" w:rsidP="005F0B57">
            <w:pPr>
              <w:widowControl/>
              <w:numPr>
                <w:ilvl w:val="0"/>
                <w:numId w:val="37"/>
              </w:numPr>
              <w:suppressAutoHyphens w:val="0"/>
            </w:pPr>
          </w:p>
        </w:tc>
        <w:tc>
          <w:tcPr>
            <w:tcW w:w="1800" w:type="dxa"/>
          </w:tcPr>
          <w:p w:rsidR="005F0B57" w:rsidRPr="006769D9" w:rsidRDefault="005F0B57" w:rsidP="005B15C3">
            <w:r w:rsidRPr="006769D9">
              <w:t>Курганный могильник Чажемтовский</w:t>
            </w:r>
          </w:p>
        </w:tc>
        <w:tc>
          <w:tcPr>
            <w:tcW w:w="1440" w:type="dxa"/>
            <w:tcBorders>
              <w:right w:val="single" w:sz="4" w:space="0" w:color="auto"/>
            </w:tcBorders>
          </w:tcPr>
          <w:p w:rsidR="005F0B57" w:rsidRPr="006769D9" w:rsidRDefault="005F0B57" w:rsidP="005B15C3">
            <w:r w:rsidRPr="006769D9">
              <w:t>Х</w:t>
            </w:r>
            <w:r w:rsidRPr="006769D9">
              <w:rPr>
                <w:lang w:val="en-US"/>
              </w:rPr>
              <w:t>V</w:t>
            </w:r>
            <w:r w:rsidRPr="006769D9">
              <w:t xml:space="preserve">II в.н.э.               </w:t>
            </w:r>
          </w:p>
        </w:tc>
        <w:tc>
          <w:tcPr>
            <w:tcW w:w="3006" w:type="dxa"/>
            <w:gridSpan w:val="2"/>
            <w:tcBorders>
              <w:left w:val="single" w:sz="4" w:space="0" w:color="auto"/>
            </w:tcBorders>
          </w:tcPr>
          <w:p w:rsidR="005F0B57" w:rsidRPr="006769D9" w:rsidRDefault="005F0B57" w:rsidP="005B15C3"/>
        </w:tc>
        <w:tc>
          <w:tcPr>
            <w:tcW w:w="2934" w:type="dxa"/>
          </w:tcPr>
          <w:p w:rsidR="005F0B57" w:rsidRPr="006769D9" w:rsidRDefault="005F0B57" w:rsidP="005B15C3">
            <w:r w:rsidRPr="006769D9">
              <w:t>на северо-восточной окраине с.</w:t>
            </w:r>
            <w:r>
              <w:t> </w:t>
            </w:r>
            <w:r w:rsidRPr="006769D9">
              <w:t>Чажемто, на правой надпойменной террасе р.</w:t>
            </w:r>
            <w:r>
              <w:t> </w:t>
            </w:r>
            <w:r w:rsidRPr="006769D9">
              <w:t>Ча</w:t>
            </w:r>
            <w:r>
              <w:t>я</w:t>
            </w:r>
          </w:p>
        </w:tc>
      </w:tr>
      <w:tr w:rsidR="005F0B57" w:rsidRPr="006769D9" w:rsidTr="005F0B57">
        <w:tc>
          <w:tcPr>
            <w:tcW w:w="700" w:type="dxa"/>
          </w:tcPr>
          <w:p w:rsidR="005F0B57" w:rsidRPr="006769D9" w:rsidRDefault="005F0B57" w:rsidP="005F0B57">
            <w:pPr>
              <w:widowControl/>
              <w:numPr>
                <w:ilvl w:val="0"/>
                <w:numId w:val="37"/>
              </w:numPr>
              <w:suppressAutoHyphens w:val="0"/>
            </w:pPr>
          </w:p>
        </w:tc>
        <w:tc>
          <w:tcPr>
            <w:tcW w:w="1800" w:type="dxa"/>
          </w:tcPr>
          <w:p w:rsidR="005F0B57" w:rsidRPr="006769D9" w:rsidRDefault="005F0B57" w:rsidP="005B15C3">
            <w:r w:rsidRPr="006769D9">
              <w:t>Курганный  могильник   Середяр</w:t>
            </w:r>
          </w:p>
        </w:tc>
        <w:tc>
          <w:tcPr>
            <w:tcW w:w="1440" w:type="dxa"/>
            <w:tcBorders>
              <w:right w:val="single" w:sz="4" w:space="0" w:color="auto"/>
            </w:tcBorders>
          </w:tcPr>
          <w:p w:rsidR="005F0B57" w:rsidRPr="00156367" w:rsidRDefault="005F0B57" w:rsidP="005B15C3">
            <w:pPr>
              <w:jc w:val="center"/>
            </w:pPr>
            <w:r w:rsidRPr="00156367">
              <w:t>Датировка затруднена</w:t>
            </w:r>
          </w:p>
        </w:tc>
        <w:tc>
          <w:tcPr>
            <w:tcW w:w="3006" w:type="dxa"/>
            <w:gridSpan w:val="2"/>
            <w:tcBorders>
              <w:left w:val="single" w:sz="4" w:space="0" w:color="auto"/>
            </w:tcBorders>
          </w:tcPr>
          <w:p w:rsidR="005F0B57" w:rsidRPr="006769D9" w:rsidRDefault="005F0B57" w:rsidP="005B15C3"/>
        </w:tc>
        <w:tc>
          <w:tcPr>
            <w:tcW w:w="2934" w:type="dxa"/>
          </w:tcPr>
          <w:p w:rsidR="005F0B57" w:rsidRPr="006769D9" w:rsidRDefault="005F0B57" w:rsidP="005B15C3">
            <w:r w:rsidRPr="006769D9">
              <w:t>в 12</w:t>
            </w:r>
            <w:r>
              <w:t xml:space="preserve"> </w:t>
            </w:r>
            <w:r w:rsidRPr="006769D9">
              <w:t xml:space="preserve">км от </w:t>
            </w:r>
            <w:r>
              <w:t>с</w:t>
            </w:r>
            <w:r w:rsidRPr="006769D9">
              <w:t>.</w:t>
            </w:r>
            <w:r>
              <w:t> </w:t>
            </w:r>
            <w:r w:rsidRPr="006769D9">
              <w:t>Чажемто в сторону р.</w:t>
            </w:r>
            <w:r>
              <w:t> </w:t>
            </w:r>
            <w:r w:rsidRPr="006769D9">
              <w:t>Нярг</w:t>
            </w:r>
            <w:r>
              <w:t>а</w:t>
            </w:r>
            <w:r w:rsidRPr="006769D9">
              <w:t>,</w:t>
            </w:r>
            <w:r>
              <w:t xml:space="preserve"> </w:t>
            </w:r>
            <w:r w:rsidRPr="006769D9">
              <w:t>у озера Середяр</w:t>
            </w:r>
          </w:p>
        </w:tc>
      </w:tr>
      <w:tr w:rsidR="005F0B57" w:rsidTr="005F0B57">
        <w:tc>
          <w:tcPr>
            <w:tcW w:w="700" w:type="dxa"/>
            <w:tcBorders>
              <w:top w:val="single" w:sz="6" w:space="0" w:color="000000"/>
              <w:left w:val="single" w:sz="12" w:space="0" w:color="000000"/>
              <w:bottom w:val="single" w:sz="6" w:space="0" w:color="000000"/>
              <w:right w:val="single" w:sz="6" w:space="0" w:color="000000"/>
            </w:tcBorders>
          </w:tcPr>
          <w:p w:rsidR="005F0B57" w:rsidRPr="004F16BE" w:rsidRDefault="005F0B57" w:rsidP="005F0B57">
            <w:pPr>
              <w:widowControl/>
              <w:numPr>
                <w:ilvl w:val="0"/>
                <w:numId w:val="37"/>
              </w:numPr>
              <w:suppressAutoHyphens w:val="0"/>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5F0B57" w:rsidRPr="004F16BE" w:rsidRDefault="005F0B57" w:rsidP="005B15C3">
            <w:r w:rsidRPr="004F16BE">
              <w:t>Поселение Игнашкино I</w:t>
            </w:r>
          </w:p>
        </w:tc>
        <w:tc>
          <w:tcPr>
            <w:tcW w:w="1440" w:type="dxa"/>
            <w:tcBorders>
              <w:top w:val="single" w:sz="6" w:space="0" w:color="000000"/>
              <w:left w:val="single" w:sz="6" w:space="0" w:color="000000"/>
              <w:bottom w:val="single" w:sz="6" w:space="0" w:color="000000"/>
              <w:right w:val="single" w:sz="4" w:space="0" w:color="auto"/>
            </w:tcBorders>
            <w:shd w:val="clear" w:color="auto" w:fill="auto"/>
          </w:tcPr>
          <w:p w:rsidR="005F0B57" w:rsidRPr="004F16BE" w:rsidRDefault="005F0B57" w:rsidP="005B15C3">
            <w:r w:rsidRPr="004F16BE">
              <w:t>позднее средневековье и новое время</w:t>
            </w:r>
          </w:p>
        </w:tc>
        <w:tc>
          <w:tcPr>
            <w:tcW w:w="3006" w:type="dxa"/>
            <w:gridSpan w:val="2"/>
            <w:tcBorders>
              <w:top w:val="single" w:sz="6" w:space="0" w:color="000000"/>
              <w:left w:val="single" w:sz="4" w:space="0" w:color="auto"/>
              <w:bottom w:val="single" w:sz="6" w:space="0" w:color="000000"/>
              <w:right w:val="single" w:sz="6" w:space="0" w:color="000000"/>
            </w:tcBorders>
            <w:shd w:val="clear" w:color="auto" w:fill="auto"/>
          </w:tcPr>
          <w:p w:rsidR="005F0B57" w:rsidRPr="004F16BE" w:rsidRDefault="005F0B57" w:rsidP="005B15C3"/>
        </w:tc>
        <w:tc>
          <w:tcPr>
            <w:tcW w:w="2934" w:type="dxa"/>
            <w:tcBorders>
              <w:top w:val="single" w:sz="6" w:space="0" w:color="000000"/>
              <w:left w:val="single" w:sz="6" w:space="0" w:color="000000"/>
              <w:bottom w:val="single" w:sz="6" w:space="0" w:color="000000"/>
              <w:right w:val="single" w:sz="12" w:space="0" w:color="000000"/>
            </w:tcBorders>
            <w:shd w:val="clear" w:color="auto" w:fill="auto"/>
          </w:tcPr>
          <w:p w:rsidR="005F0B57" w:rsidRPr="004F16BE" w:rsidRDefault="005F0B57" w:rsidP="005B15C3">
            <w:r w:rsidRPr="004F16BE">
              <w:t>на правобережье р.</w:t>
            </w:r>
            <w:r>
              <w:t> </w:t>
            </w:r>
            <w:r w:rsidRPr="004F16BE">
              <w:t>Чая, на берегу старинного озера Сосновое в 1225</w:t>
            </w:r>
            <w:r>
              <w:t> </w:t>
            </w:r>
            <w:r w:rsidRPr="004F16BE">
              <w:t>м к юго-востоку от д.</w:t>
            </w:r>
            <w:r>
              <w:t> </w:t>
            </w:r>
            <w:r w:rsidRPr="004F16BE">
              <w:t>Игнашкино и в 475</w:t>
            </w:r>
            <w:r>
              <w:t xml:space="preserve"> </w:t>
            </w:r>
            <w:r w:rsidRPr="004F16BE">
              <w:t>м к северо-западу от р.</w:t>
            </w:r>
            <w:r>
              <w:t> </w:t>
            </w:r>
            <w:r w:rsidRPr="004F16BE">
              <w:t>Чая.</w:t>
            </w:r>
          </w:p>
        </w:tc>
      </w:tr>
      <w:tr w:rsidR="005F0B57" w:rsidRPr="00900D73" w:rsidTr="005F0B57">
        <w:tc>
          <w:tcPr>
            <w:tcW w:w="700" w:type="dxa"/>
            <w:tcBorders>
              <w:top w:val="single" w:sz="6" w:space="0" w:color="000000"/>
              <w:left w:val="single" w:sz="12" w:space="0" w:color="000000"/>
              <w:bottom w:val="single" w:sz="6" w:space="0" w:color="000000"/>
              <w:right w:val="single" w:sz="6" w:space="0" w:color="000000"/>
            </w:tcBorders>
          </w:tcPr>
          <w:p w:rsidR="005F0B57" w:rsidRPr="004F16BE" w:rsidRDefault="005F0B57" w:rsidP="005F0B57">
            <w:pPr>
              <w:widowControl/>
              <w:numPr>
                <w:ilvl w:val="0"/>
                <w:numId w:val="37"/>
              </w:numPr>
              <w:suppressAutoHyphens w:val="0"/>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5F0B57" w:rsidRPr="004F16BE" w:rsidRDefault="005F0B57" w:rsidP="005B15C3">
            <w:r w:rsidRPr="004F16BE">
              <w:t>Поселение Игнашкино II</w:t>
            </w:r>
          </w:p>
        </w:tc>
        <w:tc>
          <w:tcPr>
            <w:tcW w:w="1440" w:type="dxa"/>
            <w:tcBorders>
              <w:top w:val="single" w:sz="6" w:space="0" w:color="000000"/>
              <w:left w:val="single" w:sz="6" w:space="0" w:color="000000"/>
              <w:bottom w:val="single" w:sz="6" w:space="0" w:color="000000"/>
              <w:right w:val="single" w:sz="4" w:space="0" w:color="auto"/>
            </w:tcBorders>
            <w:shd w:val="clear" w:color="auto" w:fill="auto"/>
          </w:tcPr>
          <w:p w:rsidR="005F0B57" w:rsidRPr="004F16BE" w:rsidRDefault="005F0B57" w:rsidP="005B15C3">
            <w:r w:rsidRPr="004F16BE">
              <w:t>позднее средневековье и новое время</w:t>
            </w:r>
          </w:p>
        </w:tc>
        <w:tc>
          <w:tcPr>
            <w:tcW w:w="3006" w:type="dxa"/>
            <w:gridSpan w:val="2"/>
            <w:tcBorders>
              <w:top w:val="single" w:sz="6" w:space="0" w:color="000000"/>
              <w:left w:val="single" w:sz="4" w:space="0" w:color="auto"/>
              <w:bottom w:val="single" w:sz="6" w:space="0" w:color="000000"/>
              <w:right w:val="single" w:sz="6" w:space="0" w:color="000000"/>
            </w:tcBorders>
            <w:shd w:val="clear" w:color="auto" w:fill="auto"/>
          </w:tcPr>
          <w:p w:rsidR="005F0B57" w:rsidRPr="004F16BE" w:rsidRDefault="005F0B57" w:rsidP="005B15C3"/>
        </w:tc>
        <w:tc>
          <w:tcPr>
            <w:tcW w:w="2934" w:type="dxa"/>
            <w:tcBorders>
              <w:top w:val="single" w:sz="6" w:space="0" w:color="000000"/>
              <w:left w:val="single" w:sz="6" w:space="0" w:color="000000"/>
              <w:bottom w:val="single" w:sz="6" w:space="0" w:color="000000"/>
              <w:right w:val="single" w:sz="12" w:space="0" w:color="000000"/>
            </w:tcBorders>
            <w:shd w:val="clear" w:color="auto" w:fill="auto"/>
          </w:tcPr>
          <w:p w:rsidR="005F0B57" w:rsidRPr="004F16BE" w:rsidRDefault="005F0B57" w:rsidP="005B15C3">
            <w:r w:rsidRPr="004F16BE">
              <w:t>на правобережье р.</w:t>
            </w:r>
            <w:r>
              <w:t> </w:t>
            </w:r>
            <w:r w:rsidRPr="004F16BE">
              <w:t>Чая, на противоположном от поселения Игнашкино I берегу старинного озера Сосновое в 1025</w:t>
            </w:r>
            <w:r>
              <w:t xml:space="preserve"> </w:t>
            </w:r>
            <w:r w:rsidRPr="004F16BE">
              <w:t>м юго-востоку от д.</w:t>
            </w:r>
            <w:r>
              <w:t> </w:t>
            </w:r>
            <w:r w:rsidRPr="004F16BE">
              <w:t>Игнашкино и в 600</w:t>
            </w:r>
            <w:r>
              <w:t xml:space="preserve"> </w:t>
            </w:r>
            <w:r w:rsidRPr="004F16BE">
              <w:t>м к северо-западу от р.</w:t>
            </w:r>
            <w:r>
              <w:t> </w:t>
            </w:r>
            <w:r w:rsidRPr="004F16BE">
              <w:t>Чая.</w:t>
            </w:r>
          </w:p>
        </w:tc>
      </w:tr>
      <w:tr w:rsidR="005F0B57" w:rsidTr="005F0B57">
        <w:tc>
          <w:tcPr>
            <w:tcW w:w="700" w:type="dxa"/>
            <w:tcBorders>
              <w:top w:val="single" w:sz="6" w:space="0" w:color="000000"/>
              <w:left w:val="single" w:sz="12" w:space="0" w:color="000000"/>
              <w:bottom w:val="single" w:sz="6" w:space="0" w:color="000000"/>
              <w:right w:val="single" w:sz="6" w:space="0" w:color="000000"/>
            </w:tcBorders>
          </w:tcPr>
          <w:p w:rsidR="005F0B57" w:rsidRPr="004F16BE" w:rsidRDefault="005F0B57" w:rsidP="005F0B57">
            <w:pPr>
              <w:widowControl/>
              <w:numPr>
                <w:ilvl w:val="0"/>
                <w:numId w:val="37"/>
              </w:numPr>
              <w:suppressAutoHyphens w:val="0"/>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5F0B57" w:rsidRPr="004F16BE" w:rsidRDefault="005F0B57" w:rsidP="005B15C3">
            <w:r w:rsidRPr="004F16BE">
              <w:t>Поселение Игнашкино III</w:t>
            </w:r>
          </w:p>
        </w:tc>
        <w:tc>
          <w:tcPr>
            <w:tcW w:w="1440" w:type="dxa"/>
            <w:tcBorders>
              <w:top w:val="single" w:sz="6" w:space="0" w:color="000000"/>
              <w:left w:val="single" w:sz="6" w:space="0" w:color="000000"/>
              <w:bottom w:val="single" w:sz="6" w:space="0" w:color="000000"/>
              <w:right w:val="single" w:sz="4" w:space="0" w:color="auto"/>
            </w:tcBorders>
            <w:shd w:val="clear" w:color="auto" w:fill="auto"/>
          </w:tcPr>
          <w:p w:rsidR="005F0B57" w:rsidRPr="004F16BE" w:rsidRDefault="005F0B57" w:rsidP="005B15C3">
            <w:r w:rsidRPr="004F16BE">
              <w:t>позднее средневековье и новое время</w:t>
            </w:r>
          </w:p>
        </w:tc>
        <w:tc>
          <w:tcPr>
            <w:tcW w:w="3006" w:type="dxa"/>
            <w:gridSpan w:val="2"/>
            <w:tcBorders>
              <w:top w:val="single" w:sz="6" w:space="0" w:color="000000"/>
              <w:left w:val="single" w:sz="4" w:space="0" w:color="auto"/>
              <w:bottom w:val="single" w:sz="6" w:space="0" w:color="000000"/>
              <w:right w:val="single" w:sz="6" w:space="0" w:color="000000"/>
            </w:tcBorders>
            <w:shd w:val="clear" w:color="auto" w:fill="auto"/>
          </w:tcPr>
          <w:p w:rsidR="005F0B57" w:rsidRPr="004F16BE" w:rsidRDefault="005F0B57" w:rsidP="005B15C3"/>
        </w:tc>
        <w:tc>
          <w:tcPr>
            <w:tcW w:w="2934" w:type="dxa"/>
            <w:tcBorders>
              <w:top w:val="single" w:sz="6" w:space="0" w:color="000000"/>
              <w:left w:val="single" w:sz="6" w:space="0" w:color="000000"/>
              <w:bottom w:val="single" w:sz="6" w:space="0" w:color="000000"/>
              <w:right w:val="single" w:sz="12" w:space="0" w:color="000000"/>
            </w:tcBorders>
            <w:shd w:val="clear" w:color="auto" w:fill="auto"/>
          </w:tcPr>
          <w:p w:rsidR="005F0B57" w:rsidRPr="004F16BE" w:rsidRDefault="005F0B57" w:rsidP="005B15C3">
            <w:r w:rsidRPr="004F16BE">
              <w:t>в 150</w:t>
            </w:r>
            <w:r>
              <w:t xml:space="preserve"> </w:t>
            </w:r>
            <w:r w:rsidRPr="004F16BE">
              <w:t>м к западу от д.</w:t>
            </w:r>
            <w:r>
              <w:t> </w:t>
            </w:r>
            <w:r w:rsidRPr="004F16BE">
              <w:t>Игнашкино на краю небольшой террасы высотой 4</w:t>
            </w:r>
            <w:r>
              <w:t xml:space="preserve"> </w:t>
            </w:r>
            <w:r w:rsidRPr="004F16BE">
              <w:t>м от уреза болота, начинающегося прямо у подножия</w:t>
            </w:r>
          </w:p>
        </w:tc>
      </w:tr>
      <w:tr w:rsidR="005F0B57" w:rsidTr="005F0B57">
        <w:tc>
          <w:tcPr>
            <w:tcW w:w="700" w:type="dxa"/>
            <w:tcBorders>
              <w:top w:val="single" w:sz="6" w:space="0" w:color="000000"/>
              <w:left w:val="single" w:sz="12" w:space="0" w:color="000000"/>
              <w:bottom w:val="single" w:sz="6" w:space="0" w:color="000000"/>
              <w:right w:val="single" w:sz="6" w:space="0" w:color="000000"/>
            </w:tcBorders>
          </w:tcPr>
          <w:p w:rsidR="005F0B57" w:rsidRPr="004F16BE" w:rsidRDefault="005F0B57" w:rsidP="005F0B57">
            <w:pPr>
              <w:widowControl/>
              <w:numPr>
                <w:ilvl w:val="0"/>
                <w:numId w:val="37"/>
              </w:numPr>
              <w:suppressAutoHyphens w:val="0"/>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rsidR="005F0B57" w:rsidRPr="004F16BE" w:rsidRDefault="005F0B57" w:rsidP="005B15C3">
            <w:r w:rsidRPr="004F16BE">
              <w:t>Селькупское кладбище в п.</w:t>
            </w:r>
            <w:r>
              <w:t> </w:t>
            </w:r>
            <w:r w:rsidRPr="004F16BE">
              <w:t>Старокороткино</w:t>
            </w:r>
          </w:p>
        </w:tc>
        <w:tc>
          <w:tcPr>
            <w:tcW w:w="1440" w:type="dxa"/>
            <w:tcBorders>
              <w:top w:val="single" w:sz="6" w:space="0" w:color="000000"/>
              <w:left w:val="single" w:sz="6" w:space="0" w:color="000000"/>
              <w:bottom w:val="single" w:sz="6" w:space="0" w:color="000000"/>
              <w:right w:val="single" w:sz="4" w:space="0" w:color="auto"/>
            </w:tcBorders>
            <w:shd w:val="clear" w:color="auto" w:fill="auto"/>
          </w:tcPr>
          <w:p w:rsidR="005F0B57" w:rsidRPr="00156367" w:rsidRDefault="005F0B57" w:rsidP="005B15C3">
            <w:pPr>
              <w:jc w:val="center"/>
            </w:pPr>
            <w:r w:rsidRPr="00156367">
              <w:t>Датировка затруднена</w:t>
            </w:r>
          </w:p>
        </w:tc>
        <w:tc>
          <w:tcPr>
            <w:tcW w:w="3006" w:type="dxa"/>
            <w:gridSpan w:val="2"/>
            <w:tcBorders>
              <w:top w:val="single" w:sz="6" w:space="0" w:color="000000"/>
              <w:left w:val="single" w:sz="4" w:space="0" w:color="auto"/>
              <w:bottom w:val="single" w:sz="6" w:space="0" w:color="000000"/>
              <w:right w:val="single" w:sz="6" w:space="0" w:color="000000"/>
            </w:tcBorders>
            <w:shd w:val="clear" w:color="auto" w:fill="auto"/>
          </w:tcPr>
          <w:p w:rsidR="005F0B57" w:rsidRPr="004F16BE" w:rsidRDefault="005F0B57" w:rsidP="005B15C3"/>
        </w:tc>
        <w:tc>
          <w:tcPr>
            <w:tcW w:w="2934" w:type="dxa"/>
            <w:tcBorders>
              <w:top w:val="single" w:sz="6" w:space="0" w:color="000000"/>
              <w:left w:val="single" w:sz="6" w:space="0" w:color="000000"/>
              <w:bottom w:val="single" w:sz="6" w:space="0" w:color="000000"/>
              <w:right w:val="single" w:sz="12" w:space="0" w:color="000000"/>
            </w:tcBorders>
            <w:shd w:val="clear" w:color="auto" w:fill="auto"/>
          </w:tcPr>
          <w:p w:rsidR="005F0B57" w:rsidRPr="004F16BE" w:rsidRDefault="005F0B57" w:rsidP="005B15C3">
            <w:r w:rsidRPr="004F16BE">
              <w:t>на северной окраине д.</w:t>
            </w:r>
            <w:r>
              <w:t> </w:t>
            </w:r>
            <w:r w:rsidRPr="004F16BE">
              <w:t>Старокороткино, между домами и протокой Ягодная, на невысокой, но незатопляемой террасе.</w:t>
            </w:r>
          </w:p>
        </w:tc>
      </w:tr>
      <w:tr w:rsidR="005F0B57" w:rsidTr="005F0B57">
        <w:tc>
          <w:tcPr>
            <w:tcW w:w="700" w:type="dxa"/>
            <w:tcBorders>
              <w:top w:val="single" w:sz="6" w:space="0" w:color="000000"/>
              <w:left w:val="single" w:sz="12" w:space="0" w:color="000000"/>
              <w:bottom w:val="single" w:sz="6" w:space="0" w:color="000000"/>
              <w:right w:val="single" w:sz="6" w:space="0" w:color="000000"/>
            </w:tcBorders>
          </w:tcPr>
          <w:p w:rsidR="005F0B57" w:rsidRPr="004F16BE" w:rsidRDefault="005F0B57" w:rsidP="005F0B57">
            <w:pPr>
              <w:widowControl/>
              <w:numPr>
                <w:ilvl w:val="0"/>
                <w:numId w:val="37"/>
              </w:numPr>
              <w:suppressAutoHyphens w:val="0"/>
            </w:pPr>
          </w:p>
        </w:tc>
        <w:tc>
          <w:tcPr>
            <w:tcW w:w="1800" w:type="dxa"/>
            <w:tcBorders>
              <w:top w:val="single" w:sz="6" w:space="0" w:color="000000"/>
              <w:left w:val="single" w:sz="6" w:space="0" w:color="000000"/>
              <w:bottom w:val="single" w:sz="6" w:space="0" w:color="000000"/>
              <w:right w:val="single" w:sz="6" w:space="0" w:color="000000"/>
            </w:tcBorders>
          </w:tcPr>
          <w:p w:rsidR="005F0B57" w:rsidRPr="004F16BE" w:rsidRDefault="005F0B57" w:rsidP="005B15C3">
            <w:r w:rsidRPr="004F16BE">
              <w:t>Поселение Суходол</w:t>
            </w:r>
          </w:p>
        </w:tc>
        <w:tc>
          <w:tcPr>
            <w:tcW w:w="1440" w:type="dxa"/>
            <w:tcBorders>
              <w:top w:val="single" w:sz="6" w:space="0" w:color="000000"/>
              <w:left w:val="single" w:sz="6" w:space="0" w:color="000000"/>
              <w:bottom w:val="single" w:sz="6" w:space="0" w:color="000000"/>
              <w:right w:val="single" w:sz="4" w:space="0" w:color="auto"/>
            </w:tcBorders>
          </w:tcPr>
          <w:p w:rsidR="005F0B57" w:rsidRPr="004F16BE" w:rsidRDefault="005F0B57" w:rsidP="005B15C3">
            <w:r w:rsidRPr="004F16BE">
              <w:t>позднее средневековье</w:t>
            </w:r>
            <w:r>
              <w:t xml:space="preserve"> </w:t>
            </w:r>
          </w:p>
        </w:tc>
        <w:tc>
          <w:tcPr>
            <w:tcW w:w="3006" w:type="dxa"/>
            <w:gridSpan w:val="2"/>
            <w:tcBorders>
              <w:top w:val="single" w:sz="6" w:space="0" w:color="000000"/>
              <w:left w:val="single" w:sz="4" w:space="0" w:color="auto"/>
              <w:bottom w:val="single" w:sz="6" w:space="0" w:color="000000"/>
              <w:right w:val="single" w:sz="6" w:space="0" w:color="000000"/>
            </w:tcBorders>
          </w:tcPr>
          <w:p w:rsidR="005F0B57" w:rsidRPr="004F16BE" w:rsidRDefault="005F0B57" w:rsidP="005B15C3"/>
        </w:tc>
        <w:tc>
          <w:tcPr>
            <w:tcW w:w="2934" w:type="dxa"/>
            <w:tcBorders>
              <w:top w:val="single" w:sz="6" w:space="0" w:color="000000"/>
              <w:left w:val="single" w:sz="6" w:space="0" w:color="000000"/>
              <w:bottom w:val="single" w:sz="6" w:space="0" w:color="000000"/>
              <w:right w:val="single" w:sz="12" w:space="0" w:color="000000"/>
            </w:tcBorders>
          </w:tcPr>
          <w:p w:rsidR="005F0B57" w:rsidRPr="004F16BE" w:rsidRDefault="005F0B57" w:rsidP="005B15C3">
            <w:r w:rsidRPr="004F16BE">
              <w:t xml:space="preserve">В </w:t>
            </w:r>
            <w:smartTag w:uri="urn:schemas-microsoft-com:office:smarttags" w:element="metricconverter">
              <w:smartTagPr>
                <w:attr w:name="ProductID" w:val="12 км"/>
              </w:smartTagPr>
              <w:r w:rsidRPr="004F16BE">
                <w:t>12 км</w:t>
              </w:r>
            </w:smartTag>
            <w:r w:rsidRPr="004F16BE">
              <w:t xml:space="preserve"> к СЗ от д.</w:t>
            </w:r>
            <w:r>
              <w:t> </w:t>
            </w:r>
            <w:r w:rsidRPr="004F16BE">
              <w:t>Могильный Мыс, возле оз.</w:t>
            </w:r>
            <w:r>
              <w:t> </w:t>
            </w:r>
            <w:r w:rsidRPr="004F16BE">
              <w:t>Суходол</w:t>
            </w:r>
          </w:p>
        </w:tc>
      </w:tr>
    </w:tbl>
    <w:p w:rsidR="005F0B57" w:rsidRDefault="005F0B57" w:rsidP="00B43CBA">
      <w:pPr>
        <w:ind w:firstLine="709"/>
        <w:jc w:val="both"/>
      </w:pPr>
    </w:p>
    <w:p w:rsidR="005F0B57" w:rsidRDefault="007E5681" w:rsidP="00B43CBA">
      <w:pPr>
        <w:ind w:firstLine="709"/>
        <w:jc w:val="both"/>
        <w:rPr>
          <w:b/>
          <w:i/>
        </w:rPr>
      </w:pPr>
      <w:r w:rsidRPr="007E5681">
        <w:rPr>
          <w:b/>
          <w:i/>
        </w:rPr>
        <w:t>Особо охраняемые природные территории</w:t>
      </w:r>
    </w:p>
    <w:p w:rsidR="00591E85" w:rsidRDefault="00591E85" w:rsidP="00591E85">
      <w:pPr>
        <w:widowControl/>
        <w:suppressAutoHyphens w:val="0"/>
        <w:autoSpaceDE w:val="0"/>
        <w:autoSpaceDN w:val="0"/>
        <w:adjustRightInd w:val="0"/>
        <w:rPr>
          <w:rFonts w:ascii="TimesNewRomanPSMT" w:eastAsiaTheme="minorHAnsi" w:hAnsi="TimesNewRomanPSMT" w:cs="TimesNewRomanPSMT"/>
          <w:kern w:val="0"/>
          <w:lang w:eastAsia="en-US"/>
        </w:rPr>
      </w:pPr>
      <w:r>
        <w:rPr>
          <w:rFonts w:ascii="TimesNewRomanPSMT" w:eastAsiaTheme="minorHAnsi" w:hAnsi="TimesNewRomanPSMT" w:cs="TimesNewRomanPSMT"/>
          <w:kern w:val="0"/>
          <w:lang w:eastAsia="en-US"/>
        </w:rPr>
        <w:t>Памятники природы:</w:t>
      </w:r>
    </w:p>
    <w:p w:rsidR="00D30FB9" w:rsidRDefault="00591E85" w:rsidP="00591E85">
      <w:pPr>
        <w:ind w:firstLine="709"/>
        <w:jc w:val="both"/>
        <w:rPr>
          <w:rFonts w:ascii="TimesNewRomanPSMT" w:eastAsiaTheme="minorHAnsi" w:hAnsi="TimesNewRomanPSMT" w:cs="TimesNewRomanPSMT"/>
          <w:kern w:val="0"/>
          <w:lang w:eastAsia="en-US"/>
        </w:rPr>
      </w:pPr>
      <w:r>
        <w:rPr>
          <w:rFonts w:ascii="SymbolMT" w:eastAsiaTheme="minorHAnsi" w:hAnsi="SymbolMT" w:cs="SymbolMT"/>
          <w:kern w:val="0"/>
          <w:lang w:eastAsia="en-US"/>
        </w:rPr>
        <w:t xml:space="preserve">- </w:t>
      </w:r>
      <w:r>
        <w:rPr>
          <w:rFonts w:ascii="TimesNewRomanPSMT" w:eastAsiaTheme="minorHAnsi" w:hAnsi="TimesNewRomanPSMT" w:cs="TimesNewRomanPSMT"/>
          <w:kern w:val="0"/>
          <w:lang w:eastAsia="en-US"/>
        </w:rPr>
        <w:t xml:space="preserve">«Минеральный источник у с. Чажемто» </w:t>
      </w:r>
      <w:r>
        <w:rPr>
          <w:rFonts w:ascii="SymbolMT" w:eastAsiaTheme="minorHAnsi" w:hAnsi="SymbolMT" w:cs="SymbolMT"/>
          <w:kern w:val="0"/>
          <w:lang w:eastAsia="en-US"/>
        </w:rPr>
        <w:t xml:space="preserve">- </w:t>
      </w:r>
      <w:r>
        <w:rPr>
          <w:rFonts w:ascii="TimesNewRomanPSMT" w:eastAsiaTheme="minorHAnsi" w:hAnsi="TimesNewRomanPSMT" w:cs="TimesNewRomanPSMT"/>
          <w:kern w:val="0"/>
          <w:lang w:eastAsia="en-US"/>
        </w:rPr>
        <w:t>водный</w:t>
      </w:r>
    </w:p>
    <w:p w:rsidR="00BA71EB" w:rsidRPr="00BA71EB" w:rsidRDefault="00BA71EB" w:rsidP="00BA71EB">
      <w:pPr>
        <w:ind w:firstLine="709"/>
        <w:jc w:val="both"/>
        <w:rPr>
          <w:rFonts w:ascii="TimesNewRomanPSMT" w:eastAsiaTheme="minorHAnsi" w:hAnsi="TimesNewRomanPSMT" w:cs="TimesNewRomanPSMT"/>
          <w:kern w:val="0"/>
          <w:lang w:eastAsia="en-US"/>
        </w:rPr>
      </w:pPr>
      <w:r w:rsidRPr="00BA71EB">
        <w:rPr>
          <w:rFonts w:ascii="TimesNewRomanPSMT" w:eastAsiaTheme="minorHAnsi" w:hAnsi="TimesNewRomanPSMT" w:cs="TimesNewRomanPSMT"/>
          <w:kern w:val="0"/>
          <w:lang w:eastAsia="en-US"/>
        </w:rPr>
        <w:t xml:space="preserve">Категория: Уникальный геологический объект (УГО) </w:t>
      </w:r>
    </w:p>
    <w:p w:rsidR="00BA71EB" w:rsidRPr="00BA71EB" w:rsidRDefault="00BA71EB" w:rsidP="00BA71EB">
      <w:pPr>
        <w:ind w:firstLine="709"/>
        <w:jc w:val="both"/>
        <w:rPr>
          <w:rFonts w:ascii="TimesNewRomanPSMT" w:eastAsiaTheme="minorHAnsi" w:hAnsi="TimesNewRomanPSMT" w:cs="TimesNewRomanPSMT"/>
          <w:kern w:val="0"/>
          <w:lang w:eastAsia="en-US"/>
        </w:rPr>
      </w:pPr>
      <w:r w:rsidRPr="00BA71EB">
        <w:rPr>
          <w:rFonts w:ascii="TimesNewRomanPSMT" w:eastAsiaTheme="minorHAnsi" w:hAnsi="TimesNewRomanPSMT" w:cs="TimesNewRomanPSMT"/>
          <w:kern w:val="0"/>
          <w:lang w:eastAsia="en-US"/>
        </w:rPr>
        <w:lastRenderedPageBreak/>
        <w:t xml:space="preserve"> Геологический профиль:  Гидрогеологический</w:t>
      </w:r>
    </w:p>
    <w:p w:rsidR="00BA71EB" w:rsidRPr="00BA71EB" w:rsidRDefault="00BA71EB" w:rsidP="00BA71EB">
      <w:pPr>
        <w:ind w:firstLine="709"/>
        <w:jc w:val="both"/>
        <w:rPr>
          <w:rFonts w:ascii="TimesNewRomanPSMT" w:eastAsiaTheme="minorHAnsi" w:hAnsi="TimesNewRomanPSMT" w:cs="TimesNewRomanPSMT"/>
          <w:kern w:val="0"/>
          <w:lang w:eastAsia="en-US"/>
        </w:rPr>
      </w:pPr>
      <w:r w:rsidRPr="00BA71EB">
        <w:rPr>
          <w:rFonts w:ascii="TimesNewRomanPSMT" w:eastAsiaTheme="minorHAnsi" w:hAnsi="TimesNewRomanPSMT" w:cs="TimesNewRomanPSMT"/>
          <w:kern w:val="0"/>
          <w:lang w:eastAsia="en-US"/>
        </w:rPr>
        <w:t xml:space="preserve"> Год создания: 1984 </w:t>
      </w:r>
    </w:p>
    <w:p w:rsidR="00BA71EB" w:rsidRPr="00BA71EB" w:rsidRDefault="00BA71EB" w:rsidP="00BA71EB">
      <w:pPr>
        <w:ind w:firstLine="709"/>
        <w:jc w:val="both"/>
        <w:rPr>
          <w:rFonts w:ascii="TimesNewRomanPSMT" w:eastAsiaTheme="minorHAnsi" w:hAnsi="TimesNewRomanPSMT" w:cs="TimesNewRomanPSMT"/>
          <w:kern w:val="0"/>
          <w:lang w:eastAsia="en-US"/>
        </w:rPr>
      </w:pPr>
      <w:r w:rsidRPr="00BA71EB">
        <w:rPr>
          <w:rFonts w:ascii="TimesNewRomanPSMT" w:eastAsiaTheme="minorHAnsi" w:hAnsi="TimesNewRomanPSMT" w:cs="TimesNewRomanPSMT"/>
          <w:kern w:val="0"/>
          <w:lang w:eastAsia="en-US"/>
        </w:rPr>
        <w:t xml:space="preserve"> Статус: Региональное значение </w:t>
      </w:r>
      <w:r w:rsidRPr="00BA71EB">
        <w:rPr>
          <w:rFonts w:ascii="TimesNewRomanPSMT" w:eastAsiaTheme="minorHAnsi" w:hAnsi="TimesNewRomanPSMT" w:cs="TimesNewRomanPSMT"/>
          <w:kern w:val="0"/>
          <w:lang w:eastAsia="en-US"/>
        </w:rPr>
        <w:tab/>
      </w:r>
    </w:p>
    <w:p w:rsidR="00BA71EB" w:rsidRPr="00BA71EB" w:rsidRDefault="00BA71EB" w:rsidP="00BA71EB">
      <w:pPr>
        <w:ind w:firstLine="709"/>
        <w:jc w:val="both"/>
        <w:rPr>
          <w:rFonts w:ascii="TimesNewRomanPSMT" w:eastAsiaTheme="minorHAnsi" w:hAnsi="TimesNewRomanPSMT" w:cs="TimesNewRomanPSMT"/>
          <w:kern w:val="0"/>
          <w:lang w:eastAsia="en-US"/>
        </w:rPr>
      </w:pPr>
    </w:p>
    <w:p w:rsidR="00BA71EB" w:rsidRPr="00BA71EB" w:rsidRDefault="00BA71EB" w:rsidP="00BA71EB">
      <w:pPr>
        <w:ind w:firstLine="709"/>
        <w:jc w:val="both"/>
        <w:rPr>
          <w:rFonts w:ascii="TimesNewRomanPSMT" w:eastAsiaTheme="minorHAnsi" w:hAnsi="TimesNewRomanPSMT" w:cs="TimesNewRomanPSMT"/>
          <w:kern w:val="0"/>
          <w:lang w:eastAsia="en-US"/>
        </w:rPr>
      </w:pPr>
    </w:p>
    <w:p w:rsidR="00BA71EB" w:rsidRPr="00BA71EB" w:rsidRDefault="00BA71EB" w:rsidP="00BA71EB">
      <w:pPr>
        <w:ind w:firstLine="709"/>
        <w:jc w:val="both"/>
        <w:rPr>
          <w:rFonts w:ascii="TimesNewRomanPSMT" w:eastAsiaTheme="minorHAnsi" w:hAnsi="TimesNewRomanPSMT" w:cs="TimesNewRomanPSMT"/>
          <w:kern w:val="0"/>
          <w:lang w:eastAsia="en-US"/>
        </w:rPr>
      </w:pPr>
    </w:p>
    <w:p w:rsidR="00BA71EB" w:rsidRPr="00BA71EB" w:rsidRDefault="00BA71EB" w:rsidP="00BA71EB">
      <w:pPr>
        <w:ind w:firstLine="709"/>
        <w:jc w:val="both"/>
        <w:rPr>
          <w:rFonts w:ascii="TimesNewRomanPSMT" w:eastAsiaTheme="minorHAnsi" w:hAnsi="TimesNewRomanPSMT" w:cs="TimesNewRomanPSMT"/>
          <w:kern w:val="0"/>
          <w:lang w:eastAsia="en-US"/>
        </w:rPr>
      </w:pPr>
      <w:r w:rsidRPr="00BA71EB">
        <w:rPr>
          <w:rFonts w:ascii="TimesNewRomanPSMT" w:eastAsiaTheme="minorHAnsi" w:hAnsi="TimesNewRomanPSMT" w:cs="TimesNewRomanPSMT"/>
          <w:kern w:val="0"/>
          <w:lang w:eastAsia="en-US"/>
        </w:rPr>
        <w:t xml:space="preserve"> Нормативно-правовая основа функционирования: Утвержден, Решение исполнительного комитета Томского областного совета депутатов трудящихся № 258а от 04.12.1984 г.</w:t>
      </w:r>
    </w:p>
    <w:p w:rsidR="00BA71EB" w:rsidRDefault="00BA71EB" w:rsidP="00BA71EB">
      <w:pPr>
        <w:ind w:firstLine="709"/>
        <w:jc w:val="both"/>
        <w:rPr>
          <w:rFonts w:ascii="TimesNewRomanPSMT" w:eastAsiaTheme="minorHAnsi" w:hAnsi="TimesNewRomanPSMT" w:cs="TimesNewRomanPSMT"/>
          <w:kern w:val="0"/>
          <w:lang w:eastAsia="en-US"/>
        </w:rPr>
      </w:pPr>
      <w:r w:rsidRPr="00BA71EB">
        <w:rPr>
          <w:rFonts w:ascii="TimesNewRomanPSMT" w:eastAsiaTheme="minorHAnsi" w:hAnsi="TimesNewRomanPSMT" w:cs="TimesNewRomanPSMT"/>
          <w:kern w:val="0"/>
          <w:lang w:eastAsia="en-US"/>
        </w:rPr>
        <w:t xml:space="preserve"> Перечень основных объектов охраны: минеральный водный источник</w:t>
      </w:r>
    </w:p>
    <w:p w:rsidR="00591E85" w:rsidRDefault="00591E85" w:rsidP="00591E85">
      <w:pPr>
        <w:ind w:firstLine="709"/>
        <w:jc w:val="both"/>
      </w:pPr>
    </w:p>
    <w:p w:rsidR="006B6811" w:rsidRPr="00DC7F96" w:rsidRDefault="006B6811" w:rsidP="00B43CBA">
      <w:pPr>
        <w:ind w:firstLine="709"/>
        <w:jc w:val="both"/>
      </w:pPr>
      <w:r w:rsidRPr="00DC7F96">
        <w:t xml:space="preserve">Границы территорий объектов культурного наследия поселения и их зоны охраны для объектов культурного наследия на данный момент в установленном порядке не утверждены. </w:t>
      </w:r>
    </w:p>
    <w:p w:rsidR="006B6811" w:rsidRPr="00DC7F96" w:rsidRDefault="006B6811" w:rsidP="00B43CBA">
      <w:pPr>
        <w:pStyle w:val="ConsPlusTitle"/>
        <w:widowControl/>
        <w:ind w:firstLine="709"/>
        <w:jc w:val="both"/>
        <w:rPr>
          <w:rFonts w:ascii="Times New Roman" w:hAnsi="Times New Roman" w:cs="Times New Roman"/>
          <w:b w:val="0"/>
          <w:sz w:val="24"/>
          <w:szCs w:val="24"/>
        </w:rPr>
      </w:pPr>
      <w:r w:rsidRPr="00DC7F96">
        <w:rPr>
          <w:rFonts w:ascii="Times New Roman" w:hAnsi="Times New Roman" w:cs="Times New Roman"/>
          <w:b w:val="0"/>
          <w:iCs/>
          <w:sz w:val="24"/>
          <w:szCs w:val="24"/>
        </w:rPr>
        <w:t xml:space="preserve">Согласно </w:t>
      </w:r>
      <w:r w:rsidRPr="00DC7F96">
        <w:rPr>
          <w:rFonts w:ascii="Times New Roman" w:hAnsi="Times New Roman" w:cs="Times New Roman"/>
          <w:b w:val="0"/>
          <w:sz w:val="24"/>
          <w:szCs w:val="24"/>
        </w:rPr>
        <w:t xml:space="preserve">Постановлению Правительства Российской Федерации от 26 апреля </w:t>
      </w:r>
      <w:smartTag w:uri="urn:schemas-microsoft-com:office:smarttags" w:element="metricconverter">
        <w:smartTagPr>
          <w:attr w:name="ProductID" w:val="2008 г"/>
        </w:smartTagPr>
        <w:r w:rsidRPr="00DC7F96">
          <w:rPr>
            <w:rFonts w:ascii="Times New Roman" w:hAnsi="Times New Roman" w:cs="Times New Roman"/>
            <w:b w:val="0"/>
            <w:sz w:val="24"/>
            <w:szCs w:val="24"/>
          </w:rPr>
          <w:t>2008 г</w:t>
        </w:r>
      </w:smartTag>
      <w:r w:rsidRPr="00DC7F96">
        <w:rPr>
          <w:rFonts w:ascii="Times New Roman" w:hAnsi="Times New Roman" w:cs="Times New Roman"/>
          <w:b w:val="0"/>
          <w:sz w:val="24"/>
          <w:szCs w:val="24"/>
        </w:rPr>
        <w:t>. №315 «Об утверждении положения о зонах охраны объектов культурного наследия (памятников истории и культуры) народов Российской Федерации» (в ред. Постановления Правительства РФ от 07.11.2008 № 821) «</w:t>
      </w:r>
      <w:r w:rsidRPr="00DC7F96">
        <w:rPr>
          <w:rFonts w:ascii="Times New Roman" w:hAnsi="Times New Roman" w:cs="Times New Roman"/>
          <w:sz w:val="24"/>
          <w:szCs w:val="24"/>
        </w:rPr>
        <w:t>Утвержденные границы зон охраны</w:t>
      </w:r>
      <w:r w:rsidRPr="00DC7F96">
        <w:rPr>
          <w:rFonts w:ascii="Times New Roman" w:hAnsi="Times New Roman" w:cs="Times New Roman"/>
          <w:b w:val="0"/>
          <w:sz w:val="24"/>
          <w:szCs w:val="24"/>
        </w:rPr>
        <w:t xml:space="preserve"> объекта культурного наследия, режимы использования земель и градостроительные регламенты в границах данных зон обязательно учитываются и </w:t>
      </w:r>
      <w:r w:rsidRPr="00DC7F96">
        <w:rPr>
          <w:rFonts w:ascii="Times New Roman" w:hAnsi="Times New Roman" w:cs="Times New Roman"/>
          <w:sz w:val="24"/>
          <w:szCs w:val="24"/>
        </w:rPr>
        <w:t>отображаются в документах территориального планирования</w:t>
      </w:r>
      <w:r w:rsidRPr="00DC7F96">
        <w:rPr>
          <w:rFonts w:ascii="Times New Roman" w:hAnsi="Times New Roman" w:cs="Times New Roman"/>
          <w:b w:val="0"/>
          <w:sz w:val="24"/>
          <w:szCs w:val="24"/>
        </w:rPr>
        <w:t>, правилах землепользования и застройки, документации по планировке территории (</w:t>
      </w:r>
      <w:r w:rsidRPr="00DC7F96">
        <w:rPr>
          <w:rFonts w:ascii="Times New Roman" w:hAnsi="Times New Roman" w:cs="Times New Roman"/>
          <w:sz w:val="24"/>
          <w:szCs w:val="24"/>
        </w:rPr>
        <w:t>в случае необходимости в указанные документы вносятся изменения в установленном порядке</w:t>
      </w:r>
      <w:r w:rsidRPr="00DC7F96">
        <w:rPr>
          <w:rFonts w:ascii="Times New Roman" w:hAnsi="Times New Roman" w:cs="Times New Roman"/>
          <w:b w:val="0"/>
          <w:sz w:val="24"/>
          <w:szCs w:val="24"/>
        </w:rPr>
        <w:t>)» (п.20).</w:t>
      </w:r>
    </w:p>
    <w:p w:rsidR="006B6811" w:rsidRPr="00DC7F96" w:rsidRDefault="006B6811" w:rsidP="00B43CBA">
      <w:pPr>
        <w:shd w:val="clear" w:color="auto" w:fill="FFFFFF"/>
        <w:ind w:firstLine="709"/>
        <w:jc w:val="both"/>
        <w:rPr>
          <w:iCs/>
        </w:rPr>
      </w:pPr>
      <w:r w:rsidRPr="00DC7F96">
        <w:t>Таким образом, в</w:t>
      </w:r>
      <w:r w:rsidRPr="00DC7F96">
        <w:rPr>
          <w:iCs/>
        </w:rPr>
        <w:t xml:space="preserve"> целях охраны объектов культурного наследия необходимо утвердить границы их территорий и границы зон охраны объектов культурного наследия, режимы их использования, внеся в генеральный план поселения соответствующие дополнения.</w:t>
      </w:r>
    </w:p>
    <w:p w:rsidR="006B6811" w:rsidRPr="00DC7F96" w:rsidRDefault="006B6811" w:rsidP="00B43CBA">
      <w:pPr>
        <w:pStyle w:val="ConsPlusNormal"/>
        <w:widowControl/>
        <w:ind w:firstLine="709"/>
        <w:jc w:val="both"/>
        <w:rPr>
          <w:rFonts w:ascii="Times New Roman" w:hAnsi="Times New Roman" w:cs="Times New Roman"/>
          <w:color w:val="auto"/>
        </w:rPr>
      </w:pPr>
      <w:r w:rsidRPr="00DC7F96">
        <w:rPr>
          <w:rFonts w:ascii="Times New Roman" w:hAnsi="Times New Roman" w:cs="Times New Roman"/>
          <w:color w:val="auto"/>
        </w:rPr>
        <w:t xml:space="preserve">Согласно постановлению Правительства Российской Федерации от 18 августа </w:t>
      </w:r>
      <w:smartTag w:uri="urn:schemas-microsoft-com:office:smarttags" w:element="metricconverter">
        <w:smartTagPr>
          <w:attr w:name="ProductID" w:val="2008 г"/>
        </w:smartTagPr>
        <w:r w:rsidRPr="00DC7F96">
          <w:rPr>
            <w:rFonts w:ascii="Times New Roman" w:hAnsi="Times New Roman" w:cs="Times New Roman"/>
            <w:color w:val="auto"/>
          </w:rPr>
          <w:t>2008 г</w:t>
        </w:r>
      </w:smartTag>
      <w:r w:rsidRPr="00DC7F96">
        <w:rPr>
          <w:rFonts w:ascii="Times New Roman" w:hAnsi="Times New Roman" w:cs="Times New Roman"/>
          <w:color w:val="auto"/>
        </w:rPr>
        <w:t xml:space="preserve">. N 618 об утверждении «Положения об информационном взаимодействии при ведении государственного кадастра недвижимости» (пункт 13 Положения) «Орган государственной власти или орган местного самоуправления, принявший решение об установлении или изменении </w:t>
      </w:r>
      <w:r w:rsidRPr="00DC7F96">
        <w:rPr>
          <w:rFonts w:ascii="Times New Roman" w:hAnsi="Times New Roman" w:cs="Times New Roman"/>
          <w:bCs/>
          <w:color w:val="auto"/>
        </w:rPr>
        <w:t>границы зоны с особыми условиями использования территорий</w:t>
      </w:r>
      <w:r w:rsidRPr="00DC7F96">
        <w:rPr>
          <w:rFonts w:ascii="Times New Roman" w:hAnsi="Times New Roman" w:cs="Times New Roman"/>
          <w:b/>
          <w:bCs/>
          <w:color w:val="auto"/>
        </w:rPr>
        <w:t xml:space="preserve"> </w:t>
      </w:r>
      <w:r w:rsidRPr="00DC7F96">
        <w:rPr>
          <w:rFonts w:ascii="Times New Roman" w:hAnsi="Times New Roman" w:cs="Times New Roman"/>
          <w:bCs/>
          <w:color w:val="auto"/>
        </w:rPr>
        <w:t>(т.е. зон охраны объектов культурного наследия)</w:t>
      </w:r>
      <w:r w:rsidRPr="00DC7F96">
        <w:rPr>
          <w:rFonts w:ascii="Times New Roman" w:hAnsi="Times New Roman" w:cs="Times New Roman"/>
          <w:color w:val="auto"/>
        </w:rPr>
        <w:t xml:space="preserve">, представляет в орган кадастрового учета выписку из решения об установлении или изменении границ таких зон, </w:t>
      </w:r>
      <w:r w:rsidRPr="00DC7F96">
        <w:rPr>
          <w:rFonts w:ascii="Times New Roman" w:hAnsi="Times New Roman" w:cs="Times New Roman"/>
          <w:b/>
          <w:color w:val="auto"/>
        </w:rPr>
        <w:t>перечень координат характерных точек границ указанных зон в установленной системе координат, а также перечень ограничений прав в границах такой зоны</w:t>
      </w:r>
      <w:r w:rsidRPr="00DC7F96">
        <w:rPr>
          <w:rFonts w:ascii="Times New Roman" w:hAnsi="Times New Roman" w:cs="Times New Roman"/>
          <w:color w:val="auto"/>
        </w:rPr>
        <w:t xml:space="preserve"> либо документ, содержащий реквизиты правового акта, предусматривающего такие ограничения, и документ, описывающий местоположение установленной границы зоны с особыми условиями использования территорий». Т.е. границы зон охраны объектов культурного наследия должны быть закоординированы и внесены в государственный кадастр недвижимости. Это положение значительно усложняет подготовку проектов зон охраны, однако исключает все условности прохождения границ территорий, которые применялись ранее.</w:t>
      </w:r>
    </w:p>
    <w:p w:rsidR="006B6811" w:rsidRPr="00DC7F96" w:rsidRDefault="006B6811" w:rsidP="00B43CBA">
      <w:pPr>
        <w:shd w:val="clear" w:color="auto" w:fill="FFFFFF"/>
        <w:ind w:firstLine="709"/>
        <w:jc w:val="both"/>
        <w:rPr>
          <w:iCs/>
        </w:rPr>
      </w:pPr>
      <w:r w:rsidRPr="00DC7F96">
        <w:rPr>
          <w:iCs/>
        </w:rPr>
        <w:t xml:space="preserve">При подготовке документов территориального планирования поселения (разделов по охране </w:t>
      </w:r>
      <w:r w:rsidRPr="00DC7F96">
        <w:t>объектов культурного наследия</w:t>
      </w:r>
      <w:r w:rsidRPr="00DC7F96">
        <w:rPr>
          <w:iCs/>
        </w:rPr>
        <w:t xml:space="preserve">) следует учитывать установленные законодательством полномочия различных органов власти по охране и сохранению </w:t>
      </w:r>
      <w:r w:rsidRPr="00DC7F96">
        <w:t>объектов культурного наследия</w:t>
      </w:r>
      <w:r w:rsidRPr="00DC7F96">
        <w:rPr>
          <w:iCs/>
        </w:rPr>
        <w:t>.</w:t>
      </w:r>
    </w:p>
    <w:p w:rsidR="006B6811" w:rsidRPr="00DC7F96" w:rsidRDefault="006B6811" w:rsidP="00B43CBA">
      <w:pPr>
        <w:pStyle w:val="ConsPlusNormal"/>
        <w:widowControl/>
        <w:ind w:firstLine="709"/>
        <w:jc w:val="both"/>
        <w:rPr>
          <w:rFonts w:ascii="Times New Roman" w:hAnsi="Times New Roman" w:cs="Times New Roman"/>
          <w:color w:val="auto"/>
        </w:rPr>
      </w:pPr>
      <w:r w:rsidRPr="00DC7F96">
        <w:rPr>
          <w:rFonts w:ascii="Times New Roman" w:hAnsi="Times New Roman" w:cs="Times New Roman"/>
          <w:color w:val="auto"/>
        </w:rPr>
        <w:t>Так</w:t>
      </w:r>
      <w:r w:rsidRPr="00DC7F96">
        <w:rPr>
          <w:rFonts w:ascii="Times New Roman" w:hAnsi="Times New Roman" w:cs="Times New Roman"/>
          <w:b/>
          <w:color w:val="auto"/>
        </w:rPr>
        <w:t xml:space="preserve">, </w:t>
      </w:r>
      <w:r w:rsidRPr="00DC7F96">
        <w:rPr>
          <w:rFonts w:ascii="Times New Roman" w:hAnsi="Times New Roman" w:cs="Times New Roman"/>
          <w:color w:val="auto"/>
        </w:rPr>
        <w:t>согласно Федеральному закону от 6 октября 2003 года</w:t>
      </w:r>
      <w:r w:rsidRPr="00DC7F96">
        <w:rPr>
          <w:rFonts w:ascii="Times New Roman" w:hAnsi="Times New Roman" w:cs="Times New Roman"/>
          <w:b/>
          <w:color w:val="auto"/>
        </w:rPr>
        <w:t xml:space="preserve"> </w:t>
      </w:r>
      <w:r w:rsidRPr="00DC7F96">
        <w:rPr>
          <w:rFonts w:ascii="Times New Roman" w:hAnsi="Times New Roman" w:cs="Times New Roman"/>
          <w:color w:val="auto"/>
        </w:rPr>
        <w:t xml:space="preserve">N 131-ФЗ «Об общих принципах организации местного самоуправления в Российской Федерации», </w:t>
      </w:r>
      <w:r w:rsidRPr="00DC7F96">
        <w:rPr>
          <w:rFonts w:ascii="Times New Roman" w:hAnsi="Times New Roman" w:cs="Times New Roman"/>
          <w:b/>
          <w:color w:val="auto"/>
        </w:rPr>
        <w:t>к вопросам местного значения поселения</w:t>
      </w:r>
      <w:r w:rsidRPr="00DC7F96">
        <w:rPr>
          <w:rFonts w:ascii="Times New Roman" w:hAnsi="Times New Roman" w:cs="Times New Roman"/>
          <w:color w:val="auto"/>
        </w:rPr>
        <w:t xml:space="preserve"> отнесено (п.13 ч.1 ст.14): </w:t>
      </w:r>
      <w:r w:rsidRPr="00DC7F96">
        <w:rPr>
          <w:rFonts w:ascii="Times New Roman" w:hAnsi="Times New Roman" w:cs="Times New Roman"/>
          <w:b/>
          <w:color w:val="auto"/>
        </w:rPr>
        <w:t xml:space="preserve">«сохранение,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w:t>
      </w:r>
      <w:r w:rsidRPr="00DC7F96">
        <w:rPr>
          <w:rFonts w:ascii="Times New Roman" w:hAnsi="Times New Roman" w:cs="Times New Roman"/>
          <w:b/>
          <w:color w:val="auto"/>
        </w:rPr>
        <w:lastRenderedPageBreak/>
        <w:t>(памятников истории и культуры) местного (муниципального) значения, расположенных на территории поселения»</w:t>
      </w:r>
      <w:r w:rsidRPr="00DC7F96">
        <w:rPr>
          <w:rFonts w:ascii="Times New Roman" w:hAnsi="Times New Roman" w:cs="Times New Roman"/>
          <w:color w:val="auto"/>
        </w:rPr>
        <w:t xml:space="preserve">.  </w:t>
      </w:r>
    </w:p>
    <w:p w:rsidR="006B6811" w:rsidRPr="00DC7F96" w:rsidRDefault="006B6811" w:rsidP="00B43CBA">
      <w:pPr>
        <w:pStyle w:val="ConsPlusNormal"/>
        <w:widowControl/>
        <w:ind w:firstLine="709"/>
        <w:jc w:val="both"/>
        <w:rPr>
          <w:rFonts w:ascii="Times New Roman" w:hAnsi="Times New Roman" w:cs="Times New Roman"/>
          <w:color w:val="auto"/>
        </w:rPr>
      </w:pPr>
      <w:r w:rsidRPr="00DC7F96">
        <w:rPr>
          <w:rFonts w:ascii="Times New Roman" w:hAnsi="Times New Roman" w:cs="Times New Roman"/>
          <w:color w:val="auto"/>
        </w:rPr>
        <w:t>Часть 2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 последующими редакциями) устанавливает, что «</w:t>
      </w:r>
      <w:r w:rsidRPr="00DC7F96">
        <w:rPr>
          <w:rFonts w:ascii="Times New Roman" w:hAnsi="Times New Roman" w:cs="Times New Roman"/>
          <w:color w:val="auto"/>
          <w:u w:val="single"/>
        </w:rPr>
        <w:t>к полномочиям органов государственной власти субъекта</w:t>
      </w:r>
      <w:r w:rsidRPr="00DC7F96">
        <w:rPr>
          <w:rFonts w:ascii="Times New Roman" w:hAnsi="Times New Roman" w:cs="Times New Roman"/>
          <w:color w:val="auto"/>
        </w:rPr>
        <w:t xml:space="preserve"> </w:t>
      </w:r>
      <w:r w:rsidRPr="00DC7F96">
        <w:rPr>
          <w:rFonts w:ascii="Times New Roman" w:hAnsi="Times New Roman" w:cs="Times New Roman"/>
          <w:color w:val="auto"/>
          <w:u w:val="single"/>
        </w:rPr>
        <w:t xml:space="preserve">Российской Федерации </w:t>
      </w:r>
      <w:r w:rsidRPr="00DC7F96">
        <w:rPr>
          <w:rFonts w:ascii="Times New Roman" w:hAnsi="Times New Roman" w:cs="Times New Roman"/>
          <w:color w:val="auto"/>
        </w:rPr>
        <w:t xml:space="preserve">(…) относится решение вопросов: (…) п.15) </w:t>
      </w:r>
      <w:r w:rsidRPr="00DC7F96">
        <w:rPr>
          <w:rFonts w:ascii="Times New Roman" w:hAnsi="Times New Roman" w:cs="Times New Roman"/>
          <w:color w:val="auto"/>
          <w:u w:val="single"/>
        </w:rPr>
        <w:t>сохранения, использования и популяризации</w:t>
      </w:r>
      <w:r w:rsidRPr="00DC7F96">
        <w:rPr>
          <w:rFonts w:ascii="Times New Roman" w:hAnsi="Times New Roman" w:cs="Times New Roman"/>
          <w:color w:val="auto"/>
        </w:rPr>
        <w:t xml:space="preserve"> объектов культурного наследия (памятников истории и культуры), </w:t>
      </w:r>
      <w:r w:rsidRPr="00DC7F96">
        <w:rPr>
          <w:rFonts w:ascii="Times New Roman" w:hAnsi="Times New Roman" w:cs="Times New Roman"/>
          <w:color w:val="auto"/>
          <w:u w:val="single"/>
        </w:rPr>
        <w:t>находящихся в собственности субъекта</w:t>
      </w:r>
      <w:r w:rsidRPr="00DC7F96">
        <w:rPr>
          <w:rFonts w:ascii="Times New Roman" w:hAnsi="Times New Roman" w:cs="Times New Roman"/>
          <w:color w:val="auto"/>
        </w:rPr>
        <w:t xml:space="preserve"> Российской Федерации, </w:t>
      </w:r>
      <w:r w:rsidRPr="00DC7F96">
        <w:rPr>
          <w:rFonts w:ascii="Times New Roman" w:hAnsi="Times New Roman" w:cs="Times New Roman"/>
          <w:color w:val="auto"/>
          <w:u w:val="single"/>
        </w:rPr>
        <w:t>государственной охраны</w:t>
      </w:r>
      <w:r w:rsidRPr="00DC7F96">
        <w:rPr>
          <w:rFonts w:ascii="Times New Roman" w:hAnsi="Times New Roman" w:cs="Times New Roman"/>
          <w:color w:val="auto"/>
        </w:rPr>
        <w:t xml:space="preserve"> объектов культурного наследия (памятников истории и культуры) </w:t>
      </w:r>
      <w:r w:rsidRPr="00DC7F96">
        <w:rPr>
          <w:rFonts w:ascii="Times New Roman" w:hAnsi="Times New Roman" w:cs="Times New Roman"/>
          <w:color w:val="auto"/>
          <w:u w:val="single"/>
        </w:rPr>
        <w:t>регионального значения</w:t>
      </w:r>
      <w:r w:rsidRPr="00DC7F96">
        <w:rPr>
          <w:rFonts w:ascii="Times New Roman" w:hAnsi="Times New Roman" w:cs="Times New Roman"/>
          <w:color w:val="auto"/>
        </w:rPr>
        <w:t xml:space="preserve">». </w:t>
      </w:r>
    </w:p>
    <w:p w:rsidR="006B6811" w:rsidRPr="00DC7F96" w:rsidRDefault="006B6811" w:rsidP="00B43CBA">
      <w:pPr>
        <w:pStyle w:val="210"/>
        <w:spacing w:after="0" w:line="240" w:lineRule="auto"/>
        <w:ind w:left="0" w:firstLine="709"/>
        <w:jc w:val="both"/>
      </w:pPr>
      <w:r w:rsidRPr="00DC7F96">
        <w:t xml:space="preserve">Законодательство разделяет понятия </w:t>
      </w:r>
      <w:r w:rsidRPr="00DC7F96">
        <w:rPr>
          <w:b/>
        </w:rPr>
        <w:t>«охраны»</w:t>
      </w:r>
      <w:r w:rsidRPr="00DC7F96">
        <w:rPr>
          <w:rStyle w:val="af1"/>
        </w:rPr>
        <w:footnoteReference w:id="2"/>
      </w:r>
      <w:r w:rsidRPr="00DC7F96">
        <w:rPr>
          <w:b/>
        </w:rPr>
        <w:t xml:space="preserve"> и</w:t>
      </w:r>
      <w:r w:rsidRPr="00DC7F96">
        <w:t xml:space="preserve"> </w:t>
      </w:r>
      <w:r w:rsidRPr="00DC7F96">
        <w:rPr>
          <w:b/>
        </w:rPr>
        <w:t>«сохранения»</w:t>
      </w:r>
      <w:r w:rsidRPr="00DC7F96">
        <w:t xml:space="preserve"> объектов культурного наследия. Так, меры (мероприятия) </w:t>
      </w:r>
      <w:r w:rsidRPr="00DC7F96">
        <w:rPr>
          <w:b/>
        </w:rPr>
        <w:t>по охране</w:t>
      </w:r>
      <w:r w:rsidRPr="00DC7F96">
        <w:t xml:space="preserve"> объектов культурного наследия - это полномочия органов государственной власти и органов местного самоуправления: мероприятия, направленные на выявление, изучение, учет, предотвращение разрушения и контроль за использованием и состоянием объектов культурного наследия.  К </w:t>
      </w:r>
      <w:r w:rsidRPr="00DC7F96">
        <w:rPr>
          <w:b/>
        </w:rPr>
        <w:t xml:space="preserve">сохранению </w:t>
      </w:r>
      <w:r w:rsidRPr="00DC7F96">
        <w:t>объектов культурного наследия относятся ремонтно-реставрационные работы: ремонт, реставрация, консервация, приспособление, воссоздание.</w:t>
      </w:r>
    </w:p>
    <w:p w:rsidR="006B6811" w:rsidRPr="00DC7F96" w:rsidRDefault="006B6811" w:rsidP="00B43CBA">
      <w:pPr>
        <w:ind w:firstLine="709"/>
        <w:jc w:val="both"/>
      </w:pPr>
      <w:r w:rsidRPr="00DC7F96">
        <w:t>Таким образом,  принципиальными характеристиками для разграничения полномочий по охране и сохранению объектов культурного наследия являются вопросы собственности и категории значения памятников.</w:t>
      </w:r>
    </w:p>
    <w:p w:rsidR="006B6811" w:rsidRPr="00DC7F96" w:rsidRDefault="006B6811" w:rsidP="00B43CBA">
      <w:pPr>
        <w:pStyle w:val="a8"/>
        <w:spacing w:after="0"/>
        <w:ind w:left="0" w:firstLine="709"/>
        <w:jc w:val="both"/>
      </w:pPr>
      <w:r w:rsidRPr="00DC7F96">
        <w:t>Изменившееся в последние годы законодательство об охране объектов историко-культурного наследия  определило новую систему объектов наследия, как по их видам («памятник», «ансамбль», «достопримечательное место», «историческое поселение», «историко-культурный заповедник»), так и по их значимости, добавив муниципальный уровень охраны.</w:t>
      </w:r>
    </w:p>
    <w:p w:rsidR="006B6811" w:rsidRPr="00DC7F96" w:rsidRDefault="006B6811" w:rsidP="00B43CBA">
      <w:pPr>
        <w:shd w:val="clear" w:color="auto" w:fill="FFFFFF"/>
        <w:ind w:firstLine="709"/>
        <w:jc w:val="both"/>
      </w:pPr>
      <w:r w:rsidRPr="00DC7F96">
        <w:t xml:space="preserve">Сегодня объекты культурного наследия поселения представлены видом «памятник». Однако ряд территорий обладают всеми признаками такого вида  объекта культурного наследия, как «достопримечательное место». Для поселения можно выделить «достопримечательные места» - территории и объекты, отражающие те или иные этапы и события истории, в т.ч. участки исторических дорог, место крепости, место усадьбы, место населенного пункта. </w:t>
      </w:r>
    </w:p>
    <w:p w:rsidR="006B6811" w:rsidRPr="00DC7F96" w:rsidRDefault="006B6811" w:rsidP="00B43CBA">
      <w:pPr>
        <w:ind w:firstLine="709"/>
        <w:jc w:val="both"/>
      </w:pPr>
      <w:r w:rsidRPr="00DC7F96">
        <w:t xml:space="preserve">Государственная стратегия формирования системы достопримечательных мест, историко-культурных заповедников и музеев-заповедников в Российской Федерации (2007г.) отмечает необходимость создания следующих типов историко-культурных заповедников: этнографических; промышленных; на фрагментах исторических путей и дорог; на местах исторических сражений; археологических; усадебных; городских. </w:t>
      </w:r>
    </w:p>
    <w:p w:rsidR="006B6811" w:rsidRPr="00DC7F96" w:rsidRDefault="006B6811" w:rsidP="00B43CBA">
      <w:pPr>
        <w:shd w:val="clear" w:color="auto" w:fill="FFFFFF"/>
        <w:ind w:firstLine="709"/>
        <w:jc w:val="both"/>
      </w:pPr>
      <w:r w:rsidRPr="00DC7F96">
        <w:t xml:space="preserve">Согласно положениям Федерального закона от 14.03.1995г. № 33-ФЗ «Об особо охраняемых природных территориях» «органы местного самоуправления могут устанавливать </w:t>
      </w:r>
      <w:r w:rsidRPr="00DC7F96">
        <w:rPr>
          <w:u w:val="single"/>
        </w:rPr>
        <w:t>иные категории особо охраняемых природных территорий</w:t>
      </w:r>
      <w:r w:rsidRPr="00DC7F96">
        <w:rPr>
          <w:b/>
        </w:rPr>
        <w:t xml:space="preserve"> </w:t>
      </w:r>
      <w:r w:rsidRPr="00DC7F96">
        <w:t>(территории, на которых находятся памятники садово-паркового искусства, охраняемые береговые линии, охраняемые речные системы, охраняемые природные ландшафты, биологические станции, микрозаповедники и другие)»</w:t>
      </w:r>
    </w:p>
    <w:p w:rsidR="006B6811" w:rsidRPr="00DC7F96" w:rsidRDefault="006B6811" w:rsidP="00B43CBA">
      <w:pPr>
        <w:shd w:val="clear" w:color="auto" w:fill="FFFFFF"/>
        <w:ind w:firstLine="709"/>
        <w:jc w:val="both"/>
      </w:pPr>
      <w:r w:rsidRPr="00DC7F96">
        <w:t xml:space="preserve">Для сельского поселения можно выделить «достопримечательные места» - территории и объекты, отражающие те или иные этапы и события истории, в т.ч. участки исторической планировки и застройки разных периодов, территории и объекты, связанные с событиями военной и гражданской истории, историческими личностями, как повлиявшими на территориальное и функциональное развитие, так и оставившие «память» места. </w:t>
      </w:r>
    </w:p>
    <w:p w:rsidR="006B6811" w:rsidRPr="00DC7F96" w:rsidRDefault="006B6811" w:rsidP="00B43CBA">
      <w:pPr>
        <w:shd w:val="clear" w:color="auto" w:fill="FFFFFF"/>
        <w:ind w:firstLine="709"/>
        <w:jc w:val="both"/>
      </w:pPr>
      <w:r w:rsidRPr="00DC7F96">
        <w:rPr>
          <w:iCs/>
        </w:rPr>
        <w:lastRenderedPageBreak/>
        <w:t>В</w:t>
      </w:r>
      <w:r w:rsidRPr="00DC7F96">
        <w:t xml:space="preserve"> качестве юридической формы сохранения и представления объектов наследия «достопримечательных мест» законодательство </w:t>
      </w:r>
      <w:r w:rsidRPr="00DC7F96">
        <w:rPr>
          <w:rStyle w:val="c1"/>
          <w:bCs/>
        </w:rPr>
        <w:t>определяет</w:t>
      </w:r>
      <w:r w:rsidRPr="00DC7F96">
        <w:t xml:space="preserve"> «историко-культурный заповедник», как «выдающийся целостный историко-культурный и природный комплекс, нуждающийся в особом режиме содержания». </w:t>
      </w:r>
    </w:p>
    <w:p w:rsidR="006B6811" w:rsidRPr="00DC7F96" w:rsidRDefault="006B6811" w:rsidP="00B43CBA">
      <w:pPr>
        <w:tabs>
          <w:tab w:val="left" w:pos="0"/>
          <w:tab w:val="left" w:pos="700"/>
        </w:tabs>
        <w:ind w:firstLine="709"/>
        <w:jc w:val="both"/>
      </w:pPr>
      <w:r w:rsidRPr="00DC7F96">
        <w:t>Федеральным законом от 25.06.2002 г. «73 – ФЗ «Об объектах культурного наследия (памятниках истории и культуры) народов Российской Федерации» (ст. 30, 31) предусмотрена норма, что земельные участки, подлежащие хозяйственному освоению, являются объектами историко-культурной экспертизы, которая проводиться до начала землеустроительных, земельных, строительных, мелиоративных, хозяйственных и иных работах, осуществление которых может оказывать прямое или косвенное воздействие на объект культурного наследия, и (или) до утверждения градостроительных регламентов. Вследствие чего необходимо обеспечение обязательного проведения историко-культурной экспертизы в отношении земельных участков, подлежащих хозяйственному освоению.</w:t>
      </w:r>
    </w:p>
    <w:p w:rsidR="006B6811" w:rsidRPr="00B43CBA" w:rsidRDefault="006B6811" w:rsidP="00B43CBA">
      <w:pPr>
        <w:ind w:firstLine="709"/>
        <w:jc w:val="both"/>
        <w:rPr>
          <w:color w:val="FF0000"/>
        </w:rPr>
      </w:pPr>
    </w:p>
    <w:p w:rsidR="006B6811" w:rsidRPr="00DC7F96" w:rsidRDefault="006B6811" w:rsidP="00B43CBA">
      <w:pPr>
        <w:ind w:firstLine="709"/>
        <w:rPr>
          <w:b/>
          <w:bCs/>
          <w:i/>
        </w:rPr>
      </w:pPr>
      <w:r w:rsidRPr="00DC7F96">
        <w:rPr>
          <w:b/>
          <w:bCs/>
          <w:i/>
        </w:rPr>
        <w:t>Выводы:</w:t>
      </w:r>
    </w:p>
    <w:p w:rsidR="006B6811" w:rsidRPr="00DC7F96" w:rsidRDefault="006B6811" w:rsidP="00B43CBA">
      <w:pPr>
        <w:shd w:val="clear" w:color="auto" w:fill="FFFFFF"/>
        <w:ind w:firstLine="709"/>
        <w:jc w:val="both"/>
      </w:pPr>
      <w:r w:rsidRPr="00DC7F96">
        <w:t>Историко – градостроительный анализ развития поселения и его населенных пунктов показал следующее:</w:t>
      </w:r>
    </w:p>
    <w:p w:rsidR="006B6811" w:rsidRPr="00DC7F96" w:rsidRDefault="006B6811" w:rsidP="00B43CBA">
      <w:pPr>
        <w:ind w:firstLine="709"/>
        <w:jc w:val="both"/>
      </w:pPr>
      <w:r w:rsidRPr="00DC7F96">
        <w:t>1) Градостроительные образования на территории поселения формировались вдоль рек и ис</w:t>
      </w:r>
      <w:r w:rsidR="00DC7F96" w:rsidRPr="00DC7F96">
        <w:t>торически сформировавшихся дорог</w:t>
      </w:r>
      <w:r w:rsidRPr="00DC7F96">
        <w:t xml:space="preserve">. </w:t>
      </w:r>
    </w:p>
    <w:p w:rsidR="006B6811" w:rsidRPr="00DC7F96" w:rsidRDefault="006B6811" w:rsidP="00B43CBA">
      <w:pPr>
        <w:pStyle w:val="a8"/>
        <w:spacing w:after="0"/>
        <w:ind w:left="0" w:firstLine="709"/>
        <w:jc w:val="both"/>
      </w:pPr>
      <w:r w:rsidRPr="00DC7F96">
        <w:t xml:space="preserve">2)Сельское поселение обладает историко-культурными ресурсами, что создает предпосылки для разработки современных целевых экономических программ развития территорий, основанных на природном ландшафте и культурном наследии. </w:t>
      </w:r>
    </w:p>
    <w:p w:rsidR="006B6811" w:rsidRPr="00DC7F96" w:rsidRDefault="006B6811" w:rsidP="00B43CBA">
      <w:pPr>
        <w:ind w:firstLine="709"/>
        <w:jc w:val="both"/>
      </w:pPr>
      <w:r w:rsidRPr="00DC7F96">
        <w:t xml:space="preserve">3)Органам местного самоуправления поселения необходимо совместно с уполномоченными органами государственной власти </w:t>
      </w:r>
      <w:r w:rsidR="00D9155B">
        <w:t>Томской</w:t>
      </w:r>
      <w:r w:rsidRPr="00DC7F96">
        <w:t xml:space="preserve"> области провести исследования и выявить на их основе объекты историко-культурного наследия, в т.ч. памятники архитектуры в пределах территории поселения.</w:t>
      </w:r>
    </w:p>
    <w:p w:rsidR="006B6811" w:rsidRPr="00DC7F96" w:rsidRDefault="006B6811" w:rsidP="00B43CBA">
      <w:pPr>
        <w:ind w:firstLine="709"/>
        <w:jc w:val="both"/>
      </w:pPr>
      <w:r w:rsidRPr="00DC7F96">
        <w:t>4) Проведение историко – культурной экспертизы.</w:t>
      </w:r>
    </w:p>
    <w:p w:rsidR="00E47321" w:rsidRPr="00DC7F96" w:rsidRDefault="00E47321" w:rsidP="00B43CBA">
      <w:pPr>
        <w:pStyle w:val="Style3"/>
        <w:widowControl/>
        <w:spacing w:before="53"/>
        <w:ind w:left="3734"/>
        <w:rPr>
          <w:rStyle w:val="FontStyle18"/>
        </w:rPr>
      </w:pPr>
    </w:p>
    <w:p w:rsidR="00491FD0" w:rsidRPr="00DC7F96" w:rsidRDefault="00491FD0" w:rsidP="00B43CBA">
      <w:pPr>
        <w:pStyle w:val="2"/>
        <w:jc w:val="center"/>
        <w:rPr>
          <w:rFonts w:ascii="Times New Roman" w:hAnsi="Times New Roman"/>
          <w:i w:val="0"/>
          <w:sz w:val="24"/>
          <w:szCs w:val="24"/>
        </w:rPr>
      </w:pPr>
      <w:bookmarkStart w:id="28" w:name="_Toc356374628"/>
      <w:bookmarkStart w:id="29" w:name="_Toc356490645"/>
      <w:r w:rsidRPr="00DC7F96">
        <w:rPr>
          <w:rFonts w:ascii="Times New Roman" w:hAnsi="Times New Roman"/>
          <w:i w:val="0"/>
          <w:sz w:val="24"/>
          <w:szCs w:val="24"/>
        </w:rPr>
        <w:t>1.4. Природно-ресурсный потенциал сельского поселения</w:t>
      </w:r>
      <w:bookmarkEnd w:id="28"/>
      <w:bookmarkEnd w:id="29"/>
    </w:p>
    <w:p w:rsidR="00491FD0" w:rsidRDefault="00491FD0" w:rsidP="00DC7F96">
      <w:pPr>
        <w:pStyle w:val="2"/>
        <w:jc w:val="center"/>
        <w:rPr>
          <w:rFonts w:ascii="Times New Roman" w:hAnsi="Times New Roman"/>
          <w:sz w:val="24"/>
          <w:szCs w:val="24"/>
        </w:rPr>
      </w:pPr>
      <w:bookmarkStart w:id="30" w:name="_Toc356374629"/>
      <w:bookmarkStart w:id="31" w:name="_Toc356490646"/>
      <w:r w:rsidRPr="00DC7F96">
        <w:rPr>
          <w:rFonts w:ascii="Times New Roman" w:hAnsi="Times New Roman"/>
          <w:sz w:val="24"/>
          <w:szCs w:val="24"/>
        </w:rPr>
        <w:t>1.4.1. Климат и агроклиматический потенциал</w:t>
      </w:r>
      <w:bookmarkEnd w:id="30"/>
      <w:bookmarkEnd w:id="31"/>
    </w:p>
    <w:p w:rsidR="00DC7F96" w:rsidRPr="00DC7F96" w:rsidRDefault="00DC7F96" w:rsidP="00DC7F96"/>
    <w:p w:rsidR="006B6811" w:rsidRPr="00DC7F96" w:rsidRDefault="00491FD0" w:rsidP="00B43CBA">
      <w:pPr>
        <w:pStyle w:val="Style3"/>
        <w:widowControl/>
        <w:spacing w:before="53"/>
        <w:ind w:left="3734"/>
        <w:rPr>
          <w:rStyle w:val="FontStyle18"/>
        </w:rPr>
      </w:pPr>
      <w:r w:rsidRPr="00DC7F96">
        <w:rPr>
          <w:b/>
          <w:bCs/>
          <w:i/>
          <w:iCs/>
        </w:rPr>
        <w:t>Климат</w:t>
      </w:r>
    </w:p>
    <w:p w:rsidR="00E47321" w:rsidRPr="00DC7F96" w:rsidRDefault="00E47321" w:rsidP="00B43CBA">
      <w:pPr>
        <w:ind w:firstLine="708"/>
        <w:jc w:val="center"/>
        <w:rPr>
          <w:b/>
        </w:rPr>
      </w:pPr>
    </w:p>
    <w:p w:rsidR="003B1A90" w:rsidRPr="00DC7F96" w:rsidRDefault="003B1A90" w:rsidP="00B43CBA">
      <w:pPr>
        <w:widowControl/>
        <w:suppressAutoHyphens w:val="0"/>
        <w:spacing w:before="38" w:after="13"/>
        <w:ind w:firstLine="709"/>
        <w:jc w:val="both"/>
      </w:pPr>
      <w:r w:rsidRPr="00DC7F96">
        <w:t>Климат континентальный с длительной, умеренно холодной и умеренно влажной зимой, коротким, умеренно теплым и влажным летом, индекс континентальности равен 0,88. Продолжительность зимы - около 170 дней. Средняя температура января, самого холодно</w:t>
      </w:r>
      <w:r w:rsidRPr="00DC7F96">
        <w:softHyphen/>
        <w:t>го месяца года, — -20,9°, возможны отдельные понижения до -53°, -55°.</w:t>
      </w:r>
    </w:p>
    <w:p w:rsidR="003B1A90" w:rsidRPr="00DC7F96" w:rsidRDefault="003B1A90" w:rsidP="00B43CBA">
      <w:pPr>
        <w:widowControl/>
        <w:suppressAutoHyphens w:val="0"/>
        <w:spacing w:before="38" w:after="13"/>
        <w:ind w:firstLine="709"/>
        <w:jc w:val="both"/>
      </w:pPr>
      <w:r w:rsidRPr="00DC7F96">
        <w:t>Многолетняя средняя годовая температура воздуха рассматриваемого района отрицательная и составляет минус 1.5 0С.</w:t>
      </w:r>
    </w:p>
    <w:p w:rsidR="003B1A90" w:rsidRPr="00DC7F96" w:rsidRDefault="003B1A90" w:rsidP="00B43CBA">
      <w:pPr>
        <w:widowControl/>
        <w:suppressAutoHyphens w:val="0"/>
        <w:spacing w:before="38" w:after="13"/>
        <w:ind w:firstLine="709"/>
        <w:jc w:val="both"/>
      </w:pPr>
      <w:r w:rsidRPr="00DC7F96">
        <w:t>Устойчивое промерзание почвы начинается в конце октября, полное оттаивание почвы происходит в мае. Нормативная глубина сезонного промерзания почвы – 240 см. Высота снежного покрова достигает 70 см.</w:t>
      </w:r>
    </w:p>
    <w:p w:rsidR="003B1A90" w:rsidRPr="00DC7F96" w:rsidRDefault="003B1A90" w:rsidP="00B43CBA">
      <w:pPr>
        <w:widowControl/>
        <w:suppressAutoHyphens w:val="0"/>
        <w:spacing w:before="38" w:after="13"/>
        <w:ind w:firstLine="709"/>
        <w:jc w:val="both"/>
      </w:pPr>
      <w:r w:rsidRPr="00DC7F96">
        <w:t>Весной начинается таяние снега и окончание устойчивых морозов. Для весны характерны возвраты холодов. В мае и начале июня могут наблюдаться заморозки.</w:t>
      </w:r>
    </w:p>
    <w:p w:rsidR="003B1A90" w:rsidRPr="00DC7F96" w:rsidRDefault="003B1A90" w:rsidP="00B43CBA">
      <w:pPr>
        <w:widowControl/>
        <w:suppressAutoHyphens w:val="0"/>
        <w:spacing w:before="38" w:after="13"/>
        <w:ind w:firstLine="709"/>
        <w:jc w:val="both"/>
      </w:pPr>
      <w:r w:rsidRPr="00DC7F96">
        <w:t>Распределение осадков по сезонам года неравномерно. Основное количество осадков приходится на теплую часть года, в летний период осадки выпадают в виде дождя. Среднее количество осадков в год составляет 598 мм.</w:t>
      </w:r>
    </w:p>
    <w:p w:rsidR="003B1A90" w:rsidRPr="00DC7F96" w:rsidRDefault="003B1A90" w:rsidP="00B43CBA">
      <w:pPr>
        <w:widowControl/>
        <w:suppressAutoHyphens w:val="0"/>
        <w:spacing w:before="38" w:after="13"/>
        <w:ind w:firstLine="709"/>
        <w:jc w:val="both"/>
      </w:pPr>
      <w:r w:rsidRPr="00DC7F96">
        <w:t xml:space="preserve">Особенностью ветрового режима района является преобладание юго-западных и северо-западных ветров. Скорость и направление ветра на территории района </w:t>
      </w:r>
      <w:r w:rsidRPr="00DC7F96">
        <w:lastRenderedPageBreak/>
        <w:t>обусловлены общей рециркуляцией атмосферы и местными особенностями в распределении направления ветра. Наиболее часто повторяются ветры со скоростью 1-3 м/с, их повторяемость составляет 60.9%.</w:t>
      </w:r>
    </w:p>
    <w:p w:rsidR="003B1A90" w:rsidRPr="00B43CBA" w:rsidRDefault="003B1A90" w:rsidP="00B43CBA">
      <w:pPr>
        <w:ind w:firstLine="709"/>
        <w:jc w:val="both"/>
        <w:rPr>
          <w:color w:val="FF0000"/>
        </w:rPr>
      </w:pPr>
    </w:p>
    <w:p w:rsidR="003B1A90" w:rsidRPr="00B43CBA" w:rsidRDefault="003B1A90" w:rsidP="00B43CBA">
      <w:pPr>
        <w:jc w:val="both"/>
        <w:rPr>
          <w:color w:val="FF0000"/>
        </w:rPr>
      </w:pPr>
    </w:p>
    <w:p w:rsidR="003B1A90" w:rsidRPr="00B43CBA" w:rsidRDefault="003B1A90" w:rsidP="00B43CBA">
      <w:pPr>
        <w:jc w:val="both"/>
        <w:rPr>
          <w:color w:val="FF0000"/>
        </w:rPr>
      </w:pPr>
    </w:p>
    <w:p w:rsidR="003B1A90" w:rsidRPr="00B43CBA" w:rsidRDefault="003B1A90" w:rsidP="00B43CBA">
      <w:pPr>
        <w:jc w:val="center"/>
        <w:rPr>
          <w:color w:val="FF0000"/>
        </w:rPr>
      </w:pPr>
      <w:r w:rsidRPr="00B43CBA">
        <w:rPr>
          <w:noProof/>
          <w:color w:val="FF0000"/>
          <w:lang w:eastAsia="ru-RU"/>
        </w:rPr>
        <w:drawing>
          <wp:inline distT="0" distB="0" distL="0" distR="0">
            <wp:extent cx="3133090" cy="3411220"/>
            <wp:effectExtent l="19050" t="0" r="0" b="0"/>
            <wp:docPr id="6" name="Рисунок 4" descr="12519_html_3d397fb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519_html_3d397fb1"/>
                    <pic:cNvPicPr>
                      <a:picLocks noChangeAspect="1" noChangeArrowheads="1"/>
                    </pic:cNvPicPr>
                  </pic:nvPicPr>
                  <pic:blipFill>
                    <a:blip r:embed="rId12" cstate="print"/>
                    <a:srcRect/>
                    <a:stretch>
                      <a:fillRect/>
                    </a:stretch>
                  </pic:blipFill>
                  <pic:spPr bwMode="auto">
                    <a:xfrm>
                      <a:off x="0" y="0"/>
                      <a:ext cx="3133090" cy="3411220"/>
                    </a:xfrm>
                    <a:prstGeom prst="rect">
                      <a:avLst/>
                    </a:prstGeom>
                    <a:noFill/>
                    <a:ln w="9525">
                      <a:noFill/>
                      <a:miter lim="800000"/>
                      <a:headEnd/>
                      <a:tailEnd/>
                    </a:ln>
                  </pic:spPr>
                </pic:pic>
              </a:graphicData>
            </a:graphic>
          </wp:inline>
        </w:drawing>
      </w:r>
    </w:p>
    <w:p w:rsidR="003B1A90" w:rsidRPr="00B43CBA" w:rsidRDefault="003B1A90" w:rsidP="00B43CBA">
      <w:pPr>
        <w:ind w:firstLine="708"/>
        <w:jc w:val="center"/>
        <w:rPr>
          <w:rFonts w:eastAsia="Times New Roman"/>
          <w:color w:val="FF0000"/>
          <w:kern w:val="0"/>
          <w:lang w:eastAsia="ru-RU"/>
        </w:rPr>
      </w:pPr>
    </w:p>
    <w:p w:rsidR="003B1A90" w:rsidRDefault="003B1A90" w:rsidP="00B43CBA">
      <w:pPr>
        <w:jc w:val="both"/>
        <w:rPr>
          <w:color w:val="FF0000"/>
        </w:rPr>
      </w:pPr>
      <w:r w:rsidRPr="00B43CBA">
        <w:rPr>
          <w:color w:val="FF0000"/>
        </w:rPr>
        <w:tab/>
      </w:r>
    </w:p>
    <w:p w:rsidR="00DC7F96" w:rsidRPr="00B43CBA" w:rsidRDefault="00DC7F96" w:rsidP="00B43CBA">
      <w:pPr>
        <w:jc w:val="both"/>
        <w:rPr>
          <w:color w:val="FF0000"/>
        </w:rPr>
      </w:pPr>
    </w:p>
    <w:p w:rsidR="003B1A90" w:rsidRPr="00DC7F96" w:rsidRDefault="003B1A90" w:rsidP="00B43CBA">
      <w:pPr>
        <w:jc w:val="both"/>
        <w:rPr>
          <w:rFonts w:eastAsia="Times New Roman"/>
          <w:b/>
          <w:i/>
          <w:iCs/>
        </w:rPr>
      </w:pPr>
      <w:r w:rsidRPr="00B43CBA">
        <w:rPr>
          <w:rFonts w:eastAsia="Times New Roman"/>
          <w:b/>
          <w:i/>
          <w:iCs/>
          <w:color w:val="FF0000"/>
        </w:rPr>
        <w:tab/>
      </w:r>
      <w:r w:rsidRPr="00DC7F96">
        <w:rPr>
          <w:rFonts w:eastAsia="Times New Roman"/>
          <w:b/>
          <w:i/>
          <w:iCs/>
        </w:rPr>
        <w:t>Геологическое строение</w:t>
      </w:r>
    </w:p>
    <w:p w:rsidR="00DC7F96" w:rsidRPr="00DC7F96" w:rsidRDefault="003B1A90" w:rsidP="00DC7F96">
      <w:pPr>
        <w:ind w:firstLine="709"/>
        <w:jc w:val="both"/>
      </w:pPr>
      <w:r w:rsidRPr="00DC7F96">
        <w:t>Территория Томска и его окрестностей находится на сочленении двух структур — Колывань-Томской складчатой зоны и Кузнецкого Алатау, которые перекрываются мощным покровом рыхлых отложений. В стратиграфическом разрезе выделяются два структурных этажа: внизу верхнепалеозойский складчатый фундамент, прорванный дайками диабазов предположительно юрского возраста; в верхней части — полого залегающий платформенный чехол кайназойского возраста, в котором наблюдаются отложения всех трех систем: палеогеновой, неогеновой и четвертичной.</w:t>
      </w:r>
    </w:p>
    <w:p w:rsidR="003B1A90" w:rsidRPr="00DC7F96" w:rsidRDefault="003B1A90" w:rsidP="00DC7F96">
      <w:pPr>
        <w:ind w:firstLine="709"/>
        <w:jc w:val="both"/>
      </w:pPr>
      <w:r w:rsidRPr="00DC7F96">
        <w:t>Выше лежит басандайская толща, представленная песчаниками, алевролитами с редкими пропластками каменного угля и углисто- глинистых сланцев с остатками мшанок, брахиопод и отпечатками растений. Эта толща формировалась в периодически заливающейся морем прибрежно-морской заболоченной аккумулятивной равнине. Материалом для образования тонких углистых пластов мощностью до 10 см послужили остатки древней наземной растительности — древовидных папоротников, крупных хвощей, лепидодендронов.</w:t>
      </w:r>
    </w:p>
    <w:p w:rsidR="003B1A90" w:rsidRPr="00DC7F96" w:rsidRDefault="003B1A90" w:rsidP="00DC7F96">
      <w:pPr>
        <w:ind w:firstLine="709"/>
        <w:jc w:val="both"/>
      </w:pPr>
      <w:r w:rsidRPr="00DC7F96">
        <w:t xml:space="preserve">Верхняя глинисто-сланцевая коларовская толща обнажается в районе с. Коларово, за пределами города. Общей характерной особенностью отложений нижнего карбона является их серая окраска, причем глинистые сланцы обычно темные отличаются слоистой и интенсивно сланцеватой текстурой. Платформенный чехол сформировался в результате постепенного, иногда сменяющегося движениями противоположного знака, погружения Западно-Сибирской плиты. Эти процессы происходили с конца палеозоя и почти весь мезозой. Обычные осадки мезозойского возраста на территории города отсутствуют. В меловом периоде на отложениях нижнего карбона и диабазах </w:t>
      </w:r>
      <w:r w:rsidRPr="00DC7F96">
        <w:lastRenderedPageBreak/>
        <w:t xml:space="preserve">сформировались аллювиальные образования коры выветривания. </w:t>
      </w:r>
    </w:p>
    <w:p w:rsidR="003B1A90" w:rsidRPr="00DC7F96" w:rsidRDefault="003B1A90" w:rsidP="00DC7F96">
      <w:pPr>
        <w:ind w:firstLine="709"/>
        <w:jc w:val="both"/>
      </w:pPr>
      <w:r w:rsidRPr="00DC7F96">
        <w:t xml:space="preserve">Это сильно метаморфизованные песчано-глинистые сланцы и диабазы. Они прослеживаются в обнажениях по правому берегу Томи от мыса «Боец» до с. Коларово, в правом борту долины р. Ушайки и вскрыты в многочисленных скважинах на водоразделах рек Ушайка- Басандайка, Ушайка-Малая Киргизка. Абсолютные отметки коры выветривания меняются от 3 м на северо-западе до 150 м на юго-востоке и от 90 м на юго-западе до 111 м на северо-востоке. Это скорее всего объясняется проявлением тектонических движений в неоген-четвертичное время. Местами отложения коры выветривания под городом отсутствуют, а на отдельных участках заполняют неровности палеозойского фундамента, образуя мощные линзы. </w:t>
      </w:r>
    </w:p>
    <w:p w:rsidR="003B1A90" w:rsidRPr="00DC7F96" w:rsidRDefault="003B1A90" w:rsidP="00DC7F96">
      <w:pPr>
        <w:ind w:firstLine="709"/>
        <w:jc w:val="both"/>
      </w:pPr>
      <w:r w:rsidRPr="00DC7F96">
        <w:t>По составу это преимущественно глины белые, желтовато- бурые, и даже голубые. На глинистых сланцах карбона отложения мела имеют более темный цвет — синий, зеленый и до черного. Минералогический состав характеризуется резким повышением содержания рудных. Формирование элювия связано с глубоким химическим разложением неустойчивых минералов в условиях теплого влажног о континентального режима. Вопрос о возрасте коры выветривания однозначно не решен. Меловым периодом ее датируют условно.</w:t>
      </w:r>
    </w:p>
    <w:p w:rsidR="003B1A90" w:rsidRPr="00DC7F96" w:rsidRDefault="003B1A90" w:rsidP="00DC7F96">
      <w:pPr>
        <w:ind w:firstLine="709"/>
        <w:jc w:val="both"/>
      </w:pPr>
      <w:r w:rsidRPr="00DC7F96">
        <w:t xml:space="preserve">Палеогеновые отложения сформировались в условиях теплого и влажного климата, и разделяются на две свиты Новомихайловскую и Лагерносадскую. Отложения Новомихайловской свиты представлены аллювиальными и озерно-аллювиальными, желтовато- бурыми, ржаво-бурыми и иногда голубо-серыми суглинками и песками с прослоями лигнитов и бурых углей. Они выполняют изолированные депрессии в палеозойском фундаменте — древние речные долины и озерные котловины. Нижняя часть разреза более глиниста с прослоями песка, содержит обломки древесины и растительных остатков широколиственных растений и семян. </w:t>
      </w:r>
    </w:p>
    <w:p w:rsidR="003B1A90" w:rsidRPr="00DC7F96" w:rsidRDefault="003B1A90" w:rsidP="00DC7F96">
      <w:pPr>
        <w:ind w:firstLine="709"/>
        <w:jc w:val="both"/>
      </w:pPr>
      <w:r w:rsidRPr="00DC7F96">
        <w:t>Мощность свиты от 2,5 — 7,0 до 53 м. Лагерносадская свита сложена аллювиальными песками белого цвета, пылеватыми, мелкозернистыми, слоистыми с прослоями и линзами светлосерых, темно-серых глин и суглинков. Встречаются в северо-восточной части города в вершине Хромовского оврага. Мощность ее от 4 до 10-17 м. В неогене тектонические движения возобновились. Они привели к возникновению горстовой структуры, получившей название Томского выступа. С востока и запада он окаймляется полосой распространения верхнего мела, а с поверхности перекрыт отложениями кайнозоя. Отложения неогена представлены песками, супесями и суглинками кочковской свиты, мощностью до 10 м. Они формировались на дне мелководных застойных бассейнов. В первой половине четвертичного периода, когда преобладали опускания над поднятиями, на Томь-Яйском междуречье была выработана поверхность выравнивания. Во второй половине происходило неравномерное поднятие территории и расчленение пенеплена. При этом формировались террасы Томи.</w:t>
      </w:r>
    </w:p>
    <w:p w:rsidR="003B1A90" w:rsidRPr="00DC7F96" w:rsidRDefault="003B1A90" w:rsidP="00DC7F96">
      <w:pPr>
        <w:ind w:firstLine="709"/>
        <w:jc w:val="both"/>
      </w:pPr>
      <w:r w:rsidRPr="00DC7F96">
        <w:t xml:space="preserve">Четвертичные отложения представлены всеми четырьмя подразделениями. Нижнечетвертичные отложения — это темно-синие, зеленовато-серые, иногда черные, пластинчатые глины мощностью 10 — 30 м, а также древние аллювиальные галечники и косослоистые пески, представляющие собой русловой аллювий. Среднечетвертичные отложения представлены водораздельными озерно-аллювиальными и аллювиальными отложениями III надпойменной террасы. Озерно-аллювиальные мелкозернистые или пылеватые пески и супеси серые, синеватые, залегающие под лессовым покровом, имеют мощность от 0,5 до 6,0 м. К этим отложениям относится аллювий II надпойменной террасы, представленный песками и супесями с редкой галькой и гравием. Верхнечетвертичные отложения состоят из аллювия I надпойменной террасы — галечник, гравий с песчаником и супесью мощностью 13 — 18 м. </w:t>
      </w:r>
    </w:p>
    <w:p w:rsidR="00C55CF5" w:rsidRPr="00DC7F96" w:rsidRDefault="003B1A90" w:rsidP="00DC7F96">
      <w:pPr>
        <w:ind w:firstLine="709"/>
        <w:jc w:val="both"/>
      </w:pPr>
      <w:r w:rsidRPr="00DC7F96">
        <w:t xml:space="preserve">Современные отложения слагают аллювий поймы. Гравийно-галечниковые отложения имеют мощность 6 — 8 м. Отложения высокой поймы представлены серыми, желтовато-серыми разнозернистыми песками с прослоями иловатого суглинка и </w:t>
      </w:r>
      <w:r w:rsidRPr="00DC7F96">
        <w:lastRenderedPageBreak/>
        <w:t>зеленовато- серыми суглинками.</w:t>
      </w:r>
    </w:p>
    <w:p w:rsidR="003B1A90" w:rsidRPr="00DC7F96" w:rsidRDefault="003B1A90" w:rsidP="00DC7F96">
      <w:pPr>
        <w:ind w:firstLine="709"/>
        <w:jc w:val="both"/>
      </w:pPr>
      <w:r w:rsidRPr="00DC7F96">
        <w:t xml:space="preserve">Лессовидные суглинки проблематичного генезиса, чаще относимые к верхнечетвертичным отложениям, развиты на верхних террасах и водоразделе. Они делятся на два горизонта. </w:t>
      </w:r>
    </w:p>
    <w:p w:rsidR="003B1A90" w:rsidRPr="00DC7F96" w:rsidRDefault="003B1A90" w:rsidP="00DC7F96">
      <w:pPr>
        <w:ind w:firstLine="709"/>
        <w:jc w:val="both"/>
      </w:pPr>
      <w:r w:rsidRPr="00DC7F96">
        <w:t>Верхний представляет собой макропористые суглинки желто-бурого и палевого цвета, карбонатными, неслоистыми со столбчатой отдельностью, мощностью 13 м. Нижний — лессовидные суглинки буровато-серого цвета с прослоями и линзами мелкозернистых песков. В них наблюдается ожелезнение в виде бурых пятен и пленок. Болотные и озерно-болотные отложения развиты небольшими участками на поверхности поймы, и представлены илами с прослоями торфа от 4 до 10 м.</w:t>
      </w:r>
    </w:p>
    <w:p w:rsidR="003B1A90" w:rsidRPr="00DC7F96" w:rsidRDefault="003B1A90" w:rsidP="00B43CBA">
      <w:pPr>
        <w:spacing w:before="100" w:beforeAutospacing="1" w:after="100" w:afterAutospacing="1"/>
        <w:ind w:firstLine="709"/>
        <w:jc w:val="both"/>
        <w:rPr>
          <w:b/>
          <w:i/>
          <w:sz w:val="28"/>
          <w:szCs w:val="28"/>
        </w:rPr>
      </w:pPr>
      <w:r w:rsidRPr="00DC7F96">
        <w:rPr>
          <w:rFonts w:eastAsia="Times New Roman"/>
          <w:b/>
          <w:i/>
          <w:iCs/>
        </w:rPr>
        <w:t>Минерально-сырьевые ресурсы</w:t>
      </w:r>
      <w:r w:rsidRPr="00DC7F96">
        <w:rPr>
          <w:b/>
          <w:i/>
          <w:sz w:val="28"/>
          <w:szCs w:val="28"/>
        </w:rPr>
        <w:t xml:space="preserve"> </w:t>
      </w:r>
    </w:p>
    <w:p w:rsidR="003B1A90" w:rsidRPr="00DC7F96" w:rsidRDefault="003B1A90" w:rsidP="00B43CBA">
      <w:pPr>
        <w:ind w:firstLine="709"/>
        <w:jc w:val="both"/>
      </w:pPr>
      <w:r w:rsidRPr="00DC7F96">
        <w:t xml:space="preserve">Отличительной чертой минерально-сырьевой базы Томской области является преобладание углеводородного сырья, над другими видами полезных ископаемых. Под минерально-сырьевыми ресурсами понимается совокупность полезных ископаемых, выявленных в недрах земли в результате геологоразведочных работ и доступных для промышленного использования. </w:t>
      </w:r>
    </w:p>
    <w:p w:rsidR="003B1A90" w:rsidRPr="00DC7F96" w:rsidRDefault="003B1A90" w:rsidP="00B43CBA">
      <w:pPr>
        <w:ind w:firstLine="709"/>
        <w:jc w:val="both"/>
      </w:pPr>
      <w:r w:rsidRPr="00DC7F96">
        <w:t xml:space="preserve">Минеральные ресурсы относятся к числу невозобновляемых видов природных ресурсов. Геологоразведочные работы и добычу нефти и газа на территории Томской области осуществляют 44 предприятия, из них 37 имеют лицензии с правом добычи. Добычу осуществляют 23 предприятия. </w:t>
      </w:r>
    </w:p>
    <w:p w:rsidR="003B1A90" w:rsidRPr="00DC7F96" w:rsidRDefault="003B1A90" w:rsidP="00B43CBA">
      <w:pPr>
        <w:ind w:firstLine="709"/>
        <w:jc w:val="both"/>
      </w:pPr>
      <w:r w:rsidRPr="00DC7F96">
        <w:t xml:space="preserve">Томская область располагает значительными природными ресурсами. Потенциальные геологические запасы углеводородов оценены в 1,5-2,5 млрд. тонн, торфа – 28,7 млрд. тонн (второе место в России). Извлекаемые ресурсы нефти – 333 млн. тонн, газа – 300 млрд. куб.м. Общий объем разведанных геологических ресурсов нефти и газа – 47 %, открыто 12 месторождений металлических руд. Прогнозируемые запасы Бакчарского железорудного месторождения оцениваются до 110 млрд. тонн. Титановые руды разведаны в Туганском и Георгиевском россыпных месторождениях. Запасы кварцевых песков и редкоземельных элементов Туганского месторождения составляют 5,1 млн. тонн. В области также обнаружены проявления золота, выявлены месторождения медных руд, марганца, цинка, сурьмы, бурого угля, песчано-гравийных смесей, огнеупорных и кирпичных глин. </w:t>
      </w:r>
    </w:p>
    <w:p w:rsidR="003B1A90" w:rsidRPr="00DC7F96" w:rsidRDefault="003B1A90" w:rsidP="00B43CBA">
      <w:pPr>
        <w:widowControl/>
        <w:suppressAutoHyphens w:val="0"/>
        <w:ind w:firstLine="709"/>
        <w:jc w:val="both"/>
      </w:pPr>
      <w:r w:rsidRPr="00DC7F96">
        <w:t>Район располагает большими запасами торфа (более 2 млрд. тонн), пригодного для производства всех видов торфопродукции. Имеются запасы хлоридно-натриевых минеральных вод, а также строительные материалы (песок, известь) и сапропелевые озера — источники ценного удобрения. Залежи железной руды, недостаточно используемые из-за глубокого залегания (300–4 00 метров) и низкого (до 15 %) содержания железа. Имеет перспективу добыча нефти и газа. Минеральный источник (буровая скважина № 5, п. Чажемто) — лечебно-оздоровительного значения. Санаторно-курортное лечение заболеваний опорно-двигательного аппарата ведется в санатории Чажемто (хлоридно-натриевые ванны, сапропелевое грязелечение, минеральная вода), находящемся в 40 км от Колпашева. На территории Колпашевского района открыто крупнейшее в мире Бакчарско-Колпашевское железо- рудное месторождение. </w:t>
      </w:r>
    </w:p>
    <w:p w:rsidR="003B1A90" w:rsidRPr="00DC7F96" w:rsidRDefault="003B1A90" w:rsidP="00B43CBA">
      <w:pPr>
        <w:jc w:val="both"/>
        <w:rPr>
          <w:b/>
          <w:i/>
        </w:rPr>
      </w:pPr>
    </w:p>
    <w:p w:rsidR="003B1A90" w:rsidRPr="00DC7F96" w:rsidRDefault="003B1A90" w:rsidP="00B43CBA">
      <w:pPr>
        <w:pStyle w:val="2"/>
        <w:jc w:val="center"/>
        <w:rPr>
          <w:rFonts w:ascii="Times New Roman" w:hAnsi="Times New Roman"/>
          <w:sz w:val="24"/>
          <w:szCs w:val="24"/>
        </w:rPr>
      </w:pPr>
      <w:bookmarkStart w:id="32" w:name="_Toc355684015"/>
      <w:bookmarkStart w:id="33" w:name="_Toc356490647"/>
      <w:r w:rsidRPr="00DC7F96">
        <w:rPr>
          <w:rFonts w:ascii="Times New Roman" w:hAnsi="Times New Roman"/>
          <w:sz w:val="24"/>
          <w:szCs w:val="24"/>
        </w:rPr>
        <w:t>1.4.2. Водные ресурсы</w:t>
      </w:r>
      <w:bookmarkEnd w:id="32"/>
      <w:bookmarkEnd w:id="33"/>
    </w:p>
    <w:p w:rsidR="003B1A90" w:rsidRPr="00DC7F96" w:rsidRDefault="003B1A90" w:rsidP="00B43CBA">
      <w:pPr>
        <w:pStyle w:val="2"/>
        <w:jc w:val="center"/>
        <w:rPr>
          <w:rFonts w:ascii="Times New Roman" w:hAnsi="Times New Roman"/>
          <w:sz w:val="24"/>
          <w:szCs w:val="24"/>
        </w:rPr>
      </w:pPr>
    </w:p>
    <w:p w:rsidR="003B1A90" w:rsidRPr="00DC7F96" w:rsidRDefault="003B1A90" w:rsidP="00B43CBA">
      <w:pPr>
        <w:ind w:firstLine="709"/>
        <w:jc w:val="both"/>
        <w:rPr>
          <w:rFonts w:eastAsia="Times New Roman"/>
          <w:b/>
          <w:bCs/>
          <w:i/>
          <w:iCs/>
        </w:rPr>
      </w:pPr>
      <w:r w:rsidRPr="00DC7F96">
        <w:rPr>
          <w:rFonts w:eastAsia="Times New Roman"/>
          <w:b/>
          <w:bCs/>
          <w:i/>
          <w:iCs/>
        </w:rPr>
        <w:t>Использование подземных вод</w:t>
      </w:r>
    </w:p>
    <w:p w:rsidR="003B1A90" w:rsidRPr="00DC7F96" w:rsidRDefault="003B1A90" w:rsidP="00B43CBA">
      <w:pPr>
        <w:widowControl/>
        <w:suppressAutoHyphens w:val="0"/>
        <w:ind w:firstLine="709"/>
        <w:jc w:val="both"/>
        <w:rPr>
          <w:rFonts w:eastAsia="Times New Roman"/>
          <w:kern w:val="0"/>
          <w:lang w:eastAsia="ru-RU"/>
        </w:rPr>
      </w:pPr>
      <w:r w:rsidRPr="00DC7F96">
        <w:rPr>
          <w:rFonts w:eastAsia="Times New Roman"/>
          <w:kern w:val="0"/>
          <w:lang w:eastAsia="ru-RU"/>
        </w:rPr>
        <w:t xml:space="preserve">Для обеспечения населения Томской области питьевой водой используются подземные воды. Общее количество прогнозных эксплуатационных ресурсов подземных </w:t>
      </w:r>
      <w:r w:rsidRPr="00DC7F96">
        <w:rPr>
          <w:rFonts w:eastAsia="Times New Roman"/>
          <w:kern w:val="0"/>
          <w:lang w:eastAsia="ru-RU"/>
        </w:rPr>
        <w:lastRenderedPageBreak/>
        <w:t xml:space="preserve">вод по Томской области составляет 38,7 млн. м куб / сут , из них надёжно защищённых - 31,6 млн. м куб / сут , при общей потребности населения в питьевой воде 0,33 млн. м куб / сут . Степень разведанности ресурсов подземных вод невысокая. По состоянию на 01.01.2002 г. на территории Томской области разведано 29 месторождений пресных подземных вод и 3 - минеральных. Общая сумма оцененных эксплуатационных запасов подземных вод по категориям А+В+С 1 составляет 1028,59 тыс.куб м/ сут , из них 965,47 тыс.м куб / сут утверждены в ГКЗ или ТКЗ, а 62,92 тыс.м куб / сут приняты к сведению НТС. Из 29 разведанных месторождений пресных подземных вод эксплуатируются только 15. Наибольшее число разведанных месторождений (19) приходится на палеогеновый водоносный комплекс, широко используемый для водоснабжения в Томской области. На юге области основным источником водоснабжения являются воды зоны трещиноватости палеозойских образований. </w:t>
      </w:r>
    </w:p>
    <w:p w:rsidR="003B1A90" w:rsidRPr="00DC7F96" w:rsidRDefault="003B1A90" w:rsidP="00B43CBA">
      <w:pPr>
        <w:widowControl/>
        <w:suppressAutoHyphens w:val="0"/>
        <w:ind w:firstLine="709"/>
        <w:jc w:val="both"/>
        <w:rPr>
          <w:rFonts w:eastAsia="Times New Roman"/>
          <w:kern w:val="0"/>
          <w:lang w:eastAsia="ru-RU"/>
        </w:rPr>
      </w:pPr>
      <w:r w:rsidRPr="00DC7F96">
        <w:rPr>
          <w:rFonts w:eastAsia="Times New Roman"/>
          <w:kern w:val="0"/>
          <w:lang w:eastAsia="ru-RU"/>
        </w:rPr>
        <w:t xml:space="preserve">Воды неоген-четвертичных отложений используются редко и преимущественно для водоснабжения в сельской местности. Несмотря на то, что потребность в хозпитьевой воде почти всех районных центров области обеспечена эксплуатационными запасами, в 9 из 16 районов они не освоены и водоснабжение населения осуществляется из одиночных водозаборных скважин, работающих на неутвержденных запасах. Водоотбор подземных вод по состоянию на 01.01.2002 г. составил 397,81 тыс. м куб/ сут (0,99 % оцененных прогнозных ресурсов). Большая часть добываемой подземной воды -57 % расходуется на хозяйственно-питьевые нужды населения, 18 % - на производственно-технические, главным образом, для поддержания пластового давления при добыче нефти (для этой цели используются воды нижнемеловых отложений покурской свиты), 25 % составляют потери. Доля подземных вод в балансе хозяйственно-питьевого водоснабжения административных районов составляет 90-92%, причем поверхностные воды используются только в Томском и Асиновском районах, главным образом, для горячего водоснабжения и технических целей. Ежегодно в экономике области используется 3-3,5 км куб воды, из которых 0,6-0,7 км куб забирается из природных источников, а остальной объем за счет оборотных систем повторного использования. Свежая вода расходуется на производственные нужды (84%), хозяйственно-питьевые (13%), сельскохозяйственное водоснабжение, включая орошение, (1%). Основная часть общего потребления воды осуществляется из поверхностных источников на нужды промышленности, особенно предприятий химической и нефтехимических отраслей, причем максимальная нагрузка лежит на р. Томь и связана с техническим водоснабжением ФГУП Сибирский химический комбинат (СХК). </w:t>
      </w:r>
    </w:p>
    <w:p w:rsidR="003B1A90" w:rsidRPr="00DC7F96" w:rsidRDefault="003B1A90" w:rsidP="00B43CBA">
      <w:pPr>
        <w:ind w:firstLine="709"/>
        <w:rPr>
          <w:b/>
          <w:i/>
        </w:rPr>
      </w:pPr>
    </w:p>
    <w:p w:rsidR="003B1A90" w:rsidRPr="00DC7F96" w:rsidRDefault="003B1A90" w:rsidP="00B43CBA">
      <w:pPr>
        <w:ind w:firstLine="709"/>
        <w:rPr>
          <w:b/>
          <w:i/>
        </w:rPr>
      </w:pPr>
      <w:r w:rsidRPr="00DC7F96">
        <w:rPr>
          <w:b/>
          <w:i/>
        </w:rPr>
        <w:t xml:space="preserve">Химический состав подземных вод </w:t>
      </w:r>
    </w:p>
    <w:p w:rsidR="003B1A90" w:rsidRPr="00DC7F96" w:rsidRDefault="003B1A90" w:rsidP="00B43CBA">
      <w:pPr>
        <w:widowControl/>
        <w:suppressAutoHyphens w:val="0"/>
        <w:spacing w:before="100" w:beforeAutospacing="1" w:after="100" w:afterAutospacing="1"/>
        <w:jc w:val="both"/>
        <w:rPr>
          <w:rFonts w:eastAsia="Times New Roman"/>
          <w:kern w:val="0"/>
          <w:lang w:eastAsia="ru-RU"/>
        </w:rPr>
      </w:pPr>
      <w:r w:rsidRPr="00DC7F96">
        <w:tab/>
      </w:r>
      <w:r w:rsidRPr="00DC7F96">
        <w:rPr>
          <w:rFonts w:eastAsia="Times New Roman"/>
          <w:kern w:val="0"/>
          <w:lang w:eastAsia="ru-RU"/>
        </w:rPr>
        <w:t xml:space="preserve">Поверхностные воды Томской области не могут быть использованы для организации централизованного водоснабжения в силу их уязвимости от антропогенного загрязнения. Реки по берегам которых расположены наиболее крупные населенные пункты, достаточно сильно загрязнены в результате многочисленных сбросов неочищенных стоков от промышленной деятельности, сельскохозяйственного производства, лесозаготовительных работ, добычи нефти и газа. Единственным надежным источником качественного хозяйственно-питьевого водоснабжения населения области служат подземные воды. Запасы подземной воды способны обеспечить потребности жителей Томской области не только в настоящее время, но и в далекой перспективе. Вместе с тем, качество подземных вод в естественных природных условиях по ряду таких показателей как содержания железа, марганца, в отдельных случаях - фенолов, азотсодержащих веществ, нефтепродуктов, а в ряде северных районов - водорастворенных газов (сероводород, метан), не отвечает требованиям СанПин 2.1.4.559-96 . В бактериологическом отношении воды, как правило, удовлетворяют существующим требованиям. При соответствующей водоподготовке некондиционные по качеству воды </w:t>
      </w:r>
      <w:r w:rsidRPr="00DC7F96">
        <w:rPr>
          <w:rFonts w:eastAsia="Times New Roman"/>
          <w:kern w:val="0"/>
          <w:lang w:eastAsia="ru-RU"/>
        </w:rPr>
        <w:lastRenderedPageBreak/>
        <w:t>могут быть доведены до норм ГОСТа, однако, в области специальная водоподготовка перед подачей питьевой воды населению проводится только на крупных водозаборах. На более мелких и большинстве децентрализованных водозаборах она, как правило, примитивна, а на одиночных эксплуатационных скважинах вообще отсутствует. В этих случаях население использует для удовлетворения своих нужд неочищенную воду. На многих действующих водозаборах отсутствуют или не выдерживаются зоны санитарной охраны. Из 830 объектов водопользования имеют лицензии на право добычи подземных вод только 378 (около 46 %), на остальных объектах ведется безлицензионная добыча, а, следовательно, неконтролируемое использование ресурсов подземных вод. Важной проблемой является также наличие большого числа самоизливающихся и бесхозных скважин, работы по ликвидации которых практически не выполняются.</w:t>
      </w:r>
    </w:p>
    <w:p w:rsidR="003B1A90" w:rsidRPr="00DC7F96" w:rsidRDefault="003B1A90" w:rsidP="00B43CBA">
      <w:pPr>
        <w:ind w:firstLine="709"/>
      </w:pPr>
      <w:r w:rsidRPr="00DC7F96">
        <w:rPr>
          <w:rFonts w:eastAsia="Times New Roman"/>
          <w:b/>
          <w:bCs/>
          <w:i/>
          <w:iCs/>
        </w:rPr>
        <w:t>Поверхностные воды</w:t>
      </w:r>
    </w:p>
    <w:p w:rsidR="003B1A90" w:rsidRDefault="003B1A90" w:rsidP="00B43CBA">
      <w:pPr>
        <w:autoSpaceDE w:val="0"/>
        <w:autoSpaceDN w:val="0"/>
        <w:adjustRightInd w:val="0"/>
        <w:ind w:firstLine="709"/>
        <w:jc w:val="both"/>
        <w:rPr>
          <w:color w:val="FF0000"/>
        </w:rPr>
      </w:pPr>
      <w:r w:rsidRPr="00DC7F96">
        <w:t>Гидрографическая сеть сельского поселения очень развита и представлена рек</w:t>
      </w:r>
      <w:r w:rsidR="00C52094">
        <w:t>ами Обь и Чая</w:t>
      </w:r>
      <w:r w:rsidR="00C52094">
        <w:rPr>
          <w:color w:val="FF0000"/>
        </w:rPr>
        <w:t>.</w:t>
      </w:r>
    </w:p>
    <w:p w:rsidR="00C52094" w:rsidRPr="00C52094" w:rsidRDefault="00C52094" w:rsidP="00C52094">
      <w:pPr>
        <w:autoSpaceDE w:val="0"/>
        <w:autoSpaceDN w:val="0"/>
        <w:adjustRightInd w:val="0"/>
        <w:ind w:firstLine="709"/>
        <w:jc w:val="both"/>
      </w:pPr>
      <w:r w:rsidRPr="00C52094">
        <w:rPr>
          <w:u w:val="single"/>
        </w:rPr>
        <w:t>Река Чая</w:t>
      </w:r>
      <w:r w:rsidRPr="00C52094">
        <w:t xml:space="preserve"> образуется слиянием рек Парбиг и Бакчар.</w:t>
      </w:r>
    </w:p>
    <w:p w:rsidR="00C52094" w:rsidRPr="00C52094" w:rsidRDefault="00C52094" w:rsidP="00C52094">
      <w:pPr>
        <w:autoSpaceDE w:val="0"/>
        <w:autoSpaceDN w:val="0"/>
        <w:adjustRightInd w:val="0"/>
        <w:ind w:left="708" w:firstLine="1"/>
        <w:jc w:val="both"/>
      </w:pPr>
      <w:r w:rsidRPr="00C52094">
        <w:t>Длина 194 км (от истока Бакчар — 542 км), площадь бассейна 27,2 тыс. км². Среднемноголетний годовой сток: 84 м³/c, 2,7 км³/год.</w:t>
      </w:r>
    </w:p>
    <w:p w:rsidR="00C52094" w:rsidRPr="00C52094" w:rsidRDefault="00C52094" w:rsidP="00C52094">
      <w:pPr>
        <w:autoSpaceDE w:val="0"/>
        <w:autoSpaceDN w:val="0"/>
        <w:adjustRightInd w:val="0"/>
        <w:ind w:firstLine="709"/>
        <w:jc w:val="both"/>
      </w:pPr>
      <w:r w:rsidRPr="00C52094">
        <w:t>Основные притоки: Нюрса, Тоя (левые), Икса (правый).</w:t>
      </w:r>
    </w:p>
    <w:p w:rsidR="00C52094" w:rsidRDefault="00C52094" w:rsidP="00B43CBA">
      <w:pPr>
        <w:autoSpaceDE w:val="0"/>
        <w:autoSpaceDN w:val="0"/>
        <w:adjustRightInd w:val="0"/>
        <w:ind w:firstLine="709"/>
        <w:jc w:val="both"/>
      </w:pPr>
      <w:r w:rsidRPr="00C52094">
        <w:rPr>
          <w:u w:val="single"/>
        </w:rPr>
        <w:t>Река Обь</w:t>
      </w:r>
      <w:r>
        <w:t xml:space="preserve"> - </w:t>
      </w:r>
      <w:r w:rsidRPr="00C52094">
        <w:t>река в Западной Сибири. Река образуется на Алтае слиянием рек Бии и Катуни — длина Оби от их слияния составляет 3650 км, а от истока Иртыша — 5410 км. Обь с Иртышом — самая протяжённая река в России и четвёртая по протяжённости в Азии. На севере река впадает в Карское море, образуя залив (около 800 км длиной), который носит название Обская губа.</w:t>
      </w:r>
    </w:p>
    <w:p w:rsidR="003B1A90" w:rsidRPr="00C52094" w:rsidRDefault="003B1A90" w:rsidP="00B43CBA">
      <w:pPr>
        <w:autoSpaceDE w:val="0"/>
        <w:autoSpaceDN w:val="0"/>
        <w:adjustRightInd w:val="0"/>
        <w:ind w:firstLine="709"/>
        <w:jc w:val="both"/>
        <w:rPr>
          <w:rFonts w:eastAsia="Times New Roman"/>
          <w:kern w:val="0"/>
          <w:lang w:eastAsia="ru-RU"/>
        </w:rPr>
      </w:pPr>
      <w:r w:rsidRPr="00C52094">
        <w:rPr>
          <w:rFonts w:eastAsia="Times New Roman"/>
          <w:kern w:val="0"/>
          <w:lang w:eastAsia="ru-RU"/>
        </w:rPr>
        <w:t>Речные русла сложены относительно легко размываемыми песчаными, песчано-галечными и песчано-илистыми отложениями, в связи с чем на многих участках р.Оби и ее притоков наблюдаются значительные плановые деформации русла (на рр . Обь и Чулым до 15-20 м/год, на р. Томи - до 1,5-2 м/год). В частности, интенсивные эрозионные процессы отмечены на р. Оби у сел Назино, Александровское, Вертикос, Каргасок, Тымск, г. Колпашево, на реках Чулым, Чае и их притоках. Достаточно высокая активность эрозионных процессов отмечена на р. Томи в Томском районе</w:t>
      </w:r>
      <w:r w:rsidR="005127A4" w:rsidRPr="00C52094">
        <w:rPr>
          <w:rFonts w:eastAsia="Times New Roman"/>
          <w:kern w:val="0"/>
          <w:lang w:eastAsia="ru-RU"/>
        </w:rPr>
        <w:t xml:space="preserve"> и непосредственно у г. Томска.</w:t>
      </w:r>
      <w:r w:rsidRPr="00C52094">
        <w:rPr>
          <w:rFonts w:eastAsia="Times New Roman"/>
          <w:kern w:val="0"/>
          <w:lang w:eastAsia="ru-RU"/>
        </w:rPr>
        <w:t xml:space="preserve"> Опасность русловых процессов на территории Томской области связана не только с размывом берегов и разрушением хозяйственных объектов, но и изменением отметок дна, а следовательно, и изменением уровней воды и степени затопления речных пойм в весенний период. С учетом этого обстоятельства необходимо проводить постоянный мониторинг и, при необходимости, углубление и спрямление речных русел. Потребность в таких работах наиболее остро стоит в случае р. Томи у г. Томска, где после прекращения русловой добычи песчано-гравийной смеси в последние годы наблюдается некоторое увеличение максимальных уровней воды.</w:t>
      </w:r>
    </w:p>
    <w:p w:rsidR="005127A4" w:rsidRDefault="005127A4" w:rsidP="00B43CBA">
      <w:pPr>
        <w:autoSpaceDE w:val="0"/>
        <w:autoSpaceDN w:val="0"/>
        <w:adjustRightInd w:val="0"/>
        <w:ind w:firstLine="709"/>
        <w:rPr>
          <w:rFonts w:eastAsia="Times New Roman"/>
          <w:color w:val="FF0000"/>
          <w:kern w:val="0"/>
          <w:lang w:eastAsia="ru-RU"/>
        </w:rPr>
      </w:pPr>
    </w:p>
    <w:p w:rsidR="00C52094" w:rsidRPr="00B43CBA" w:rsidRDefault="00C52094" w:rsidP="00B43CBA">
      <w:pPr>
        <w:autoSpaceDE w:val="0"/>
        <w:autoSpaceDN w:val="0"/>
        <w:adjustRightInd w:val="0"/>
        <w:ind w:firstLine="709"/>
        <w:rPr>
          <w:rFonts w:eastAsia="Times New Roman"/>
          <w:color w:val="FF0000"/>
          <w:kern w:val="0"/>
          <w:lang w:eastAsia="ru-RU"/>
        </w:rPr>
      </w:pPr>
    </w:p>
    <w:p w:rsidR="005127A4" w:rsidRPr="00C52094" w:rsidRDefault="005127A4" w:rsidP="00B43CBA">
      <w:pPr>
        <w:tabs>
          <w:tab w:val="left" w:pos="700"/>
        </w:tabs>
        <w:jc w:val="both"/>
        <w:rPr>
          <w:b/>
          <w:i/>
        </w:rPr>
      </w:pPr>
      <w:r w:rsidRPr="00C52094">
        <w:rPr>
          <w:b/>
          <w:i/>
        </w:rPr>
        <w:t>Ширина водоохранных зон, прибрежных защитных полос и береговой полосы</w:t>
      </w:r>
    </w:p>
    <w:p w:rsidR="00C52094" w:rsidRPr="00B43CBA" w:rsidRDefault="00C52094" w:rsidP="00B43CBA">
      <w:pPr>
        <w:tabs>
          <w:tab w:val="left" w:pos="700"/>
        </w:tabs>
        <w:jc w:val="both"/>
        <w:rPr>
          <w:rFonts w:cs="Arial"/>
          <w:b/>
          <w:bCs/>
          <w:i/>
          <w:iCs/>
          <w:color w:val="FF0000"/>
        </w:rPr>
      </w:pPr>
    </w:p>
    <w:tbl>
      <w:tblPr>
        <w:tblW w:w="9411" w:type="dxa"/>
        <w:tblLayout w:type="fixed"/>
        <w:tblCellMar>
          <w:left w:w="10" w:type="dxa"/>
          <w:right w:w="10" w:type="dxa"/>
        </w:tblCellMar>
        <w:tblLook w:val="0000"/>
      </w:tblPr>
      <w:tblGrid>
        <w:gridCol w:w="2178"/>
        <w:gridCol w:w="2242"/>
        <w:gridCol w:w="2298"/>
        <w:gridCol w:w="2693"/>
      </w:tblGrid>
      <w:tr w:rsidR="005127A4" w:rsidRPr="00C52094" w:rsidTr="00C52094">
        <w:tc>
          <w:tcPr>
            <w:tcW w:w="2178"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5127A4" w:rsidRPr="00C52094" w:rsidRDefault="005127A4" w:rsidP="00B43CBA">
            <w:pPr>
              <w:pStyle w:val="Standard"/>
              <w:jc w:val="center"/>
              <w:rPr>
                <w:b/>
                <w:bCs/>
                <w:i/>
              </w:rPr>
            </w:pPr>
            <w:r w:rsidRPr="00C52094">
              <w:rPr>
                <w:b/>
                <w:bCs/>
                <w:i/>
              </w:rPr>
              <w:t>Название водного</w:t>
            </w:r>
          </w:p>
          <w:p w:rsidR="005127A4" w:rsidRPr="00C52094" w:rsidRDefault="005127A4" w:rsidP="00B43CBA">
            <w:pPr>
              <w:pStyle w:val="Standard"/>
              <w:jc w:val="center"/>
              <w:rPr>
                <w:b/>
                <w:bCs/>
                <w:i/>
              </w:rPr>
            </w:pPr>
            <w:r w:rsidRPr="00C52094">
              <w:rPr>
                <w:b/>
                <w:bCs/>
                <w:i/>
              </w:rPr>
              <w:t>объекта</w:t>
            </w:r>
          </w:p>
        </w:tc>
        <w:tc>
          <w:tcPr>
            <w:tcW w:w="2242"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5127A4" w:rsidRPr="00C52094" w:rsidRDefault="005127A4" w:rsidP="00B43CBA">
            <w:pPr>
              <w:pStyle w:val="Standard"/>
              <w:jc w:val="center"/>
              <w:rPr>
                <w:b/>
                <w:bCs/>
                <w:i/>
              </w:rPr>
            </w:pPr>
            <w:r w:rsidRPr="00C52094">
              <w:rPr>
                <w:b/>
                <w:bCs/>
                <w:i/>
              </w:rPr>
              <w:t>Ширина прибрежной</w:t>
            </w:r>
          </w:p>
          <w:p w:rsidR="005127A4" w:rsidRPr="00C52094" w:rsidRDefault="005127A4" w:rsidP="00B43CBA">
            <w:pPr>
              <w:pStyle w:val="Standard"/>
              <w:jc w:val="center"/>
              <w:rPr>
                <w:b/>
                <w:bCs/>
                <w:i/>
              </w:rPr>
            </w:pPr>
            <w:r w:rsidRPr="00C52094">
              <w:rPr>
                <w:b/>
                <w:bCs/>
                <w:i/>
              </w:rPr>
              <w:t>защитной зоны, м</w:t>
            </w:r>
          </w:p>
        </w:tc>
        <w:tc>
          <w:tcPr>
            <w:tcW w:w="2298"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5127A4" w:rsidRPr="00C52094" w:rsidRDefault="005127A4" w:rsidP="00B43CBA">
            <w:pPr>
              <w:pStyle w:val="Standard"/>
              <w:jc w:val="center"/>
              <w:rPr>
                <w:b/>
                <w:bCs/>
                <w:i/>
              </w:rPr>
            </w:pPr>
            <w:r w:rsidRPr="00C52094">
              <w:rPr>
                <w:b/>
                <w:bCs/>
                <w:i/>
              </w:rPr>
              <w:t>Ширина  водоохранной</w:t>
            </w:r>
          </w:p>
          <w:p w:rsidR="005127A4" w:rsidRPr="00C52094" w:rsidRDefault="005127A4" w:rsidP="00B43CBA">
            <w:pPr>
              <w:pStyle w:val="Standard"/>
              <w:jc w:val="center"/>
              <w:rPr>
                <w:b/>
                <w:bCs/>
                <w:i/>
              </w:rPr>
            </w:pPr>
            <w:r w:rsidRPr="00C52094">
              <w:rPr>
                <w:b/>
                <w:bCs/>
                <w:i/>
              </w:rPr>
              <w:t>зоны, м</w:t>
            </w:r>
          </w:p>
        </w:tc>
        <w:tc>
          <w:tcPr>
            <w:tcW w:w="2693"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rsidR="005127A4" w:rsidRPr="00C52094" w:rsidRDefault="005127A4" w:rsidP="00B43CBA">
            <w:pPr>
              <w:pStyle w:val="Standard"/>
              <w:jc w:val="center"/>
              <w:rPr>
                <w:b/>
                <w:bCs/>
                <w:i/>
              </w:rPr>
            </w:pPr>
            <w:r w:rsidRPr="00C52094">
              <w:rPr>
                <w:b/>
                <w:bCs/>
                <w:i/>
              </w:rPr>
              <w:t>Ширина береговой полосы</w:t>
            </w:r>
          </w:p>
        </w:tc>
      </w:tr>
      <w:tr w:rsidR="005127A4" w:rsidRPr="00C52094" w:rsidTr="00C52094">
        <w:trPr>
          <w:trHeight w:val="275"/>
        </w:trPr>
        <w:tc>
          <w:tcPr>
            <w:tcW w:w="2178" w:type="dxa"/>
            <w:tcBorders>
              <w:top w:val="single" w:sz="4" w:space="0" w:color="auto"/>
              <w:left w:val="single" w:sz="2" w:space="0" w:color="000000"/>
              <w:bottom w:val="single" w:sz="4" w:space="0" w:color="auto"/>
            </w:tcBorders>
            <w:tcMar>
              <w:top w:w="55" w:type="dxa"/>
              <w:left w:w="55" w:type="dxa"/>
              <w:bottom w:w="55" w:type="dxa"/>
              <w:right w:w="55" w:type="dxa"/>
            </w:tcMar>
          </w:tcPr>
          <w:p w:rsidR="005127A4" w:rsidRPr="00C52094" w:rsidRDefault="00C52094" w:rsidP="00C52094">
            <w:pPr>
              <w:pStyle w:val="33"/>
              <w:snapToGrid w:val="0"/>
              <w:spacing w:after="0"/>
              <w:jc w:val="center"/>
              <w:rPr>
                <w:bCs/>
                <w:sz w:val="24"/>
                <w:szCs w:val="24"/>
              </w:rPr>
            </w:pPr>
            <w:r w:rsidRPr="00C52094">
              <w:rPr>
                <w:bCs/>
                <w:sz w:val="24"/>
                <w:szCs w:val="24"/>
              </w:rPr>
              <w:t>р</w:t>
            </w:r>
            <w:r w:rsidR="005127A4" w:rsidRPr="00C52094">
              <w:rPr>
                <w:bCs/>
                <w:sz w:val="24"/>
                <w:szCs w:val="24"/>
              </w:rPr>
              <w:t xml:space="preserve">ека </w:t>
            </w:r>
            <w:r w:rsidRPr="00C52094">
              <w:rPr>
                <w:bCs/>
                <w:sz w:val="24"/>
                <w:szCs w:val="24"/>
              </w:rPr>
              <w:t>Обь</w:t>
            </w:r>
          </w:p>
        </w:tc>
        <w:tc>
          <w:tcPr>
            <w:tcW w:w="2242" w:type="dxa"/>
            <w:tcBorders>
              <w:top w:val="single" w:sz="4" w:space="0" w:color="auto"/>
              <w:left w:val="single" w:sz="2" w:space="0" w:color="000000"/>
              <w:bottom w:val="single" w:sz="4" w:space="0" w:color="auto"/>
            </w:tcBorders>
            <w:tcMar>
              <w:top w:w="55" w:type="dxa"/>
              <w:left w:w="55" w:type="dxa"/>
              <w:bottom w:w="55" w:type="dxa"/>
              <w:right w:w="55" w:type="dxa"/>
            </w:tcMar>
          </w:tcPr>
          <w:p w:rsidR="005127A4" w:rsidRPr="00C52094" w:rsidRDefault="005127A4" w:rsidP="00B43CBA">
            <w:pPr>
              <w:pStyle w:val="Standard"/>
              <w:jc w:val="center"/>
            </w:pPr>
            <w:r w:rsidRPr="00C52094">
              <w:t>50</w:t>
            </w:r>
          </w:p>
        </w:tc>
        <w:tc>
          <w:tcPr>
            <w:tcW w:w="2298" w:type="dxa"/>
            <w:tcBorders>
              <w:top w:val="single" w:sz="4" w:space="0" w:color="auto"/>
              <w:left w:val="single" w:sz="2" w:space="0" w:color="000000"/>
              <w:bottom w:val="single" w:sz="4" w:space="0" w:color="auto"/>
            </w:tcBorders>
            <w:tcMar>
              <w:top w:w="55" w:type="dxa"/>
              <w:left w:w="55" w:type="dxa"/>
              <w:bottom w:w="55" w:type="dxa"/>
              <w:right w:w="55" w:type="dxa"/>
            </w:tcMar>
          </w:tcPr>
          <w:p w:rsidR="005127A4" w:rsidRPr="00C52094" w:rsidRDefault="005127A4" w:rsidP="00B43CBA">
            <w:pPr>
              <w:pStyle w:val="Standard"/>
              <w:jc w:val="center"/>
            </w:pPr>
            <w:r w:rsidRPr="00C52094">
              <w:t>200</w:t>
            </w:r>
          </w:p>
        </w:tc>
        <w:tc>
          <w:tcPr>
            <w:tcW w:w="2693"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rsidR="005127A4" w:rsidRPr="00C52094" w:rsidRDefault="005127A4" w:rsidP="00B43CBA">
            <w:pPr>
              <w:pStyle w:val="Standard"/>
              <w:jc w:val="center"/>
            </w:pPr>
            <w:r w:rsidRPr="00C52094">
              <w:t>20</w:t>
            </w:r>
          </w:p>
        </w:tc>
      </w:tr>
      <w:tr w:rsidR="00C52094" w:rsidRPr="00C52094" w:rsidTr="00C52094">
        <w:trPr>
          <w:trHeight w:val="275"/>
        </w:trPr>
        <w:tc>
          <w:tcPr>
            <w:tcW w:w="2178" w:type="dxa"/>
            <w:tcBorders>
              <w:top w:val="single" w:sz="4" w:space="0" w:color="auto"/>
              <w:left w:val="single" w:sz="2" w:space="0" w:color="000000"/>
              <w:bottom w:val="single" w:sz="4" w:space="0" w:color="auto"/>
            </w:tcBorders>
            <w:tcMar>
              <w:top w:w="55" w:type="dxa"/>
              <w:left w:w="55" w:type="dxa"/>
              <w:bottom w:w="55" w:type="dxa"/>
              <w:right w:w="55" w:type="dxa"/>
            </w:tcMar>
          </w:tcPr>
          <w:p w:rsidR="00C52094" w:rsidRPr="00C52094" w:rsidRDefault="00C52094" w:rsidP="00C52094">
            <w:pPr>
              <w:pStyle w:val="33"/>
              <w:snapToGrid w:val="0"/>
              <w:spacing w:after="0"/>
              <w:jc w:val="center"/>
              <w:rPr>
                <w:bCs/>
                <w:sz w:val="24"/>
                <w:szCs w:val="24"/>
              </w:rPr>
            </w:pPr>
            <w:r w:rsidRPr="00C52094">
              <w:rPr>
                <w:bCs/>
                <w:sz w:val="24"/>
                <w:szCs w:val="24"/>
              </w:rPr>
              <w:t>река Чая</w:t>
            </w:r>
          </w:p>
        </w:tc>
        <w:tc>
          <w:tcPr>
            <w:tcW w:w="2242" w:type="dxa"/>
            <w:tcBorders>
              <w:top w:val="single" w:sz="4" w:space="0" w:color="auto"/>
              <w:left w:val="single" w:sz="2" w:space="0" w:color="000000"/>
              <w:bottom w:val="single" w:sz="4" w:space="0" w:color="auto"/>
            </w:tcBorders>
            <w:tcMar>
              <w:top w:w="55" w:type="dxa"/>
              <w:left w:w="55" w:type="dxa"/>
              <w:bottom w:w="55" w:type="dxa"/>
              <w:right w:w="55" w:type="dxa"/>
            </w:tcMar>
          </w:tcPr>
          <w:p w:rsidR="00C52094" w:rsidRPr="00C52094" w:rsidRDefault="00C52094" w:rsidP="00B43CBA">
            <w:pPr>
              <w:pStyle w:val="Standard"/>
              <w:jc w:val="center"/>
            </w:pPr>
            <w:r w:rsidRPr="00C52094">
              <w:t>50</w:t>
            </w:r>
          </w:p>
        </w:tc>
        <w:tc>
          <w:tcPr>
            <w:tcW w:w="2298" w:type="dxa"/>
            <w:tcBorders>
              <w:top w:val="single" w:sz="4" w:space="0" w:color="auto"/>
              <w:left w:val="single" w:sz="2" w:space="0" w:color="000000"/>
              <w:bottom w:val="single" w:sz="4" w:space="0" w:color="auto"/>
            </w:tcBorders>
            <w:tcMar>
              <w:top w:w="55" w:type="dxa"/>
              <w:left w:w="55" w:type="dxa"/>
              <w:bottom w:w="55" w:type="dxa"/>
              <w:right w:w="55" w:type="dxa"/>
            </w:tcMar>
          </w:tcPr>
          <w:p w:rsidR="00C52094" w:rsidRPr="00C52094" w:rsidRDefault="00C52094" w:rsidP="00B43CBA">
            <w:pPr>
              <w:pStyle w:val="Standard"/>
              <w:jc w:val="center"/>
            </w:pPr>
            <w:r w:rsidRPr="00C52094">
              <w:t>200</w:t>
            </w:r>
          </w:p>
        </w:tc>
        <w:tc>
          <w:tcPr>
            <w:tcW w:w="2693"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rsidR="00C52094" w:rsidRPr="00C52094" w:rsidRDefault="00C52094" w:rsidP="00B43CBA">
            <w:pPr>
              <w:pStyle w:val="Standard"/>
              <w:jc w:val="center"/>
            </w:pPr>
            <w:r w:rsidRPr="00C52094">
              <w:t>20</w:t>
            </w:r>
          </w:p>
        </w:tc>
      </w:tr>
    </w:tbl>
    <w:p w:rsidR="005127A4" w:rsidRPr="00B43CBA" w:rsidRDefault="005127A4" w:rsidP="00B43CBA">
      <w:pPr>
        <w:autoSpaceDE w:val="0"/>
        <w:autoSpaceDN w:val="0"/>
        <w:adjustRightInd w:val="0"/>
        <w:ind w:firstLine="709"/>
        <w:rPr>
          <w:color w:val="FF0000"/>
        </w:rPr>
      </w:pPr>
    </w:p>
    <w:p w:rsidR="003B1A90" w:rsidRPr="00DC7F96" w:rsidRDefault="003B1A90" w:rsidP="00B43CBA">
      <w:pPr>
        <w:widowControl/>
        <w:suppressAutoHyphens w:val="0"/>
        <w:spacing w:before="100" w:beforeAutospacing="1" w:after="100" w:afterAutospacing="1"/>
        <w:ind w:firstLine="709"/>
        <w:rPr>
          <w:rFonts w:eastAsia="Times New Roman"/>
          <w:kern w:val="0"/>
          <w:lang w:eastAsia="ru-RU"/>
        </w:rPr>
      </w:pPr>
      <w:r w:rsidRPr="00DC7F96">
        <w:rPr>
          <w:rFonts w:eastAsia="Times New Roman"/>
          <w:b/>
          <w:bCs/>
          <w:kern w:val="0"/>
          <w:lang w:eastAsia="ru-RU"/>
        </w:rPr>
        <w:lastRenderedPageBreak/>
        <w:t>Заболоченность территории Томской области.</w:t>
      </w:r>
    </w:p>
    <w:p w:rsidR="003B1A90" w:rsidRPr="00DC7F96" w:rsidRDefault="003B1A90" w:rsidP="00B43CBA">
      <w:pPr>
        <w:ind w:firstLine="709"/>
        <w:jc w:val="both"/>
        <w:rPr>
          <w:rFonts w:eastAsia="Times New Roman"/>
          <w:lang w:eastAsia="ru-RU"/>
        </w:rPr>
      </w:pPr>
      <w:r w:rsidRPr="00DC7F96">
        <w:rPr>
          <w:rFonts w:eastAsia="Times New Roman"/>
          <w:kern w:val="0"/>
          <w:lang w:eastAsia="ru-RU"/>
        </w:rPr>
        <w:t>Широкое распространение болот и заболоченных земель существенно ограничивает хозяйственную деятельность и ухудшает условия жизни населения, в том числе, определяет низкое качество поверхностных и подземных вод вследствие высоких содержаний железа и органических веществ в болотных водах, питающих реки и поступающих в подземные горизонты. При этом следует отметить, что наличие огромных заболоченных площадей обусловливает наличие целого ряда экологических и водохозяйственных проблем независимо от того, будет ли происходить дальнейшее заболачивание, или, наоборот, разрушение болотных систем. Эти проблемы во многом определяются как высоким содержанием в болотных водах загрязняющих веществ, так и несовершенством региональной нормативно-правовой базы, не позволяющей учитывать высокую заболоченность при определении границ водоохранных зон и расчете нормативов ПДС. Назрела необходимость принятия неотложных мер, направленных на стабилизацию и укрепление водохозяйственного комплекса области, а также предупреждения и ликвидации вредного воздействия вод.</w:t>
      </w:r>
      <w:r w:rsidRPr="00DC7F96">
        <w:t xml:space="preserve"> </w:t>
      </w:r>
    </w:p>
    <w:p w:rsidR="003B1A90" w:rsidRPr="00DC7F96" w:rsidRDefault="003B1A90" w:rsidP="00B43CBA">
      <w:pPr>
        <w:ind w:firstLine="709"/>
        <w:jc w:val="both"/>
      </w:pPr>
    </w:p>
    <w:p w:rsidR="00E47321" w:rsidRPr="00DC7F96" w:rsidRDefault="00E47321" w:rsidP="00B43CBA">
      <w:pPr>
        <w:pStyle w:val="2"/>
        <w:jc w:val="center"/>
        <w:rPr>
          <w:rFonts w:ascii="Times New Roman" w:hAnsi="Times New Roman"/>
          <w:sz w:val="24"/>
          <w:szCs w:val="24"/>
        </w:rPr>
      </w:pPr>
      <w:bookmarkStart w:id="34" w:name="_Toc356490648"/>
      <w:r w:rsidRPr="00DC7F96">
        <w:rPr>
          <w:rFonts w:ascii="Times New Roman" w:hAnsi="Times New Roman"/>
          <w:sz w:val="24"/>
          <w:szCs w:val="24"/>
        </w:rPr>
        <w:t>1.4.3. Почвенные ресурсы</w:t>
      </w:r>
      <w:bookmarkEnd w:id="34"/>
    </w:p>
    <w:p w:rsidR="003B1A90" w:rsidRPr="00DC7F96" w:rsidRDefault="003B1A90" w:rsidP="00B43CBA">
      <w:pPr>
        <w:widowControl/>
        <w:suppressAutoHyphens w:val="0"/>
        <w:spacing w:before="38" w:after="13"/>
        <w:ind w:firstLine="709"/>
        <w:jc w:val="both"/>
        <w:rPr>
          <w:rFonts w:eastAsia="Times New Roman"/>
          <w:kern w:val="0"/>
          <w:lang w:eastAsia="ru-RU"/>
        </w:rPr>
      </w:pPr>
      <w:r w:rsidRPr="00DC7F96">
        <w:rPr>
          <w:rFonts w:eastAsia="Times New Roman"/>
          <w:kern w:val="0"/>
          <w:lang w:eastAsia="ru-RU"/>
        </w:rPr>
        <w:t>Территория района расположена в одной почвенно-географических зоне, характеризующейся несколько различными условиями создания почвенного покрова. Основная часть района находится в таежной зоне. Преобладающее большинство пахотных массивов района, представлены дерново-подзолистыми почвами. Механический состав этих почв характеризуется как среднесуглинистый. Пойменные земли представлены аллювиальными почвами и используются под естественные сенокосы и пастбища. Механический состав аллювиальных почв очень неоднороден.  </w:t>
      </w:r>
    </w:p>
    <w:p w:rsidR="003B1A90" w:rsidRPr="00DC7F96" w:rsidRDefault="003B1A90" w:rsidP="00B43CBA">
      <w:pPr>
        <w:ind w:firstLine="709"/>
        <w:jc w:val="both"/>
        <w:rPr>
          <w:rFonts w:ascii="Tahoma" w:hAnsi="Tahoma" w:cs="Tahoma"/>
          <w:sz w:val="13"/>
          <w:szCs w:val="13"/>
        </w:rPr>
      </w:pPr>
    </w:p>
    <w:p w:rsidR="003B1A90" w:rsidRPr="00DC7F96" w:rsidRDefault="003B1A90" w:rsidP="00B43CBA">
      <w:pPr>
        <w:ind w:firstLine="709"/>
        <w:jc w:val="both"/>
        <w:rPr>
          <w:b/>
          <w:bCs/>
          <w:i/>
        </w:rPr>
      </w:pPr>
      <w:r w:rsidRPr="00DC7F96">
        <w:rPr>
          <w:b/>
          <w:bCs/>
          <w:i/>
        </w:rPr>
        <w:t>Основными причинами, влияющими на эрозию почв являются:</w:t>
      </w:r>
    </w:p>
    <w:p w:rsidR="003B1A90" w:rsidRPr="00DC7F96" w:rsidRDefault="003B1A90" w:rsidP="00B43CBA">
      <w:pPr>
        <w:ind w:firstLine="709"/>
        <w:jc w:val="both"/>
      </w:pPr>
      <w:r w:rsidRPr="00DC7F96">
        <w:t>-высокая распаханность земель без учета ландшафтов и других природных факторов;</w:t>
      </w:r>
    </w:p>
    <w:p w:rsidR="003B1A90" w:rsidRPr="00DC7F96" w:rsidRDefault="003B1A90" w:rsidP="00B43CBA">
      <w:pPr>
        <w:ind w:firstLine="709"/>
        <w:jc w:val="both"/>
      </w:pPr>
      <w:r w:rsidRPr="00DC7F96">
        <w:t>-отчуждение больших площадей пахотных земель под нужды несельскохозяйственного производства (под строительство объектов промышленности, магистральной инфраструктуры, разработку месторождений полезных ископаемых, жилищного строительства);</w:t>
      </w:r>
    </w:p>
    <w:p w:rsidR="003B1A90" w:rsidRPr="00DC7F96" w:rsidRDefault="003B1A90" w:rsidP="00B43CBA">
      <w:pPr>
        <w:ind w:firstLine="709"/>
        <w:jc w:val="both"/>
      </w:pPr>
      <w:r w:rsidRPr="00DC7F96">
        <w:t>-несбалансированное использование сельскохозяйственных земель (перевыпас скота, интенсивное нерегулируемое земледелие);</w:t>
      </w:r>
    </w:p>
    <w:p w:rsidR="003B1A90" w:rsidRPr="00DC7F96" w:rsidRDefault="003B1A90" w:rsidP="00B43CBA">
      <w:pPr>
        <w:ind w:firstLine="709"/>
        <w:jc w:val="both"/>
      </w:pPr>
      <w:r w:rsidRPr="00DC7F96">
        <w:t>-изменение химического состава почв вследствие загрязнения их пестицидами, тяжелыми металлами и другими загрязняющими веществами;</w:t>
      </w:r>
    </w:p>
    <w:p w:rsidR="003B1A90" w:rsidRPr="00DC7F96" w:rsidRDefault="003B1A90" w:rsidP="00B43CBA">
      <w:pPr>
        <w:ind w:firstLine="709"/>
        <w:jc w:val="both"/>
      </w:pPr>
      <w:r w:rsidRPr="00DC7F96">
        <w:t>-неконтролируемая вырубка древесной растительности, в том числе противоэрозионного назначения.</w:t>
      </w:r>
    </w:p>
    <w:p w:rsidR="00E47321" w:rsidRPr="00DC7F96" w:rsidRDefault="00E47321" w:rsidP="00B43CBA">
      <w:pPr>
        <w:pStyle w:val="2"/>
        <w:jc w:val="center"/>
        <w:rPr>
          <w:rFonts w:ascii="Times New Roman" w:hAnsi="Times New Roman"/>
          <w:sz w:val="24"/>
          <w:szCs w:val="24"/>
        </w:rPr>
      </w:pPr>
      <w:bookmarkStart w:id="35" w:name="_Toc356490649"/>
      <w:r w:rsidRPr="00DC7F96">
        <w:rPr>
          <w:rFonts w:ascii="Times New Roman" w:hAnsi="Times New Roman"/>
          <w:sz w:val="24"/>
          <w:szCs w:val="24"/>
        </w:rPr>
        <w:t>1.4.4. Лесосырьевые ресурсы</w:t>
      </w:r>
      <w:bookmarkEnd w:id="35"/>
    </w:p>
    <w:p w:rsidR="00E47321" w:rsidRPr="00DC7F96" w:rsidRDefault="00E47321" w:rsidP="00B43CBA">
      <w:pPr>
        <w:pStyle w:val="style91"/>
        <w:spacing w:before="0" w:beforeAutospacing="0" w:after="0" w:afterAutospacing="0"/>
        <w:ind w:firstLine="567"/>
        <w:jc w:val="both"/>
      </w:pPr>
      <w:r w:rsidRPr="00DC7F96">
        <w:t xml:space="preserve"> Учитывая комплексную, многофункциональную значимость лесов, проблема рационального использования лесных ресурсов в сочетании с мерами по их охране и воспроизводству является актуальной в Томской области. Лесистость области составляет 58,2%. Леса на территории области размещены неравномерно. Наиболее малолесные районы - Шегарский и Кожевниковский, наиболее лесистый - Первомайский. Лесные массивы представлены преимущественно хвойными насаждениями, занимающими 58% лесопокрытой площади. По условиям произрастания древесных пород Томская область отнесена к двум лесорастительным зонам: средней и южной тайги. Причем, зона средней тайги включает в себя две подзоны: кедрово-сосновых заболоченных лесов и березово - сосновых - темнохвойных лесов. К зоне средней тайги отнесены леса, находящиеся на </w:t>
      </w:r>
      <w:r w:rsidRPr="00DC7F96">
        <w:lastRenderedPageBreak/>
        <w:t xml:space="preserve">западном побережье р. Оби и севернее р. Кеть. Все остальные леса отнесены к зоне южной тайги. Наибольшее распространение в лесах Томской области имеет зеленомошная группа типов лесов. Доля участия этой группы в лесопокрытой площади колеблется от 6,0% (зона средней тайги) до 35% (зона южной тайги). Второе и третье место по распространенности занимают сфагновая и разнотравная группа типов лесов. Остальные типы леса распространены в лесном фонде незначительно. Лесной фонд и леса, не входящие в лесной фонд Томской области, составляют 29,2 млн. га. Площадь лесного фонда подведомственного ГУПР по Томской области равна 26,7 млн. га, в т.ч. площадь лесных земель - 17,6 млн. га (из них покрытых лесом - 17,4 млн. га), нелесных земель - 9,1 млн. га. Площадь лесного фонда подведомственного ФГУ " Томсксельлес " составляет 1,5 млн. га. К лесам не входящим в лесной фонд относятся леса обороны и городские леса. </w:t>
      </w:r>
      <w:r w:rsidRPr="00DC7F96">
        <w:rPr>
          <w:noProof/>
        </w:rPr>
        <w:drawing>
          <wp:anchor distT="0" distB="0" distL="95250" distR="95250" simplePos="0" relativeHeight="251662336" behindDoc="0" locked="0" layoutInCell="1" allowOverlap="0">
            <wp:simplePos x="0" y="0"/>
            <wp:positionH relativeFrom="column">
              <wp:align>left</wp:align>
            </wp:positionH>
            <wp:positionV relativeFrom="line">
              <wp:posOffset>0</wp:posOffset>
            </wp:positionV>
            <wp:extent cx="1885950" cy="1419225"/>
            <wp:effectExtent l="19050" t="0" r="0" b="0"/>
            <wp:wrapSquare wrapText="bothSides"/>
            <wp:docPr id="20" name="Рисунок 16" descr="http://www.green.tsu.ru/upload/Image/pic/l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www.green.tsu.ru/upload/Image/pic/les3.jpg"/>
                    <pic:cNvPicPr>
                      <a:picLocks noChangeAspect="1" noChangeArrowheads="1"/>
                    </pic:cNvPicPr>
                  </pic:nvPicPr>
                  <pic:blipFill>
                    <a:blip r:embed="rId13"/>
                    <a:srcRect/>
                    <a:stretch>
                      <a:fillRect/>
                    </a:stretch>
                  </pic:blipFill>
                  <pic:spPr bwMode="auto">
                    <a:xfrm>
                      <a:off x="0" y="0"/>
                      <a:ext cx="1885950" cy="1419225"/>
                    </a:xfrm>
                    <a:prstGeom prst="rect">
                      <a:avLst/>
                    </a:prstGeom>
                    <a:noFill/>
                    <a:ln w="9525">
                      <a:noFill/>
                      <a:miter lim="800000"/>
                      <a:headEnd/>
                      <a:tailEnd/>
                    </a:ln>
                  </pic:spPr>
                </pic:pic>
              </a:graphicData>
            </a:graphic>
          </wp:anchor>
        </w:drawing>
      </w:r>
      <w:r w:rsidRPr="00DC7F96">
        <w:t>Общий запас древесины достигает 2608,7 млн. куб. м.. От общего запаса спелые и перестойные насаждения составляют 63%, приспевающие -16%, средневозрастные - 18%, молодняки - 3%. Запас древесины на 1 га составляет в среднем 149 куб. м., в том числе по хвойным породам - 153 куб. м ., по лиственным - 145 куб. м . Размер лесопользования регулируется расчетной лесосекой, которая утверждена по Томской области в объеме 26,9 млн. куб. м., в том числе, по хвойному хозяйству - 7,2 млн. куб. м.. Леса характеризуются невысокой производительностью. Средний класс бонитета хвойных пород равен IY,1, лиственных - III,2. Средний бонитет для всех насаждений - III,8. Преобладают насаждения с полнотой 05-07, занимающие 69% лесопокрытой площади. В Кривошеинском районе леса покрывают около 60 % территории. Тайга образована в основном хвойными породами – сосной, сибирским кедром, елью и пихтой; из лиственных доминируют береза и осина. Обильно произрастают брусника, малина, голубика, черника, клюква.</w:t>
      </w:r>
    </w:p>
    <w:p w:rsidR="00E47321" w:rsidRPr="00B43CBA" w:rsidRDefault="00E47321" w:rsidP="00B43CBA">
      <w:pPr>
        <w:rPr>
          <w:rFonts w:eastAsia="Times New Roman"/>
          <w:color w:val="FF0000"/>
          <w:kern w:val="0"/>
          <w:lang w:eastAsia="ru-RU"/>
        </w:rPr>
      </w:pPr>
    </w:p>
    <w:p w:rsidR="00302B2A" w:rsidRDefault="00E47321" w:rsidP="00302B2A">
      <w:pPr>
        <w:pStyle w:val="2"/>
        <w:jc w:val="center"/>
        <w:rPr>
          <w:rFonts w:ascii="Times New Roman" w:hAnsi="Times New Roman"/>
          <w:sz w:val="24"/>
          <w:szCs w:val="24"/>
        </w:rPr>
      </w:pPr>
      <w:bookmarkStart w:id="36" w:name="_Toc356490650"/>
      <w:r w:rsidRPr="00DC7F96">
        <w:rPr>
          <w:rFonts w:ascii="Times New Roman" w:hAnsi="Times New Roman"/>
          <w:sz w:val="24"/>
          <w:szCs w:val="24"/>
        </w:rPr>
        <w:t>1.4.5. Ландшафтно-рекреационный потенциал.</w:t>
      </w:r>
      <w:bookmarkEnd w:id="36"/>
      <w:r w:rsidRPr="00DC7F96">
        <w:rPr>
          <w:rFonts w:ascii="Times New Roman" w:hAnsi="Times New Roman"/>
          <w:sz w:val="24"/>
          <w:szCs w:val="24"/>
        </w:rPr>
        <w:t xml:space="preserve"> </w:t>
      </w:r>
    </w:p>
    <w:p w:rsidR="00E47321" w:rsidRPr="00DC7F96" w:rsidRDefault="00E47321" w:rsidP="00302B2A">
      <w:pPr>
        <w:pStyle w:val="2"/>
        <w:jc w:val="center"/>
        <w:rPr>
          <w:rFonts w:ascii="Times New Roman" w:hAnsi="Times New Roman"/>
          <w:sz w:val="24"/>
          <w:szCs w:val="24"/>
        </w:rPr>
      </w:pPr>
      <w:bookmarkStart w:id="37" w:name="_Toc356490651"/>
      <w:r w:rsidRPr="00DC7F96">
        <w:rPr>
          <w:rFonts w:ascii="Times New Roman" w:hAnsi="Times New Roman"/>
          <w:sz w:val="24"/>
          <w:szCs w:val="24"/>
        </w:rPr>
        <w:t>Инженерно-геологическая оценка территории</w:t>
      </w:r>
      <w:bookmarkEnd w:id="37"/>
    </w:p>
    <w:p w:rsidR="00BA277C" w:rsidRPr="00DC7F96" w:rsidRDefault="00BA277C" w:rsidP="00B43CBA">
      <w:pPr>
        <w:ind w:firstLine="720"/>
        <w:jc w:val="both"/>
      </w:pPr>
      <w:r w:rsidRPr="00DC7F96">
        <w:t xml:space="preserve">При перспективном планировании развития рекреации, должны учитываться природные особенности территории, благоприятные климатические условия и рельеф территории. </w:t>
      </w:r>
    </w:p>
    <w:p w:rsidR="00BA277C" w:rsidRPr="00DC7F96" w:rsidRDefault="00BA277C" w:rsidP="00B43CBA">
      <w:pPr>
        <w:ind w:firstLine="720"/>
        <w:jc w:val="both"/>
      </w:pPr>
      <w:r w:rsidRPr="00DC7F96">
        <w:t xml:space="preserve">Местность сельского поселения преимущественно равнинная. Северо-восточная часть изрезана руслами рек, балками и озерами. </w:t>
      </w:r>
    </w:p>
    <w:p w:rsidR="00BA277C" w:rsidRPr="00DC7F96" w:rsidRDefault="00BA277C" w:rsidP="00B43CBA">
      <w:pPr>
        <w:ind w:firstLine="720"/>
        <w:jc w:val="both"/>
      </w:pPr>
      <w:r w:rsidRPr="00DC7F96">
        <w:t xml:space="preserve">На юго-западе распространены </w:t>
      </w:r>
      <w:r w:rsidRPr="00DC7F96">
        <w:rPr>
          <w:rFonts w:eastAsia="Times New Roman"/>
          <w:kern w:val="0"/>
          <w:lang w:eastAsia="ru-RU"/>
        </w:rPr>
        <w:t>заболоченные земли, что существенно ограничивает хозяйственную деятельность и ухудшает условия жизни населения.</w:t>
      </w:r>
    </w:p>
    <w:p w:rsidR="00BA277C" w:rsidRPr="00DC7F96" w:rsidRDefault="00BA277C" w:rsidP="00B43CBA">
      <w:pPr>
        <w:ind w:firstLine="720"/>
        <w:jc w:val="both"/>
      </w:pPr>
      <w:r w:rsidRPr="00DC7F96">
        <w:t xml:space="preserve">35% территории покрыто лесами, пригодными для использования и развития лесной и деревообрабатывающей отрасли. </w:t>
      </w:r>
    </w:p>
    <w:p w:rsidR="00BA277C" w:rsidRPr="00DC7F96" w:rsidRDefault="00BA277C" w:rsidP="00B43CBA">
      <w:pPr>
        <w:ind w:firstLine="720"/>
        <w:jc w:val="both"/>
      </w:pPr>
      <w:r w:rsidRPr="00DC7F96">
        <w:t xml:space="preserve">Поселение характеризуется благоприятной экологической ситуацией. </w:t>
      </w:r>
    </w:p>
    <w:p w:rsidR="00BA277C" w:rsidRPr="00B43CBA" w:rsidRDefault="00BA277C" w:rsidP="00B43CBA">
      <w:pPr>
        <w:ind w:firstLine="709"/>
        <w:jc w:val="both"/>
        <w:rPr>
          <w:b/>
          <w:color w:val="FF0000"/>
        </w:rPr>
      </w:pPr>
    </w:p>
    <w:p w:rsidR="00BA277C" w:rsidRPr="00DC7F96" w:rsidRDefault="00BA277C" w:rsidP="00B43CBA">
      <w:pPr>
        <w:ind w:firstLine="709"/>
        <w:jc w:val="both"/>
        <w:rPr>
          <w:b/>
        </w:rPr>
      </w:pPr>
      <w:r w:rsidRPr="00DC7F96">
        <w:rPr>
          <w:b/>
        </w:rPr>
        <w:t>Выводы:</w:t>
      </w:r>
    </w:p>
    <w:p w:rsidR="00BA277C" w:rsidRPr="00DC7F96" w:rsidRDefault="00BA277C" w:rsidP="00B43CBA">
      <w:pPr>
        <w:numPr>
          <w:ilvl w:val="0"/>
          <w:numId w:val="38"/>
        </w:numPr>
        <w:ind w:left="567" w:hanging="567"/>
        <w:jc w:val="both"/>
      </w:pPr>
      <w:r w:rsidRPr="00DC7F96">
        <w:t>Наличие лесных угодий;</w:t>
      </w:r>
    </w:p>
    <w:p w:rsidR="00BA277C" w:rsidRPr="00DC7F96" w:rsidRDefault="00BA277C" w:rsidP="00B43CBA">
      <w:pPr>
        <w:numPr>
          <w:ilvl w:val="0"/>
          <w:numId w:val="38"/>
        </w:numPr>
        <w:ind w:left="567" w:hanging="567"/>
        <w:jc w:val="both"/>
      </w:pPr>
      <w:r w:rsidRPr="00DC7F96">
        <w:t>Наличие земельных ресурсов сельскохозяйственного назначения, развития садоводства и огородничества, личных подсобных хозяйств, крестьянских (фермерских) хозяйств;</w:t>
      </w:r>
    </w:p>
    <w:p w:rsidR="00BA277C" w:rsidRPr="00DC7F96" w:rsidRDefault="00BA277C" w:rsidP="00B43CBA">
      <w:pPr>
        <w:numPr>
          <w:ilvl w:val="0"/>
          <w:numId w:val="38"/>
        </w:numPr>
        <w:ind w:left="567" w:hanging="567"/>
        <w:jc w:val="both"/>
      </w:pPr>
      <w:r w:rsidRPr="00DC7F96">
        <w:t>Наличие промысловых ресурсов (дикие животные, рыба, ягоды, грибы, кедровый орех, лекарственные травы и др.);</w:t>
      </w:r>
    </w:p>
    <w:p w:rsidR="00BA277C" w:rsidRPr="00DC7F96" w:rsidRDefault="00BA277C" w:rsidP="00B43CBA">
      <w:pPr>
        <w:numPr>
          <w:ilvl w:val="0"/>
          <w:numId w:val="38"/>
        </w:numPr>
        <w:ind w:left="567" w:hanging="567"/>
        <w:jc w:val="both"/>
      </w:pPr>
      <w:r w:rsidRPr="00DC7F96">
        <w:t>Благоприятная экологическая ситуация; низкий уровень антропогенного воздействия на территории поселения;</w:t>
      </w:r>
    </w:p>
    <w:p w:rsidR="00BA277C" w:rsidRPr="00DC7F96" w:rsidRDefault="00BA277C" w:rsidP="00B43CBA">
      <w:pPr>
        <w:numPr>
          <w:ilvl w:val="0"/>
          <w:numId w:val="38"/>
        </w:numPr>
        <w:ind w:left="567" w:hanging="567"/>
        <w:jc w:val="both"/>
      </w:pPr>
      <w:r w:rsidRPr="00DC7F96">
        <w:lastRenderedPageBreak/>
        <w:t>комфортная экологическая среда проживания населения;</w:t>
      </w:r>
    </w:p>
    <w:p w:rsidR="00E47321" w:rsidRPr="00C07B44" w:rsidRDefault="00BA277C" w:rsidP="00B43CBA">
      <w:pPr>
        <w:numPr>
          <w:ilvl w:val="0"/>
          <w:numId w:val="38"/>
        </w:numPr>
        <w:ind w:left="567" w:hanging="567"/>
        <w:jc w:val="both"/>
      </w:pPr>
      <w:r w:rsidRPr="00DC7F96">
        <w:t>Наличие эстетически и экологически притягательных природных ландшафтов;</w:t>
      </w:r>
    </w:p>
    <w:p w:rsidR="00E47321" w:rsidRPr="00DA6AE2" w:rsidRDefault="00E47321" w:rsidP="00B43CBA">
      <w:pPr>
        <w:pStyle w:val="2"/>
        <w:jc w:val="center"/>
        <w:rPr>
          <w:rFonts w:ascii="Times New Roman" w:hAnsi="Times New Roman"/>
          <w:i w:val="0"/>
          <w:sz w:val="24"/>
          <w:szCs w:val="24"/>
        </w:rPr>
      </w:pPr>
      <w:bookmarkStart w:id="38" w:name="_Toc356490652"/>
      <w:r w:rsidRPr="00DA6AE2">
        <w:rPr>
          <w:rFonts w:ascii="Times New Roman" w:hAnsi="Times New Roman"/>
          <w:i w:val="0"/>
          <w:sz w:val="24"/>
          <w:szCs w:val="24"/>
        </w:rPr>
        <w:t>1.5. Население и демография сельского поселения</w:t>
      </w:r>
      <w:bookmarkEnd w:id="38"/>
    </w:p>
    <w:p w:rsidR="00E47321" w:rsidRPr="00DA6AE2" w:rsidRDefault="00E47321" w:rsidP="00B43CBA">
      <w:pPr>
        <w:pStyle w:val="ConsPlusNormal"/>
        <w:widowControl/>
        <w:snapToGrid w:val="0"/>
        <w:ind w:firstLine="567"/>
        <w:jc w:val="both"/>
        <w:rPr>
          <w:rFonts w:ascii="Times New Roman" w:eastAsia="Times New Roman" w:hAnsi="Times New Roman" w:cs="Times New Roman"/>
          <w:color w:val="auto"/>
          <w:lang w:eastAsia="ar-SA" w:bidi="ar-SA"/>
        </w:rPr>
      </w:pPr>
      <w:r w:rsidRPr="00DA6AE2">
        <w:rPr>
          <w:rFonts w:ascii="Times New Roman" w:eastAsia="Times New Roman" w:hAnsi="Times New Roman" w:cs="Times New Roman"/>
          <w:color w:val="auto"/>
          <w:lang w:eastAsia="ar-SA" w:bidi="ar-SA"/>
        </w:rPr>
        <w:t xml:space="preserve">Важнейшими социально-экономическими показателями формирования градостроительной системы любого уровня являются  динамика  численности населения, его  возрастная структура.  Наряду с природной, экономической и экологической составляющими  они выступают в качестве основного фактора, влияющего на сбалансированное и устойчивое развитие территории поселения. Возрастной, половой и национальный составы населения во многом определяют перспективы и проблемы рынка труда, а значит, и трудовой потенциал той или иной территории. Сложная демографическая ситуация наблюдается на территориях сельских поселений Томской области, и на сегодня вопрос о создании современных сельских поселений и обеспечение его населения высоким уровнем жизни крайне актуален.  </w:t>
      </w:r>
      <w:r w:rsidRPr="00DA6AE2">
        <w:rPr>
          <w:rFonts w:ascii="Times New Roman" w:eastAsia="Times New Roman" w:hAnsi="Times New Roman" w:cs="Times New Roman"/>
          <w:color w:val="auto"/>
        </w:rPr>
        <w:t xml:space="preserve">В настоящее время продолжается убыль сельского населения и за счет превышения уровня смертности над уровнем рождаемости и за счет миграции сельской молодежи в город.  Основные причины этого — экономически неблагоприятные условия жизни </w:t>
      </w:r>
      <w:r w:rsidRPr="00DA6AE2">
        <w:rPr>
          <w:rFonts w:ascii="Times New Roman" w:eastAsia="Times New Roman" w:hAnsi="Times New Roman" w:cs="Times New Roman"/>
          <w:bCs/>
          <w:color w:val="auto"/>
        </w:rPr>
        <w:t xml:space="preserve">и отсутствие возможности для большинства сельской молодежи решать свои жилищные и бытовые проблемы. Доступность многих бытовых благ в городе и более высокие доходы делают непривлекательным сельский образ жизни. При этом без привлечения молодежи в сельском совете нельзя устойчиво развивать сельские территории.  </w:t>
      </w:r>
    </w:p>
    <w:p w:rsidR="00E47321" w:rsidRPr="00DA6AE2" w:rsidRDefault="00E47321" w:rsidP="00B43CBA">
      <w:pPr>
        <w:tabs>
          <w:tab w:val="left" w:pos="700"/>
        </w:tabs>
        <w:ind w:firstLine="567"/>
        <w:jc w:val="both"/>
        <w:rPr>
          <w:rFonts w:eastAsia="Times New Roman"/>
        </w:rPr>
      </w:pPr>
      <w:r w:rsidRPr="00DA6AE2">
        <w:rPr>
          <w:rFonts w:eastAsia="Times New Roman"/>
        </w:rPr>
        <w:t>Поэтому в результате получается, что отсутствие необходимого трудоспособного сельского населения постепенно ведет к процессу самоликвидации сельских поселений. А, следовательно, снижается эффективность использования земли, уменьшается динамичное развитие производительных сил, что не позволяет поднять экономику сельских территорий в целом.</w:t>
      </w:r>
    </w:p>
    <w:p w:rsidR="00E47321" w:rsidRPr="00DA6AE2" w:rsidRDefault="00E47321" w:rsidP="00B43CBA">
      <w:pPr>
        <w:tabs>
          <w:tab w:val="left" w:pos="567"/>
        </w:tabs>
        <w:jc w:val="both"/>
        <w:rPr>
          <w:rFonts w:eastAsia="Times New Roman"/>
        </w:rPr>
      </w:pPr>
      <w:r w:rsidRPr="00B43CBA">
        <w:rPr>
          <w:color w:val="FF0000"/>
        </w:rPr>
        <w:tab/>
      </w:r>
      <w:r w:rsidRPr="00DA6AE2">
        <w:rPr>
          <w:rFonts w:eastAsia="Times New Roman"/>
        </w:rPr>
        <w:t xml:space="preserve">По состоянию на 01.01.2013 г. численность населения </w:t>
      </w:r>
      <w:r w:rsidR="00B43CBA" w:rsidRPr="00DA6AE2">
        <w:rPr>
          <w:rFonts w:eastAsia="Times New Roman"/>
        </w:rPr>
        <w:t>Чажемтовского</w:t>
      </w:r>
      <w:r w:rsidRPr="00DA6AE2">
        <w:rPr>
          <w:rFonts w:eastAsia="Times New Roman"/>
        </w:rPr>
        <w:t xml:space="preserve"> </w:t>
      </w:r>
      <w:r w:rsidRPr="00DA6AE2">
        <w:t xml:space="preserve">сельского поселения </w:t>
      </w:r>
      <w:r w:rsidRPr="00DA6AE2">
        <w:rPr>
          <w:rFonts w:eastAsia="Times New Roman"/>
        </w:rPr>
        <w:t xml:space="preserve">составила </w:t>
      </w:r>
      <w:r w:rsidR="00DA6AE2" w:rsidRPr="00DA6AE2">
        <w:rPr>
          <w:rFonts w:eastAsia="Times New Roman"/>
        </w:rPr>
        <w:t>4074</w:t>
      </w:r>
      <w:r w:rsidRPr="00DA6AE2">
        <w:rPr>
          <w:rFonts w:eastAsia="Times New Roman"/>
        </w:rPr>
        <w:t xml:space="preserve"> человек.</w:t>
      </w:r>
    </w:p>
    <w:tbl>
      <w:tblPr>
        <w:tblW w:w="9366" w:type="dxa"/>
        <w:jc w:val="center"/>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00"/>
      </w:tblPr>
      <w:tblGrid>
        <w:gridCol w:w="503"/>
        <w:gridCol w:w="2294"/>
        <w:gridCol w:w="2294"/>
        <w:gridCol w:w="709"/>
        <w:gridCol w:w="709"/>
        <w:gridCol w:w="708"/>
        <w:gridCol w:w="709"/>
        <w:gridCol w:w="709"/>
        <w:gridCol w:w="18"/>
        <w:gridCol w:w="713"/>
      </w:tblGrid>
      <w:tr w:rsidR="00E47321" w:rsidRPr="004D4E2E" w:rsidTr="00234950">
        <w:trPr>
          <w:trHeight w:val="684"/>
          <w:jc w:val="center"/>
        </w:trPr>
        <w:tc>
          <w:tcPr>
            <w:tcW w:w="503" w:type="dxa"/>
            <w:shd w:val="clear" w:color="auto" w:fill="D9D9D9"/>
            <w:vAlign w:val="center"/>
          </w:tcPr>
          <w:p w:rsidR="00E47321" w:rsidRPr="004D4E2E" w:rsidRDefault="00E47321" w:rsidP="00B43CBA">
            <w:pPr>
              <w:keepNext/>
              <w:snapToGrid w:val="0"/>
              <w:spacing w:after="119"/>
              <w:jc w:val="center"/>
              <w:rPr>
                <w:rFonts w:eastAsia="Times New Roman"/>
                <w:b/>
                <w:bCs/>
              </w:rPr>
            </w:pPr>
            <w:r w:rsidRPr="004D4E2E">
              <w:rPr>
                <w:rFonts w:eastAsia="Times New Roman"/>
                <w:b/>
                <w:bCs/>
              </w:rPr>
              <w:lastRenderedPageBreak/>
              <w:t>№ п/п</w:t>
            </w:r>
          </w:p>
        </w:tc>
        <w:tc>
          <w:tcPr>
            <w:tcW w:w="4588" w:type="dxa"/>
            <w:gridSpan w:val="2"/>
            <w:shd w:val="clear" w:color="auto" w:fill="D9D9D9"/>
            <w:vAlign w:val="center"/>
          </w:tcPr>
          <w:p w:rsidR="00E47321" w:rsidRPr="004D4E2E" w:rsidRDefault="00E47321" w:rsidP="00B43CBA">
            <w:pPr>
              <w:snapToGrid w:val="0"/>
              <w:spacing w:after="119"/>
              <w:jc w:val="center"/>
              <w:rPr>
                <w:rFonts w:eastAsia="Times New Roman"/>
                <w:b/>
                <w:bCs/>
              </w:rPr>
            </w:pPr>
            <w:r w:rsidRPr="004D4E2E">
              <w:rPr>
                <w:rFonts w:eastAsia="Times New Roman"/>
                <w:b/>
                <w:bCs/>
              </w:rPr>
              <w:t>Показатели</w:t>
            </w:r>
          </w:p>
        </w:tc>
        <w:tc>
          <w:tcPr>
            <w:tcW w:w="709" w:type="dxa"/>
            <w:shd w:val="clear" w:color="auto" w:fill="D9D9D9"/>
            <w:vAlign w:val="center"/>
          </w:tcPr>
          <w:p w:rsidR="00E47321" w:rsidRPr="004D4E2E" w:rsidRDefault="00E47321" w:rsidP="00B43CBA">
            <w:pPr>
              <w:snapToGrid w:val="0"/>
              <w:spacing w:after="119"/>
              <w:jc w:val="center"/>
              <w:rPr>
                <w:rFonts w:eastAsia="Times New Roman"/>
                <w:b/>
                <w:bCs/>
              </w:rPr>
            </w:pPr>
            <w:r w:rsidRPr="004D4E2E">
              <w:rPr>
                <w:rFonts w:eastAsia="Times New Roman"/>
                <w:b/>
                <w:bCs/>
              </w:rPr>
              <w:t>2007</w:t>
            </w:r>
          </w:p>
          <w:p w:rsidR="00E47321" w:rsidRPr="004D4E2E" w:rsidRDefault="00E47321" w:rsidP="00B43CBA">
            <w:pPr>
              <w:snapToGrid w:val="0"/>
              <w:spacing w:after="119"/>
              <w:jc w:val="center"/>
              <w:rPr>
                <w:rFonts w:eastAsia="Times New Roman"/>
                <w:b/>
                <w:bCs/>
              </w:rPr>
            </w:pPr>
            <w:r w:rsidRPr="004D4E2E">
              <w:rPr>
                <w:rFonts w:eastAsia="Times New Roman"/>
                <w:b/>
                <w:bCs/>
              </w:rPr>
              <w:t>год</w:t>
            </w:r>
          </w:p>
        </w:tc>
        <w:tc>
          <w:tcPr>
            <w:tcW w:w="709" w:type="dxa"/>
            <w:shd w:val="clear" w:color="auto" w:fill="D9D9D9"/>
            <w:vAlign w:val="center"/>
          </w:tcPr>
          <w:p w:rsidR="00E47321" w:rsidRPr="004D4E2E" w:rsidRDefault="00E47321" w:rsidP="00B43CBA">
            <w:pPr>
              <w:snapToGrid w:val="0"/>
              <w:spacing w:after="119"/>
              <w:jc w:val="center"/>
              <w:rPr>
                <w:rFonts w:eastAsia="Times New Roman"/>
                <w:b/>
                <w:bCs/>
              </w:rPr>
            </w:pPr>
            <w:r w:rsidRPr="004D4E2E">
              <w:rPr>
                <w:rFonts w:eastAsia="Times New Roman"/>
                <w:b/>
                <w:bCs/>
              </w:rPr>
              <w:t>2008</w:t>
            </w:r>
          </w:p>
          <w:p w:rsidR="00E47321" w:rsidRPr="004D4E2E" w:rsidRDefault="00E47321" w:rsidP="00B43CBA">
            <w:pPr>
              <w:snapToGrid w:val="0"/>
              <w:spacing w:after="119"/>
              <w:jc w:val="center"/>
              <w:rPr>
                <w:rFonts w:eastAsia="Times New Roman"/>
                <w:b/>
                <w:bCs/>
              </w:rPr>
            </w:pPr>
            <w:r w:rsidRPr="004D4E2E">
              <w:rPr>
                <w:rFonts w:eastAsia="Times New Roman"/>
                <w:b/>
                <w:bCs/>
              </w:rPr>
              <w:t>год</w:t>
            </w:r>
          </w:p>
        </w:tc>
        <w:tc>
          <w:tcPr>
            <w:tcW w:w="708" w:type="dxa"/>
            <w:shd w:val="clear" w:color="auto" w:fill="D9D9D9"/>
          </w:tcPr>
          <w:p w:rsidR="00E47321" w:rsidRPr="004D4E2E" w:rsidRDefault="00E47321" w:rsidP="00B43CBA">
            <w:pPr>
              <w:snapToGrid w:val="0"/>
              <w:spacing w:after="119"/>
              <w:jc w:val="center"/>
              <w:rPr>
                <w:rFonts w:eastAsia="Times New Roman"/>
                <w:b/>
                <w:bCs/>
              </w:rPr>
            </w:pPr>
            <w:r w:rsidRPr="004D4E2E">
              <w:rPr>
                <w:rFonts w:eastAsia="Times New Roman"/>
                <w:b/>
                <w:bCs/>
              </w:rPr>
              <w:t>2009</w:t>
            </w:r>
          </w:p>
          <w:p w:rsidR="00E47321" w:rsidRPr="004D4E2E" w:rsidRDefault="00E47321" w:rsidP="00B43CBA">
            <w:pPr>
              <w:snapToGrid w:val="0"/>
              <w:spacing w:after="119"/>
              <w:jc w:val="center"/>
              <w:rPr>
                <w:rFonts w:eastAsia="Times New Roman"/>
                <w:b/>
                <w:bCs/>
              </w:rPr>
            </w:pPr>
            <w:r w:rsidRPr="004D4E2E">
              <w:rPr>
                <w:rFonts w:eastAsia="Times New Roman"/>
                <w:b/>
                <w:bCs/>
              </w:rPr>
              <w:t>год</w:t>
            </w:r>
          </w:p>
        </w:tc>
        <w:tc>
          <w:tcPr>
            <w:tcW w:w="709" w:type="dxa"/>
            <w:shd w:val="clear" w:color="auto" w:fill="D9D9D9"/>
          </w:tcPr>
          <w:p w:rsidR="00E47321" w:rsidRPr="004D4E2E" w:rsidRDefault="00E47321" w:rsidP="00B43CBA">
            <w:pPr>
              <w:snapToGrid w:val="0"/>
              <w:spacing w:after="119"/>
              <w:jc w:val="center"/>
              <w:rPr>
                <w:rFonts w:eastAsia="Times New Roman"/>
                <w:b/>
                <w:bCs/>
              </w:rPr>
            </w:pPr>
            <w:r w:rsidRPr="004D4E2E">
              <w:rPr>
                <w:rFonts w:eastAsia="Times New Roman"/>
                <w:b/>
                <w:bCs/>
              </w:rPr>
              <w:t>2010</w:t>
            </w:r>
          </w:p>
          <w:p w:rsidR="00E47321" w:rsidRPr="004D4E2E" w:rsidRDefault="00E47321" w:rsidP="00B43CBA">
            <w:pPr>
              <w:snapToGrid w:val="0"/>
              <w:spacing w:after="119"/>
              <w:jc w:val="center"/>
              <w:rPr>
                <w:rFonts w:eastAsia="Times New Roman"/>
                <w:b/>
                <w:bCs/>
              </w:rPr>
            </w:pPr>
            <w:r w:rsidRPr="004D4E2E">
              <w:rPr>
                <w:rFonts w:eastAsia="Times New Roman"/>
                <w:b/>
                <w:bCs/>
              </w:rPr>
              <w:t>год</w:t>
            </w:r>
          </w:p>
        </w:tc>
        <w:tc>
          <w:tcPr>
            <w:tcW w:w="709" w:type="dxa"/>
            <w:shd w:val="clear" w:color="auto" w:fill="D9D9D9"/>
          </w:tcPr>
          <w:p w:rsidR="00E47321" w:rsidRPr="004D4E2E" w:rsidRDefault="00E47321" w:rsidP="00B43CBA">
            <w:pPr>
              <w:snapToGrid w:val="0"/>
              <w:spacing w:after="119"/>
              <w:jc w:val="center"/>
              <w:rPr>
                <w:rFonts w:eastAsia="Times New Roman"/>
                <w:b/>
                <w:bCs/>
              </w:rPr>
            </w:pPr>
            <w:r w:rsidRPr="004D4E2E">
              <w:rPr>
                <w:rFonts w:eastAsia="Times New Roman"/>
                <w:b/>
                <w:bCs/>
              </w:rPr>
              <w:t>2011</w:t>
            </w:r>
          </w:p>
          <w:p w:rsidR="00E47321" w:rsidRPr="004D4E2E" w:rsidRDefault="00E47321" w:rsidP="00B43CBA">
            <w:pPr>
              <w:snapToGrid w:val="0"/>
              <w:spacing w:after="119"/>
              <w:jc w:val="center"/>
              <w:rPr>
                <w:rFonts w:eastAsia="Times New Roman"/>
                <w:b/>
                <w:bCs/>
              </w:rPr>
            </w:pPr>
            <w:r w:rsidRPr="004D4E2E">
              <w:rPr>
                <w:rFonts w:eastAsia="Times New Roman"/>
                <w:b/>
                <w:bCs/>
              </w:rPr>
              <w:t>год</w:t>
            </w:r>
          </w:p>
        </w:tc>
        <w:tc>
          <w:tcPr>
            <w:tcW w:w="731" w:type="dxa"/>
            <w:gridSpan w:val="2"/>
            <w:shd w:val="clear" w:color="auto" w:fill="D9D9D9"/>
          </w:tcPr>
          <w:p w:rsidR="00E47321" w:rsidRPr="004D4E2E" w:rsidRDefault="00E47321" w:rsidP="00B43CBA">
            <w:pPr>
              <w:snapToGrid w:val="0"/>
              <w:spacing w:after="119"/>
              <w:jc w:val="center"/>
              <w:rPr>
                <w:rFonts w:eastAsia="Times New Roman"/>
                <w:b/>
                <w:bCs/>
              </w:rPr>
            </w:pPr>
            <w:r w:rsidRPr="004D4E2E">
              <w:rPr>
                <w:rFonts w:eastAsia="Times New Roman"/>
                <w:b/>
                <w:bCs/>
              </w:rPr>
              <w:t xml:space="preserve">2012 </w:t>
            </w:r>
          </w:p>
          <w:p w:rsidR="00E47321" w:rsidRPr="004D4E2E" w:rsidRDefault="00E47321" w:rsidP="00B43CBA">
            <w:pPr>
              <w:snapToGrid w:val="0"/>
              <w:spacing w:after="119"/>
              <w:jc w:val="center"/>
              <w:rPr>
                <w:rFonts w:eastAsia="Times New Roman"/>
                <w:b/>
                <w:bCs/>
              </w:rPr>
            </w:pPr>
            <w:r w:rsidRPr="004D4E2E">
              <w:rPr>
                <w:rFonts w:eastAsia="Times New Roman"/>
                <w:b/>
                <w:bCs/>
              </w:rPr>
              <w:t>год</w:t>
            </w:r>
          </w:p>
        </w:tc>
      </w:tr>
      <w:tr w:rsidR="00BA277C" w:rsidRPr="004D4E2E" w:rsidTr="00C55CF5">
        <w:trPr>
          <w:trHeight w:val="570"/>
          <w:jc w:val="center"/>
        </w:trPr>
        <w:tc>
          <w:tcPr>
            <w:tcW w:w="503" w:type="dxa"/>
            <w:vMerge w:val="restart"/>
          </w:tcPr>
          <w:p w:rsidR="00BA277C" w:rsidRPr="004D4E2E" w:rsidRDefault="00BA277C" w:rsidP="00B43CBA">
            <w:pPr>
              <w:keepNext/>
              <w:snapToGrid w:val="0"/>
              <w:jc w:val="center"/>
              <w:rPr>
                <w:rFonts w:eastAsia="Times New Roman"/>
              </w:rPr>
            </w:pPr>
            <w:r w:rsidRPr="004D4E2E">
              <w:rPr>
                <w:rFonts w:eastAsia="Times New Roman"/>
              </w:rPr>
              <w:t>1.</w:t>
            </w:r>
          </w:p>
          <w:p w:rsidR="00BA277C" w:rsidRPr="004D4E2E" w:rsidRDefault="00BA277C" w:rsidP="00B43CBA">
            <w:pPr>
              <w:keepNext/>
              <w:snapToGrid w:val="0"/>
              <w:jc w:val="center"/>
              <w:rPr>
                <w:rFonts w:eastAsia="Times New Roman"/>
              </w:rPr>
            </w:pPr>
          </w:p>
          <w:p w:rsidR="00BA277C" w:rsidRPr="004D4E2E" w:rsidRDefault="00BA277C" w:rsidP="00B43CBA">
            <w:pPr>
              <w:keepNext/>
              <w:snapToGrid w:val="0"/>
              <w:jc w:val="center"/>
              <w:rPr>
                <w:rFonts w:eastAsia="Times New Roman"/>
              </w:rPr>
            </w:pPr>
          </w:p>
        </w:tc>
        <w:tc>
          <w:tcPr>
            <w:tcW w:w="4588" w:type="dxa"/>
            <w:gridSpan w:val="2"/>
          </w:tcPr>
          <w:p w:rsidR="00BA277C" w:rsidRPr="004D4E2E" w:rsidRDefault="00BA277C" w:rsidP="00B43CBA">
            <w:pPr>
              <w:snapToGrid w:val="0"/>
              <w:rPr>
                <w:rFonts w:eastAsia="Times New Roman"/>
              </w:rPr>
            </w:pPr>
            <w:r w:rsidRPr="004D4E2E">
              <w:rPr>
                <w:rFonts w:eastAsia="Times New Roman"/>
              </w:rPr>
              <w:t>Общая численность населения на начало соответствующего, всего</w:t>
            </w:r>
          </w:p>
        </w:tc>
        <w:tc>
          <w:tcPr>
            <w:tcW w:w="709" w:type="dxa"/>
            <w:vAlign w:val="center"/>
          </w:tcPr>
          <w:p w:rsidR="00BA277C" w:rsidRPr="004D4E2E" w:rsidRDefault="00DA6AE2" w:rsidP="00B43CBA">
            <w:pPr>
              <w:pStyle w:val="TableContents"/>
              <w:jc w:val="center"/>
              <w:rPr>
                <w:rFonts w:cs="Times New Roman"/>
                <w:bCs/>
                <w:smallCaps/>
                <w:snapToGrid w:val="0"/>
                <w:color w:val="FF0000"/>
              </w:rPr>
            </w:pPr>
            <w:r w:rsidRPr="004D4E2E">
              <w:rPr>
                <w:rFonts w:cs="Times New Roman"/>
                <w:bCs/>
                <w:smallCaps/>
                <w:snapToGrid w:val="0"/>
              </w:rPr>
              <w:t>4026</w:t>
            </w:r>
          </w:p>
        </w:tc>
        <w:tc>
          <w:tcPr>
            <w:tcW w:w="709" w:type="dxa"/>
            <w:vAlign w:val="center"/>
          </w:tcPr>
          <w:p w:rsidR="00BA277C" w:rsidRPr="004D4E2E" w:rsidRDefault="00DA6AE2" w:rsidP="00B43CBA">
            <w:pPr>
              <w:pStyle w:val="TableContents"/>
              <w:jc w:val="center"/>
              <w:rPr>
                <w:rFonts w:cs="Times New Roman"/>
                <w:bCs/>
                <w:smallCaps/>
                <w:snapToGrid w:val="0"/>
                <w:color w:val="FF0000"/>
              </w:rPr>
            </w:pPr>
            <w:r w:rsidRPr="004D4E2E">
              <w:rPr>
                <w:rFonts w:cs="Times New Roman"/>
                <w:bCs/>
                <w:smallCaps/>
                <w:snapToGrid w:val="0"/>
              </w:rPr>
              <w:t>4068</w:t>
            </w:r>
          </w:p>
        </w:tc>
        <w:tc>
          <w:tcPr>
            <w:tcW w:w="708" w:type="dxa"/>
            <w:vAlign w:val="center"/>
          </w:tcPr>
          <w:p w:rsidR="00BA277C" w:rsidRPr="004D4E2E" w:rsidRDefault="00DA6AE2" w:rsidP="00B43CBA">
            <w:pPr>
              <w:pStyle w:val="TableContents"/>
              <w:jc w:val="center"/>
              <w:rPr>
                <w:rFonts w:cs="Times New Roman"/>
                <w:bCs/>
                <w:smallCaps/>
                <w:snapToGrid w:val="0"/>
                <w:color w:val="FF0000"/>
              </w:rPr>
            </w:pPr>
            <w:r w:rsidRPr="004D4E2E">
              <w:rPr>
                <w:rFonts w:cs="Times New Roman"/>
                <w:bCs/>
                <w:smallCaps/>
                <w:snapToGrid w:val="0"/>
              </w:rPr>
              <w:t>4063</w:t>
            </w:r>
          </w:p>
        </w:tc>
        <w:tc>
          <w:tcPr>
            <w:tcW w:w="709" w:type="dxa"/>
            <w:vAlign w:val="center"/>
          </w:tcPr>
          <w:p w:rsidR="00BA277C" w:rsidRPr="004D4E2E" w:rsidRDefault="00DA6AE2" w:rsidP="00B43CBA">
            <w:pPr>
              <w:pStyle w:val="TableContents"/>
              <w:jc w:val="center"/>
              <w:rPr>
                <w:rFonts w:cs="Times New Roman"/>
                <w:bCs/>
                <w:smallCaps/>
                <w:snapToGrid w:val="0"/>
                <w:color w:val="FF0000"/>
              </w:rPr>
            </w:pPr>
            <w:r w:rsidRPr="004D4E2E">
              <w:rPr>
                <w:rFonts w:cs="Times New Roman"/>
                <w:bCs/>
                <w:smallCaps/>
                <w:snapToGrid w:val="0"/>
              </w:rPr>
              <w:t>4160</w:t>
            </w:r>
          </w:p>
        </w:tc>
        <w:tc>
          <w:tcPr>
            <w:tcW w:w="709" w:type="dxa"/>
            <w:vAlign w:val="center"/>
          </w:tcPr>
          <w:p w:rsidR="00BA277C" w:rsidRPr="004D4E2E" w:rsidRDefault="00DA6AE2" w:rsidP="00B43CBA">
            <w:pPr>
              <w:pStyle w:val="TableContents"/>
              <w:jc w:val="center"/>
              <w:rPr>
                <w:rFonts w:cs="Times New Roman"/>
                <w:bCs/>
                <w:smallCaps/>
                <w:snapToGrid w:val="0"/>
                <w:color w:val="FF0000"/>
              </w:rPr>
            </w:pPr>
            <w:r w:rsidRPr="004D4E2E">
              <w:rPr>
                <w:rFonts w:cs="Times New Roman"/>
                <w:bCs/>
                <w:smallCaps/>
                <w:snapToGrid w:val="0"/>
              </w:rPr>
              <w:t>3630</w:t>
            </w:r>
          </w:p>
        </w:tc>
        <w:tc>
          <w:tcPr>
            <w:tcW w:w="731" w:type="dxa"/>
            <w:gridSpan w:val="2"/>
            <w:vAlign w:val="center"/>
          </w:tcPr>
          <w:p w:rsidR="00BA277C" w:rsidRPr="004D4E2E" w:rsidRDefault="00DA6AE2" w:rsidP="00B43CBA">
            <w:pPr>
              <w:pStyle w:val="TableContents"/>
              <w:jc w:val="center"/>
              <w:rPr>
                <w:rFonts w:cs="Times New Roman"/>
                <w:bCs/>
                <w:smallCaps/>
                <w:snapToGrid w:val="0"/>
                <w:color w:val="FF0000"/>
              </w:rPr>
            </w:pPr>
            <w:r w:rsidRPr="004D4E2E">
              <w:rPr>
                <w:rFonts w:cs="Times New Roman"/>
                <w:bCs/>
                <w:smallCaps/>
                <w:snapToGrid w:val="0"/>
              </w:rPr>
              <w:t>3660</w:t>
            </w:r>
          </w:p>
        </w:tc>
      </w:tr>
      <w:tr w:rsidR="00BA277C" w:rsidRPr="004D4E2E" w:rsidTr="00C55CF5">
        <w:trPr>
          <w:trHeight w:val="354"/>
          <w:jc w:val="center"/>
        </w:trPr>
        <w:tc>
          <w:tcPr>
            <w:tcW w:w="503" w:type="dxa"/>
            <w:vMerge/>
          </w:tcPr>
          <w:p w:rsidR="00BA277C" w:rsidRPr="004D4E2E" w:rsidRDefault="00BA277C" w:rsidP="00B43CBA">
            <w:pPr>
              <w:keepNext/>
              <w:snapToGrid w:val="0"/>
              <w:jc w:val="center"/>
              <w:rPr>
                <w:rFonts w:eastAsia="Times New Roman"/>
                <w:color w:val="FF0000"/>
              </w:rPr>
            </w:pPr>
          </w:p>
        </w:tc>
        <w:tc>
          <w:tcPr>
            <w:tcW w:w="4588" w:type="dxa"/>
            <w:gridSpan w:val="2"/>
          </w:tcPr>
          <w:p w:rsidR="00BA277C" w:rsidRPr="004D4E2E" w:rsidRDefault="00BA277C" w:rsidP="00B43CBA">
            <w:pPr>
              <w:snapToGrid w:val="0"/>
              <w:rPr>
                <w:rFonts w:eastAsia="Times New Roman"/>
              </w:rPr>
            </w:pPr>
            <w:r w:rsidRPr="004D4E2E">
              <w:rPr>
                <w:rFonts w:eastAsia="Times New Roman"/>
              </w:rPr>
              <w:t>в т.ч. мужчин</w:t>
            </w:r>
          </w:p>
        </w:tc>
        <w:tc>
          <w:tcPr>
            <w:tcW w:w="709" w:type="dxa"/>
            <w:vAlign w:val="center"/>
          </w:tcPr>
          <w:p w:rsidR="00BA277C" w:rsidRPr="004D4E2E" w:rsidRDefault="00DA6AE2" w:rsidP="00B43CBA">
            <w:pPr>
              <w:pStyle w:val="TableContents"/>
              <w:jc w:val="center"/>
              <w:rPr>
                <w:rFonts w:cs="Times New Roman"/>
                <w:bCs/>
                <w:smallCaps/>
                <w:snapToGrid w:val="0"/>
                <w:color w:val="FF0000"/>
              </w:rPr>
            </w:pPr>
            <w:r w:rsidRPr="004D4E2E">
              <w:rPr>
                <w:rFonts w:cs="Times New Roman"/>
                <w:bCs/>
                <w:smallCaps/>
                <w:snapToGrid w:val="0"/>
              </w:rPr>
              <w:t>1984</w:t>
            </w:r>
          </w:p>
        </w:tc>
        <w:tc>
          <w:tcPr>
            <w:tcW w:w="709" w:type="dxa"/>
            <w:vAlign w:val="center"/>
          </w:tcPr>
          <w:p w:rsidR="00BA277C" w:rsidRPr="004D4E2E" w:rsidRDefault="00316F0F" w:rsidP="00B43CBA">
            <w:pPr>
              <w:pStyle w:val="TableContents"/>
              <w:jc w:val="center"/>
              <w:rPr>
                <w:rFonts w:cs="Times New Roman"/>
                <w:bCs/>
                <w:smallCaps/>
                <w:snapToGrid w:val="0"/>
                <w:color w:val="FF0000"/>
              </w:rPr>
            </w:pPr>
            <w:r w:rsidRPr="004D4E2E">
              <w:rPr>
                <w:rFonts w:cs="Times New Roman"/>
                <w:bCs/>
                <w:smallCaps/>
                <w:snapToGrid w:val="0"/>
              </w:rPr>
              <w:t>2007</w:t>
            </w:r>
          </w:p>
        </w:tc>
        <w:tc>
          <w:tcPr>
            <w:tcW w:w="708" w:type="dxa"/>
            <w:vAlign w:val="center"/>
          </w:tcPr>
          <w:p w:rsidR="00BA277C" w:rsidRPr="004D4E2E" w:rsidRDefault="00316F0F" w:rsidP="00B43CBA">
            <w:pPr>
              <w:pStyle w:val="TableContents"/>
              <w:jc w:val="center"/>
              <w:rPr>
                <w:rFonts w:cs="Times New Roman"/>
                <w:bCs/>
                <w:smallCaps/>
                <w:snapToGrid w:val="0"/>
                <w:color w:val="FF0000"/>
              </w:rPr>
            </w:pPr>
            <w:r w:rsidRPr="004D4E2E">
              <w:rPr>
                <w:rFonts w:cs="Times New Roman"/>
                <w:bCs/>
                <w:smallCaps/>
                <w:snapToGrid w:val="0"/>
              </w:rPr>
              <w:t>2005</w:t>
            </w:r>
          </w:p>
        </w:tc>
        <w:tc>
          <w:tcPr>
            <w:tcW w:w="709" w:type="dxa"/>
            <w:vAlign w:val="center"/>
          </w:tcPr>
          <w:p w:rsidR="00BA277C" w:rsidRPr="004D4E2E" w:rsidRDefault="00316F0F" w:rsidP="00B43CBA">
            <w:pPr>
              <w:pStyle w:val="TableContents"/>
              <w:jc w:val="center"/>
              <w:rPr>
                <w:rFonts w:cs="Times New Roman"/>
                <w:bCs/>
                <w:smallCaps/>
                <w:snapToGrid w:val="0"/>
                <w:color w:val="FF0000"/>
              </w:rPr>
            </w:pPr>
            <w:r w:rsidRPr="004D4E2E">
              <w:rPr>
                <w:rFonts w:cs="Times New Roman"/>
                <w:bCs/>
                <w:smallCaps/>
                <w:snapToGrid w:val="0"/>
              </w:rPr>
              <w:t>2054</w:t>
            </w:r>
          </w:p>
        </w:tc>
        <w:tc>
          <w:tcPr>
            <w:tcW w:w="709" w:type="dxa"/>
            <w:vAlign w:val="center"/>
          </w:tcPr>
          <w:p w:rsidR="00BA277C" w:rsidRPr="004D4E2E" w:rsidRDefault="00316F0F" w:rsidP="00B43CBA">
            <w:pPr>
              <w:pStyle w:val="TableContents"/>
              <w:jc w:val="center"/>
              <w:rPr>
                <w:rFonts w:cs="Times New Roman"/>
                <w:bCs/>
                <w:smallCaps/>
                <w:snapToGrid w:val="0"/>
                <w:color w:val="FF0000"/>
              </w:rPr>
            </w:pPr>
            <w:r w:rsidRPr="004D4E2E">
              <w:rPr>
                <w:rFonts w:cs="Times New Roman"/>
                <w:bCs/>
                <w:smallCaps/>
                <w:snapToGrid w:val="0"/>
              </w:rPr>
              <w:t>960</w:t>
            </w:r>
          </w:p>
        </w:tc>
        <w:tc>
          <w:tcPr>
            <w:tcW w:w="731" w:type="dxa"/>
            <w:gridSpan w:val="2"/>
            <w:vAlign w:val="center"/>
          </w:tcPr>
          <w:p w:rsidR="00BA277C" w:rsidRPr="004D4E2E" w:rsidRDefault="00316F0F" w:rsidP="00B43CBA">
            <w:pPr>
              <w:pStyle w:val="TableContents"/>
              <w:jc w:val="center"/>
              <w:rPr>
                <w:rFonts w:cs="Times New Roman"/>
                <w:bCs/>
                <w:smallCaps/>
                <w:snapToGrid w:val="0"/>
                <w:color w:val="FF0000"/>
              </w:rPr>
            </w:pPr>
            <w:r w:rsidRPr="004D4E2E">
              <w:rPr>
                <w:rFonts w:cs="Times New Roman"/>
                <w:bCs/>
                <w:smallCaps/>
                <w:snapToGrid w:val="0"/>
              </w:rPr>
              <w:t>1802</w:t>
            </w:r>
          </w:p>
        </w:tc>
      </w:tr>
      <w:tr w:rsidR="00BA277C" w:rsidRPr="004D4E2E" w:rsidTr="00C55CF5">
        <w:trPr>
          <w:trHeight w:val="292"/>
          <w:jc w:val="center"/>
        </w:trPr>
        <w:tc>
          <w:tcPr>
            <w:tcW w:w="503" w:type="dxa"/>
            <w:vMerge/>
          </w:tcPr>
          <w:p w:rsidR="00BA277C" w:rsidRPr="004D4E2E" w:rsidRDefault="00BA277C" w:rsidP="00B43CBA">
            <w:pPr>
              <w:keepNext/>
              <w:snapToGrid w:val="0"/>
              <w:jc w:val="center"/>
              <w:rPr>
                <w:rFonts w:eastAsia="Times New Roman"/>
                <w:color w:val="FF0000"/>
              </w:rPr>
            </w:pPr>
          </w:p>
        </w:tc>
        <w:tc>
          <w:tcPr>
            <w:tcW w:w="4588" w:type="dxa"/>
            <w:gridSpan w:val="2"/>
          </w:tcPr>
          <w:p w:rsidR="00BA277C" w:rsidRPr="004D4E2E" w:rsidRDefault="00BA277C" w:rsidP="00B43CBA">
            <w:pPr>
              <w:snapToGrid w:val="0"/>
              <w:rPr>
                <w:rFonts w:eastAsia="Times New Roman"/>
              </w:rPr>
            </w:pPr>
            <w:r w:rsidRPr="004D4E2E">
              <w:rPr>
                <w:rFonts w:eastAsia="Times New Roman"/>
              </w:rPr>
              <w:t>в т.ч. женщин</w:t>
            </w:r>
          </w:p>
        </w:tc>
        <w:tc>
          <w:tcPr>
            <w:tcW w:w="709" w:type="dxa"/>
            <w:vAlign w:val="center"/>
          </w:tcPr>
          <w:p w:rsidR="00BA277C" w:rsidRPr="004D4E2E" w:rsidRDefault="00DA6AE2" w:rsidP="00B43CBA">
            <w:pPr>
              <w:pStyle w:val="TableContents"/>
              <w:jc w:val="center"/>
              <w:rPr>
                <w:rFonts w:cs="Times New Roman"/>
                <w:bCs/>
                <w:smallCaps/>
                <w:snapToGrid w:val="0"/>
                <w:color w:val="FF0000"/>
              </w:rPr>
            </w:pPr>
            <w:r w:rsidRPr="004D4E2E">
              <w:rPr>
                <w:rFonts w:cs="Times New Roman"/>
                <w:bCs/>
                <w:smallCaps/>
                <w:snapToGrid w:val="0"/>
              </w:rPr>
              <w:t>2042</w:t>
            </w:r>
          </w:p>
        </w:tc>
        <w:tc>
          <w:tcPr>
            <w:tcW w:w="709" w:type="dxa"/>
            <w:vAlign w:val="center"/>
          </w:tcPr>
          <w:p w:rsidR="00BA277C" w:rsidRPr="004D4E2E" w:rsidRDefault="00316F0F" w:rsidP="00B43CBA">
            <w:pPr>
              <w:pStyle w:val="TableContents"/>
              <w:jc w:val="center"/>
              <w:rPr>
                <w:rFonts w:cs="Times New Roman"/>
                <w:bCs/>
                <w:smallCaps/>
                <w:snapToGrid w:val="0"/>
                <w:color w:val="FF0000"/>
              </w:rPr>
            </w:pPr>
            <w:r w:rsidRPr="004D4E2E">
              <w:rPr>
                <w:rFonts w:cs="Times New Roman"/>
                <w:bCs/>
                <w:smallCaps/>
                <w:snapToGrid w:val="0"/>
              </w:rPr>
              <w:t>2061</w:t>
            </w:r>
          </w:p>
        </w:tc>
        <w:tc>
          <w:tcPr>
            <w:tcW w:w="708" w:type="dxa"/>
            <w:vAlign w:val="center"/>
          </w:tcPr>
          <w:p w:rsidR="00BA277C" w:rsidRPr="004D4E2E" w:rsidRDefault="00316F0F" w:rsidP="00B43CBA">
            <w:pPr>
              <w:pStyle w:val="TableContents"/>
              <w:jc w:val="center"/>
              <w:rPr>
                <w:rFonts w:cs="Times New Roman"/>
                <w:bCs/>
                <w:smallCaps/>
                <w:snapToGrid w:val="0"/>
                <w:color w:val="FF0000"/>
              </w:rPr>
            </w:pPr>
            <w:r w:rsidRPr="004D4E2E">
              <w:rPr>
                <w:rFonts w:cs="Times New Roman"/>
                <w:bCs/>
                <w:smallCaps/>
                <w:snapToGrid w:val="0"/>
              </w:rPr>
              <w:t>2058</w:t>
            </w:r>
          </w:p>
        </w:tc>
        <w:tc>
          <w:tcPr>
            <w:tcW w:w="709" w:type="dxa"/>
            <w:vAlign w:val="center"/>
          </w:tcPr>
          <w:p w:rsidR="00BA277C" w:rsidRPr="004D4E2E" w:rsidRDefault="00316F0F" w:rsidP="00B43CBA">
            <w:pPr>
              <w:pStyle w:val="TableContents"/>
              <w:jc w:val="center"/>
              <w:rPr>
                <w:rFonts w:cs="Times New Roman"/>
                <w:bCs/>
                <w:smallCaps/>
                <w:snapToGrid w:val="0"/>
                <w:color w:val="FF0000"/>
              </w:rPr>
            </w:pPr>
            <w:r w:rsidRPr="004D4E2E">
              <w:rPr>
                <w:rFonts w:cs="Times New Roman"/>
                <w:bCs/>
                <w:smallCaps/>
                <w:snapToGrid w:val="0"/>
              </w:rPr>
              <w:t>2106</w:t>
            </w:r>
          </w:p>
        </w:tc>
        <w:tc>
          <w:tcPr>
            <w:tcW w:w="709" w:type="dxa"/>
            <w:vAlign w:val="center"/>
          </w:tcPr>
          <w:p w:rsidR="00BA277C" w:rsidRPr="004D4E2E" w:rsidRDefault="00316F0F" w:rsidP="00B43CBA">
            <w:pPr>
              <w:pStyle w:val="TableContents"/>
              <w:jc w:val="center"/>
              <w:rPr>
                <w:rFonts w:cs="Times New Roman"/>
                <w:bCs/>
                <w:smallCaps/>
                <w:snapToGrid w:val="0"/>
                <w:color w:val="FF0000"/>
              </w:rPr>
            </w:pPr>
            <w:r w:rsidRPr="004D4E2E">
              <w:rPr>
                <w:rFonts w:cs="Times New Roman"/>
                <w:bCs/>
                <w:smallCaps/>
                <w:snapToGrid w:val="0"/>
              </w:rPr>
              <w:t>1018</w:t>
            </w:r>
          </w:p>
        </w:tc>
        <w:tc>
          <w:tcPr>
            <w:tcW w:w="731" w:type="dxa"/>
            <w:gridSpan w:val="2"/>
            <w:vAlign w:val="center"/>
          </w:tcPr>
          <w:p w:rsidR="00BA277C" w:rsidRPr="004D4E2E" w:rsidRDefault="00316F0F" w:rsidP="00B43CBA">
            <w:pPr>
              <w:pStyle w:val="TableContents"/>
              <w:jc w:val="center"/>
              <w:rPr>
                <w:rFonts w:cs="Times New Roman"/>
                <w:bCs/>
                <w:smallCaps/>
                <w:snapToGrid w:val="0"/>
                <w:color w:val="FF0000"/>
              </w:rPr>
            </w:pPr>
            <w:r w:rsidRPr="004D4E2E">
              <w:rPr>
                <w:rFonts w:cs="Times New Roman"/>
                <w:bCs/>
                <w:smallCaps/>
                <w:snapToGrid w:val="0"/>
              </w:rPr>
              <w:t>1858</w:t>
            </w:r>
          </w:p>
        </w:tc>
      </w:tr>
      <w:tr w:rsidR="00BA277C" w:rsidRPr="004D4E2E" w:rsidTr="00C55CF5">
        <w:trPr>
          <w:trHeight w:val="580"/>
          <w:jc w:val="center"/>
        </w:trPr>
        <w:tc>
          <w:tcPr>
            <w:tcW w:w="503" w:type="dxa"/>
            <w:vMerge w:val="restart"/>
          </w:tcPr>
          <w:p w:rsidR="00BA277C" w:rsidRPr="004D4E2E" w:rsidRDefault="00BA277C" w:rsidP="00B43CBA">
            <w:pPr>
              <w:keepNext/>
              <w:snapToGrid w:val="0"/>
              <w:jc w:val="center"/>
              <w:rPr>
                <w:rFonts w:eastAsia="Times New Roman"/>
              </w:rPr>
            </w:pPr>
            <w:r w:rsidRPr="004D4E2E">
              <w:rPr>
                <w:rFonts w:eastAsia="Times New Roman"/>
              </w:rPr>
              <w:t>2.</w:t>
            </w:r>
          </w:p>
        </w:tc>
        <w:tc>
          <w:tcPr>
            <w:tcW w:w="4588" w:type="dxa"/>
            <w:gridSpan w:val="2"/>
          </w:tcPr>
          <w:p w:rsidR="00BA277C" w:rsidRPr="004D4E2E" w:rsidRDefault="00BA277C" w:rsidP="00B43CBA">
            <w:pPr>
              <w:snapToGrid w:val="0"/>
              <w:rPr>
                <w:rFonts w:eastAsia="Times New Roman"/>
              </w:rPr>
            </w:pPr>
            <w:r w:rsidRPr="004D4E2E">
              <w:rPr>
                <w:rFonts w:eastAsia="Times New Roman"/>
              </w:rPr>
              <w:t>Общее число родившихся за отчётный период</w:t>
            </w:r>
          </w:p>
        </w:tc>
        <w:tc>
          <w:tcPr>
            <w:tcW w:w="709" w:type="dxa"/>
            <w:vAlign w:val="center"/>
          </w:tcPr>
          <w:p w:rsidR="00BA277C" w:rsidRPr="004D4E2E" w:rsidRDefault="00316F0F" w:rsidP="00B43CBA">
            <w:pPr>
              <w:pStyle w:val="TableContents"/>
              <w:jc w:val="center"/>
              <w:rPr>
                <w:rFonts w:cs="Times New Roman"/>
                <w:bCs/>
                <w:smallCaps/>
                <w:snapToGrid w:val="0"/>
                <w:color w:val="FF0000"/>
              </w:rPr>
            </w:pPr>
            <w:r w:rsidRPr="004D4E2E">
              <w:rPr>
                <w:rFonts w:cs="Times New Roman"/>
                <w:bCs/>
                <w:smallCaps/>
                <w:snapToGrid w:val="0"/>
              </w:rPr>
              <w:t>30</w:t>
            </w:r>
          </w:p>
        </w:tc>
        <w:tc>
          <w:tcPr>
            <w:tcW w:w="709" w:type="dxa"/>
            <w:vAlign w:val="center"/>
          </w:tcPr>
          <w:p w:rsidR="00BA277C" w:rsidRPr="004D4E2E" w:rsidRDefault="00B622E9" w:rsidP="00B43CBA">
            <w:pPr>
              <w:pStyle w:val="TableContents"/>
              <w:jc w:val="center"/>
              <w:rPr>
                <w:rFonts w:cs="Times New Roman"/>
                <w:bCs/>
                <w:smallCaps/>
                <w:snapToGrid w:val="0"/>
                <w:color w:val="FF0000"/>
              </w:rPr>
            </w:pPr>
            <w:r w:rsidRPr="004D4E2E">
              <w:rPr>
                <w:rFonts w:cs="Times New Roman"/>
                <w:bCs/>
                <w:smallCaps/>
                <w:snapToGrid w:val="0"/>
              </w:rPr>
              <w:t>24</w:t>
            </w:r>
          </w:p>
        </w:tc>
        <w:tc>
          <w:tcPr>
            <w:tcW w:w="708" w:type="dxa"/>
            <w:vAlign w:val="center"/>
          </w:tcPr>
          <w:p w:rsidR="00BA277C" w:rsidRPr="004D4E2E" w:rsidRDefault="00B622E9" w:rsidP="00B43CBA">
            <w:pPr>
              <w:pStyle w:val="TableContents"/>
              <w:jc w:val="center"/>
              <w:rPr>
                <w:rFonts w:cs="Times New Roman"/>
                <w:bCs/>
                <w:smallCaps/>
                <w:snapToGrid w:val="0"/>
              </w:rPr>
            </w:pPr>
            <w:r w:rsidRPr="004D4E2E">
              <w:rPr>
                <w:rFonts w:cs="Times New Roman"/>
                <w:bCs/>
                <w:smallCaps/>
                <w:snapToGrid w:val="0"/>
              </w:rPr>
              <w:t>42</w:t>
            </w:r>
          </w:p>
        </w:tc>
        <w:tc>
          <w:tcPr>
            <w:tcW w:w="709" w:type="dxa"/>
            <w:vAlign w:val="center"/>
          </w:tcPr>
          <w:p w:rsidR="00BA277C" w:rsidRPr="004D4E2E" w:rsidRDefault="00B622E9" w:rsidP="00B43CBA">
            <w:pPr>
              <w:pStyle w:val="TableContents"/>
              <w:jc w:val="center"/>
              <w:rPr>
                <w:rFonts w:cs="Times New Roman"/>
                <w:bCs/>
                <w:smallCaps/>
                <w:snapToGrid w:val="0"/>
              </w:rPr>
            </w:pPr>
            <w:r w:rsidRPr="004D4E2E">
              <w:rPr>
                <w:rFonts w:cs="Times New Roman"/>
                <w:bCs/>
                <w:smallCaps/>
                <w:snapToGrid w:val="0"/>
              </w:rPr>
              <w:t>44</w:t>
            </w:r>
          </w:p>
        </w:tc>
        <w:tc>
          <w:tcPr>
            <w:tcW w:w="709" w:type="dxa"/>
            <w:vAlign w:val="center"/>
          </w:tcPr>
          <w:p w:rsidR="00BA277C" w:rsidRPr="004D4E2E" w:rsidRDefault="00B622E9" w:rsidP="00B43CBA">
            <w:pPr>
              <w:pStyle w:val="TableContents"/>
              <w:jc w:val="center"/>
              <w:rPr>
                <w:rFonts w:cs="Times New Roman"/>
                <w:bCs/>
                <w:smallCaps/>
                <w:snapToGrid w:val="0"/>
              </w:rPr>
            </w:pPr>
            <w:r w:rsidRPr="004D4E2E">
              <w:rPr>
                <w:rFonts w:cs="Times New Roman"/>
                <w:bCs/>
                <w:smallCaps/>
                <w:snapToGrid w:val="0"/>
              </w:rPr>
              <w:t>28</w:t>
            </w:r>
          </w:p>
        </w:tc>
        <w:tc>
          <w:tcPr>
            <w:tcW w:w="731" w:type="dxa"/>
            <w:gridSpan w:val="2"/>
            <w:vAlign w:val="center"/>
          </w:tcPr>
          <w:p w:rsidR="00BA277C" w:rsidRPr="004D4E2E" w:rsidRDefault="00B622E9" w:rsidP="00B43CBA">
            <w:pPr>
              <w:pStyle w:val="TableContents"/>
              <w:jc w:val="center"/>
              <w:rPr>
                <w:rFonts w:cs="Times New Roman"/>
                <w:bCs/>
                <w:smallCaps/>
                <w:snapToGrid w:val="0"/>
              </w:rPr>
            </w:pPr>
            <w:r w:rsidRPr="004D4E2E">
              <w:rPr>
                <w:rFonts w:cs="Times New Roman"/>
                <w:bCs/>
                <w:smallCaps/>
                <w:snapToGrid w:val="0"/>
              </w:rPr>
              <w:t>35</w:t>
            </w:r>
          </w:p>
        </w:tc>
      </w:tr>
      <w:tr w:rsidR="00BA277C" w:rsidRPr="004D4E2E" w:rsidTr="00C55CF5">
        <w:trPr>
          <w:trHeight w:val="239"/>
          <w:jc w:val="center"/>
        </w:trPr>
        <w:tc>
          <w:tcPr>
            <w:tcW w:w="503" w:type="dxa"/>
            <w:vMerge/>
          </w:tcPr>
          <w:p w:rsidR="00BA277C" w:rsidRPr="004D4E2E" w:rsidRDefault="00BA277C" w:rsidP="00B43CBA">
            <w:pPr>
              <w:keepNext/>
              <w:snapToGrid w:val="0"/>
              <w:jc w:val="center"/>
              <w:rPr>
                <w:rFonts w:eastAsia="Times New Roman"/>
                <w:color w:val="FF0000"/>
              </w:rPr>
            </w:pPr>
          </w:p>
        </w:tc>
        <w:tc>
          <w:tcPr>
            <w:tcW w:w="4588" w:type="dxa"/>
            <w:gridSpan w:val="2"/>
          </w:tcPr>
          <w:p w:rsidR="00BA277C" w:rsidRPr="004D4E2E" w:rsidRDefault="00BA277C" w:rsidP="00B43CBA">
            <w:pPr>
              <w:snapToGrid w:val="0"/>
              <w:rPr>
                <w:rFonts w:eastAsia="Times New Roman"/>
              </w:rPr>
            </w:pPr>
            <w:r w:rsidRPr="004D4E2E">
              <w:rPr>
                <w:rFonts w:eastAsia="Times New Roman"/>
              </w:rPr>
              <w:t>в т.ч. мужчин</w:t>
            </w:r>
          </w:p>
        </w:tc>
        <w:tc>
          <w:tcPr>
            <w:tcW w:w="709" w:type="dxa"/>
            <w:vAlign w:val="center"/>
          </w:tcPr>
          <w:p w:rsidR="00BA277C" w:rsidRPr="004D4E2E" w:rsidRDefault="00B622E9" w:rsidP="00B43CBA">
            <w:pPr>
              <w:pStyle w:val="TableContents"/>
              <w:jc w:val="center"/>
              <w:rPr>
                <w:rFonts w:cs="Times New Roman"/>
                <w:bCs/>
                <w:smallCaps/>
                <w:snapToGrid w:val="0"/>
              </w:rPr>
            </w:pPr>
            <w:r w:rsidRPr="004D4E2E">
              <w:rPr>
                <w:rFonts w:cs="Times New Roman"/>
                <w:bCs/>
                <w:smallCaps/>
                <w:snapToGrid w:val="0"/>
              </w:rPr>
              <w:t>13</w:t>
            </w:r>
          </w:p>
        </w:tc>
        <w:tc>
          <w:tcPr>
            <w:tcW w:w="709" w:type="dxa"/>
            <w:vAlign w:val="center"/>
          </w:tcPr>
          <w:p w:rsidR="00BA277C" w:rsidRPr="004D4E2E" w:rsidRDefault="00B622E9" w:rsidP="00B43CBA">
            <w:pPr>
              <w:pStyle w:val="TableContents"/>
              <w:jc w:val="center"/>
              <w:rPr>
                <w:rFonts w:cs="Times New Roman"/>
                <w:bCs/>
                <w:smallCaps/>
                <w:snapToGrid w:val="0"/>
              </w:rPr>
            </w:pPr>
            <w:r w:rsidRPr="004D4E2E">
              <w:rPr>
                <w:rFonts w:cs="Times New Roman"/>
                <w:bCs/>
                <w:smallCaps/>
                <w:snapToGrid w:val="0"/>
              </w:rPr>
              <w:t>10</w:t>
            </w:r>
          </w:p>
        </w:tc>
        <w:tc>
          <w:tcPr>
            <w:tcW w:w="708" w:type="dxa"/>
            <w:vAlign w:val="center"/>
          </w:tcPr>
          <w:p w:rsidR="00BA277C" w:rsidRPr="004D4E2E" w:rsidRDefault="00B622E9" w:rsidP="00B43CBA">
            <w:pPr>
              <w:pStyle w:val="TableContents"/>
              <w:jc w:val="center"/>
              <w:rPr>
                <w:rFonts w:cs="Times New Roman"/>
                <w:bCs/>
                <w:smallCaps/>
                <w:snapToGrid w:val="0"/>
              </w:rPr>
            </w:pPr>
            <w:r w:rsidRPr="004D4E2E">
              <w:rPr>
                <w:rFonts w:cs="Times New Roman"/>
                <w:bCs/>
                <w:smallCaps/>
                <w:snapToGrid w:val="0"/>
              </w:rPr>
              <w:t>27</w:t>
            </w:r>
          </w:p>
        </w:tc>
        <w:tc>
          <w:tcPr>
            <w:tcW w:w="709" w:type="dxa"/>
            <w:vAlign w:val="center"/>
          </w:tcPr>
          <w:p w:rsidR="00BA277C" w:rsidRPr="004D4E2E" w:rsidRDefault="00B622E9" w:rsidP="00B43CBA">
            <w:pPr>
              <w:pStyle w:val="TableContents"/>
              <w:jc w:val="center"/>
              <w:rPr>
                <w:rFonts w:cs="Times New Roman"/>
                <w:bCs/>
                <w:smallCaps/>
                <w:snapToGrid w:val="0"/>
              </w:rPr>
            </w:pPr>
            <w:r w:rsidRPr="004D4E2E">
              <w:rPr>
                <w:rFonts w:cs="Times New Roman"/>
                <w:bCs/>
                <w:smallCaps/>
                <w:snapToGrid w:val="0"/>
              </w:rPr>
              <w:t>28</w:t>
            </w:r>
          </w:p>
        </w:tc>
        <w:tc>
          <w:tcPr>
            <w:tcW w:w="709" w:type="dxa"/>
            <w:vAlign w:val="center"/>
          </w:tcPr>
          <w:p w:rsidR="00BA277C" w:rsidRPr="004D4E2E" w:rsidRDefault="00B622E9" w:rsidP="00B43CBA">
            <w:pPr>
              <w:pStyle w:val="TableContents"/>
              <w:jc w:val="center"/>
              <w:rPr>
                <w:rFonts w:cs="Times New Roman"/>
                <w:bCs/>
                <w:smallCaps/>
                <w:snapToGrid w:val="0"/>
              </w:rPr>
            </w:pPr>
            <w:r w:rsidRPr="004D4E2E">
              <w:rPr>
                <w:rFonts w:cs="Times New Roman"/>
                <w:bCs/>
                <w:smallCaps/>
                <w:snapToGrid w:val="0"/>
              </w:rPr>
              <w:t>12</w:t>
            </w:r>
          </w:p>
        </w:tc>
        <w:tc>
          <w:tcPr>
            <w:tcW w:w="731" w:type="dxa"/>
            <w:gridSpan w:val="2"/>
            <w:vAlign w:val="center"/>
          </w:tcPr>
          <w:p w:rsidR="00BA277C" w:rsidRPr="004D4E2E" w:rsidRDefault="00BA277C" w:rsidP="00B622E9">
            <w:pPr>
              <w:pStyle w:val="TableContents"/>
              <w:jc w:val="center"/>
              <w:rPr>
                <w:rFonts w:cs="Times New Roman"/>
                <w:bCs/>
                <w:smallCaps/>
                <w:snapToGrid w:val="0"/>
              </w:rPr>
            </w:pPr>
            <w:r w:rsidRPr="004D4E2E">
              <w:rPr>
                <w:rFonts w:cs="Times New Roman"/>
                <w:bCs/>
                <w:smallCaps/>
                <w:snapToGrid w:val="0"/>
              </w:rPr>
              <w:t>1</w:t>
            </w:r>
            <w:r w:rsidR="00B622E9" w:rsidRPr="004D4E2E">
              <w:rPr>
                <w:rFonts w:cs="Times New Roman"/>
                <w:bCs/>
                <w:smallCaps/>
                <w:snapToGrid w:val="0"/>
              </w:rPr>
              <w:t>7</w:t>
            </w:r>
          </w:p>
        </w:tc>
      </w:tr>
      <w:tr w:rsidR="00BA277C" w:rsidRPr="004D4E2E" w:rsidTr="00C55CF5">
        <w:trPr>
          <w:trHeight w:val="260"/>
          <w:jc w:val="center"/>
        </w:trPr>
        <w:tc>
          <w:tcPr>
            <w:tcW w:w="503" w:type="dxa"/>
            <w:vMerge/>
          </w:tcPr>
          <w:p w:rsidR="00BA277C" w:rsidRPr="004D4E2E" w:rsidRDefault="00BA277C" w:rsidP="00B43CBA">
            <w:pPr>
              <w:keepNext/>
              <w:snapToGrid w:val="0"/>
              <w:jc w:val="center"/>
              <w:rPr>
                <w:rFonts w:eastAsia="Times New Roman"/>
                <w:color w:val="FF0000"/>
              </w:rPr>
            </w:pPr>
          </w:p>
        </w:tc>
        <w:tc>
          <w:tcPr>
            <w:tcW w:w="4588" w:type="dxa"/>
            <w:gridSpan w:val="2"/>
          </w:tcPr>
          <w:p w:rsidR="00BA277C" w:rsidRPr="004D4E2E" w:rsidRDefault="00BA277C" w:rsidP="00B43CBA">
            <w:pPr>
              <w:snapToGrid w:val="0"/>
              <w:rPr>
                <w:rFonts w:eastAsia="Times New Roman"/>
              </w:rPr>
            </w:pPr>
            <w:r w:rsidRPr="004D4E2E">
              <w:rPr>
                <w:rFonts w:eastAsia="Times New Roman"/>
              </w:rPr>
              <w:t>в т.ч. женщин</w:t>
            </w:r>
          </w:p>
        </w:tc>
        <w:tc>
          <w:tcPr>
            <w:tcW w:w="709" w:type="dxa"/>
            <w:vAlign w:val="center"/>
          </w:tcPr>
          <w:p w:rsidR="00BA277C" w:rsidRPr="004D4E2E" w:rsidRDefault="00B622E9" w:rsidP="00B43CBA">
            <w:pPr>
              <w:pStyle w:val="TableContents"/>
              <w:jc w:val="center"/>
              <w:rPr>
                <w:rFonts w:cs="Times New Roman"/>
                <w:bCs/>
                <w:smallCaps/>
                <w:snapToGrid w:val="0"/>
              </w:rPr>
            </w:pPr>
            <w:r w:rsidRPr="004D4E2E">
              <w:rPr>
                <w:rFonts w:cs="Times New Roman"/>
                <w:bCs/>
                <w:smallCaps/>
                <w:snapToGrid w:val="0"/>
              </w:rPr>
              <w:t>17</w:t>
            </w:r>
          </w:p>
        </w:tc>
        <w:tc>
          <w:tcPr>
            <w:tcW w:w="709" w:type="dxa"/>
            <w:vAlign w:val="center"/>
          </w:tcPr>
          <w:p w:rsidR="00BA277C" w:rsidRPr="004D4E2E" w:rsidRDefault="00BA277C" w:rsidP="00B622E9">
            <w:pPr>
              <w:pStyle w:val="TableContents"/>
              <w:jc w:val="center"/>
              <w:rPr>
                <w:rFonts w:cs="Times New Roman"/>
                <w:bCs/>
                <w:smallCaps/>
                <w:snapToGrid w:val="0"/>
              </w:rPr>
            </w:pPr>
            <w:r w:rsidRPr="004D4E2E">
              <w:rPr>
                <w:rFonts w:cs="Times New Roman"/>
                <w:bCs/>
                <w:smallCaps/>
                <w:snapToGrid w:val="0"/>
              </w:rPr>
              <w:t>1</w:t>
            </w:r>
            <w:r w:rsidR="00B622E9" w:rsidRPr="004D4E2E">
              <w:rPr>
                <w:rFonts w:cs="Times New Roman"/>
                <w:bCs/>
                <w:smallCaps/>
                <w:snapToGrid w:val="0"/>
              </w:rPr>
              <w:t>4</w:t>
            </w:r>
          </w:p>
        </w:tc>
        <w:tc>
          <w:tcPr>
            <w:tcW w:w="708" w:type="dxa"/>
            <w:vAlign w:val="center"/>
          </w:tcPr>
          <w:p w:rsidR="00BA277C" w:rsidRPr="004D4E2E" w:rsidRDefault="00B622E9" w:rsidP="00B43CBA">
            <w:pPr>
              <w:pStyle w:val="TableContents"/>
              <w:jc w:val="center"/>
              <w:rPr>
                <w:rFonts w:cs="Times New Roman"/>
                <w:bCs/>
                <w:smallCaps/>
                <w:snapToGrid w:val="0"/>
              </w:rPr>
            </w:pPr>
            <w:r w:rsidRPr="004D4E2E">
              <w:rPr>
                <w:rFonts w:cs="Times New Roman"/>
                <w:bCs/>
                <w:smallCaps/>
                <w:snapToGrid w:val="0"/>
              </w:rPr>
              <w:t>15</w:t>
            </w:r>
          </w:p>
        </w:tc>
        <w:tc>
          <w:tcPr>
            <w:tcW w:w="709" w:type="dxa"/>
            <w:vAlign w:val="center"/>
          </w:tcPr>
          <w:p w:rsidR="00BA277C" w:rsidRPr="004D4E2E" w:rsidRDefault="00BA277C" w:rsidP="00B622E9">
            <w:pPr>
              <w:pStyle w:val="TableContents"/>
              <w:jc w:val="center"/>
              <w:rPr>
                <w:rFonts w:cs="Times New Roman"/>
                <w:bCs/>
                <w:smallCaps/>
                <w:snapToGrid w:val="0"/>
              </w:rPr>
            </w:pPr>
            <w:r w:rsidRPr="004D4E2E">
              <w:rPr>
                <w:rFonts w:cs="Times New Roman"/>
                <w:bCs/>
                <w:smallCaps/>
                <w:snapToGrid w:val="0"/>
              </w:rPr>
              <w:t>1</w:t>
            </w:r>
            <w:r w:rsidR="00B622E9" w:rsidRPr="004D4E2E">
              <w:rPr>
                <w:rFonts w:cs="Times New Roman"/>
                <w:bCs/>
                <w:smallCaps/>
                <w:snapToGrid w:val="0"/>
              </w:rPr>
              <w:t>6</w:t>
            </w:r>
          </w:p>
        </w:tc>
        <w:tc>
          <w:tcPr>
            <w:tcW w:w="709" w:type="dxa"/>
            <w:vAlign w:val="center"/>
          </w:tcPr>
          <w:p w:rsidR="00BA277C" w:rsidRPr="004D4E2E" w:rsidRDefault="00B622E9" w:rsidP="00B43CBA">
            <w:pPr>
              <w:pStyle w:val="TableContents"/>
              <w:jc w:val="center"/>
              <w:rPr>
                <w:rFonts w:cs="Times New Roman"/>
                <w:bCs/>
                <w:smallCaps/>
                <w:snapToGrid w:val="0"/>
              </w:rPr>
            </w:pPr>
            <w:r w:rsidRPr="004D4E2E">
              <w:rPr>
                <w:rFonts w:cs="Times New Roman"/>
                <w:bCs/>
                <w:smallCaps/>
                <w:snapToGrid w:val="0"/>
              </w:rPr>
              <w:t>16</w:t>
            </w:r>
          </w:p>
        </w:tc>
        <w:tc>
          <w:tcPr>
            <w:tcW w:w="731" w:type="dxa"/>
            <w:gridSpan w:val="2"/>
            <w:vAlign w:val="center"/>
          </w:tcPr>
          <w:p w:rsidR="00BA277C" w:rsidRPr="004D4E2E" w:rsidRDefault="00BA277C" w:rsidP="00B622E9">
            <w:pPr>
              <w:pStyle w:val="TableContents"/>
              <w:jc w:val="center"/>
              <w:rPr>
                <w:rFonts w:cs="Times New Roman"/>
                <w:bCs/>
                <w:smallCaps/>
                <w:snapToGrid w:val="0"/>
              </w:rPr>
            </w:pPr>
            <w:r w:rsidRPr="004D4E2E">
              <w:rPr>
                <w:rFonts w:cs="Times New Roman"/>
                <w:bCs/>
                <w:smallCaps/>
                <w:snapToGrid w:val="0"/>
              </w:rPr>
              <w:t>1</w:t>
            </w:r>
            <w:r w:rsidR="00B622E9" w:rsidRPr="004D4E2E">
              <w:rPr>
                <w:rFonts w:cs="Times New Roman"/>
                <w:bCs/>
                <w:smallCaps/>
                <w:snapToGrid w:val="0"/>
              </w:rPr>
              <w:t>8</w:t>
            </w:r>
          </w:p>
        </w:tc>
      </w:tr>
      <w:tr w:rsidR="00BA277C" w:rsidRPr="004D4E2E" w:rsidTr="00C55CF5">
        <w:trPr>
          <w:trHeight w:val="452"/>
          <w:jc w:val="center"/>
        </w:trPr>
        <w:tc>
          <w:tcPr>
            <w:tcW w:w="503" w:type="dxa"/>
            <w:vMerge w:val="restart"/>
          </w:tcPr>
          <w:p w:rsidR="00BA277C" w:rsidRPr="004D4E2E" w:rsidRDefault="00BA277C" w:rsidP="00B43CBA">
            <w:pPr>
              <w:keepNext/>
              <w:snapToGrid w:val="0"/>
              <w:jc w:val="center"/>
              <w:rPr>
                <w:rFonts w:eastAsia="Times New Roman"/>
              </w:rPr>
            </w:pPr>
            <w:r w:rsidRPr="004D4E2E">
              <w:rPr>
                <w:rFonts w:eastAsia="Times New Roman"/>
              </w:rPr>
              <w:t>3.</w:t>
            </w:r>
          </w:p>
        </w:tc>
        <w:tc>
          <w:tcPr>
            <w:tcW w:w="4588" w:type="dxa"/>
            <w:gridSpan w:val="2"/>
          </w:tcPr>
          <w:p w:rsidR="00BA277C" w:rsidRPr="004D4E2E" w:rsidRDefault="00BA277C" w:rsidP="00B43CBA">
            <w:pPr>
              <w:snapToGrid w:val="0"/>
              <w:rPr>
                <w:rFonts w:eastAsia="Times New Roman"/>
              </w:rPr>
            </w:pPr>
            <w:r w:rsidRPr="004D4E2E">
              <w:rPr>
                <w:rFonts w:eastAsia="Times New Roman"/>
              </w:rPr>
              <w:t>Общее число умерших за отчётный период</w:t>
            </w:r>
          </w:p>
        </w:tc>
        <w:tc>
          <w:tcPr>
            <w:tcW w:w="709" w:type="dxa"/>
            <w:vAlign w:val="center"/>
          </w:tcPr>
          <w:p w:rsidR="00BA277C" w:rsidRPr="004D4E2E" w:rsidRDefault="00B622E9" w:rsidP="00B43CBA">
            <w:pPr>
              <w:pStyle w:val="TableContents"/>
              <w:jc w:val="center"/>
              <w:rPr>
                <w:rFonts w:cs="Times New Roman"/>
                <w:bCs/>
                <w:smallCaps/>
                <w:snapToGrid w:val="0"/>
              </w:rPr>
            </w:pPr>
            <w:r w:rsidRPr="004D4E2E">
              <w:rPr>
                <w:rFonts w:cs="Times New Roman"/>
                <w:bCs/>
                <w:smallCaps/>
                <w:snapToGrid w:val="0"/>
              </w:rPr>
              <w:t>16</w:t>
            </w:r>
          </w:p>
        </w:tc>
        <w:tc>
          <w:tcPr>
            <w:tcW w:w="709" w:type="dxa"/>
            <w:vAlign w:val="center"/>
          </w:tcPr>
          <w:p w:rsidR="00BA277C" w:rsidRPr="004D4E2E" w:rsidRDefault="00B622E9" w:rsidP="00B43CBA">
            <w:pPr>
              <w:pStyle w:val="TableContents"/>
              <w:jc w:val="center"/>
              <w:rPr>
                <w:rFonts w:cs="Times New Roman"/>
                <w:bCs/>
                <w:smallCaps/>
                <w:snapToGrid w:val="0"/>
              </w:rPr>
            </w:pPr>
            <w:r w:rsidRPr="004D4E2E">
              <w:rPr>
                <w:rFonts w:cs="Times New Roman"/>
                <w:bCs/>
                <w:smallCaps/>
                <w:snapToGrid w:val="0"/>
              </w:rPr>
              <w:t>33</w:t>
            </w:r>
          </w:p>
        </w:tc>
        <w:tc>
          <w:tcPr>
            <w:tcW w:w="708" w:type="dxa"/>
            <w:vAlign w:val="center"/>
          </w:tcPr>
          <w:p w:rsidR="00BA277C" w:rsidRPr="004D4E2E" w:rsidRDefault="00B622E9" w:rsidP="00B43CBA">
            <w:pPr>
              <w:pStyle w:val="TableContents"/>
              <w:jc w:val="center"/>
              <w:rPr>
                <w:rFonts w:cs="Times New Roman"/>
                <w:bCs/>
                <w:smallCaps/>
                <w:snapToGrid w:val="0"/>
              </w:rPr>
            </w:pPr>
            <w:r w:rsidRPr="004D4E2E">
              <w:rPr>
                <w:rFonts w:cs="Times New Roman"/>
                <w:bCs/>
                <w:smallCaps/>
                <w:snapToGrid w:val="0"/>
              </w:rPr>
              <w:t>21</w:t>
            </w:r>
          </w:p>
        </w:tc>
        <w:tc>
          <w:tcPr>
            <w:tcW w:w="709" w:type="dxa"/>
            <w:vAlign w:val="center"/>
          </w:tcPr>
          <w:p w:rsidR="00BA277C" w:rsidRPr="004D4E2E" w:rsidRDefault="00B622E9" w:rsidP="00B43CBA">
            <w:pPr>
              <w:pStyle w:val="TableContents"/>
              <w:jc w:val="center"/>
              <w:rPr>
                <w:rFonts w:cs="Times New Roman"/>
                <w:bCs/>
                <w:smallCaps/>
                <w:snapToGrid w:val="0"/>
              </w:rPr>
            </w:pPr>
            <w:r w:rsidRPr="004D4E2E">
              <w:rPr>
                <w:rFonts w:cs="Times New Roman"/>
                <w:bCs/>
                <w:smallCaps/>
                <w:snapToGrid w:val="0"/>
              </w:rPr>
              <w:t>23</w:t>
            </w:r>
          </w:p>
        </w:tc>
        <w:tc>
          <w:tcPr>
            <w:tcW w:w="709" w:type="dxa"/>
            <w:vAlign w:val="center"/>
          </w:tcPr>
          <w:p w:rsidR="00BA277C" w:rsidRPr="004D4E2E" w:rsidRDefault="00B622E9" w:rsidP="00B43CBA">
            <w:pPr>
              <w:pStyle w:val="TableContents"/>
              <w:jc w:val="center"/>
              <w:rPr>
                <w:rFonts w:cs="Times New Roman"/>
                <w:bCs/>
                <w:smallCaps/>
                <w:snapToGrid w:val="0"/>
              </w:rPr>
            </w:pPr>
            <w:r w:rsidRPr="004D4E2E">
              <w:rPr>
                <w:rFonts w:cs="Times New Roman"/>
                <w:bCs/>
                <w:smallCaps/>
                <w:snapToGrid w:val="0"/>
              </w:rPr>
              <w:t>29</w:t>
            </w:r>
          </w:p>
        </w:tc>
        <w:tc>
          <w:tcPr>
            <w:tcW w:w="731" w:type="dxa"/>
            <w:gridSpan w:val="2"/>
            <w:vAlign w:val="center"/>
          </w:tcPr>
          <w:p w:rsidR="00BA277C" w:rsidRPr="004D4E2E" w:rsidRDefault="00B622E9" w:rsidP="00B43CBA">
            <w:pPr>
              <w:pStyle w:val="TableContents"/>
              <w:jc w:val="center"/>
              <w:rPr>
                <w:rFonts w:cs="Times New Roman"/>
                <w:bCs/>
                <w:smallCaps/>
                <w:snapToGrid w:val="0"/>
              </w:rPr>
            </w:pPr>
            <w:r w:rsidRPr="004D4E2E">
              <w:rPr>
                <w:rFonts w:cs="Times New Roman"/>
                <w:bCs/>
                <w:smallCaps/>
                <w:snapToGrid w:val="0"/>
              </w:rPr>
              <w:t>19</w:t>
            </w:r>
          </w:p>
        </w:tc>
      </w:tr>
      <w:tr w:rsidR="00BA277C" w:rsidRPr="004D4E2E" w:rsidTr="00C55CF5">
        <w:trPr>
          <w:trHeight w:val="287"/>
          <w:jc w:val="center"/>
        </w:trPr>
        <w:tc>
          <w:tcPr>
            <w:tcW w:w="503" w:type="dxa"/>
            <w:vMerge/>
          </w:tcPr>
          <w:p w:rsidR="00BA277C" w:rsidRPr="004D4E2E" w:rsidRDefault="00BA277C" w:rsidP="00B43CBA">
            <w:pPr>
              <w:keepNext/>
              <w:snapToGrid w:val="0"/>
              <w:jc w:val="center"/>
              <w:rPr>
                <w:rFonts w:eastAsia="Times New Roman"/>
              </w:rPr>
            </w:pPr>
          </w:p>
        </w:tc>
        <w:tc>
          <w:tcPr>
            <w:tcW w:w="4588" w:type="dxa"/>
            <w:gridSpan w:val="2"/>
          </w:tcPr>
          <w:p w:rsidR="00BA277C" w:rsidRPr="004D4E2E" w:rsidRDefault="00BA277C" w:rsidP="00B43CBA">
            <w:pPr>
              <w:snapToGrid w:val="0"/>
              <w:rPr>
                <w:rFonts w:eastAsia="Times New Roman"/>
              </w:rPr>
            </w:pPr>
            <w:r w:rsidRPr="004D4E2E">
              <w:rPr>
                <w:rFonts w:eastAsia="Times New Roman"/>
              </w:rPr>
              <w:t>в т.ч. мужчин</w:t>
            </w:r>
          </w:p>
        </w:tc>
        <w:tc>
          <w:tcPr>
            <w:tcW w:w="709" w:type="dxa"/>
            <w:vAlign w:val="center"/>
          </w:tcPr>
          <w:p w:rsidR="00BA277C" w:rsidRPr="004D4E2E" w:rsidRDefault="00B622E9" w:rsidP="00B43CBA">
            <w:pPr>
              <w:pStyle w:val="TableContents"/>
              <w:jc w:val="center"/>
              <w:rPr>
                <w:rFonts w:cs="Times New Roman"/>
                <w:bCs/>
                <w:smallCaps/>
                <w:snapToGrid w:val="0"/>
              </w:rPr>
            </w:pPr>
            <w:r w:rsidRPr="004D4E2E">
              <w:rPr>
                <w:rFonts w:cs="Times New Roman"/>
                <w:bCs/>
                <w:smallCaps/>
                <w:snapToGrid w:val="0"/>
              </w:rPr>
              <w:t>9</w:t>
            </w:r>
          </w:p>
        </w:tc>
        <w:tc>
          <w:tcPr>
            <w:tcW w:w="709" w:type="dxa"/>
            <w:vAlign w:val="center"/>
          </w:tcPr>
          <w:p w:rsidR="00BA277C" w:rsidRPr="004D4E2E" w:rsidRDefault="00B622E9" w:rsidP="00B43CBA">
            <w:pPr>
              <w:pStyle w:val="TableContents"/>
              <w:jc w:val="center"/>
              <w:rPr>
                <w:rFonts w:cs="Times New Roman"/>
                <w:bCs/>
                <w:smallCaps/>
                <w:snapToGrid w:val="0"/>
              </w:rPr>
            </w:pPr>
            <w:r w:rsidRPr="004D4E2E">
              <w:rPr>
                <w:rFonts w:cs="Times New Roman"/>
                <w:bCs/>
                <w:smallCaps/>
                <w:snapToGrid w:val="0"/>
              </w:rPr>
              <w:t>21</w:t>
            </w:r>
          </w:p>
        </w:tc>
        <w:tc>
          <w:tcPr>
            <w:tcW w:w="708" w:type="dxa"/>
            <w:vAlign w:val="center"/>
          </w:tcPr>
          <w:p w:rsidR="00BA277C" w:rsidRPr="004D4E2E" w:rsidRDefault="00B622E9" w:rsidP="00B43CBA">
            <w:pPr>
              <w:pStyle w:val="TableContents"/>
              <w:jc w:val="center"/>
              <w:rPr>
                <w:rFonts w:cs="Times New Roman"/>
                <w:bCs/>
                <w:smallCaps/>
                <w:snapToGrid w:val="0"/>
              </w:rPr>
            </w:pPr>
            <w:r w:rsidRPr="004D4E2E">
              <w:rPr>
                <w:rFonts w:cs="Times New Roman"/>
                <w:bCs/>
                <w:smallCaps/>
                <w:snapToGrid w:val="0"/>
              </w:rPr>
              <w:t>12</w:t>
            </w:r>
          </w:p>
        </w:tc>
        <w:tc>
          <w:tcPr>
            <w:tcW w:w="709" w:type="dxa"/>
            <w:vAlign w:val="center"/>
          </w:tcPr>
          <w:p w:rsidR="00BA277C" w:rsidRPr="004D4E2E" w:rsidRDefault="00B622E9" w:rsidP="00B43CBA">
            <w:pPr>
              <w:pStyle w:val="TableContents"/>
              <w:jc w:val="center"/>
              <w:rPr>
                <w:rFonts w:cs="Times New Roman"/>
                <w:bCs/>
                <w:smallCaps/>
                <w:snapToGrid w:val="0"/>
              </w:rPr>
            </w:pPr>
            <w:r w:rsidRPr="004D4E2E">
              <w:rPr>
                <w:rFonts w:cs="Times New Roman"/>
                <w:bCs/>
                <w:smallCaps/>
                <w:snapToGrid w:val="0"/>
              </w:rPr>
              <w:t>20</w:t>
            </w:r>
          </w:p>
        </w:tc>
        <w:tc>
          <w:tcPr>
            <w:tcW w:w="709" w:type="dxa"/>
            <w:vAlign w:val="center"/>
          </w:tcPr>
          <w:p w:rsidR="00BA277C" w:rsidRPr="004D4E2E" w:rsidRDefault="00B622E9" w:rsidP="00B43CBA">
            <w:pPr>
              <w:pStyle w:val="TableContents"/>
              <w:jc w:val="center"/>
              <w:rPr>
                <w:rFonts w:cs="Times New Roman"/>
                <w:bCs/>
                <w:smallCaps/>
                <w:snapToGrid w:val="0"/>
              </w:rPr>
            </w:pPr>
            <w:r w:rsidRPr="004D4E2E">
              <w:rPr>
                <w:rFonts w:cs="Times New Roman"/>
                <w:bCs/>
                <w:smallCaps/>
                <w:snapToGrid w:val="0"/>
              </w:rPr>
              <w:t>23</w:t>
            </w:r>
          </w:p>
        </w:tc>
        <w:tc>
          <w:tcPr>
            <w:tcW w:w="731" w:type="dxa"/>
            <w:gridSpan w:val="2"/>
            <w:vAlign w:val="center"/>
          </w:tcPr>
          <w:p w:rsidR="00BA277C" w:rsidRPr="004D4E2E" w:rsidRDefault="00BA277C" w:rsidP="00B622E9">
            <w:pPr>
              <w:pStyle w:val="TableContents"/>
              <w:jc w:val="center"/>
              <w:rPr>
                <w:rFonts w:cs="Times New Roman"/>
                <w:bCs/>
                <w:smallCaps/>
                <w:snapToGrid w:val="0"/>
              </w:rPr>
            </w:pPr>
            <w:r w:rsidRPr="004D4E2E">
              <w:rPr>
                <w:rFonts w:cs="Times New Roman"/>
                <w:bCs/>
                <w:smallCaps/>
                <w:snapToGrid w:val="0"/>
              </w:rPr>
              <w:t>1</w:t>
            </w:r>
            <w:r w:rsidR="00B622E9" w:rsidRPr="004D4E2E">
              <w:rPr>
                <w:rFonts w:cs="Times New Roman"/>
                <w:bCs/>
                <w:smallCaps/>
                <w:snapToGrid w:val="0"/>
              </w:rPr>
              <w:t>1</w:t>
            </w:r>
          </w:p>
        </w:tc>
      </w:tr>
      <w:tr w:rsidR="00BA277C" w:rsidRPr="004D4E2E" w:rsidTr="00C55CF5">
        <w:trPr>
          <w:trHeight w:val="293"/>
          <w:jc w:val="center"/>
        </w:trPr>
        <w:tc>
          <w:tcPr>
            <w:tcW w:w="503" w:type="dxa"/>
            <w:vMerge/>
          </w:tcPr>
          <w:p w:rsidR="00BA277C" w:rsidRPr="004D4E2E" w:rsidRDefault="00BA277C" w:rsidP="00B43CBA">
            <w:pPr>
              <w:keepNext/>
              <w:snapToGrid w:val="0"/>
              <w:jc w:val="center"/>
              <w:rPr>
                <w:rFonts w:eastAsia="Times New Roman"/>
              </w:rPr>
            </w:pPr>
          </w:p>
        </w:tc>
        <w:tc>
          <w:tcPr>
            <w:tcW w:w="4588" w:type="dxa"/>
            <w:gridSpan w:val="2"/>
          </w:tcPr>
          <w:p w:rsidR="00BA277C" w:rsidRPr="004D4E2E" w:rsidRDefault="00BA277C" w:rsidP="00B43CBA">
            <w:pPr>
              <w:snapToGrid w:val="0"/>
              <w:rPr>
                <w:rFonts w:eastAsia="Times New Roman"/>
              </w:rPr>
            </w:pPr>
            <w:r w:rsidRPr="004D4E2E">
              <w:rPr>
                <w:rFonts w:eastAsia="Times New Roman"/>
              </w:rPr>
              <w:t>в т.ч. женщин</w:t>
            </w:r>
          </w:p>
        </w:tc>
        <w:tc>
          <w:tcPr>
            <w:tcW w:w="709" w:type="dxa"/>
            <w:vAlign w:val="center"/>
          </w:tcPr>
          <w:p w:rsidR="00BA277C" w:rsidRPr="004D4E2E" w:rsidRDefault="00B622E9" w:rsidP="00B43CBA">
            <w:pPr>
              <w:pStyle w:val="TableContents"/>
              <w:jc w:val="center"/>
              <w:rPr>
                <w:rFonts w:cs="Times New Roman"/>
                <w:bCs/>
                <w:smallCaps/>
                <w:snapToGrid w:val="0"/>
              </w:rPr>
            </w:pPr>
            <w:r w:rsidRPr="004D4E2E">
              <w:rPr>
                <w:rFonts w:cs="Times New Roman"/>
                <w:bCs/>
                <w:smallCaps/>
                <w:snapToGrid w:val="0"/>
              </w:rPr>
              <w:t>7</w:t>
            </w:r>
          </w:p>
        </w:tc>
        <w:tc>
          <w:tcPr>
            <w:tcW w:w="709" w:type="dxa"/>
            <w:vAlign w:val="center"/>
          </w:tcPr>
          <w:p w:rsidR="00BA277C" w:rsidRPr="004D4E2E" w:rsidRDefault="00B622E9" w:rsidP="00B43CBA">
            <w:pPr>
              <w:pStyle w:val="TableContents"/>
              <w:jc w:val="center"/>
              <w:rPr>
                <w:rFonts w:cs="Times New Roman"/>
                <w:bCs/>
                <w:smallCaps/>
                <w:snapToGrid w:val="0"/>
              </w:rPr>
            </w:pPr>
            <w:r w:rsidRPr="004D4E2E">
              <w:rPr>
                <w:rFonts w:cs="Times New Roman"/>
                <w:bCs/>
                <w:smallCaps/>
                <w:snapToGrid w:val="0"/>
              </w:rPr>
              <w:t>12</w:t>
            </w:r>
          </w:p>
        </w:tc>
        <w:tc>
          <w:tcPr>
            <w:tcW w:w="708" w:type="dxa"/>
            <w:vAlign w:val="center"/>
          </w:tcPr>
          <w:p w:rsidR="00BA277C" w:rsidRPr="004D4E2E" w:rsidRDefault="00B622E9" w:rsidP="00B43CBA">
            <w:pPr>
              <w:pStyle w:val="TableContents"/>
              <w:jc w:val="center"/>
              <w:rPr>
                <w:rFonts w:cs="Times New Roman"/>
                <w:bCs/>
                <w:smallCaps/>
                <w:snapToGrid w:val="0"/>
              </w:rPr>
            </w:pPr>
            <w:r w:rsidRPr="004D4E2E">
              <w:rPr>
                <w:rFonts w:cs="Times New Roman"/>
                <w:bCs/>
                <w:smallCaps/>
                <w:snapToGrid w:val="0"/>
              </w:rPr>
              <w:t>9</w:t>
            </w:r>
          </w:p>
        </w:tc>
        <w:tc>
          <w:tcPr>
            <w:tcW w:w="709" w:type="dxa"/>
            <w:vAlign w:val="center"/>
          </w:tcPr>
          <w:p w:rsidR="00BA277C" w:rsidRPr="004D4E2E" w:rsidRDefault="00B622E9" w:rsidP="00B43CBA">
            <w:pPr>
              <w:pStyle w:val="TableContents"/>
              <w:jc w:val="center"/>
              <w:rPr>
                <w:rFonts w:cs="Times New Roman"/>
                <w:bCs/>
                <w:smallCaps/>
                <w:snapToGrid w:val="0"/>
              </w:rPr>
            </w:pPr>
            <w:r w:rsidRPr="004D4E2E">
              <w:rPr>
                <w:rFonts w:cs="Times New Roman"/>
                <w:bCs/>
                <w:smallCaps/>
                <w:snapToGrid w:val="0"/>
              </w:rPr>
              <w:t>3</w:t>
            </w:r>
          </w:p>
        </w:tc>
        <w:tc>
          <w:tcPr>
            <w:tcW w:w="709" w:type="dxa"/>
            <w:vAlign w:val="center"/>
          </w:tcPr>
          <w:p w:rsidR="00BA277C" w:rsidRPr="004D4E2E" w:rsidRDefault="00BA277C" w:rsidP="00B43CBA">
            <w:pPr>
              <w:pStyle w:val="TableContents"/>
              <w:jc w:val="center"/>
              <w:rPr>
                <w:rFonts w:cs="Times New Roman"/>
                <w:bCs/>
                <w:smallCaps/>
                <w:snapToGrid w:val="0"/>
              </w:rPr>
            </w:pPr>
            <w:r w:rsidRPr="004D4E2E">
              <w:rPr>
                <w:rFonts w:cs="Times New Roman"/>
                <w:bCs/>
                <w:smallCaps/>
                <w:snapToGrid w:val="0"/>
              </w:rPr>
              <w:t>6</w:t>
            </w:r>
          </w:p>
        </w:tc>
        <w:tc>
          <w:tcPr>
            <w:tcW w:w="731" w:type="dxa"/>
            <w:gridSpan w:val="2"/>
            <w:vAlign w:val="center"/>
          </w:tcPr>
          <w:p w:rsidR="00BA277C" w:rsidRPr="004D4E2E" w:rsidRDefault="00B622E9" w:rsidP="00B43CBA">
            <w:pPr>
              <w:pStyle w:val="TableContents"/>
              <w:jc w:val="center"/>
              <w:rPr>
                <w:rFonts w:cs="Times New Roman"/>
                <w:bCs/>
                <w:smallCaps/>
                <w:snapToGrid w:val="0"/>
              </w:rPr>
            </w:pPr>
            <w:r w:rsidRPr="004D4E2E">
              <w:rPr>
                <w:rFonts w:cs="Times New Roman"/>
                <w:bCs/>
                <w:smallCaps/>
                <w:snapToGrid w:val="0"/>
              </w:rPr>
              <w:t>8</w:t>
            </w:r>
          </w:p>
        </w:tc>
      </w:tr>
      <w:tr w:rsidR="00B622E9" w:rsidRPr="004D4E2E" w:rsidTr="00302B2A">
        <w:trPr>
          <w:trHeight w:val="682"/>
          <w:jc w:val="center"/>
        </w:trPr>
        <w:tc>
          <w:tcPr>
            <w:tcW w:w="503" w:type="dxa"/>
          </w:tcPr>
          <w:p w:rsidR="00B622E9" w:rsidRPr="004D4E2E" w:rsidRDefault="00B622E9" w:rsidP="00B43CBA">
            <w:pPr>
              <w:keepNext/>
              <w:snapToGrid w:val="0"/>
              <w:jc w:val="center"/>
              <w:rPr>
                <w:rFonts w:eastAsia="Times New Roman"/>
              </w:rPr>
            </w:pPr>
            <w:r w:rsidRPr="004D4E2E">
              <w:rPr>
                <w:rFonts w:eastAsia="Times New Roman"/>
              </w:rPr>
              <w:t>4.</w:t>
            </w:r>
          </w:p>
        </w:tc>
        <w:tc>
          <w:tcPr>
            <w:tcW w:w="4588" w:type="dxa"/>
            <w:gridSpan w:val="2"/>
          </w:tcPr>
          <w:p w:rsidR="00B622E9" w:rsidRPr="004D4E2E" w:rsidRDefault="00B622E9" w:rsidP="00B43CBA">
            <w:pPr>
              <w:snapToGrid w:val="0"/>
              <w:rPr>
                <w:rFonts w:eastAsia="Times New Roman"/>
              </w:rPr>
            </w:pPr>
            <w:r w:rsidRPr="004D4E2E">
              <w:rPr>
                <w:rFonts w:eastAsia="Times New Roman"/>
              </w:rPr>
              <w:t>Естественный прирост или убыль населения</w:t>
            </w:r>
          </w:p>
        </w:tc>
        <w:tc>
          <w:tcPr>
            <w:tcW w:w="709" w:type="dxa"/>
            <w:vAlign w:val="center"/>
          </w:tcPr>
          <w:p w:rsidR="00B622E9" w:rsidRPr="004D4E2E" w:rsidRDefault="00B622E9" w:rsidP="00B43CBA">
            <w:pPr>
              <w:pStyle w:val="TableContents"/>
              <w:jc w:val="center"/>
              <w:rPr>
                <w:rFonts w:cs="Times New Roman"/>
                <w:bCs/>
                <w:smallCaps/>
                <w:snapToGrid w:val="0"/>
              </w:rPr>
            </w:pPr>
            <w:r w:rsidRPr="004D4E2E">
              <w:rPr>
                <w:rFonts w:cs="Times New Roman"/>
                <w:bCs/>
                <w:smallCaps/>
                <w:snapToGrid w:val="0"/>
              </w:rPr>
              <w:t>+14</w:t>
            </w:r>
          </w:p>
        </w:tc>
        <w:tc>
          <w:tcPr>
            <w:tcW w:w="709" w:type="dxa"/>
            <w:vAlign w:val="center"/>
          </w:tcPr>
          <w:p w:rsidR="00B622E9" w:rsidRPr="004D4E2E" w:rsidRDefault="00B622E9" w:rsidP="00B43CBA">
            <w:pPr>
              <w:pStyle w:val="TableContents"/>
              <w:jc w:val="center"/>
              <w:rPr>
                <w:rFonts w:cs="Times New Roman"/>
                <w:bCs/>
                <w:smallCaps/>
                <w:snapToGrid w:val="0"/>
              </w:rPr>
            </w:pPr>
            <w:r w:rsidRPr="004D4E2E">
              <w:rPr>
                <w:rFonts w:cs="Times New Roman"/>
                <w:bCs/>
                <w:smallCaps/>
                <w:snapToGrid w:val="0"/>
              </w:rPr>
              <w:t>-9</w:t>
            </w:r>
          </w:p>
        </w:tc>
        <w:tc>
          <w:tcPr>
            <w:tcW w:w="708" w:type="dxa"/>
            <w:vAlign w:val="center"/>
          </w:tcPr>
          <w:p w:rsidR="00B622E9" w:rsidRPr="004D4E2E" w:rsidRDefault="00B622E9" w:rsidP="00B43CBA">
            <w:pPr>
              <w:pStyle w:val="21"/>
              <w:jc w:val="center"/>
              <w:rPr>
                <w:rFonts w:ascii="Times New Roman" w:hAnsi="Times New Roman" w:cs="Times New Roman"/>
                <w:bCs/>
                <w:smallCaps/>
                <w:snapToGrid w:val="0"/>
                <w:sz w:val="24"/>
                <w:szCs w:val="24"/>
              </w:rPr>
            </w:pPr>
            <w:r w:rsidRPr="004D4E2E">
              <w:rPr>
                <w:rFonts w:ascii="Times New Roman" w:hAnsi="Times New Roman" w:cs="Times New Roman"/>
                <w:bCs/>
                <w:smallCaps/>
                <w:snapToGrid w:val="0"/>
                <w:sz w:val="24"/>
                <w:szCs w:val="24"/>
              </w:rPr>
              <w:t>+21</w:t>
            </w:r>
          </w:p>
        </w:tc>
        <w:tc>
          <w:tcPr>
            <w:tcW w:w="709" w:type="dxa"/>
            <w:vAlign w:val="center"/>
          </w:tcPr>
          <w:p w:rsidR="00B622E9" w:rsidRPr="004D4E2E" w:rsidRDefault="00B622E9" w:rsidP="00B43CBA">
            <w:pPr>
              <w:pStyle w:val="21"/>
              <w:jc w:val="center"/>
              <w:rPr>
                <w:rFonts w:ascii="Times New Roman" w:hAnsi="Times New Roman" w:cs="Times New Roman"/>
                <w:bCs/>
                <w:smallCaps/>
                <w:snapToGrid w:val="0"/>
                <w:sz w:val="24"/>
                <w:szCs w:val="24"/>
              </w:rPr>
            </w:pPr>
            <w:r w:rsidRPr="004D4E2E">
              <w:rPr>
                <w:rFonts w:ascii="Times New Roman" w:hAnsi="Times New Roman" w:cs="Times New Roman"/>
                <w:bCs/>
                <w:smallCaps/>
                <w:snapToGrid w:val="0"/>
                <w:sz w:val="24"/>
                <w:szCs w:val="24"/>
              </w:rPr>
              <w:t>+21</w:t>
            </w:r>
          </w:p>
        </w:tc>
        <w:tc>
          <w:tcPr>
            <w:tcW w:w="709" w:type="dxa"/>
            <w:vAlign w:val="center"/>
          </w:tcPr>
          <w:p w:rsidR="00B622E9" w:rsidRPr="004D4E2E" w:rsidRDefault="00B622E9" w:rsidP="00B43CBA">
            <w:pPr>
              <w:pStyle w:val="21"/>
              <w:jc w:val="center"/>
              <w:rPr>
                <w:rFonts w:ascii="Times New Roman" w:hAnsi="Times New Roman" w:cs="Times New Roman"/>
                <w:bCs/>
                <w:smallCaps/>
                <w:snapToGrid w:val="0"/>
                <w:sz w:val="24"/>
                <w:szCs w:val="24"/>
              </w:rPr>
            </w:pPr>
          </w:p>
          <w:p w:rsidR="00B622E9" w:rsidRPr="004D4E2E" w:rsidRDefault="00B622E9" w:rsidP="00B43CBA">
            <w:pPr>
              <w:pStyle w:val="21"/>
              <w:jc w:val="center"/>
              <w:rPr>
                <w:rFonts w:ascii="Times New Roman" w:hAnsi="Times New Roman" w:cs="Times New Roman"/>
                <w:bCs/>
                <w:smallCaps/>
                <w:snapToGrid w:val="0"/>
                <w:sz w:val="24"/>
                <w:szCs w:val="24"/>
              </w:rPr>
            </w:pPr>
            <w:r w:rsidRPr="004D4E2E">
              <w:rPr>
                <w:rFonts w:ascii="Times New Roman" w:hAnsi="Times New Roman" w:cs="Times New Roman"/>
                <w:bCs/>
                <w:smallCaps/>
                <w:snapToGrid w:val="0"/>
                <w:sz w:val="24"/>
                <w:szCs w:val="24"/>
              </w:rPr>
              <w:t>-1</w:t>
            </w:r>
          </w:p>
          <w:p w:rsidR="00B622E9" w:rsidRPr="004D4E2E" w:rsidRDefault="00B622E9" w:rsidP="00B43CBA">
            <w:pPr>
              <w:pStyle w:val="21"/>
              <w:jc w:val="center"/>
              <w:rPr>
                <w:rFonts w:ascii="Times New Roman" w:hAnsi="Times New Roman" w:cs="Times New Roman"/>
                <w:bCs/>
                <w:smallCaps/>
                <w:snapToGrid w:val="0"/>
                <w:sz w:val="24"/>
                <w:szCs w:val="24"/>
              </w:rPr>
            </w:pPr>
          </w:p>
        </w:tc>
        <w:tc>
          <w:tcPr>
            <w:tcW w:w="731" w:type="dxa"/>
            <w:gridSpan w:val="2"/>
            <w:vAlign w:val="center"/>
          </w:tcPr>
          <w:p w:rsidR="00B622E9" w:rsidRPr="004D4E2E" w:rsidRDefault="00B622E9" w:rsidP="00B43CBA">
            <w:pPr>
              <w:pStyle w:val="21"/>
              <w:jc w:val="center"/>
              <w:rPr>
                <w:rFonts w:ascii="Times New Roman" w:hAnsi="Times New Roman" w:cs="Times New Roman"/>
                <w:bCs/>
                <w:smallCaps/>
                <w:snapToGrid w:val="0"/>
                <w:sz w:val="24"/>
                <w:szCs w:val="24"/>
              </w:rPr>
            </w:pPr>
            <w:r w:rsidRPr="004D4E2E">
              <w:rPr>
                <w:rFonts w:ascii="Times New Roman" w:hAnsi="Times New Roman" w:cs="Times New Roman"/>
                <w:bCs/>
                <w:smallCaps/>
                <w:snapToGrid w:val="0"/>
                <w:sz w:val="24"/>
                <w:szCs w:val="24"/>
              </w:rPr>
              <w:t>+16</w:t>
            </w:r>
          </w:p>
        </w:tc>
      </w:tr>
      <w:tr w:rsidR="00BA277C" w:rsidRPr="004D4E2E" w:rsidTr="00C55CF5">
        <w:trPr>
          <w:jc w:val="center"/>
        </w:trPr>
        <w:tc>
          <w:tcPr>
            <w:tcW w:w="503" w:type="dxa"/>
          </w:tcPr>
          <w:p w:rsidR="00BA277C" w:rsidRPr="004D4E2E" w:rsidRDefault="00BA277C" w:rsidP="00B43CBA">
            <w:pPr>
              <w:keepNext/>
              <w:snapToGrid w:val="0"/>
              <w:jc w:val="center"/>
              <w:rPr>
                <w:rFonts w:eastAsia="Times New Roman"/>
              </w:rPr>
            </w:pPr>
            <w:r w:rsidRPr="004D4E2E">
              <w:rPr>
                <w:rFonts w:eastAsia="Times New Roman"/>
              </w:rPr>
              <w:t>5.</w:t>
            </w:r>
          </w:p>
        </w:tc>
        <w:tc>
          <w:tcPr>
            <w:tcW w:w="4588" w:type="dxa"/>
            <w:gridSpan w:val="2"/>
          </w:tcPr>
          <w:p w:rsidR="00BA277C" w:rsidRPr="004D4E2E" w:rsidRDefault="00BA277C" w:rsidP="00B43CBA">
            <w:pPr>
              <w:snapToGrid w:val="0"/>
              <w:rPr>
                <w:rFonts w:eastAsia="Times New Roman"/>
              </w:rPr>
            </w:pPr>
            <w:r w:rsidRPr="004D4E2E">
              <w:rPr>
                <w:rFonts w:eastAsia="Times New Roman"/>
              </w:rPr>
              <w:t>Общее число прибывших</w:t>
            </w:r>
          </w:p>
        </w:tc>
        <w:tc>
          <w:tcPr>
            <w:tcW w:w="709" w:type="dxa"/>
            <w:vAlign w:val="center"/>
          </w:tcPr>
          <w:p w:rsidR="00BA277C" w:rsidRPr="004D4E2E" w:rsidRDefault="00FC598F" w:rsidP="00B43CBA">
            <w:pPr>
              <w:pStyle w:val="TableContents"/>
              <w:jc w:val="center"/>
              <w:rPr>
                <w:rFonts w:cs="Times New Roman"/>
                <w:bCs/>
                <w:smallCaps/>
                <w:snapToGrid w:val="0"/>
                <w:color w:val="FF0000"/>
              </w:rPr>
            </w:pPr>
            <w:r w:rsidRPr="004D4E2E">
              <w:rPr>
                <w:rFonts w:cs="Times New Roman"/>
                <w:bCs/>
                <w:smallCaps/>
                <w:snapToGrid w:val="0"/>
              </w:rPr>
              <w:t>138</w:t>
            </w:r>
          </w:p>
        </w:tc>
        <w:tc>
          <w:tcPr>
            <w:tcW w:w="709" w:type="dxa"/>
            <w:vAlign w:val="center"/>
          </w:tcPr>
          <w:p w:rsidR="00BA277C" w:rsidRPr="004D4E2E" w:rsidRDefault="00FC598F" w:rsidP="00B43CBA">
            <w:pPr>
              <w:pStyle w:val="TableContents"/>
              <w:jc w:val="center"/>
              <w:rPr>
                <w:rFonts w:cs="Times New Roman"/>
                <w:bCs/>
                <w:smallCaps/>
                <w:snapToGrid w:val="0"/>
                <w:color w:val="FF0000"/>
              </w:rPr>
            </w:pPr>
            <w:r w:rsidRPr="004D4E2E">
              <w:rPr>
                <w:rFonts w:cs="Times New Roman"/>
                <w:bCs/>
                <w:smallCaps/>
                <w:snapToGrid w:val="0"/>
              </w:rPr>
              <w:t>90</w:t>
            </w:r>
          </w:p>
        </w:tc>
        <w:tc>
          <w:tcPr>
            <w:tcW w:w="708" w:type="dxa"/>
            <w:vAlign w:val="center"/>
          </w:tcPr>
          <w:p w:rsidR="00BA277C" w:rsidRPr="004D4E2E" w:rsidRDefault="00FC598F" w:rsidP="00B43CBA">
            <w:pPr>
              <w:pStyle w:val="TableContents"/>
              <w:jc w:val="center"/>
              <w:rPr>
                <w:rFonts w:cs="Times New Roman"/>
                <w:bCs/>
                <w:smallCaps/>
                <w:snapToGrid w:val="0"/>
                <w:color w:val="FF0000"/>
              </w:rPr>
            </w:pPr>
            <w:r w:rsidRPr="004D4E2E">
              <w:rPr>
                <w:rFonts w:cs="Times New Roman"/>
                <w:bCs/>
                <w:smallCaps/>
                <w:snapToGrid w:val="0"/>
              </w:rPr>
              <w:t>115</w:t>
            </w:r>
          </w:p>
        </w:tc>
        <w:tc>
          <w:tcPr>
            <w:tcW w:w="709" w:type="dxa"/>
            <w:vAlign w:val="center"/>
          </w:tcPr>
          <w:p w:rsidR="00BA277C" w:rsidRPr="004D4E2E" w:rsidRDefault="00FC598F" w:rsidP="00B43CBA">
            <w:pPr>
              <w:pStyle w:val="TableContents"/>
              <w:jc w:val="center"/>
              <w:rPr>
                <w:rFonts w:cs="Times New Roman"/>
                <w:bCs/>
                <w:smallCaps/>
                <w:snapToGrid w:val="0"/>
                <w:color w:val="FF0000"/>
              </w:rPr>
            </w:pPr>
            <w:r w:rsidRPr="004D4E2E">
              <w:rPr>
                <w:rFonts w:cs="Times New Roman"/>
                <w:bCs/>
                <w:smallCaps/>
                <w:snapToGrid w:val="0"/>
              </w:rPr>
              <w:t>84</w:t>
            </w:r>
          </w:p>
        </w:tc>
        <w:tc>
          <w:tcPr>
            <w:tcW w:w="709" w:type="dxa"/>
            <w:vAlign w:val="center"/>
          </w:tcPr>
          <w:p w:rsidR="00BA277C" w:rsidRPr="004D4E2E" w:rsidRDefault="00FC598F" w:rsidP="00B43CBA">
            <w:pPr>
              <w:pStyle w:val="TableContents"/>
              <w:jc w:val="center"/>
              <w:rPr>
                <w:rFonts w:cs="Times New Roman"/>
                <w:bCs/>
                <w:smallCaps/>
                <w:snapToGrid w:val="0"/>
                <w:color w:val="FF0000"/>
              </w:rPr>
            </w:pPr>
            <w:r w:rsidRPr="004D4E2E">
              <w:rPr>
                <w:rFonts w:cs="Times New Roman"/>
                <w:bCs/>
                <w:smallCaps/>
                <w:snapToGrid w:val="0"/>
              </w:rPr>
              <w:t>44</w:t>
            </w:r>
          </w:p>
        </w:tc>
        <w:tc>
          <w:tcPr>
            <w:tcW w:w="731" w:type="dxa"/>
            <w:gridSpan w:val="2"/>
            <w:vAlign w:val="center"/>
          </w:tcPr>
          <w:p w:rsidR="00BA277C" w:rsidRPr="004D4E2E" w:rsidRDefault="00FC598F" w:rsidP="00B43CBA">
            <w:pPr>
              <w:pStyle w:val="TableContents"/>
              <w:jc w:val="center"/>
              <w:rPr>
                <w:rFonts w:cs="Times New Roman"/>
                <w:bCs/>
                <w:smallCaps/>
                <w:snapToGrid w:val="0"/>
                <w:color w:val="FF0000"/>
              </w:rPr>
            </w:pPr>
            <w:r w:rsidRPr="004D4E2E">
              <w:rPr>
                <w:rFonts w:cs="Times New Roman"/>
                <w:bCs/>
                <w:smallCaps/>
                <w:snapToGrid w:val="0"/>
              </w:rPr>
              <w:t>136</w:t>
            </w:r>
          </w:p>
        </w:tc>
      </w:tr>
      <w:tr w:rsidR="00BA277C" w:rsidRPr="004D4E2E" w:rsidTr="00C55CF5">
        <w:trPr>
          <w:jc w:val="center"/>
        </w:trPr>
        <w:tc>
          <w:tcPr>
            <w:tcW w:w="503" w:type="dxa"/>
          </w:tcPr>
          <w:p w:rsidR="00BA277C" w:rsidRPr="004D4E2E" w:rsidRDefault="00BA277C" w:rsidP="00B43CBA">
            <w:pPr>
              <w:keepNext/>
              <w:snapToGrid w:val="0"/>
              <w:jc w:val="center"/>
              <w:rPr>
                <w:rFonts w:eastAsia="Times New Roman"/>
              </w:rPr>
            </w:pPr>
            <w:r w:rsidRPr="004D4E2E">
              <w:rPr>
                <w:rFonts w:eastAsia="Times New Roman"/>
              </w:rPr>
              <w:t>6.</w:t>
            </w:r>
          </w:p>
        </w:tc>
        <w:tc>
          <w:tcPr>
            <w:tcW w:w="4588" w:type="dxa"/>
            <w:gridSpan w:val="2"/>
          </w:tcPr>
          <w:p w:rsidR="00BA277C" w:rsidRPr="004D4E2E" w:rsidRDefault="00BA277C" w:rsidP="00B43CBA">
            <w:pPr>
              <w:snapToGrid w:val="0"/>
              <w:rPr>
                <w:rFonts w:eastAsia="Times New Roman"/>
              </w:rPr>
            </w:pPr>
            <w:r w:rsidRPr="004D4E2E">
              <w:rPr>
                <w:rFonts w:eastAsia="Times New Roman"/>
              </w:rPr>
              <w:t>Общее число выбывших</w:t>
            </w:r>
          </w:p>
        </w:tc>
        <w:tc>
          <w:tcPr>
            <w:tcW w:w="709" w:type="dxa"/>
            <w:vAlign w:val="center"/>
          </w:tcPr>
          <w:p w:rsidR="00BA277C" w:rsidRPr="004D4E2E" w:rsidRDefault="00912EF3" w:rsidP="00B43CBA">
            <w:pPr>
              <w:pStyle w:val="TableContents"/>
              <w:jc w:val="center"/>
              <w:rPr>
                <w:rFonts w:cs="Times New Roman"/>
                <w:bCs/>
                <w:smallCaps/>
                <w:snapToGrid w:val="0"/>
                <w:color w:val="FF0000"/>
              </w:rPr>
            </w:pPr>
            <w:r w:rsidRPr="004D4E2E">
              <w:rPr>
                <w:rFonts w:cs="Times New Roman"/>
                <w:bCs/>
                <w:smallCaps/>
                <w:snapToGrid w:val="0"/>
              </w:rPr>
              <w:t>110</w:t>
            </w:r>
          </w:p>
        </w:tc>
        <w:tc>
          <w:tcPr>
            <w:tcW w:w="709" w:type="dxa"/>
            <w:vAlign w:val="center"/>
          </w:tcPr>
          <w:p w:rsidR="00BA277C" w:rsidRPr="004D4E2E" w:rsidRDefault="00912EF3" w:rsidP="00B43CBA">
            <w:pPr>
              <w:pStyle w:val="TableContents"/>
              <w:jc w:val="center"/>
              <w:rPr>
                <w:rFonts w:cs="Times New Roman"/>
                <w:bCs/>
                <w:smallCaps/>
                <w:snapToGrid w:val="0"/>
                <w:color w:val="FF0000"/>
              </w:rPr>
            </w:pPr>
            <w:r w:rsidRPr="004D4E2E">
              <w:rPr>
                <w:rFonts w:cs="Times New Roman"/>
                <w:bCs/>
                <w:smallCaps/>
                <w:snapToGrid w:val="0"/>
              </w:rPr>
              <w:t>86</w:t>
            </w:r>
          </w:p>
        </w:tc>
        <w:tc>
          <w:tcPr>
            <w:tcW w:w="708" w:type="dxa"/>
            <w:vAlign w:val="center"/>
          </w:tcPr>
          <w:p w:rsidR="00BA277C" w:rsidRPr="004D4E2E" w:rsidRDefault="00912EF3" w:rsidP="00B43CBA">
            <w:pPr>
              <w:pStyle w:val="TableContents"/>
              <w:jc w:val="center"/>
              <w:rPr>
                <w:rFonts w:cs="Times New Roman"/>
                <w:bCs/>
                <w:smallCaps/>
                <w:snapToGrid w:val="0"/>
                <w:color w:val="FF0000"/>
              </w:rPr>
            </w:pPr>
            <w:r w:rsidRPr="004D4E2E">
              <w:rPr>
                <w:rFonts w:cs="Times New Roman"/>
                <w:bCs/>
                <w:smallCaps/>
                <w:snapToGrid w:val="0"/>
              </w:rPr>
              <w:t>39</w:t>
            </w:r>
          </w:p>
        </w:tc>
        <w:tc>
          <w:tcPr>
            <w:tcW w:w="709" w:type="dxa"/>
            <w:vAlign w:val="center"/>
          </w:tcPr>
          <w:p w:rsidR="00BA277C" w:rsidRPr="004D4E2E" w:rsidRDefault="00912EF3" w:rsidP="00B43CBA">
            <w:pPr>
              <w:pStyle w:val="TableContents"/>
              <w:jc w:val="center"/>
              <w:rPr>
                <w:rFonts w:cs="Times New Roman"/>
                <w:bCs/>
                <w:smallCaps/>
                <w:snapToGrid w:val="0"/>
                <w:color w:val="FF0000"/>
              </w:rPr>
            </w:pPr>
            <w:r w:rsidRPr="004D4E2E">
              <w:rPr>
                <w:rFonts w:cs="Times New Roman"/>
                <w:bCs/>
                <w:smallCaps/>
                <w:snapToGrid w:val="0"/>
              </w:rPr>
              <w:t>635</w:t>
            </w:r>
          </w:p>
        </w:tc>
        <w:tc>
          <w:tcPr>
            <w:tcW w:w="709" w:type="dxa"/>
            <w:vAlign w:val="center"/>
          </w:tcPr>
          <w:p w:rsidR="00BA277C" w:rsidRPr="004D4E2E" w:rsidRDefault="00912EF3" w:rsidP="00B43CBA">
            <w:pPr>
              <w:pStyle w:val="TableContents"/>
              <w:jc w:val="center"/>
              <w:rPr>
                <w:rFonts w:cs="Times New Roman"/>
                <w:bCs/>
                <w:smallCaps/>
                <w:snapToGrid w:val="0"/>
                <w:color w:val="FF0000"/>
              </w:rPr>
            </w:pPr>
            <w:r w:rsidRPr="004D4E2E">
              <w:rPr>
                <w:rFonts w:cs="Times New Roman"/>
                <w:bCs/>
                <w:smallCaps/>
                <w:snapToGrid w:val="0"/>
              </w:rPr>
              <w:t>573</w:t>
            </w:r>
          </w:p>
        </w:tc>
        <w:tc>
          <w:tcPr>
            <w:tcW w:w="731" w:type="dxa"/>
            <w:gridSpan w:val="2"/>
            <w:vAlign w:val="center"/>
          </w:tcPr>
          <w:p w:rsidR="00BA277C" w:rsidRPr="004D4E2E" w:rsidRDefault="00912EF3" w:rsidP="00B43CBA">
            <w:pPr>
              <w:pStyle w:val="TableContents"/>
              <w:jc w:val="center"/>
              <w:rPr>
                <w:rFonts w:cs="Times New Roman"/>
                <w:bCs/>
                <w:smallCaps/>
                <w:snapToGrid w:val="0"/>
                <w:color w:val="FF0000"/>
              </w:rPr>
            </w:pPr>
            <w:r w:rsidRPr="004D4E2E">
              <w:rPr>
                <w:rFonts w:cs="Times New Roman"/>
                <w:bCs/>
                <w:smallCaps/>
                <w:snapToGrid w:val="0"/>
              </w:rPr>
              <w:t>115</w:t>
            </w:r>
          </w:p>
        </w:tc>
      </w:tr>
      <w:tr w:rsidR="00BA277C" w:rsidRPr="004D4E2E" w:rsidTr="00C55CF5">
        <w:trPr>
          <w:jc w:val="center"/>
        </w:trPr>
        <w:tc>
          <w:tcPr>
            <w:tcW w:w="503" w:type="dxa"/>
          </w:tcPr>
          <w:p w:rsidR="00BA277C" w:rsidRPr="004D4E2E" w:rsidRDefault="00BA277C" w:rsidP="00B43CBA">
            <w:pPr>
              <w:pStyle w:val="TableContents"/>
              <w:rPr>
                <w:rFonts w:cs="Times New Roman"/>
                <w:bCs/>
                <w:smallCaps/>
                <w:snapToGrid w:val="0"/>
              </w:rPr>
            </w:pPr>
            <w:r w:rsidRPr="004D4E2E">
              <w:rPr>
                <w:rFonts w:cs="Times New Roman"/>
                <w:bCs/>
                <w:smallCaps/>
                <w:snapToGrid w:val="0"/>
              </w:rPr>
              <w:t>7</w:t>
            </w:r>
          </w:p>
        </w:tc>
        <w:tc>
          <w:tcPr>
            <w:tcW w:w="4588" w:type="dxa"/>
            <w:gridSpan w:val="2"/>
          </w:tcPr>
          <w:p w:rsidR="00BA277C" w:rsidRPr="004D4E2E" w:rsidRDefault="00BA277C" w:rsidP="00B43CBA">
            <w:pPr>
              <w:pStyle w:val="TableContents"/>
              <w:rPr>
                <w:rFonts w:cs="Times New Roman"/>
                <w:bCs/>
                <w:smallCaps/>
                <w:snapToGrid w:val="0"/>
              </w:rPr>
            </w:pPr>
            <w:r w:rsidRPr="004D4E2E">
              <w:rPr>
                <w:rFonts w:cs="Times New Roman"/>
                <w:bCs/>
                <w:smallCaps/>
                <w:snapToGrid w:val="0"/>
              </w:rPr>
              <w:t>Механический прирост (+) или  убыль  (-) (разница показателей п.5 и п. 6)</w:t>
            </w:r>
          </w:p>
        </w:tc>
        <w:tc>
          <w:tcPr>
            <w:tcW w:w="709" w:type="dxa"/>
            <w:vAlign w:val="center"/>
          </w:tcPr>
          <w:p w:rsidR="00BA277C" w:rsidRPr="004D4E2E" w:rsidRDefault="00C07B44" w:rsidP="00B43CBA">
            <w:pPr>
              <w:pStyle w:val="TableContents"/>
              <w:jc w:val="center"/>
              <w:rPr>
                <w:rFonts w:cs="Times New Roman"/>
              </w:rPr>
            </w:pPr>
            <w:r w:rsidRPr="004D4E2E">
              <w:rPr>
                <w:rFonts w:cs="Times New Roman"/>
              </w:rPr>
              <w:t>+28</w:t>
            </w:r>
          </w:p>
        </w:tc>
        <w:tc>
          <w:tcPr>
            <w:tcW w:w="709" w:type="dxa"/>
            <w:vAlign w:val="center"/>
          </w:tcPr>
          <w:p w:rsidR="00BA277C" w:rsidRPr="004D4E2E" w:rsidRDefault="00C07B44" w:rsidP="00B43CBA">
            <w:pPr>
              <w:pStyle w:val="TableContents"/>
              <w:jc w:val="center"/>
              <w:rPr>
                <w:rFonts w:cs="Times New Roman"/>
                <w:bCs/>
                <w:smallCaps/>
                <w:snapToGrid w:val="0"/>
              </w:rPr>
            </w:pPr>
            <w:r w:rsidRPr="004D4E2E">
              <w:rPr>
                <w:rFonts w:cs="Times New Roman"/>
                <w:bCs/>
                <w:smallCaps/>
                <w:snapToGrid w:val="0"/>
              </w:rPr>
              <w:t>+4</w:t>
            </w:r>
          </w:p>
        </w:tc>
        <w:tc>
          <w:tcPr>
            <w:tcW w:w="708" w:type="dxa"/>
            <w:vAlign w:val="center"/>
          </w:tcPr>
          <w:p w:rsidR="00BA277C" w:rsidRPr="004D4E2E" w:rsidRDefault="00C07B44" w:rsidP="00B43CBA">
            <w:pPr>
              <w:pStyle w:val="TableContents"/>
              <w:jc w:val="center"/>
              <w:rPr>
                <w:rFonts w:cs="Times New Roman"/>
                <w:bCs/>
                <w:smallCaps/>
                <w:snapToGrid w:val="0"/>
              </w:rPr>
            </w:pPr>
            <w:r w:rsidRPr="004D4E2E">
              <w:rPr>
                <w:rFonts w:cs="Times New Roman"/>
                <w:bCs/>
                <w:smallCaps/>
                <w:snapToGrid w:val="0"/>
              </w:rPr>
              <w:t>+76</w:t>
            </w:r>
          </w:p>
        </w:tc>
        <w:tc>
          <w:tcPr>
            <w:tcW w:w="709" w:type="dxa"/>
            <w:vAlign w:val="center"/>
          </w:tcPr>
          <w:p w:rsidR="00BA277C" w:rsidRPr="004D4E2E" w:rsidRDefault="00C07B44" w:rsidP="00B43CBA">
            <w:pPr>
              <w:pStyle w:val="TableContents"/>
              <w:jc w:val="center"/>
              <w:rPr>
                <w:rFonts w:cs="Times New Roman"/>
                <w:bCs/>
                <w:smallCaps/>
                <w:snapToGrid w:val="0"/>
              </w:rPr>
            </w:pPr>
            <w:r w:rsidRPr="004D4E2E">
              <w:rPr>
                <w:rFonts w:cs="Times New Roman"/>
                <w:bCs/>
                <w:smallCaps/>
                <w:snapToGrid w:val="0"/>
              </w:rPr>
              <w:t>-551</w:t>
            </w:r>
          </w:p>
        </w:tc>
        <w:tc>
          <w:tcPr>
            <w:tcW w:w="709" w:type="dxa"/>
            <w:vAlign w:val="center"/>
          </w:tcPr>
          <w:p w:rsidR="00BA277C" w:rsidRPr="004D4E2E" w:rsidRDefault="00C07B44" w:rsidP="00B43CBA">
            <w:pPr>
              <w:pStyle w:val="TableContents"/>
              <w:jc w:val="center"/>
              <w:rPr>
                <w:rFonts w:cs="Times New Roman"/>
                <w:bCs/>
                <w:smallCaps/>
                <w:snapToGrid w:val="0"/>
              </w:rPr>
            </w:pPr>
            <w:r w:rsidRPr="004D4E2E">
              <w:rPr>
                <w:rFonts w:cs="Times New Roman"/>
                <w:bCs/>
                <w:smallCaps/>
                <w:snapToGrid w:val="0"/>
              </w:rPr>
              <w:t>-529</w:t>
            </w:r>
          </w:p>
        </w:tc>
        <w:tc>
          <w:tcPr>
            <w:tcW w:w="731" w:type="dxa"/>
            <w:gridSpan w:val="2"/>
            <w:vAlign w:val="center"/>
          </w:tcPr>
          <w:p w:rsidR="00BA277C" w:rsidRPr="004D4E2E" w:rsidRDefault="00C07B44" w:rsidP="00B43CBA">
            <w:pPr>
              <w:pStyle w:val="TableContents"/>
              <w:jc w:val="center"/>
              <w:rPr>
                <w:rFonts w:cs="Times New Roman"/>
                <w:bCs/>
                <w:smallCaps/>
                <w:snapToGrid w:val="0"/>
              </w:rPr>
            </w:pPr>
            <w:r w:rsidRPr="004D4E2E">
              <w:rPr>
                <w:rFonts w:cs="Times New Roman"/>
                <w:bCs/>
                <w:smallCaps/>
                <w:snapToGrid w:val="0"/>
              </w:rPr>
              <w:t>+21</w:t>
            </w:r>
          </w:p>
        </w:tc>
      </w:tr>
      <w:tr w:rsidR="00BA277C" w:rsidRPr="004D4E2E" w:rsidTr="00C55CF5">
        <w:trPr>
          <w:jc w:val="center"/>
        </w:trPr>
        <w:tc>
          <w:tcPr>
            <w:tcW w:w="503" w:type="dxa"/>
          </w:tcPr>
          <w:p w:rsidR="00BA277C" w:rsidRPr="004D4E2E" w:rsidRDefault="00BA277C" w:rsidP="00B43CBA">
            <w:pPr>
              <w:pStyle w:val="TableContents"/>
              <w:rPr>
                <w:rFonts w:cs="Times New Roman"/>
                <w:bCs/>
                <w:smallCaps/>
                <w:snapToGrid w:val="0"/>
              </w:rPr>
            </w:pPr>
            <w:r w:rsidRPr="004D4E2E">
              <w:rPr>
                <w:rFonts w:cs="Times New Roman"/>
                <w:bCs/>
                <w:smallCaps/>
                <w:snapToGrid w:val="0"/>
              </w:rPr>
              <w:t>8</w:t>
            </w:r>
          </w:p>
        </w:tc>
        <w:tc>
          <w:tcPr>
            <w:tcW w:w="4588" w:type="dxa"/>
            <w:gridSpan w:val="2"/>
          </w:tcPr>
          <w:p w:rsidR="00BA277C" w:rsidRPr="004D4E2E" w:rsidRDefault="00BA277C" w:rsidP="00B43CBA">
            <w:pPr>
              <w:pStyle w:val="TableContents"/>
              <w:rPr>
                <w:rFonts w:cs="Times New Roman"/>
                <w:bCs/>
                <w:smallCaps/>
                <w:snapToGrid w:val="0"/>
              </w:rPr>
            </w:pPr>
            <w:r w:rsidRPr="004D4E2E">
              <w:rPr>
                <w:rFonts w:cs="Times New Roman"/>
                <w:bCs/>
                <w:smallCaps/>
                <w:snapToGrid w:val="0"/>
              </w:rPr>
              <w:t xml:space="preserve">Всего прирост (+) или убыль (-) населения за год. </w:t>
            </w:r>
          </w:p>
          <w:p w:rsidR="00BA277C" w:rsidRPr="004D4E2E" w:rsidRDefault="00BA277C" w:rsidP="00B43CBA">
            <w:pPr>
              <w:pStyle w:val="TableContents"/>
              <w:rPr>
                <w:rFonts w:cs="Times New Roman"/>
              </w:rPr>
            </w:pPr>
            <w:r w:rsidRPr="004D4E2E">
              <w:rPr>
                <w:rFonts w:cs="Times New Roman"/>
              </w:rPr>
              <w:t>(разница показателей п.4 и п. 7)</w:t>
            </w:r>
          </w:p>
        </w:tc>
        <w:tc>
          <w:tcPr>
            <w:tcW w:w="709" w:type="dxa"/>
            <w:vAlign w:val="center"/>
          </w:tcPr>
          <w:p w:rsidR="00BA277C" w:rsidRPr="004D4E2E" w:rsidRDefault="00C07B44" w:rsidP="00B43CBA">
            <w:pPr>
              <w:pStyle w:val="TableContents"/>
              <w:jc w:val="center"/>
              <w:rPr>
                <w:rFonts w:cs="Times New Roman"/>
                <w:bCs/>
                <w:smallCaps/>
                <w:snapToGrid w:val="0"/>
              </w:rPr>
            </w:pPr>
            <w:r w:rsidRPr="004D4E2E">
              <w:rPr>
                <w:rFonts w:cs="Times New Roman"/>
                <w:bCs/>
                <w:smallCaps/>
                <w:snapToGrid w:val="0"/>
              </w:rPr>
              <w:t>+42</w:t>
            </w:r>
          </w:p>
        </w:tc>
        <w:tc>
          <w:tcPr>
            <w:tcW w:w="709" w:type="dxa"/>
            <w:vAlign w:val="center"/>
          </w:tcPr>
          <w:p w:rsidR="00BA277C" w:rsidRPr="004D4E2E" w:rsidRDefault="00C07B44" w:rsidP="00B43CBA">
            <w:pPr>
              <w:pStyle w:val="TableContents"/>
              <w:jc w:val="center"/>
              <w:rPr>
                <w:rFonts w:cs="Times New Roman"/>
                <w:bCs/>
                <w:smallCaps/>
                <w:snapToGrid w:val="0"/>
              </w:rPr>
            </w:pPr>
            <w:r w:rsidRPr="004D4E2E">
              <w:rPr>
                <w:rFonts w:cs="Times New Roman"/>
                <w:bCs/>
                <w:smallCaps/>
                <w:snapToGrid w:val="0"/>
              </w:rPr>
              <w:t>-5</w:t>
            </w:r>
          </w:p>
        </w:tc>
        <w:tc>
          <w:tcPr>
            <w:tcW w:w="708" w:type="dxa"/>
            <w:vAlign w:val="center"/>
          </w:tcPr>
          <w:p w:rsidR="00BA277C" w:rsidRPr="004D4E2E" w:rsidRDefault="00C07B44" w:rsidP="00B43CBA">
            <w:pPr>
              <w:pStyle w:val="TableContents"/>
              <w:jc w:val="center"/>
              <w:rPr>
                <w:rFonts w:cs="Times New Roman"/>
                <w:bCs/>
                <w:smallCaps/>
                <w:snapToGrid w:val="0"/>
              </w:rPr>
            </w:pPr>
            <w:r w:rsidRPr="004D4E2E">
              <w:rPr>
                <w:rFonts w:cs="Times New Roman"/>
                <w:bCs/>
                <w:smallCaps/>
                <w:snapToGrid w:val="0"/>
              </w:rPr>
              <w:t>+97</w:t>
            </w:r>
          </w:p>
        </w:tc>
        <w:tc>
          <w:tcPr>
            <w:tcW w:w="709" w:type="dxa"/>
            <w:vAlign w:val="center"/>
          </w:tcPr>
          <w:p w:rsidR="00BA277C" w:rsidRPr="004D4E2E" w:rsidRDefault="00C07B44" w:rsidP="00B43CBA">
            <w:pPr>
              <w:pStyle w:val="TableContents"/>
              <w:jc w:val="center"/>
              <w:rPr>
                <w:rFonts w:cs="Times New Roman"/>
                <w:bCs/>
                <w:smallCaps/>
                <w:snapToGrid w:val="0"/>
              </w:rPr>
            </w:pPr>
            <w:r w:rsidRPr="004D4E2E">
              <w:rPr>
                <w:rFonts w:cs="Times New Roman"/>
                <w:bCs/>
                <w:smallCaps/>
                <w:snapToGrid w:val="0"/>
              </w:rPr>
              <w:t>-530</w:t>
            </w:r>
          </w:p>
        </w:tc>
        <w:tc>
          <w:tcPr>
            <w:tcW w:w="709" w:type="dxa"/>
            <w:vAlign w:val="center"/>
          </w:tcPr>
          <w:p w:rsidR="00BA277C" w:rsidRPr="004D4E2E" w:rsidRDefault="00C07B44" w:rsidP="00B43CBA">
            <w:pPr>
              <w:pStyle w:val="TableContents"/>
              <w:jc w:val="center"/>
              <w:rPr>
                <w:rFonts w:cs="Times New Roman"/>
                <w:bCs/>
                <w:smallCaps/>
                <w:snapToGrid w:val="0"/>
              </w:rPr>
            </w:pPr>
            <w:r w:rsidRPr="004D4E2E">
              <w:rPr>
                <w:rFonts w:cs="Times New Roman"/>
                <w:bCs/>
                <w:smallCaps/>
                <w:snapToGrid w:val="0"/>
              </w:rPr>
              <w:t>-530</w:t>
            </w:r>
          </w:p>
        </w:tc>
        <w:tc>
          <w:tcPr>
            <w:tcW w:w="731" w:type="dxa"/>
            <w:gridSpan w:val="2"/>
            <w:vAlign w:val="center"/>
          </w:tcPr>
          <w:p w:rsidR="00BA277C" w:rsidRPr="004D4E2E" w:rsidRDefault="00C07B44" w:rsidP="00B43CBA">
            <w:pPr>
              <w:pStyle w:val="TableContents"/>
              <w:jc w:val="center"/>
              <w:rPr>
                <w:rFonts w:cs="Times New Roman"/>
                <w:bCs/>
                <w:smallCaps/>
                <w:snapToGrid w:val="0"/>
              </w:rPr>
            </w:pPr>
            <w:r w:rsidRPr="004D4E2E">
              <w:rPr>
                <w:rFonts w:cs="Times New Roman"/>
                <w:bCs/>
                <w:smallCaps/>
                <w:snapToGrid w:val="0"/>
              </w:rPr>
              <w:t>+37</w:t>
            </w:r>
          </w:p>
        </w:tc>
      </w:tr>
      <w:tr w:rsidR="00BA277C" w:rsidRPr="004D4E2E" w:rsidTr="00C55CF5">
        <w:trPr>
          <w:jc w:val="center"/>
        </w:trPr>
        <w:tc>
          <w:tcPr>
            <w:tcW w:w="503" w:type="dxa"/>
          </w:tcPr>
          <w:p w:rsidR="00BA277C" w:rsidRPr="004D4E2E" w:rsidRDefault="00BA277C" w:rsidP="00B43CBA">
            <w:pPr>
              <w:keepNext/>
              <w:snapToGrid w:val="0"/>
              <w:jc w:val="center"/>
              <w:rPr>
                <w:rFonts w:eastAsia="Times New Roman"/>
              </w:rPr>
            </w:pPr>
          </w:p>
        </w:tc>
        <w:tc>
          <w:tcPr>
            <w:tcW w:w="4588" w:type="dxa"/>
            <w:gridSpan w:val="2"/>
          </w:tcPr>
          <w:p w:rsidR="00BA277C" w:rsidRPr="004D4E2E" w:rsidRDefault="00BA277C" w:rsidP="00B43CBA">
            <w:pPr>
              <w:pStyle w:val="TableContents"/>
              <w:rPr>
                <w:rFonts w:cs="Times New Roman"/>
                <w:bCs/>
                <w:smallCaps/>
                <w:snapToGrid w:val="0"/>
              </w:rPr>
            </w:pPr>
            <w:r w:rsidRPr="004D4E2E">
              <w:rPr>
                <w:rFonts w:cs="Times New Roman"/>
                <w:bCs/>
                <w:smallCaps/>
                <w:snapToGrid w:val="0"/>
              </w:rPr>
              <w:t>Моложе трудоспособного</w:t>
            </w:r>
          </w:p>
        </w:tc>
        <w:tc>
          <w:tcPr>
            <w:tcW w:w="709" w:type="dxa"/>
          </w:tcPr>
          <w:p w:rsidR="00BA277C" w:rsidRPr="004D4E2E" w:rsidRDefault="00C07B44" w:rsidP="00B43CBA">
            <w:pPr>
              <w:pStyle w:val="TableContents"/>
              <w:rPr>
                <w:rFonts w:cs="Times New Roman"/>
                <w:bCs/>
                <w:smallCaps/>
                <w:snapToGrid w:val="0"/>
              </w:rPr>
            </w:pPr>
            <w:r w:rsidRPr="004D4E2E">
              <w:rPr>
                <w:rFonts w:cs="Times New Roman"/>
                <w:bCs/>
                <w:smallCaps/>
                <w:snapToGrid w:val="0"/>
              </w:rPr>
              <w:t>1094</w:t>
            </w:r>
          </w:p>
        </w:tc>
        <w:tc>
          <w:tcPr>
            <w:tcW w:w="709" w:type="dxa"/>
            <w:vAlign w:val="center"/>
          </w:tcPr>
          <w:p w:rsidR="00BA277C" w:rsidRPr="004D4E2E" w:rsidRDefault="00C07B44" w:rsidP="00B43CBA">
            <w:pPr>
              <w:pStyle w:val="TableContents"/>
              <w:jc w:val="center"/>
              <w:rPr>
                <w:rFonts w:cs="Times New Roman"/>
                <w:bCs/>
                <w:smallCaps/>
                <w:snapToGrid w:val="0"/>
              </w:rPr>
            </w:pPr>
            <w:r w:rsidRPr="004D4E2E">
              <w:rPr>
                <w:rFonts w:cs="Times New Roman"/>
                <w:bCs/>
                <w:smallCaps/>
                <w:snapToGrid w:val="0"/>
              </w:rPr>
              <w:t>1142</w:t>
            </w:r>
          </w:p>
        </w:tc>
        <w:tc>
          <w:tcPr>
            <w:tcW w:w="708" w:type="dxa"/>
            <w:vAlign w:val="center"/>
          </w:tcPr>
          <w:p w:rsidR="00BA277C" w:rsidRPr="004D4E2E" w:rsidRDefault="00C07B44" w:rsidP="00B43CBA">
            <w:pPr>
              <w:pStyle w:val="TableContents"/>
              <w:jc w:val="center"/>
              <w:rPr>
                <w:rFonts w:cs="Times New Roman"/>
                <w:bCs/>
                <w:smallCaps/>
                <w:snapToGrid w:val="0"/>
              </w:rPr>
            </w:pPr>
            <w:r w:rsidRPr="004D4E2E">
              <w:rPr>
                <w:rFonts w:cs="Times New Roman"/>
                <w:bCs/>
                <w:smallCaps/>
                <w:snapToGrid w:val="0"/>
              </w:rPr>
              <w:t>1140</w:t>
            </w:r>
          </w:p>
        </w:tc>
        <w:tc>
          <w:tcPr>
            <w:tcW w:w="709" w:type="dxa"/>
            <w:vAlign w:val="center"/>
          </w:tcPr>
          <w:p w:rsidR="00BA277C" w:rsidRPr="004D4E2E" w:rsidRDefault="00C07B44" w:rsidP="00B43CBA">
            <w:pPr>
              <w:pStyle w:val="TableContents"/>
              <w:jc w:val="center"/>
              <w:rPr>
                <w:rFonts w:cs="Times New Roman"/>
                <w:bCs/>
                <w:smallCaps/>
                <w:snapToGrid w:val="0"/>
              </w:rPr>
            </w:pPr>
            <w:r w:rsidRPr="004D4E2E">
              <w:rPr>
                <w:rFonts w:cs="Times New Roman"/>
                <w:bCs/>
                <w:smallCaps/>
                <w:snapToGrid w:val="0"/>
              </w:rPr>
              <w:t>1112</w:t>
            </w:r>
          </w:p>
        </w:tc>
        <w:tc>
          <w:tcPr>
            <w:tcW w:w="709" w:type="dxa"/>
            <w:vAlign w:val="center"/>
          </w:tcPr>
          <w:p w:rsidR="00BA277C" w:rsidRPr="004D4E2E" w:rsidRDefault="00C07B44" w:rsidP="00B43CBA">
            <w:pPr>
              <w:pStyle w:val="TableContents"/>
              <w:jc w:val="center"/>
              <w:rPr>
                <w:rFonts w:cs="Times New Roman"/>
                <w:bCs/>
                <w:smallCaps/>
                <w:snapToGrid w:val="0"/>
              </w:rPr>
            </w:pPr>
            <w:r w:rsidRPr="004D4E2E">
              <w:rPr>
                <w:rFonts w:cs="Times New Roman"/>
                <w:bCs/>
                <w:smallCaps/>
                <w:snapToGrid w:val="0"/>
              </w:rPr>
              <w:t>938</w:t>
            </w:r>
          </w:p>
        </w:tc>
        <w:tc>
          <w:tcPr>
            <w:tcW w:w="731" w:type="dxa"/>
            <w:gridSpan w:val="2"/>
            <w:vAlign w:val="center"/>
          </w:tcPr>
          <w:p w:rsidR="00BA277C" w:rsidRPr="004D4E2E" w:rsidRDefault="00C07B44" w:rsidP="00B43CBA">
            <w:pPr>
              <w:pStyle w:val="TableContents"/>
              <w:jc w:val="center"/>
              <w:rPr>
                <w:rFonts w:cs="Times New Roman"/>
                <w:bCs/>
                <w:smallCaps/>
                <w:snapToGrid w:val="0"/>
              </w:rPr>
            </w:pPr>
            <w:r w:rsidRPr="004D4E2E">
              <w:rPr>
                <w:rFonts w:cs="Times New Roman"/>
                <w:bCs/>
                <w:smallCaps/>
                <w:snapToGrid w:val="0"/>
              </w:rPr>
              <w:t>907</w:t>
            </w:r>
          </w:p>
        </w:tc>
      </w:tr>
      <w:tr w:rsidR="00BA277C" w:rsidRPr="004D4E2E" w:rsidTr="00C55CF5">
        <w:trPr>
          <w:jc w:val="center"/>
        </w:trPr>
        <w:tc>
          <w:tcPr>
            <w:tcW w:w="503" w:type="dxa"/>
          </w:tcPr>
          <w:p w:rsidR="00BA277C" w:rsidRPr="004D4E2E" w:rsidRDefault="00BA277C" w:rsidP="00B43CBA">
            <w:pPr>
              <w:keepNext/>
              <w:snapToGrid w:val="0"/>
              <w:jc w:val="center"/>
              <w:rPr>
                <w:rFonts w:eastAsia="Times New Roman"/>
              </w:rPr>
            </w:pPr>
          </w:p>
        </w:tc>
        <w:tc>
          <w:tcPr>
            <w:tcW w:w="4588" w:type="dxa"/>
            <w:gridSpan w:val="2"/>
          </w:tcPr>
          <w:p w:rsidR="00BA277C" w:rsidRPr="004D4E2E" w:rsidRDefault="00BA277C" w:rsidP="00B43CBA">
            <w:pPr>
              <w:pStyle w:val="TableContents"/>
              <w:rPr>
                <w:rFonts w:cs="Times New Roman"/>
                <w:bCs/>
                <w:smallCaps/>
                <w:snapToGrid w:val="0"/>
              </w:rPr>
            </w:pPr>
            <w:r w:rsidRPr="004D4E2E">
              <w:rPr>
                <w:rFonts w:cs="Times New Roman"/>
                <w:bCs/>
                <w:smallCaps/>
                <w:snapToGrid w:val="0"/>
              </w:rPr>
              <w:t>В трудоспособном</w:t>
            </w:r>
          </w:p>
        </w:tc>
        <w:tc>
          <w:tcPr>
            <w:tcW w:w="709" w:type="dxa"/>
          </w:tcPr>
          <w:p w:rsidR="00BA277C" w:rsidRPr="004D4E2E" w:rsidRDefault="00C07B44" w:rsidP="00B43CBA">
            <w:pPr>
              <w:pStyle w:val="TableContents"/>
              <w:rPr>
                <w:rFonts w:cs="Times New Roman"/>
                <w:bCs/>
                <w:smallCaps/>
                <w:snapToGrid w:val="0"/>
              </w:rPr>
            </w:pPr>
            <w:r w:rsidRPr="004D4E2E">
              <w:rPr>
                <w:rFonts w:cs="Times New Roman"/>
                <w:bCs/>
                <w:smallCaps/>
                <w:snapToGrid w:val="0"/>
              </w:rPr>
              <w:t>2297</w:t>
            </w:r>
          </w:p>
        </w:tc>
        <w:tc>
          <w:tcPr>
            <w:tcW w:w="709" w:type="dxa"/>
            <w:vAlign w:val="center"/>
          </w:tcPr>
          <w:p w:rsidR="00BA277C" w:rsidRPr="004D4E2E" w:rsidRDefault="00C07B44" w:rsidP="00B43CBA">
            <w:pPr>
              <w:pStyle w:val="TableContents"/>
              <w:jc w:val="center"/>
              <w:rPr>
                <w:rFonts w:cs="Times New Roman"/>
                <w:bCs/>
                <w:smallCaps/>
                <w:snapToGrid w:val="0"/>
              </w:rPr>
            </w:pPr>
            <w:r w:rsidRPr="004D4E2E">
              <w:rPr>
                <w:rFonts w:cs="Times New Roman"/>
                <w:bCs/>
                <w:smallCaps/>
                <w:snapToGrid w:val="0"/>
              </w:rPr>
              <w:t>2285</w:t>
            </w:r>
          </w:p>
        </w:tc>
        <w:tc>
          <w:tcPr>
            <w:tcW w:w="708" w:type="dxa"/>
            <w:vAlign w:val="center"/>
          </w:tcPr>
          <w:p w:rsidR="00BA277C" w:rsidRPr="004D4E2E" w:rsidRDefault="00C07B44" w:rsidP="00B43CBA">
            <w:pPr>
              <w:pStyle w:val="TableContents"/>
              <w:jc w:val="center"/>
              <w:rPr>
                <w:rFonts w:cs="Times New Roman"/>
                <w:bCs/>
                <w:smallCaps/>
                <w:snapToGrid w:val="0"/>
              </w:rPr>
            </w:pPr>
            <w:r w:rsidRPr="004D4E2E">
              <w:rPr>
                <w:rFonts w:cs="Times New Roman"/>
                <w:bCs/>
                <w:smallCaps/>
                <w:snapToGrid w:val="0"/>
              </w:rPr>
              <w:t>2283</w:t>
            </w:r>
          </w:p>
        </w:tc>
        <w:tc>
          <w:tcPr>
            <w:tcW w:w="709" w:type="dxa"/>
            <w:vAlign w:val="center"/>
          </w:tcPr>
          <w:p w:rsidR="00BA277C" w:rsidRPr="004D4E2E" w:rsidRDefault="00C07B44" w:rsidP="00B43CBA">
            <w:pPr>
              <w:pStyle w:val="TableContents"/>
              <w:jc w:val="center"/>
              <w:rPr>
                <w:rFonts w:cs="Times New Roman"/>
                <w:bCs/>
                <w:smallCaps/>
                <w:snapToGrid w:val="0"/>
              </w:rPr>
            </w:pPr>
            <w:r w:rsidRPr="004D4E2E">
              <w:rPr>
                <w:rFonts w:cs="Times New Roman"/>
                <w:bCs/>
                <w:smallCaps/>
                <w:snapToGrid w:val="0"/>
              </w:rPr>
              <w:t>2335</w:t>
            </w:r>
          </w:p>
        </w:tc>
        <w:tc>
          <w:tcPr>
            <w:tcW w:w="709" w:type="dxa"/>
            <w:vAlign w:val="center"/>
          </w:tcPr>
          <w:p w:rsidR="00BA277C" w:rsidRPr="004D4E2E" w:rsidRDefault="00C07B44" w:rsidP="00B43CBA">
            <w:pPr>
              <w:pStyle w:val="TableContents"/>
              <w:jc w:val="center"/>
              <w:rPr>
                <w:rFonts w:cs="Times New Roman"/>
                <w:bCs/>
                <w:smallCaps/>
                <w:snapToGrid w:val="0"/>
              </w:rPr>
            </w:pPr>
            <w:r w:rsidRPr="004D4E2E">
              <w:rPr>
                <w:rFonts w:cs="Times New Roman"/>
                <w:bCs/>
                <w:smallCaps/>
                <w:snapToGrid w:val="0"/>
              </w:rPr>
              <w:t>1973</w:t>
            </w:r>
          </w:p>
        </w:tc>
        <w:tc>
          <w:tcPr>
            <w:tcW w:w="731" w:type="dxa"/>
            <w:gridSpan w:val="2"/>
            <w:vAlign w:val="center"/>
          </w:tcPr>
          <w:p w:rsidR="00BA277C" w:rsidRPr="004D4E2E" w:rsidRDefault="00C07B44" w:rsidP="00B43CBA">
            <w:pPr>
              <w:pStyle w:val="TableContents"/>
              <w:jc w:val="center"/>
              <w:rPr>
                <w:rFonts w:cs="Times New Roman"/>
                <w:bCs/>
                <w:smallCaps/>
                <w:snapToGrid w:val="0"/>
              </w:rPr>
            </w:pPr>
            <w:r w:rsidRPr="004D4E2E">
              <w:rPr>
                <w:rFonts w:cs="Times New Roman"/>
                <w:bCs/>
                <w:smallCaps/>
                <w:snapToGrid w:val="0"/>
              </w:rPr>
              <w:t>2042</w:t>
            </w:r>
          </w:p>
        </w:tc>
      </w:tr>
      <w:tr w:rsidR="00BA277C" w:rsidRPr="004D4E2E" w:rsidTr="00C55CF5">
        <w:trPr>
          <w:jc w:val="center"/>
        </w:trPr>
        <w:tc>
          <w:tcPr>
            <w:tcW w:w="503" w:type="dxa"/>
          </w:tcPr>
          <w:p w:rsidR="00BA277C" w:rsidRPr="004D4E2E" w:rsidRDefault="00BA277C" w:rsidP="00B43CBA">
            <w:pPr>
              <w:keepNext/>
              <w:snapToGrid w:val="0"/>
              <w:jc w:val="center"/>
              <w:rPr>
                <w:rFonts w:eastAsia="Times New Roman"/>
              </w:rPr>
            </w:pPr>
          </w:p>
        </w:tc>
        <w:tc>
          <w:tcPr>
            <w:tcW w:w="4588" w:type="dxa"/>
            <w:gridSpan w:val="2"/>
          </w:tcPr>
          <w:p w:rsidR="00BA277C" w:rsidRPr="004D4E2E" w:rsidRDefault="00BA277C" w:rsidP="00B43CBA">
            <w:pPr>
              <w:pStyle w:val="TableContents"/>
              <w:rPr>
                <w:rFonts w:cs="Times New Roman"/>
                <w:bCs/>
                <w:smallCaps/>
                <w:snapToGrid w:val="0"/>
              </w:rPr>
            </w:pPr>
            <w:r w:rsidRPr="004D4E2E">
              <w:rPr>
                <w:rFonts w:cs="Times New Roman"/>
                <w:bCs/>
                <w:smallCaps/>
                <w:snapToGrid w:val="0"/>
              </w:rPr>
              <w:t>Старше трудоспособного</w:t>
            </w:r>
          </w:p>
        </w:tc>
        <w:tc>
          <w:tcPr>
            <w:tcW w:w="709" w:type="dxa"/>
          </w:tcPr>
          <w:p w:rsidR="00BA277C" w:rsidRPr="004D4E2E" w:rsidRDefault="00C07B44" w:rsidP="00B43CBA">
            <w:pPr>
              <w:pStyle w:val="TableContents"/>
              <w:rPr>
                <w:rFonts w:cs="Times New Roman"/>
                <w:bCs/>
                <w:smallCaps/>
                <w:snapToGrid w:val="0"/>
              </w:rPr>
            </w:pPr>
            <w:r w:rsidRPr="004D4E2E">
              <w:rPr>
                <w:rFonts w:cs="Times New Roman"/>
                <w:bCs/>
                <w:smallCaps/>
                <w:snapToGrid w:val="0"/>
              </w:rPr>
              <w:t>635</w:t>
            </w:r>
          </w:p>
        </w:tc>
        <w:tc>
          <w:tcPr>
            <w:tcW w:w="709" w:type="dxa"/>
            <w:vAlign w:val="center"/>
          </w:tcPr>
          <w:p w:rsidR="00BA277C" w:rsidRPr="004D4E2E" w:rsidRDefault="00C07B44" w:rsidP="00B43CBA">
            <w:pPr>
              <w:pStyle w:val="TableContents"/>
              <w:jc w:val="center"/>
              <w:rPr>
                <w:rFonts w:cs="Times New Roman"/>
                <w:bCs/>
                <w:smallCaps/>
                <w:snapToGrid w:val="0"/>
              </w:rPr>
            </w:pPr>
            <w:r w:rsidRPr="004D4E2E">
              <w:rPr>
                <w:rFonts w:cs="Times New Roman"/>
                <w:bCs/>
                <w:smallCaps/>
                <w:snapToGrid w:val="0"/>
              </w:rPr>
              <w:t>641</w:t>
            </w:r>
          </w:p>
        </w:tc>
        <w:tc>
          <w:tcPr>
            <w:tcW w:w="708" w:type="dxa"/>
            <w:vAlign w:val="center"/>
          </w:tcPr>
          <w:p w:rsidR="00BA277C" w:rsidRPr="004D4E2E" w:rsidRDefault="00C07B44" w:rsidP="00B43CBA">
            <w:pPr>
              <w:pStyle w:val="TableContents"/>
              <w:jc w:val="center"/>
              <w:rPr>
                <w:rFonts w:cs="Times New Roman"/>
                <w:bCs/>
                <w:smallCaps/>
                <w:snapToGrid w:val="0"/>
              </w:rPr>
            </w:pPr>
            <w:r w:rsidRPr="004D4E2E">
              <w:rPr>
                <w:rFonts w:cs="Times New Roman"/>
                <w:bCs/>
                <w:smallCaps/>
                <w:snapToGrid w:val="0"/>
              </w:rPr>
              <w:t>640</w:t>
            </w:r>
          </w:p>
        </w:tc>
        <w:tc>
          <w:tcPr>
            <w:tcW w:w="709" w:type="dxa"/>
            <w:vAlign w:val="center"/>
          </w:tcPr>
          <w:p w:rsidR="00BA277C" w:rsidRPr="004D4E2E" w:rsidRDefault="00C07B44" w:rsidP="00B43CBA">
            <w:pPr>
              <w:pStyle w:val="TableContents"/>
              <w:jc w:val="center"/>
              <w:rPr>
                <w:rFonts w:cs="Times New Roman"/>
                <w:bCs/>
                <w:smallCaps/>
                <w:snapToGrid w:val="0"/>
              </w:rPr>
            </w:pPr>
            <w:r w:rsidRPr="004D4E2E">
              <w:rPr>
                <w:rFonts w:cs="Times New Roman"/>
                <w:bCs/>
                <w:smallCaps/>
                <w:snapToGrid w:val="0"/>
              </w:rPr>
              <w:t>713</w:t>
            </w:r>
          </w:p>
        </w:tc>
        <w:tc>
          <w:tcPr>
            <w:tcW w:w="709" w:type="dxa"/>
            <w:vAlign w:val="center"/>
          </w:tcPr>
          <w:p w:rsidR="00BA277C" w:rsidRPr="004D4E2E" w:rsidRDefault="00C07B44" w:rsidP="00B43CBA">
            <w:pPr>
              <w:pStyle w:val="TableContents"/>
              <w:jc w:val="center"/>
              <w:rPr>
                <w:rFonts w:cs="Times New Roman"/>
                <w:bCs/>
                <w:smallCaps/>
                <w:snapToGrid w:val="0"/>
              </w:rPr>
            </w:pPr>
            <w:r w:rsidRPr="004D4E2E">
              <w:rPr>
                <w:rFonts w:cs="Times New Roman"/>
                <w:bCs/>
                <w:smallCaps/>
                <w:snapToGrid w:val="0"/>
              </w:rPr>
              <w:t>719</w:t>
            </w:r>
          </w:p>
        </w:tc>
        <w:tc>
          <w:tcPr>
            <w:tcW w:w="731" w:type="dxa"/>
            <w:gridSpan w:val="2"/>
            <w:vAlign w:val="center"/>
          </w:tcPr>
          <w:p w:rsidR="00BA277C" w:rsidRPr="004D4E2E" w:rsidRDefault="00C07B44" w:rsidP="00B43CBA">
            <w:pPr>
              <w:pStyle w:val="TableContents"/>
              <w:jc w:val="center"/>
              <w:rPr>
                <w:rFonts w:cs="Times New Roman"/>
                <w:bCs/>
                <w:smallCaps/>
                <w:snapToGrid w:val="0"/>
              </w:rPr>
            </w:pPr>
            <w:r w:rsidRPr="004D4E2E">
              <w:rPr>
                <w:rFonts w:cs="Times New Roman"/>
                <w:bCs/>
                <w:smallCaps/>
                <w:snapToGrid w:val="0"/>
              </w:rPr>
              <w:t>711</w:t>
            </w:r>
          </w:p>
        </w:tc>
      </w:tr>
      <w:tr w:rsidR="00BA277C" w:rsidRPr="004D4E2E" w:rsidTr="00C55CF5">
        <w:trPr>
          <w:jc w:val="center"/>
        </w:trPr>
        <w:tc>
          <w:tcPr>
            <w:tcW w:w="503" w:type="dxa"/>
            <w:vMerge w:val="restart"/>
          </w:tcPr>
          <w:p w:rsidR="00BA277C" w:rsidRPr="004D4E2E" w:rsidRDefault="00BA277C" w:rsidP="00B43CBA">
            <w:pPr>
              <w:keepNext/>
              <w:snapToGrid w:val="0"/>
              <w:jc w:val="center"/>
              <w:rPr>
                <w:rFonts w:eastAsia="Times New Roman"/>
                <w:color w:val="FF0000"/>
              </w:rPr>
            </w:pPr>
          </w:p>
        </w:tc>
        <w:tc>
          <w:tcPr>
            <w:tcW w:w="2294" w:type="dxa"/>
            <w:vMerge w:val="restart"/>
          </w:tcPr>
          <w:p w:rsidR="00BA277C" w:rsidRPr="004D4E2E" w:rsidRDefault="00BA277C" w:rsidP="00B43CBA">
            <w:pPr>
              <w:pStyle w:val="TableContents"/>
              <w:rPr>
                <w:rFonts w:cs="Times New Roman"/>
                <w:bCs/>
                <w:smallCaps/>
                <w:snapToGrid w:val="0"/>
                <w:eastAsianLayout w:id="-323834623" w:vert="1"/>
              </w:rPr>
            </w:pPr>
            <w:r w:rsidRPr="004D4E2E">
              <w:rPr>
                <w:rFonts w:cs="Times New Roman"/>
                <w:bCs/>
                <w:smallCaps/>
                <w:snapToGrid w:val="0"/>
                <w:eastAsianLayout w:id="-323834623" w:vert="1"/>
              </w:rPr>
              <w:t>Число детей в возрасте</w:t>
            </w:r>
          </w:p>
          <w:p w:rsidR="00BA277C" w:rsidRPr="004D4E2E" w:rsidRDefault="00BA277C" w:rsidP="00B43CBA">
            <w:pPr>
              <w:snapToGrid w:val="0"/>
              <w:rPr>
                <w:rFonts w:eastAsia="Times New Roman"/>
                <w:color w:val="FF0000"/>
              </w:rPr>
            </w:pPr>
          </w:p>
        </w:tc>
        <w:tc>
          <w:tcPr>
            <w:tcW w:w="2294" w:type="dxa"/>
          </w:tcPr>
          <w:p w:rsidR="00BA277C" w:rsidRPr="004D4E2E" w:rsidRDefault="00BA277C" w:rsidP="00B43CBA">
            <w:pPr>
              <w:pStyle w:val="TableContents"/>
              <w:jc w:val="center"/>
              <w:rPr>
                <w:rFonts w:cs="Times New Roman"/>
                <w:bCs/>
                <w:smallCaps/>
                <w:snapToGrid w:val="0"/>
              </w:rPr>
            </w:pPr>
            <w:r w:rsidRPr="004D4E2E">
              <w:rPr>
                <w:rFonts w:cs="Times New Roman"/>
                <w:bCs/>
                <w:smallCaps/>
                <w:snapToGrid w:val="0"/>
              </w:rPr>
              <w:t>0-6 лет</w:t>
            </w:r>
          </w:p>
        </w:tc>
        <w:tc>
          <w:tcPr>
            <w:tcW w:w="709" w:type="dxa"/>
          </w:tcPr>
          <w:p w:rsidR="00BA277C" w:rsidRPr="004D4E2E" w:rsidRDefault="00C07B44" w:rsidP="00B43CBA">
            <w:pPr>
              <w:pStyle w:val="TableContents"/>
              <w:rPr>
                <w:rFonts w:cs="Times New Roman"/>
                <w:bCs/>
                <w:smallCaps/>
                <w:snapToGrid w:val="0"/>
              </w:rPr>
            </w:pPr>
            <w:r w:rsidRPr="004D4E2E">
              <w:rPr>
                <w:rFonts w:cs="Times New Roman"/>
                <w:bCs/>
                <w:smallCaps/>
                <w:snapToGrid w:val="0"/>
              </w:rPr>
              <w:t>352</w:t>
            </w:r>
          </w:p>
        </w:tc>
        <w:tc>
          <w:tcPr>
            <w:tcW w:w="709" w:type="dxa"/>
            <w:vAlign w:val="center"/>
          </w:tcPr>
          <w:p w:rsidR="00BA277C" w:rsidRPr="004D4E2E" w:rsidRDefault="00C07B44" w:rsidP="00B43CBA">
            <w:pPr>
              <w:pStyle w:val="TableContents"/>
              <w:jc w:val="center"/>
              <w:rPr>
                <w:rFonts w:cs="Times New Roman"/>
                <w:bCs/>
                <w:smallCaps/>
                <w:snapToGrid w:val="0"/>
              </w:rPr>
            </w:pPr>
            <w:r w:rsidRPr="004D4E2E">
              <w:rPr>
                <w:rFonts w:cs="Times New Roman"/>
                <w:bCs/>
                <w:smallCaps/>
                <w:snapToGrid w:val="0"/>
              </w:rPr>
              <w:t>380</w:t>
            </w:r>
          </w:p>
        </w:tc>
        <w:tc>
          <w:tcPr>
            <w:tcW w:w="708" w:type="dxa"/>
            <w:vAlign w:val="center"/>
          </w:tcPr>
          <w:p w:rsidR="00BA277C" w:rsidRPr="004D4E2E" w:rsidRDefault="00C07B44" w:rsidP="00B43CBA">
            <w:pPr>
              <w:pStyle w:val="TableContents"/>
              <w:jc w:val="center"/>
              <w:rPr>
                <w:rFonts w:cs="Times New Roman"/>
                <w:bCs/>
                <w:smallCaps/>
                <w:snapToGrid w:val="0"/>
              </w:rPr>
            </w:pPr>
            <w:r w:rsidRPr="004D4E2E">
              <w:rPr>
                <w:rFonts w:cs="Times New Roman"/>
                <w:bCs/>
                <w:smallCaps/>
                <w:snapToGrid w:val="0"/>
              </w:rPr>
              <w:t>381</w:t>
            </w:r>
          </w:p>
        </w:tc>
        <w:tc>
          <w:tcPr>
            <w:tcW w:w="709" w:type="dxa"/>
            <w:vAlign w:val="center"/>
          </w:tcPr>
          <w:p w:rsidR="00BA277C" w:rsidRPr="004D4E2E" w:rsidRDefault="00C07B44" w:rsidP="00B43CBA">
            <w:pPr>
              <w:pStyle w:val="TableContents"/>
              <w:jc w:val="center"/>
              <w:rPr>
                <w:rFonts w:cs="Times New Roman"/>
                <w:bCs/>
                <w:smallCaps/>
                <w:snapToGrid w:val="0"/>
              </w:rPr>
            </w:pPr>
            <w:r w:rsidRPr="004D4E2E">
              <w:rPr>
                <w:rFonts w:cs="Times New Roman"/>
                <w:bCs/>
                <w:smallCaps/>
                <w:snapToGrid w:val="0"/>
              </w:rPr>
              <w:t>402</w:t>
            </w:r>
          </w:p>
        </w:tc>
        <w:tc>
          <w:tcPr>
            <w:tcW w:w="709" w:type="dxa"/>
            <w:vAlign w:val="center"/>
          </w:tcPr>
          <w:p w:rsidR="00BA277C" w:rsidRPr="004D4E2E" w:rsidRDefault="00C07B44" w:rsidP="00B43CBA">
            <w:pPr>
              <w:pStyle w:val="TableContents"/>
              <w:jc w:val="center"/>
              <w:rPr>
                <w:rFonts w:cs="Times New Roman"/>
                <w:bCs/>
                <w:smallCaps/>
                <w:snapToGrid w:val="0"/>
              </w:rPr>
            </w:pPr>
            <w:r w:rsidRPr="004D4E2E">
              <w:rPr>
                <w:rFonts w:cs="Times New Roman"/>
                <w:bCs/>
                <w:smallCaps/>
                <w:snapToGrid w:val="0"/>
              </w:rPr>
              <w:t>384</w:t>
            </w:r>
          </w:p>
        </w:tc>
        <w:tc>
          <w:tcPr>
            <w:tcW w:w="731" w:type="dxa"/>
            <w:gridSpan w:val="2"/>
            <w:vAlign w:val="center"/>
          </w:tcPr>
          <w:p w:rsidR="00BA277C" w:rsidRPr="004D4E2E" w:rsidRDefault="00C07B44" w:rsidP="00B43CBA">
            <w:pPr>
              <w:pStyle w:val="TableContents"/>
              <w:jc w:val="center"/>
              <w:rPr>
                <w:rFonts w:cs="Times New Roman"/>
                <w:bCs/>
                <w:smallCaps/>
                <w:snapToGrid w:val="0"/>
              </w:rPr>
            </w:pPr>
            <w:r w:rsidRPr="004D4E2E">
              <w:rPr>
                <w:rFonts w:cs="Times New Roman"/>
                <w:bCs/>
                <w:smallCaps/>
                <w:snapToGrid w:val="0"/>
              </w:rPr>
              <w:t>370</w:t>
            </w:r>
          </w:p>
        </w:tc>
      </w:tr>
      <w:tr w:rsidR="00BA277C" w:rsidRPr="004D4E2E" w:rsidTr="00C07B44">
        <w:trPr>
          <w:jc w:val="center"/>
        </w:trPr>
        <w:tc>
          <w:tcPr>
            <w:tcW w:w="503" w:type="dxa"/>
            <w:vMerge/>
          </w:tcPr>
          <w:p w:rsidR="00BA277C" w:rsidRPr="004D4E2E" w:rsidRDefault="00BA277C" w:rsidP="00B43CBA">
            <w:pPr>
              <w:keepNext/>
              <w:snapToGrid w:val="0"/>
              <w:jc w:val="center"/>
              <w:rPr>
                <w:rFonts w:eastAsia="Times New Roman"/>
                <w:color w:val="FF0000"/>
              </w:rPr>
            </w:pPr>
          </w:p>
        </w:tc>
        <w:tc>
          <w:tcPr>
            <w:tcW w:w="2294" w:type="dxa"/>
            <w:vMerge/>
          </w:tcPr>
          <w:p w:rsidR="00BA277C" w:rsidRPr="004D4E2E" w:rsidRDefault="00BA277C" w:rsidP="00B43CBA">
            <w:pPr>
              <w:snapToGrid w:val="0"/>
              <w:rPr>
                <w:rFonts w:eastAsia="Times New Roman"/>
                <w:color w:val="FF0000"/>
              </w:rPr>
            </w:pPr>
          </w:p>
        </w:tc>
        <w:tc>
          <w:tcPr>
            <w:tcW w:w="2294" w:type="dxa"/>
          </w:tcPr>
          <w:p w:rsidR="00BA277C" w:rsidRPr="004D4E2E" w:rsidRDefault="00BA277C" w:rsidP="00B43CBA">
            <w:pPr>
              <w:pStyle w:val="TableContents"/>
              <w:jc w:val="center"/>
              <w:rPr>
                <w:rFonts w:cs="Times New Roman"/>
                <w:bCs/>
                <w:smallCaps/>
                <w:snapToGrid w:val="0"/>
              </w:rPr>
            </w:pPr>
            <w:r w:rsidRPr="004D4E2E">
              <w:rPr>
                <w:rFonts w:cs="Times New Roman"/>
                <w:bCs/>
                <w:smallCaps/>
                <w:snapToGrid w:val="0"/>
              </w:rPr>
              <w:t>7-15 лет</w:t>
            </w:r>
          </w:p>
        </w:tc>
        <w:tc>
          <w:tcPr>
            <w:tcW w:w="709" w:type="dxa"/>
          </w:tcPr>
          <w:p w:rsidR="00BA277C" w:rsidRPr="004D4E2E" w:rsidRDefault="00C07B44" w:rsidP="00B43CBA">
            <w:pPr>
              <w:pStyle w:val="TableContents"/>
              <w:rPr>
                <w:rFonts w:cs="Times New Roman"/>
                <w:bCs/>
                <w:smallCaps/>
                <w:snapToGrid w:val="0"/>
              </w:rPr>
            </w:pPr>
            <w:r w:rsidRPr="004D4E2E">
              <w:rPr>
                <w:rFonts w:cs="Times New Roman"/>
                <w:bCs/>
                <w:smallCaps/>
                <w:snapToGrid w:val="0"/>
              </w:rPr>
              <w:t>378</w:t>
            </w:r>
          </w:p>
        </w:tc>
        <w:tc>
          <w:tcPr>
            <w:tcW w:w="709" w:type="dxa"/>
            <w:vAlign w:val="center"/>
          </w:tcPr>
          <w:p w:rsidR="00BA277C" w:rsidRPr="004D4E2E" w:rsidRDefault="00C07B44" w:rsidP="00B43CBA">
            <w:pPr>
              <w:pStyle w:val="TableContents"/>
              <w:jc w:val="center"/>
              <w:rPr>
                <w:rFonts w:cs="Times New Roman"/>
                <w:bCs/>
                <w:smallCaps/>
                <w:snapToGrid w:val="0"/>
              </w:rPr>
            </w:pPr>
            <w:r w:rsidRPr="004D4E2E">
              <w:rPr>
                <w:rFonts w:cs="Times New Roman"/>
                <w:bCs/>
                <w:smallCaps/>
                <w:snapToGrid w:val="0"/>
              </w:rPr>
              <w:t>392</w:t>
            </w:r>
          </w:p>
        </w:tc>
        <w:tc>
          <w:tcPr>
            <w:tcW w:w="708" w:type="dxa"/>
            <w:vAlign w:val="center"/>
          </w:tcPr>
          <w:p w:rsidR="00BA277C" w:rsidRPr="004D4E2E" w:rsidRDefault="00C07B44" w:rsidP="00B43CBA">
            <w:pPr>
              <w:pStyle w:val="TableContents"/>
              <w:jc w:val="center"/>
              <w:rPr>
                <w:rFonts w:cs="Times New Roman"/>
                <w:bCs/>
                <w:smallCaps/>
                <w:snapToGrid w:val="0"/>
              </w:rPr>
            </w:pPr>
            <w:r w:rsidRPr="004D4E2E">
              <w:rPr>
                <w:rFonts w:cs="Times New Roman"/>
                <w:bCs/>
                <w:smallCaps/>
                <w:snapToGrid w:val="0"/>
              </w:rPr>
              <w:t>390</w:t>
            </w:r>
          </w:p>
        </w:tc>
        <w:tc>
          <w:tcPr>
            <w:tcW w:w="709" w:type="dxa"/>
            <w:vAlign w:val="center"/>
          </w:tcPr>
          <w:p w:rsidR="00BA277C" w:rsidRPr="004D4E2E" w:rsidRDefault="00C07B44" w:rsidP="00B43CBA">
            <w:pPr>
              <w:pStyle w:val="TableContents"/>
              <w:jc w:val="center"/>
              <w:rPr>
                <w:rFonts w:cs="Times New Roman"/>
                <w:bCs/>
                <w:smallCaps/>
                <w:snapToGrid w:val="0"/>
              </w:rPr>
            </w:pPr>
            <w:r w:rsidRPr="004D4E2E">
              <w:rPr>
                <w:rFonts w:cs="Times New Roman"/>
                <w:bCs/>
                <w:smallCaps/>
                <w:snapToGrid w:val="0"/>
              </w:rPr>
              <w:t>426</w:t>
            </w:r>
          </w:p>
        </w:tc>
        <w:tc>
          <w:tcPr>
            <w:tcW w:w="727" w:type="dxa"/>
            <w:gridSpan w:val="2"/>
            <w:vAlign w:val="center"/>
          </w:tcPr>
          <w:p w:rsidR="00BA277C" w:rsidRPr="004D4E2E" w:rsidRDefault="00C07B44" w:rsidP="00B43CBA">
            <w:pPr>
              <w:pStyle w:val="TableContents"/>
              <w:jc w:val="center"/>
              <w:rPr>
                <w:rFonts w:cs="Times New Roman"/>
                <w:bCs/>
                <w:smallCaps/>
                <w:snapToGrid w:val="0"/>
              </w:rPr>
            </w:pPr>
            <w:r w:rsidRPr="004D4E2E">
              <w:rPr>
                <w:rFonts w:cs="Times New Roman"/>
                <w:bCs/>
                <w:smallCaps/>
                <w:snapToGrid w:val="0"/>
              </w:rPr>
              <w:t>382</w:t>
            </w:r>
          </w:p>
        </w:tc>
        <w:tc>
          <w:tcPr>
            <w:tcW w:w="713" w:type="dxa"/>
            <w:vAlign w:val="center"/>
          </w:tcPr>
          <w:p w:rsidR="00BA277C" w:rsidRPr="004D4E2E" w:rsidRDefault="00C07B44" w:rsidP="00B43CBA">
            <w:pPr>
              <w:pStyle w:val="TableContents"/>
              <w:jc w:val="center"/>
              <w:rPr>
                <w:rFonts w:cs="Times New Roman"/>
                <w:bCs/>
                <w:smallCaps/>
                <w:snapToGrid w:val="0"/>
              </w:rPr>
            </w:pPr>
            <w:r w:rsidRPr="004D4E2E">
              <w:rPr>
                <w:rFonts w:cs="Times New Roman"/>
                <w:bCs/>
                <w:smallCaps/>
                <w:snapToGrid w:val="0"/>
              </w:rPr>
              <w:t>380</w:t>
            </w:r>
          </w:p>
        </w:tc>
      </w:tr>
      <w:tr w:rsidR="00BA277C" w:rsidRPr="004D4E2E" w:rsidTr="00E24FA2">
        <w:trPr>
          <w:jc w:val="center"/>
        </w:trPr>
        <w:tc>
          <w:tcPr>
            <w:tcW w:w="503" w:type="dxa"/>
            <w:vMerge/>
          </w:tcPr>
          <w:p w:rsidR="00BA277C" w:rsidRPr="004D4E2E" w:rsidRDefault="00BA277C" w:rsidP="00B43CBA">
            <w:pPr>
              <w:keepNext/>
              <w:snapToGrid w:val="0"/>
              <w:jc w:val="center"/>
              <w:rPr>
                <w:rFonts w:eastAsia="Times New Roman"/>
                <w:color w:val="FF0000"/>
              </w:rPr>
            </w:pPr>
          </w:p>
        </w:tc>
        <w:tc>
          <w:tcPr>
            <w:tcW w:w="2294" w:type="dxa"/>
            <w:vMerge/>
          </w:tcPr>
          <w:p w:rsidR="00BA277C" w:rsidRPr="004D4E2E" w:rsidRDefault="00BA277C" w:rsidP="00B43CBA">
            <w:pPr>
              <w:snapToGrid w:val="0"/>
              <w:rPr>
                <w:rFonts w:eastAsia="Times New Roman"/>
                <w:color w:val="FF0000"/>
              </w:rPr>
            </w:pPr>
          </w:p>
        </w:tc>
        <w:tc>
          <w:tcPr>
            <w:tcW w:w="2294" w:type="dxa"/>
            <w:vAlign w:val="center"/>
          </w:tcPr>
          <w:p w:rsidR="00BA277C" w:rsidRPr="004D4E2E" w:rsidRDefault="00BA277C" w:rsidP="00E24FA2">
            <w:pPr>
              <w:pStyle w:val="TableContents"/>
              <w:jc w:val="center"/>
              <w:rPr>
                <w:rFonts w:cs="Times New Roman"/>
                <w:bCs/>
                <w:smallCaps/>
                <w:snapToGrid w:val="0"/>
              </w:rPr>
            </w:pPr>
            <w:r w:rsidRPr="004D4E2E">
              <w:rPr>
                <w:rFonts w:cs="Times New Roman"/>
                <w:bCs/>
                <w:smallCaps/>
                <w:snapToGrid w:val="0"/>
              </w:rPr>
              <w:t>16-18 лет</w:t>
            </w:r>
          </w:p>
        </w:tc>
        <w:tc>
          <w:tcPr>
            <w:tcW w:w="709" w:type="dxa"/>
            <w:vAlign w:val="center"/>
          </w:tcPr>
          <w:p w:rsidR="00BA277C" w:rsidRPr="004D4E2E" w:rsidRDefault="00C07B44" w:rsidP="00C07B44">
            <w:pPr>
              <w:pStyle w:val="TableContents"/>
              <w:jc w:val="center"/>
              <w:rPr>
                <w:rFonts w:cs="Times New Roman"/>
                <w:bCs/>
                <w:smallCaps/>
                <w:snapToGrid w:val="0"/>
              </w:rPr>
            </w:pPr>
            <w:r w:rsidRPr="004D4E2E">
              <w:rPr>
                <w:rFonts w:cs="Times New Roman"/>
                <w:bCs/>
                <w:smallCaps/>
                <w:snapToGrid w:val="0"/>
              </w:rPr>
              <w:t>364</w:t>
            </w:r>
          </w:p>
        </w:tc>
        <w:tc>
          <w:tcPr>
            <w:tcW w:w="709" w:type="dxa"/>
            <w:vAlign w:val="center"/>
          </w:tcPr>
          <w:p w:rsidR="00BA277C" w:rsidRPr="004D4E2E" w:rsidRDefault="00C07B44" w:rsidP="00C07B44">
            <w:pPr>
              <w:pStyle w:val="TableContents"/>
              <w:jc w:val="center"/>
              <w:rPr>
                <w:rFonts w:cs="Times New Roman"/>
                <w:bCs/>
                <w:smallCaps/>
                <w:snapToGrid w:val="0"/>
              </w:rPr>
            </w:pPr>
            <w:r w:rsidRPr="004D4E2E">
              <w:rPr>
                <w:rFonts w:cs="Times New Roman"/>
                <w:bCs/>
                <w:smallCaps/>
                <w:snapToGrid w:val="0"/>
              </w:rPr>
              <w:t>370</w:t>
            </w:r>
          </w:p>
        </w:tc>
        <w:tc>
          <w:tcPr>
            <w:tcW w:w="708" w:type="dxa"/>
            <w:vAlign w:val="center"/>
          </w:tcPr>
          <w:p w:rsidR="00BA277C" w:rsidRPr="004D4E2E" w:rsidRDefault="00C07B44" w:rsidP="00C07B44">
            <w:pPr>
              <w:pStyle w:val="TableContents"/>
              <w:jc w:val="center"/>
              <w:rPr>
                <w:rFonts w:cs="Times New Roman"/>
                <w:bCs/>
                <w:smallCaps/>
                <w:snapToGrid w:val="0"/>
              </w:rPr>
            </w:pPr>
            <w:r w:rsidRPr="004D4E2E">
              <w:rPr>
                <w:rFonts w:cs="Times New Roman"/>
                <w:bCs/>
                <w:smallCaps/>
                <w:snapToGrid w:val="0"/>
              </w:rPr>
              <w:t>369</w:t>
            </w:r>
          </w:p>
        </w:tc>
        <w:tc>
          <w:tcPr>
            <w:tcW w:w="709" w:type="dxa"/>
            <w:vAlign w:val="center"/>
          </w:tcPr>
          <w:p w:rsidR="00BA277C" w:rsidRPr="004D4E2E" w:rsidRDefault="00C07B44" w:rsidP="00C07B44">
            <w:pPr>
              <w:pStyle w:val="TableContents"/>
              <w:jc w:val="center"/>
              <w:rPr>
                <w:rFonts w:cs="Times New Roman"/>
                <w:bCs/>
                <w:smallCaps/>
                <w:snapToGrid w:val="0"/>
              </w:rPr>
            </w:pPr>
            <w:r w:rsidRPr="004D4E2E">
              <w:rPr>
                <w:rFonts w:cs="Times New Roman"/>
                <w:bCs/>
                <w:smallCaps/>
                <w:snapToGrid w:val="0"/>
              </w:rPr>
              <w:t>284</w:t>
            </w:r>
          </w:p>
        </w:tc>
        <w:tc>
          <w:tcPr>
            <w:tcW w:w="727" w:type="dxa"/>
            <w:gridSpan w:val="2"/>
            <w:vAlign w:val="center"/>
          </w:tcPr>
          <w:p w:rsidR="00BA277C" w:rsidRPr="004D4E2E" w:rsidRDefault="00C07B44" w:rsidP="00C07B44">
            <w:pPr>
              <w:pStyle w:val="TableContents"/>
              <w:jc w:val="center"/>
              <w:rPr>
                <w:rFonts w:cs="Times New Roman"/>
                <w:bCs/>
                <w:smallCaps/>
                <w:snapToGrid w:val="0"/>
              </w:rPr>
            </w:pPr>
            <w:r w:rsidRPr="004D4E2E">
              <w:rPr>
                <w:rFonts w:cs="Times New Roman"/>
                <w:bCs/>
                <w:smallCaps/>
                <w:snapToGrid w:val="0"/>
              </w:rPr>
              <w:t>172</w:t>
            </w:r>
          </w:p>
        </w:tc>
        <w:tc>
          <w:tcPr>
            <w:tcW w:w="713" w:type="dxa"/>
            <w:vAlign w:val="center"/>
          </w:tcPr>
          <w:p w:rsidR="00BA277C" w:rsidRPr="004D4E2E" w:rsidRDefault="00C07B44" w:rsidP="00C07B44">
            <w:pPr>
              <w:pStyle w:val="TableContents"/>
              <w:jc w:val="center"/>
              <w:rPr>
                <w:rFonts w:cs="Times New Roman"/>
                <w:bCs/>
                <w:smallCaps/>
                <w:snapToGrid w:val="0"/>
              </w:rPr>
            </w:pPr>
            <w:r w:rsidRPr="004D4E2E">
              <w:rPr>
                <w:rFonts w:cs="Times New Roman"/>
                <w:bCs/>
                <w:smallCaps/>
                <w:snapToGrid w:val="0"/>
              </w:rPr>
              <w:t>157</w:t>
            </w:r>
          </w:p>
        </w:tc>
      </w:tr>
    </w:tbl>
    <w:p w:rsidR="00E47321" w:rsidRPr="00B43CBA" w:rsidRDefault="00E47321" w:rsidP="00B43CBA">
      <w:pPr>
        <w:tabs>
          <w:tab w:val="left" w:pos="567"/>
        </w:tabs>
        <w:jc w:val="both"/>
        <w:rPr>
          <w:rFonts w:eastAsia="Times New Roman"/>
          <w:color w:val="FF0000"/>
        </w:rPr>
      </w:pPr>
    </w:p>
    <w:p w:rsidR="00E47321" w:rsidRPr="00E4692F" w:rsidRDefault="00E47321" w:rsidP="00B43CBA">
      <w:pPr>
        <w:ind w:firstLine="567"/>
        <w:jc w:val="both"/>
        <w:rPr>
          <w:rFonts w:eastAsia="Times New Roman"/>
        </w:rPr>
      </w:pPr>
      <w:r w:rsidRPr="00E4692F">
        <w:rPr>
          <w:rFonts w:eastAsia="Times New Roman"/>
        </w:rPr>
        <w:t>За период  с 2007 г. по 201</w:t>
      </w:r>
      <w:r w:rsidR="00686C66" w:rsidRPr="00E4692F">
        <w:rPr>
          <w:rFonts w:eastAsia="Times New Roman"/>
        </w:rPr>
        <w:t>2</w:t>
      </w:r>
      <w:r w:rsidRPr="00E4692F">
        <w:rPr>
          <w:rFonts w:eastAsia="Times New Roman"/>
        </w:rPr>
        <w:t xml:space="preserve"> г. численность населения </w:t>
      </w:r>
      <w:r w:rsidR="00B43CBA" w:rsidRPr="00E4692F">
        <w:rPr>
          <w:rFonts w:eastAsia="Times New Roman"/>
        </w:rPr>
        <w:t>Чажемтовского</w:t>
      </w:r>
      <w:r w:rsidRPr="00E4692F">
        <w:rPr>
          <w:rFonts w:eastAsia="Times New Roman"/>
        </w:rPr>
        <w:t xml:space="preserve"> </w:t>
      </w:r>
      <w:r w:rsidRPr="00E4692F">
        <w:t>сельского поселения постепенно</w:t>
      </w:r>
      <w:r w:rsidR="00E4692F" w:rsidRPr="00E4692F">
        <w:t xml:space="preserve"> </w:t>
      </w:r>
      <w:r w:rsidR="00686C66" w:rsidRPr="00E4692F">
        <w:t>менял</w:t>
      </w:r>
      <w:r w:rsidR="00E4692F" w:rsidRPr="00E4692F">
        <w:t>а</w:t>
      </w:r>
      <w:r w:rsidR="00686C66" w:rsidRPr="00E4692F">
        <w:t xml:space="preserve">сь </w:t>
      </w:r>
      <w:r w:rsidR="00E4692F" w:rsidRPr="00E4692F">
        <w:t>в ту или иную</w:t>
      </w:r>
      <w:r w:rsidR="00686C66" w:rsidRPr="00E4692F">
        <w:t xml:space="preserve"> сторону</w:t>
      </w:r>
      <w:r w:rsidRPr="00E4692F">
        <w:rPr>
          <w:rFonts w:eastAsia="Times New Roman"/>
        </w:rPr>
        <w:t xml:space="preserve">, но в целом, по сравнению с 2007 годом численность населения уменьшилась на  </w:t>
      </w:r>
      <w:r w:rsidR="00E4692F" w:rsidRPr="00E4692F">
        <w:rPr>
          <w:rFonts w:eastAsia="Times New Roman"/>
        </w:rPr>
        <w:t>366</w:t>
      </w:r>
      <w:r w:rsidRPr="00E4692F">
        <w:rPr>
          <w:rFonts w:eastAsia="Times New Roman"/>
        </w:rPr>
        <w:t xml:space="preserve"> челове</w:t>
      </w:r>
      <w:r w:rsidR="00E4692F" w:rsidRPr="00E4692F">
        <w:rPr>
          <w:rFonts w:eastAsia="Times New Roman"/>
        </w:rPr>
        <w:t>к</w:t>
      </w:r>
      <w:r w:rsidRPr="00E4692F">
        <w:rPr>
          <w:rFonts w:eastAsia="Times New Roman"/>
        </w:rPr>
        <w:t>.</w:t>
      </w:r>
    </w:p>
    <w:p w:rsidR="00686C66" w:rsidRPr="00E4692F" w:rsidRDefault="00686C66" w:rsidP="00B43CBA">
      <w:pPr>
        <w:ind w:firstLine="567"/>
        <w:jc w:val="both"/>
        <w:rPr>
          <w:rFonts w:eastAsia="Times New Roman"/>
        </w:rPr>
      </w:pPr>
    </w:p>
    <w:p w:rsidR="00E47321" w:rsidRPr="001E15BE" w:rsidRDefault="004D4E2E" w:rsidP="001E15BE">
      <w:pPr>
        <w:ind w:firstLine="567"/>
        <w:jc w:val="center"/>
        <w:rPr>
          <w:rFonts w:eastAsia="Times New Roman"/>
          <w:b/>
          <w:color w:val="FF0000"/>
          <w:sz w:val="28"/>
          <w:szCs w:val="28"/>
        </w:rPr>
      </w:pPr>
      <w:r w:rsidRPr="004D4E2E">
        <w:rPr>
          <w:rFonts w:eastAsia="Times New Roman"/>
          <w:b/>
          <w:noProof/>
          <w:color w:val="FF0000"/>
          <w:sz w:val="28"/>
          <w:szCs w:val="28"/>
          <w:lang w:eastAsia="ru-RU"/>
        </w:rPr>
        <w:lastRenderedPageBreak/>
        <w:drawing>
          <wp:inline distT="0" distB="0" distL="0" distR="0">
            <wp:extent cx="5191125" cy="2800351"/>
            <wp:effectExtent l="0" t="0" r="0"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47321" w:rsidRPr="00B43CBA" w:rsidRDefault="00E47321" w:rsidP="00B43CBA">
      <w:pPr>
        <w:tabs>
          <w:tab w:val="left" w:pos="567"/>
        </w:tabs>
        <w:jc w:val="center"/>
        <w:rPr>
          <w:rFonts w:eastAsia="Times New Roman"/>
          <w:b/>
          <w:i/>
          <w:color w:val="FF0000"/>
        </w:rPr>
      </w:pPr>
    </w:p>
    <w:p w:rsidR="00E47321" w:rsidRPr="00B43CBA" w:rsidRDefault="00E47321" w:rsidP="00B43CBA">
      <w:pPr>
        <w:ind w:firstLine="567"/>
        <w:jc w:val="both"/>
        <w:rPr>
          <w:rFonts w:eastAsia="Times New Roman"/>
          <w:color w:val="FF0000"/>
        </w:rPr>
      </w:pPr>
      <w:r w:rsidRPr="001E15BE">
        <w:rPr>
          <w:rFonts w:eastAsia="Times New Roman"/>
        </w:rPr>
        <w:t xml:space="preserve">Ситуация с рождаемостью в  </w:t>
      </w:r>
      <w:r w:rsidR="00B43CBA" w:rsidRPr="001E15BE">
        <w:rPr>
          <w:rFonts w:eastAsia="Times New Roman"/>
        </w:rPr>
        <w:t>Чажемтовско</w:t>
      </w:r>
      <w:r w:rsidR="001E15BE" w:rsidRPr="001E15BE">
        <w:rPr>
          <w:rFonts w:eastAsia="Times New Roman"/>
        </w:rPr>
        <w:t>м</w:t>
      </w:r>
      <w:r w:rsidRPr="001E15BE">
        <w:rPr>
          <w:rFonts w:eastAsia="Times New Roman"/>
        </w:rPr>
        <w:t xml:space="preserve"> сельском поселении относительно </w:t>
      </w:r>
      <w:r w:rsidR="00C47EB7" w:rsidRPr="001E15BE">
        <w:rPr>
          <w:rFonts w:eastAsia="Times New Roman"/>
        </w:rPr>
        <w:t>не</w:t>
      </w:r>
      <w:r w:rsidRPr="001E15BE">
        <w:rPr>
          <w:rFonts w:eastAsia="Times New Roman"/>
        </w:rPr>
        <w:t xml:space="preserve">стабильна. Средний за период 2007-2012 гг. условный коэффициент депопуляции (отношение числа родившихся к числу умерших) в </w:t>
      </w:r>
      <w:r w:rsidR="00DA6AE2" w:rsidRPr="001E15BE">
        <w:rPr>
          <w:rFonts w:eastAsia="Times New Roman"/>
        </w:rPr>
        <w:t>Чажемтовскго</w:t>
      </w:r>
      <w:r w:rsidRPr="001E15BE">
        <w:rPr>
          <w:rFonts w:eastAsia="Times New Roman"/>
        </w:rPr>
        <w:t xml:space="preserve"> сельском п</w:t>
      </w:r>
      <w:r w:rsidRPr="001E15BE">
        <w:t xml:space="preserve">оселении </w:t>
      </w:r>
      <w:r w:rsidR="00C47EB7" w:rsidRPr="001E15BE">
        <w:rPr>
          <w:rFonts w:eastAsia="Times New Roman"/>
        </w:rPr>
        <w:t>1,</w:t>
      </w:r>
      <w:r w:rsidR="001E15BE" w:rsidRPr="001E15BE">
        <w:rPr>
          <w:rFonts w:eastAsia="Times New Roman"/>
        </w:rPr>
        <w:t>44</w:t>
      </w:r>
      <w:r w:rsidRPr="001E15BE">
        <w:rPr>
          <w:rFonts w:eastAsia="Times New Roman"/>
        </w:rPr>
        <w:t xml:space="preserve"> при пороговых значениях 0,3. Сложившаяся в поселении демографическая модель воспроизводства населения является </w:t>
      </w:r>
      <w:r w:rsidR="00C47EB7" w:rsidRPr="001E15BE">
        <w:rPr>
          <w:rFonts w:eastAsia="Times New Roman"/>
        </w:rPr>
        <w:t>стабильной</w:t>
      </w:r>
      <w:r w:rsidRPr="001E15BE">
        <w:rPr>
          <w:rFonts w:eastAsia="Times New Roman"/>
        </w:rPr>
        <w:t>.</w:t>
      </w:r>
    </w:p>
    <w:p w:rsidR="00E47321" w:rsidRPr="004D4E2E" w:rsidRDefault="00E47321" w:rsidP="00B43CBA">
      <w:pPr>
        <w:ind w:firstLine="567"/>
        <w:jc w:val="both"/>
        <w:rPr>
          <w:sz w:val="28"/>
          <w:szCs w:val="28"/>
        </w:rPr>
      </w:pPr>
      <w:r w:rsidRPr="004D4E2E">
        <w:t xml:space="preserve">На уровень рождаемости значительно влияние оказывает новый тип репродуктивного поведения, при котором главным определяющим фактором стало внутрисемейное регулирование деторождения, а также </w:t>
      </w:r>
      <w:r w:rsidR="004D4E2E" w:rsidRPr="004D4E2E">
        <w:t>нехватка место в детских садах</w:t>
      </w:r>
      <w:r w:rsidRPr="004D4E2E">
        <w:t xml:space="preserve">. Главная причина сокращения численности – естественная убыль населения. Возросло влияние на смертность таких факторов, как алкоголизм. </w:t>
      </w:r>
    </w:p>
    <w:p w:rsidR="00E47321" w:rsidRPr="004D4E2E" w:rsidRDefault="00E47321" w:rsidP="00B43CBA">
      <w:pPr>
        <w:ind w:firstLine="567"/>
        <w:jc w:val="both"/>
      </w:pPr>
      <w:r w:rsidRPr="004D4E2E">
        <w:t xml:space="preserve">Состояние здоровья и уровень смертности населения адекватно отражаются на продолжительности жизни, которая, начиная с 1990 года, имеет тенденцию к сокращению. Средняя продолжительность  жизни составляла более 66,5 лет. </w:t>
      </w:r>
    </w:p>
    <w:p w:rsidR="0078062E" w:rsidRDefault="00E47321" w:rsidP="001E15BE">
      <w:pPr>
        <w:ind w:firstLine="567"/>
        <w:jc w:val="both"/>
        <w:rPr>
          <w:bCs/>
        </w:rPr>
      </w:pPr>
      <w:r w:rsidRPr="004D4E2E">
        <w:rPr>
          <w:bCs/>
        </w:rPr>
        <w:t>Концепция демографической политики, принятой на федеральном уровне, подразумевает рост продолжительности жизни россиянина: к 2015 году - до 70-ти лет, а к 2025 - до 75-ти.</w:t>
      </w:r>
    </w:p>
    <w:p w:rsidR="0078062E" w:rsidRDefault="0078062E" w:rsidP="001E15BE">
      <w:pPr>
        <w:ind w:firstLine="567"/>
        <w:jc w:val="both"/>
        <w:rPr>
          <w:bCs/>
        </w:rPr>
      </w:pPr>
    </w:p>
    <w:p w:rsidR="004D4E2E" w:rsidRPr="001E15BE" w:rsidRDefault="001E15BE" w:rsidP="0078062E">
      <w:pPr>
        <w:ind w:firstLine="567"/>
        <w:rPr>
          <w:bCs/>
        </w:rPr>
      </w:pPr>
      <w:r>
        <w:rPr>
          <w:b/>
          <w:bCs/>
          <w:noProof/>
          <w:color w:val="FF0000"/>
          <w:sz w:val="28"/>
          <w:szCs w:val="28"/>
          <w:lang w:eastAsia="ru-RU"/>
        </w:rPr>
        <w:drawing>
          <wp:inline distT="0" distB="0" distL="0" distR="0">
            <wp:extent cx="5066030" cy="2883535"/>
            <wp:effectExtent l="19050" t="0" r="1270" b="0"/>
            <wp:docPr id="2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5066030" cy="2883535"/>
                    </a:xfrm>
                    <a:prstGeom prst="rect">
                      <a:avLst/>
                    </a:prstGeom>
                    <a:noFill/>
                  </pic:spPr>
                </pic:pic>
              </a:graphicData>
            </a:graphic>
          </wp:inline>
        </w:drawing>
      </w:r>
      <w:r w:rsidR="0078062E">
        <w:rPr>
          <w:bCs/>
        </w:rPr>
        <w:t xml:space="preserve">  </w:t>
      </w:r>
    </w:p>
    <w:p w:rsidR="004D4E2E" w:rsidRPr="00B43CBA" w:rsidRDefault="004D4E2E" w:rsidP="00B43CBA">
      <w:pPr>
        <w:ind w:firstLine="567"/>
        <w:jc w:val="center"/>
        <w:rPr>
          <w:b/>
          <w:bCs/>
          <w:color w:val="FF0000"/>
          <w:sz w:val="28"/>
          <w:szCs w:val="28"/>
        </w:rPr>
      </w:pPr>
    </w:p>
    <w:p w:rsidR="00C47EB7" w:rsidRPr="00B43CBA" w:rsidRDefault="00C47EB7" w:rsidP="00B43CBA">
      <w:pPr>
        <w:ind w:firstLine="567"/>
        <w:jc w:val="center"/>
        <w:rPr>
          <w:b/>
          <w:bCs/>
          <w:color w:val="FF0000"/>
          <w:sz w:val="28"/>
          <w:szCs w:val="28"/>
        </w:rPr>
      </w:pPr>
    </w:p>
    <w:p w:rsidR="00C47EB7" w:rsidRPr="00B43CBA" w:rsidRDefault="00C47EB7" w:rsidP="00B43CBA">
      <w:pPr>
        <w:ind w:firstLine="567"/>
        <w:jc w:val="center"/>
        <w:rPr>
          <w:b/>
          <w:bCs/>
          <w:color w:val="FF0000"/>
          <w:sz w:val="28"/>
          <w:szCs w:val="28"/>
        </w:rPr>
      </w:pPr>
    </w:p>
    <w:p w:rsidR="00C47EB7" w:rsidRPr="00B43CBA" w:rsidRDefault="00310CF6" w:rsidP="00310CF6">
      <w:pPr>
        <w:rPr>
          <w:b/>
          <w:bCs/>
          <w:color w:val="FF0000"/>
          <w:sz w:val="28"/>
          <w:szCs w:val="28"/>
        </w:rPr>
      </w:pPr>
      <w:r>
        <w:rPr>
          <w:b/>
          <w:bCs/>
          <w:noProof/>
          <w:color w:val="FF0000"/>
          <w:sz w:val="28"/>
          <w:szCs w:val="28"/>
          <w:lang w:eastAsia="ru-RU"/>
        </w:rPr>
        <w:drawing>
          <wp:inline distT="0" distB="0" distL="0" distR="0">
            <wp:extent cx="5749290" cy="3444240"/>
            <wp:effectExtent l="19050" t="0" r="3810"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5749290" cy="3444240"/>
                    </a:xfrm>
                    <a:prstGeom prst="rect">
                      <a:avLst/>
                    </a:prstGeom>
                    <a:noFill/>
                  </pic:spPr>
                </pic:pic>
              </a:graphicData>
            </a:graphic>
          </wp:inline>
        </w:drawing>
      </w:r>
    </w:p>
    <w:p w:rsidR="00E47321" w:rsidRPr="00B43CBA" w:rsidRDefault="00E47321" w:rsidP="00B43CBA">
      <w:pPr>
        <w:ind w:firstLine="567"/>
        <w:jc w:val="center"/>
        <w:rPr>
          <w:b/>
          <w:color w:val="FF0000"/>
          <w:sz w:val="28"/>
          <w:szCs w:val="28"/>
        </w:rPr>
      </w:pPr>
    </w:p>
    <w:p w:rsidR="00E47321" w:rsidRPr="00B43CBA" w:rsidRDefault="00E47321" w:rsidP="00B43CBA">
      <w:pPr>
        <w:pStyle w:val="af5"/>
        <w:jc w:val="center"/>
        <w:rPr>
          <w:b w:val="0"/>
          <w:color w:val="FF0000"/>
          <w:sz w:val="24"/>
          <w:szCs w:val="24"/>
        </w:rPr>
      </w:pPr>
    </w:p>
    <w:p w:rsidR="00E47321" w:rsidRPr="00B43CBA" w:rsidRDefault="00E47321" w:rsidP="00B43CBA">
      <w:pPr>
        <w:jc w:val="center"/>
        <w:rPr>
          <w:b/>
          <w:bCs/>
          <w:color w:val="FF0000"/>
          <w:sz w:val="28"/>
          <w:szCs w:val="28"/>
        </w:rPr>
      </w:pPr>
    </w:p>
    <w:p w:rsidR="00130C40" w:rsidRPr="00B43CBA" w:rsidRDefault="00130C40" w:rsidP="00B43CBA">
      <w:pPr>
        <w:jc w:val="center"/>
        <w:rPr>
          <w:b/>
          <w:bCs/>
          <w:color w:val="FF0000"/>
          <w:sz w:val="28"/>
          <w:szCs w:val="28"/>
        </w:rPr>
      </w:pPr>
    </w:p>
    <w:p w:rsidR="00130C40" w:rsidRPr="00B43CBA" w:rsidRDefault="00310CF6" w:rsidP="00B43CBA">
      <w:pPr>
        <w:jc w:val="center"/>
        <w:rPr>
          <w:b/>
          <w:bCs/>
          <w:color w:val="FF0000"/>
          <w:sz w:val="28"/>
          <w:szCs w:val="28"/>
        </w:rPr>
      </w:pPr>
      <w:r>
        <w:rPr>
          <w:b/>
          <w:bCs/>
          <w:noProof/>
          <w:color w:val="FF0000"/>
          <w:sz w:val="28"/>
          <w:szCs w:val="28"/>
          <w:lang w:eastAsia="ru-RU"/>
        </w:rPr>
        <w:drawing>
          <wp:inline distT="0" distB="0" distL="0" distR="0">
            <wp:extent cx="5828030" cy="3511550"/>
            <wp:effectExtent l="19050" t="0" r="1270"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5828030" cy="3511550"/>
                    </a:xfrm>
                    <a:prstGeom prst="rect">
                      <a:avLst/>
                    </a:prstGeom>
                    <a:noFill/>
                  </pic:spPr>
                </pic:pic>
              </a:graphicData>
            </a:graphic>
          </wp:inline>
        </w:drawing>
      </w:r>
    </w:p>
    <w:p w:rsidR="001E15BE" w:rsidRDefault="001E15BE" w:rsidP="00B43CBA">
      <w:pPr>
        <w:pStyle w:val="af5"/>
        <w:ind w:firstLine="567"/>
        <w:jc w:val="both"/>
        <w:rPr>
          <w:b w:val="0"/>
          <w:sz w:val="24"/>
          <w:szCs w:val="24"/>
        </w:rPr>
      </w:pPr>
    </w:p>
    <w:p w:rsidR="00E47321" w:rsidRDefault="00E47321" w:rsidP="00B43CBA">
      <w:pPr>
        <w:pStyle w:val="af5"/>
        <w:ind w:firstLine="567"/>
        <w:jc w:val="both"/>
        <w:rPr>
          <w:b w:val="0"/>
          <w:sz w:val="24"/>
          <w:szCs w:val="24"/>
        </w:rPr>
      </w:pPr>
      <w:r w:rsidRPr="00310CF6">
        <w:rPr>
          <w:b w:val="0"/>
          <w:sz w:val="24"/>
          <w:szCs w:val="24"/>
        </w:rPr>
        <w:t>В современных условиях миграция играет важную роль в формировании численности населения. По сути, она является единственно возможным источником, компенсирующим естественную убыль населения, а также оказывает весом</w:t>
      </w:r>
      <w:r w:rsidR="00310CF6">
        <w:rPr>
          <w:b w:val="0"/>
          <w:sz w:val="24"/>
          <w:szCs w:val="24"/>
        </w:rPr>
        <w:t>ое влияние на формирование поло</w:t>
      </w:r>
      <w:r w:rsidRPr="00310CF6">
        <w:rPr>
          <w:b w:val="0"/>
          <w:sz w:val="24"/>
          <w:szCs w:val="24"/>
        </w:rPr>
        <w:t>возрастной структуры.</w:t>
      </w:r>
    </w:p>
    <w:p w:rsidR="001E15BE" w:rsidRDefault="001E15BE" w:rsidP="00310CF6"/>
    <w:p w:rsidR="00310CF6" w:rsidRPr="00310CF6" w:rsidRDefault="00C0004C" w:rsidP="00310CF6">
      <w:r>
        <w:rPr>
          <w:noProof/>
          <w:lang w:eastAsia="ru-RU"/>
        </w:rPr>
        <w:drawing>
          <wp:inline distT="0" distB="0" distL="0" distR="0">
            <wp:extent cx="4956175" cy="4072255"/>
            <wp:effectExtent l="19050" t="0" r="0" b="0"/>
            <wp:docPr id="1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4956175" cy="4072255"/>
                    </a:xfrm>
                    <a:prstGeom prst="rect">
                      <a:avLst/>
                    </a:prstGeom>
                    <a:noFill/>
                  </pic:spPr>
                </pic:pic>
              </a:graphicData>
            </a:graphic>
          </wp:inline>
        </w:drawing>
      </w:r>
    </w:p>
    <w:p w:rsidR="00A030E7" w:rsidRDefault="00A030E7" w:rsidP="00B43CBA">
      <w:pPr>
        <w:rPr>
          <w:noProof/>
          <w:color w:val="FF0000"/>
          <w:lang w:eastAsia="ru-RU"/>
        </w:rPr>
      </w:pPr>
    </w:p>
    <w:p w:rsidR="00310CF6" w:rsidRDefault="00310CF6" w:rsidP="00B43CBA">
      <w:pPr>
        <w:rPr>
          <w:noProof/>
          <w:color w:val="FF0000"/>
          <w:lang w:eastAsia="ru-RU"/>
        </w:rPr>
      </w:pPr>
    </w:p>
    <w:p w:rsidR="001C34AE" w:rsidRPr="00B43CBA" w:rsidRDefault="001C34AE" w:rsidP="00C0004C">
      <w:pPr>
        <w:pStyle w:val="ae"/>
        <w:rPr>
          <w:color w:val="FF0000"/>
        </w:rPr>
      </w:pPr>
    </w:p>
    <w:p w:rsidR="00E47321" w:rsidRPr="00310CF6" w:rsidRDefault="00E47321" w:rsidP="00B43CBA">
      <w:pPr>
        <w:pStyle w:val="ae"/>
        <w:ind w:firstLine="567"/>
      </w:pPr>
      <w:r w:rsidRPr="00310CF6">
        <w:t>В связи с напряженной экологической обстановкой в области уровень заболеваемости по основным классам болезней превышает общероссийские показатели. Другим фактором, влияющим на процессы снижения численности населения, является сложившаяся в последние годы недостаточная миграционная активность. За последние 10 лет миграционный поток в целом по области сократился практически в 2 раза.</w:t>
      </w:r>
    </w:p>
    <w:p w:rsidR="00E47321" w:rsidRPr="00B43CBA" w:rsidRDefault="00E47321" w:rsidP="00B43CBA">
      <w:pPr>
        <w:pStyle w:val="ae"/>
        <w:rPr>
          <w:color w:val="FF0000"/>
        </w:rPr>
      </w:pPr>
    </w:p>
    <w:p w:rsidR="00E47321" w:rsidRPr="002A143A" w:rsidRDefault="00E47321" w:rsidP="00B43CBA">
      <w:pPr>
        <w:pStyle w:val="ae"/>
        <w:jc w:val="center"/>
        <w:rPr>
          <w:b/>
          <w:bCs/>
          <w:i/>
        </w:rPr>
      </w:pPr>
      <w:r w:rsidRPr="002A143A">
        <w:rPr>
          <w:b/>
          <w:bCs/>
          <w:i/>
        </w:rPr>
        <w:t>Трудовые ресурсы и занятость населения.</w:t>
      </w:r>
    </w:p>
    <w:p w:rsidR="00E47321" w:rsidRPr="002A143A" w:rsidRDefault="00E47321" w:rsidP="00B43CBA">
      <w:pPr>
        <w:pStyle w:val="ae"/>
        <w:tabs>
          <w:tab w:val="left" w:pos="567"/>
        </w:tabs>
        <w:rPr>
          <w:bCs/>
        </w:rPr>
      </w:pPr>
      <w:r w:rsidRPr="002A143A">
        <w:rPr>
          <w:bCs/>
        </w:rPr>
        <w:tab/>
        <w:t>Одной из базовых характеристик территории поселения является обеспеченность трудовыми ресурсами. Они формируются на базе половозрастной оценки населения.</w:t>
      </w:r>
    </w:p>
    <w:p w:rsidR="00E47321" w:rsidRPr="00C0004C" w:rsidRDefault="00E47321" w:rsidP="00B43CBA">
      <w:pPr>
        <w:pStyle w:val="ae"/>
        <w:tabs>
          <w:tab w:val="left" w:pos="567"/>
        </w:tabs>
        <w:rPr>
          <w:bCs/>
        </w:rPr>
      </w:pPr>
      <w:r w:rsidRPr="002A143A">
        <w:rPr>
          <w:bCs/>
        </w:rPr>
        <w:tab/>
        <w:t xml:space="preserve">Трудовой потенциал региона формируется за счет экономически активного населения, то есть населения, находящегося в трудоспособном </w:t>
      </w:r>
      <w:r w:rsidRPr="00C0004C">
        <w:rPr>
          <w:bCs/>
        </w:rPr>
        <w:t>возрасте (</w:t>
      </w:r>
      <w:r w:rsidR="00C0004C" w:rsidRPr="00C0004C">
        <w:rPr>
          <w:bCs/>
        </w:rPr>
        <w:t>55,79</w:t>
      </w:r>
      <w:r w:rsidRPr="00C0004C">
        <w:rPr>
          <w:bCs/>
        </w:rPr>
        <w:t xml:space="preserve"> % от общей численности населения). </w:t>
      </w:r>
    </w:p>
    <w:p w:rsidR="00E47321" w:rsidRPr="00C0004C" w:rsidRDefault="00E47321" w:rsidP="00B43CBA">
      <w:pPr>
        <w:pStyle w:val="ae"/>
        <w:tabs>
          <w:tab w:val="left" w:pos="567"/>
        </w:tabs>
      </w:pPr>
    </w:p>
    <w:p w:rsidR="00E47321" w:rsidRPr="00B43CBA" w:rsidRDefault="00E47321" w:rsidP="00B43CBA">
      <w:pPr>
        <w:pStyle w:val="af5"/>
        <w:jc w:val="both"/>
        <w:rPr>
          <w:color w:val="FF0000"/>
          <w:sz w:val="24"/>
          <w:szCs w:val="24"/>
        </w:rPr>
      </w:pPr>
      <w:r w:rsidRPr="00B43CBA">
        <w:rPr>
          <w:color w:val="FF0000"/>
          <w:sz w:val="24"/>
          <w:szCs w:val="24"/>
        </w:rPr>
        <w:t xml:space="preserve">                                     </w:t>
      </w:r>
    </w:p>
    <w:p w:rsidR="00E47321" w:rsidRPr="00C0004C" w:rsidRDefault="00E47321" w:rsidP="00B43CBA">
      <w:pPr>
        <w:pStyle w:val="af5"/>
        <w:ind w:firstLine="1843"/>
        <w:rPr>
          <w:sz w:val="24"/>
          <w:szCs w:val="24"/>
        </w:rPr>
      </w:pPr>
      <w:r w:rsidRPr="00C0004C">
        <w:rPr>
          <w:sz w:val="24"/>
          <w:szCs w:val="24"/>
        </w:rPr>
        <w:t>Динамика демографической структуры населения.</w:t>
      </w:r>
    </w:p>
    <w:p w:rsidR="00E47321" w:rsidRPr="00C0004C" w:rsidRDefault="00E47321" w:rsidP="00B43CBA">
      <w:pPr>
        <w:pStyle w:val="ae"/>
        <w:ind w:firstLine="567"/>
        <w:rPr>
          <w:bCs/>
        </w:rPr>
      </w:pPr>
      <w:r w:rsidRPr="00C0004C">
        <w:rPr>
          <w:bCs/>
        </w:rPr>
        <w:t>Демографическая ситуация характеризуется снижением  численности  населения как за счет естественной убыли, так и за счет миграции. Серьезной проблемой является снижение уровня рождаемости, старение населения, продолжающийся  отток молодежи из района.</w:t>
      </w:r>
    </w:p>
    <w:p w:rsidR="00E47321" w:rsidRPr="00C0004C" w:rsidRDefault="00E47321" w:rsidP="00B43CBA">
      <w:pPr>
        <w:pStyle w:val="ae"/>
        <w:ind w:firstLine="567"/>
        <w:rPr>
          <w:bCs/>
        </w:rPr>
      </w:pPr>
      <w:r w:rsidRPr="00C0004C">
        <w:rPr>
          <w:bCs/>
        </w:rPr>
        <w:t xml:space="preserve">Свидетельством неблагополучной демографической ситуации является низкий показатель ожидаемой продолжительности жизни. По оценке в 2006 году в Томской области этот показатель в среднем составил 65,4 года, причем продолжительность жизни мужчин – 60 лет, женщин – 71,4 лет. Средняя продолжительность жизни среднестатистического жителя </w:t>
      </w:r>
      <w:r w:rsidR="00BF228E" w:rsidRPr="00C0004C">
        <w:rPr>
          <w:bCs/>
        </w:rPr>
        <w:t>Колпашевского</w:t>
      </w:r>
      <w:r w:rsidRPr="00C0004C">
        <w:rPr>
          <w:bCs/>
        </w:rPr>
        <w:t xml:space="preserve"> района в 2006 году составила 65,7 лет, в том числе 59,5 лет у мужчин и 72 года у женщин. </w:t>
      </w:r>
    </w:p>
    <w:p w:rsidR="003B288A" w:rsidRPr="00C0004C" w:rsidRDefault="00E47321" w:rsidP="00B43CBA">
      <w:pPr>
        <w:pStyle w:val="ae"/>
        <w:ind w:firstLine="708"/>
        <w:rPr>
          <w:bCs/>
        </w:rPr>
      </w:pPr>
      <w:r w:rsidRPr="00C0004C">
        <w:rPr>
          <w:bCs/>
        </w:rPr>
        <w:lastRenderedPageBreak/>
        <w:t>Район относится к группе муниципальных образований с неблагополучной ситуацией на рынке труда</w:t>
      </w:r>
      <w:r w:rsidR="003B288A" w:rsidRPr="00C0004C">
        <w:rPr>
          <w:bCs/>
        </w:rPr>
        <w:t>.</w:t>
      </w:r>
      <w:r w:rsidR="003B288A" w:rsidRPr="00C0004C">
        <w:rPr>
          <w:rFonts w:eastAsia="Times New Roman"/>
          <w:sz w:val="28"/>
          <w:szCs w:val="28"/>
          <w:lang w:eastAsia="ru-RU"/>
        </w:rPr>
        <w:t xml:space="preserve"> </w:t>
      </w:r>
      <w:r w:rsidR="003B288A" w:rsidRPr="00C0004C">
        <w:rPr>
          <w:bCs/>
        </w:rPr>
        <w:t>В рейтинге среди 19-ти городов и районов Томской области по естественному приросту (убыли) на 1000 человек населения Колпашевский район переместился с   16-го (на 01.01.2012 –убыль 3,2 человека) на 11-е место (на 01.01.2013 – прирост 0,4 человека), а по абсолютным показателям миграционного прироста район не улучшил позиции и остаётся на последнем 19-м месте.</w:t>
      </w:r>
    </w:p>
    <w:p w:rsidR="00976884" w:rsidRPr="00C0004C" w:rsidRDefault="00976884" w:rsidP="00B43CBA">
      <w:pPr>
        <w:pStyle w:val="ae"/>
        <w:ind w:firstLine="567"/>
        <w:rPr>
          <w:bCs/>
        </w:rPr>
      </w:pPr>
      <w:r w:rsidRPr="00C0004C">
        <w:rPr>
          <w:bCs/>
        </w:rPr>
        <w:t>По данным ОГКУ «Центр занятости населения г.Колпашево» (далее – ЦЗН) численность экономически активного населения района (занятые + безработные)       на 1 января 2013 года сократилась на 200 человек к уровню 2011 года и составила 23,4 тыс. человек. Это составляет 59% от численности постоянного населения района на 1 января 2013 года (расчётным путём).</w:t>
      </w:r>
    </w:p>
    <w:p w:rsidR="00976884" w:rsidRPr="00C0004C" w:rsidRDefault="00976884" w:rsidP="00B43CBA">
      <w:pPr>
        <w:pStyle w:val="ae"/>
        <w:ind w:firstLine="567"/>
        <w:rPr>
          <w:bCs/>
        </w:rPr>
      </w:pPr>
      <w:r w:rsidRPr="00C0004C">
        <w:rPr>
          <w:bCs/>
        </w:rPr>
        <w:t>За 2012 год улучшилась ситуация на рынке труда в Колпашевском районе.</w:t>
      </w:r>
    </w:p>
    <w:p w:rsidR="00976884" w:rsidRPr="00C0004C" w:rsidRDefault="00976884" w:rsidP="00B43CBA">
      <w:pPr>
        <w:pStyle w:val="ae"/>
        <w:ind w:firstLine="567"/>
        <w:rPr>
          <w:bCs/>
        </w:rPr>
      </w:pPr>
      <w:r w:rsidRPr="00C0004C">
        <w:rPr>
          <w:bCs/>
        </w:rPr>
        <w:t xml:space="preserve">Произошло сокращение обращений в ЦЗН за содействием в трудоустройстве:     в течение 2012 года обратилось 2 661 человек (2011г. – 3 300 чел.). </w:t>
      </w:r>
    </w:p>
    <w:p w:rsidR="00976884" w:rsidRPr="00C0004C" w:rsidRDefault="00976884" w:rsidP="00B43CBA">
      <w:pPr>
        <w:pStyle w:val="ae"/>
        <w:ind w:firstLine="567"/>
        <w:rPr>
          <w:bCs/>
        </w:rPr>
      </w:pPr>
      <w:r w:rsidRPr="00C0004C">
        <w:rPr>
          <w:bCs/>
        </w:rPr>
        <w:t xml:space="preserve">Уровень регистрируемой безработицы, рассчитанный как отношение числа зарегистрированных безработных к численности экономически активного населения, на 1 января 2012 года сократился к уровню 1 января 2011 года с 4,4% до 3,6%. </w:t>
      </w:r>
    </w:p>
    <w:p w:rsidR="00976884" w:rsidRDefault="00976884" w:rsidP="00B43CBA">
      <w:pPr>
        <w:pStyle w:val="ae"/>
        <w:ind w:firstLine="567"/>
        <w:rPr>
          <w:bCs/>
        </w:rPr>
      </w:pPr>
      <w:r w:rsidRPr="00C0004C">
        <w:rPr>
          <w:bCs/>
        </w:rPr>
        <w:t xml:space="preserve">Основные показатели, характеризующие регистрируемый рынок труда в районе, представлены в таблице </w:t>
      </w:r>
    </w:p>
    <w:p w:rsidR="000463B7" w:rsidRPr="00C0004C" w:rsidRDefault="000463B7" w:rsidP="00B43CBA">
      <w:pPr>
        <w:pStyle w:val="ae"/>
        <w:ind w:firstLine="567"/>
        <w:rPr>
          <w:bCs/>
        </w:rPr>
      </w:pPr>
    </w:p>
    <w:p w:rsidR="00976884" w:rsidRPr="002A143A" w:rsidRDefault="00976884" w:rsidP="00B43CBA">
      <w:pPr>
        <w:pStyle w:val="ae"/>
        <w:ind w:firstLine="567"/>
        <w:rPr>
          <w:b/>
          <w:bCs/>
        </w:rPr>
      </w:pPr>
      <w:r w:rsidRPr="002A143A">
        <w:rPr>
          <w:b/>
          <w:bCs/>
        </w:rPr>
        <w:t>Показатели рынка труда в Колпашевском районе.</w:t>
      </w:r>
    </w:p>
    <w:tbl>
      <w:tblPr>
        <w:tblW w:w="10517" w:type="dxa"/>
        <w:jc w:val="center"/>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2"/>
        <w:gridCol w:w="1093"/>
        <w:gridCol w:w="1364"/>
        <w:gridCol w:w="1364"/>
        <w:gridCol w:w="1364"/>
      </w:tblGrid>
      <w:tr w:rsidR="00976884" w:rsidRPr="002A143A" w:rsidTr="00133625">
        <w:trPr>
          <w:trHeight w:val="255"/>
          <w:jc w:val="center"/>
        </w:trPr>
        <w:tc>
          <w:tcPr>
            <w:tcW w:w="5332" w:type="dxa"/>
            <w:shd w:val="clear" w:color="auto" w:fill="D9D9D9" w:themeFill="background1" w:themeFillShade="D9"/>
            <w:noWrap/>
          </w:tcPr>
          <w:p w:rsidR="00976884" w:rsidRPr="002A143A" w:rsidRDefault="00976884" w:rsidP="00B43CBA">
            <w:pPr>
              <w:pStyle w:val="ae"/>
              <w:rPr>
                <w:b/>
                <w:bCs/>
              </w:rPr>
            </w:pPr>
            <w:r w:rsidRPr="002A143A">
              <w:rPr>
                <w:b/>
                <w:bCs/>
              </w:rPr>
              <w:t>Показатели</w:t>
            </w:r>
          </w:p>
        </w:tc>
        <w:tc>
          <w:tcPr>
            <w:tcW w:w="1093" w:type="dxa"/>
            <w:shd w:val="clear" w:color="auto" w:fill="D9D9D9" w:themeFill="background1" w:themeFillShade="D9"/>
          </w:tcPr>
          <w:p w:rsidR="00976884" w:rsidRPr="002A143A" w:rsidRDefault="00976884" w:rsidP="00B43CBA">
            <w:pPr>
              <w:pStyle w:val="ae"/>
              <w:rPr>
                <w:b/>
                <w:bCs/>
              </w:rPr>
            </w:pPr>
            <w:r w:rsidRPr="002A143A">
              <w:rPr>
                <w:b/>
                <w:bCs/>
              </w:rPr>
              <w:t>Ед. изм.</w:t>
            </w:r>
          </w:p>
        </w:tc>
        <w:tc>
          <w:tcPr>
            <w:tcW w:w="1364" w:type="dxa"/>
            <w:shd w:val="clear" w:color="auto" w:fill="D9D9D9" w:themeFill="background1" w:themeFillShade="D9"/>
          </w:tcPr>
          <w:p w:rsidR="00976884" w:rsidRPr="002A143A" w:rsidRDefault="00976884" w:rsidP="00B43CBA">
            <w:pPr>
              <w:pStyle w:val="ae"/>
              <w:rPr>
                <w:b/>
                <w:bCs/>
              </w:rPr>
            </w:pPr>
            <w:r w:rsidRPr="002A143A">
              <w:rPr>
                <w:b/>
                <w:bCs/>
              </w:rPr>
              <w:t>01.01.2013</w:t>
            </w:r>
          </w:p>
        </w:tc>
        <w:tc>
          <w:tcPr>
            <w:tcW w:w="1364" w:type="dxa"/>
            <w:shd w:val="clear" w:color="auto" w:fill="D9D9D9" w:themeFill="background1" w:themeFillShade="D9"/>
          </w:tcPr>
          <w:p w:rsidR="00976884" w:rsidRPr="002A143A" w:rsidRDefault="00976884" w:rsidP="00B43CBA">
            <w:pPr>
              <w:pStyle w:val="ae"/>
              <w:rPr>
                <w:b/>
                <w:bCs/>
              </w:rPr>
            </w:pPr>
            <w:r w:rsidRPr="002A143A">
              <w:rPr>
                <w:b/>
                <w:bCs/>
              </w:rPr>
              <w:t>01.01.2012</w:t>
            </w:r>
          </w:p>
        </w:tc>
        <w:tc>
          <w:tcPr>
            <w:tcW w:w="1364" w:type="dxa"/>
            <w:shd w:val="clear" w:color="auto" w:fill="D9D9D9" w:themeFill="background1" w:themeFillShade="D9"/>
          </w:tcPr>
          <w:p w:rsidR="00976884" w:rsidRPr="002A143A" w:rsidRDefault="00976884" w:rsidP="00B43CBA">
            <w:pPr>
              <w:pStyle w:val="ae"/>
              <w:rPr>
                <w:b/>
                <w:bCs/>
              </w:rPr>
            </w:pPr>
            <w:r w:rsidRPr="002A143A">
              <w:rPr>
                <w:b/>
                <w:bCs/>
              </w:rPr>
              <w:t xml:space="preserve">01.01.2011 </w:t>
            </w:r>
          </w:p>
        </w:tc>
      </w:tr>
      <w:tr w:rsidR="00976884" w:rsidRPr="002A143A" w:rsidTr="00AD435F">
        <w:trPr>
          <w:trHeight w:val="207"/>
          <w:jc w:val="center"/>
        </w:trPr>
        <w:tc>
          <w:tcPr>
            <w:tcW w:w="5332" w:type="dxa"/>
          </w:tcPr>
          <w:p w:rsidR="00976884" w:rsidRPr="002A143A" w:rsidRDefault="00976884" w:rsidP="00B43CBA">
            <w:pPr>
              <w:pStyle w:val="ae"/>
              <w:ind w:firstLine="567"/>
              <w:rPr>
                <w:bCs/>
              </w:rPr>
            </w:pPr>
            <w:r w:rsidRPr="002A143A">
              <w:rPr>
                <w:bCs/>
              </w:rPr>
              <w:t xml:space="preserve">Численность экономически активного населения </w:t>
            </w:r>
          </w:p>
        </w:tc>
        <w:tc>
          <w:tcPr>
            <w:tcW w:w="1093" w:type="dxa"/>
          </w:tcPr>
          <w:p w:rsidR="00976884" w:rsidRPr="002A143A" w:rsidRDefault="00976884" w:rsidP="00B43CBA">
            <w:pPr>
              <w:pStyle w:val="ae"/>
              <w:ind w:firstLine="567"/>
              <w:rPr>
                <w:bCs/>
              </w:rPr>
            </w:pPr>
            <w:r w:rsidRPr="002A143A">
              <w:rPr>
                <w:bCs/>
              </w:rPr>
              <w:t>Тыс.чел.</w:t>
            </w:r>
          </w:p>
        </w:tc>
        <w:tc>
          <w:tcPr>
            <w:tcW w:w="1364" w:type="dxa"/>
            <w:vAlign w:val="bottom"/>
          </w:tcPr>
          <w:p w:rsidR="00976884" w:rsidRPr="002A143A" w:rsidRDefault="00976884" w:rsidP="00B43CBA">
            <w:pPr>
              <w:pStyle w:val="ae"/>
              <w:ind w:firstLine="567"/>
              <w:rPr>
                <w:bCs/>
              </w:rPr>
            </w:pPr>
            <w:r w:rsidRPr="002A143A">
              <w:rPr>
                <w:bCs/>
              </w:rPr>
              <w:t>23,4</w:t>
            </w:r>
          </w:p>
        </w:tc>
        <w:tc>
          <w:tcPr>
            <w:tcW w:w="1364" w:type="dxa"/>
            <w:vAlign w:val="bottom"/>
          </w:tcPr>
          <w:p w:rsidR="00976884" w:rsidRPr="002A143A" w:rsidRDefault="00976884" w:rsidP="00B43CBA">
            <w:pPr>
              <w:pStyle w:val="ae"/>
              <w:ind w:firstLine="567"/>
              <w:rPr>
                <w:bCs/>
              </w:rPr>
            </w:pPr>
            <w:r w:rsidRPr="002A143A">
              <w:rPr>
                <w:bCs/>
              </w:rPr>
              <w:t>23,6</w:t>
            </w:r>
          </w:p>
        </w:tc>
        <w:tc>
          <w:tcPr>
            <w:tcW w:w="1364" w:type="dxa"/>
            <w:vAlign w:val="bottom"/>
          </w:tcPr>
          <w:p w:rsidR="00976884" w:rsidRPr="002A143A" w:rsidRDefault="00976884" w:rsidP="00B43CBA">
            <w:pPr>
              <w:pStyle w:val="ae"/>
              <w:ind w:firstLine="567"/>
              <w:rPr>
                <w:bCs/>
              </w:rPr>
            </w:pPr>
            <w:r w:rsidRPr="002A143A">
              <w:rPr>
                <w:bCs/>
              </w:rPr>
              <w:t>23,6</w:t>
            </w:r>
          </w:p>
        </w:tc>
      </w:tr>
      <w:tr w:rsidR="00976884" w:rsidRPr="002A143A" w:rsidTr="00AD435F">
        <w:trPr>
          <w:trHeight w:val="255"/>
          <w:jc w:val="center"/>
        </w:trPr>
        <w:tc>
          <w:tcPr>
            <w:tcW w:w="5332" w:type="dxa"/>
            <w:noWrap/>
          </w:tcPr>
          <w:p w:rsidR="00976884" w:rsidRPr="002A143A" w:rsidRDefault="00976884" w:rsidP="00B43CBA">
            <w:pPr>
              <w:pStyle w:val="ae"/>
              <w:ind w:firstLine="567"/>
              <w:rPr>
                <w:bCs/>
              </w:rPr>
            </w:pPr>
            <w:r w:rsidRPr="002A143A">
              <w:rPr>
                <w:bCs/>
              </w:rPr>
              <w:t xml:space="preserve">Уровень регистрируемой безработицы </w:t>
            </w:r>
          </w:p>
        </w:tc>
        <w:tc>
          <w:tcPr>
            <w:tcW w:w="1093" w:type="dxa"/>
          </w:tcPr>
          <w:p w:rsidR="00976884" w:rsidRPr="002A143A" w:rsidRDefault="00976884" w:rsidP="00B43CBA">
            <w:pPr>
              <w:pStyle w:val="ae"/>
              <w:ind w:firstLine="567"/>
              <w:rPr>
                <w:bCs/>
              </w:rPr>
            </w:pPr>
            <w:r w:rsidRPr="002A143A">
              <w:rPr>
                <w:bCs/>
              </w:rPr>
              <w:t>%</w:t>
            </w:r>
          </w:p>
        </w:tc>
        <w:tc>
          <w:tcPr>
            <w:tcW w:w="1364" w:type="dxa"/>
            <w:vAlign w:val="bottom"/>
          </w:tcPr>
          <w:p w:rsidR="00976884" w:rsidRPr="002A143A" w:rsidRDefault="00976884" w:rsidP="00B43CBA">
            <w:pPr>
              <w:pStyle w:val="ae"/>
              <w:ind w:firstLine="567"/>
              <w:rPr>
                <w:bCs/>
              </w:rPr>
            </w:pPr>
            <w:r w:rsidRPr="002A143A">
              <w:rPr>
                <w:bCs/>
              </w:rPr>
              <w:t>3,6</w:t>
            </w:r>
          </w:p>
        </w:tc>
        <w:tc>
          <w:tcPr>
            <w:tcW w:w="1364" w:type="dxa"/>
            <w:vAlign w:val="bottom"/>
          </w:tcPr>
          <w:p w:rsidR="00976884" w:rsidRPr="002A143A" w:rsidRDefault="00976884" w:rsidP="00B43CBA">
            <w:pPr>
              <w:pStyle w:val="ae"/>
              <w:ind w:firstLine="567"/>
              <w:rPr>
                <w:bCs/>
              </w:rPr>
            </w:pPr>
            <w:r w:rsidRPr="002A143A">
              <w:rPr>
                <w:bCs/>
              </w:rPr>
              <w:t>4,4</w:t>
            </w:r>
          </w:p>
        </w:tc>
        <w:tc>
          <w:tcPr>
            <w:tcW w:w="1364" w:type="dxa"/>
            <w:vAlign w:val="bottom"/>
          </w:tcPr>
          <w:p w:rsidR="00976884" w:rsidRPr="002A143A" w:rsidRDefault="00976884" w:rsidP="00B43CBA">
            <w:pPr>
              <w:pStyle w:val="ae"/>
              <w:ind w:firstLine="567"/>
              <w:rPr>
                <w:bCs/>
              </w:rPr>
            </w:pPr>
            <w:r w:rsidRPr="002A143A">
              <w:rPr>
                <w:bCs/>
              </w:rPr>
              <w:t>5,2</w:t>
            </w:r>
          </w:p>
        </w:tc>
      </w:tr>
      <w:tr w:rsidR="00976884" w:rsidRPr="002A143A" w:rsidTr="00AD435F">
        <w:trPr>
          <w:trHeight w:val="255"/>
          <w:jc w:val="center"/>
        </w:trPr>
        <w:tc>
          <w:tcPr>
            <w:tcW w:w="5332" w:type="dxa"/>
            <w:noWrap/>
          </w:tcPr>
          <w:p w:rsidR="00976884" w:rsidRPr="002A143A" w:rsidRDefault="00976884" w:rsidP="00B43CBA">
            <w:pPr>
              <w:pStyle w:val="ae"/>
              <w:ind w:firstLine="567"/>
              <w:rPr>
                <w:bCs/>
              </w:rPr>
            </w:pPr>
            <w:r w:rsidRPr="002A143A">
              <w:rPr>
                <w:bCs/>
              </w:rPr>
              <w:t>Численность официально зарегистрированных безработных</w:t>
            </w:r>
          </w:p>
        </w:tc>
        <w:tc>
          <w:tcPr>
            <w:tcW w:w="1093" w:type="dxa"/>
          </w:tcPr>
          <w:p w:rsidR="00976884" w:rsidRPr="002A143A" w:rsidRDefault="00976884" w:rsidP="00B43CBA">
            <w:pPr>
              <w:pStyle w:val="ae"/>
              <w:ind w:firstLine="567"/>
              <w:rPr>
                <w:bCs/>
              </w:rPr>
            </w:pPr>
            <w:r w:rsidRPr="002A143A">
              <w:rPr>
                <w:bCs/>
              </w:rPr>
              <w:t>человек</w:t>
            </w:r>
          </w:p>
        </w:tc>
        <w:tc>
          <w:tcPr>
            <w:tcW w:w="1364" w:type="dxa"/>
            <w:vAlign w:val="bottom"/>
          </w:tcPr>
          <w:p w:rsidR="00976884" w:rsidRPr="002A143A" w:rsidRDefault="00976884" w:rsidP="00B43CBA">
            <w:pPr>
              <w:pStyle w:val="ae"/>
              <w:ind w:firstLine="567"/>
              <w:rPr>
                <w:bCs/>
              </w:rPr>
            </w:pPr>
            <w:r w:rsidRPr="002A143A">
              <w:rPr>
                <w:bCs/>
              </w:rPr>
              <w:t>850</w:t>
            </w:r>
          </w:p>
        </w:tc>
        <w:tc>
          <w:tcPr>
            <w:tcW w:w="1364" w:type="dxa"/>
            <w:vAlign w:val="bottom"/>
          </w:tcPr>
          <w:p w:rsidR="00976884" w:rsidRPr="002A143A" w:rsidRDefault="00976884" w:rsidP="00B43CBA">
            <w:pPr>
              <w:pStyle w:val="ae"/>
              <w:ind w:firstLine="567"/>
              <w:rPr>
                <w:bCs/>
              </w:rPr>
            </w:pPr>
            <w:r w:rsidRPr="002A143A">
              <w:rPr>
                <w:bCs/>
              </w:rPr>
              <w:t>1 029</w:t>
            </w:r>
          </w:p>
        </w:tc>
        <w:tc>
          <w:tcPr>
            <w:tcW w:w="1364" w:type="dxa"/>
            <w:vAlign w:val="bottom"/>
          </w:tcPr>
          <w:p w:rsidR="00976884" w:rsidRPr="002A143A" w:rsidRDefault="00976884" w:rsidP="00B43CBA">
            <w:pPr>
              <w:pStyle w:val="ae"/>
              <w:ind w:firstLine="567"/>
              <w:rPr>
                <w:bCs/>
              </w:rPr>
            </w:pPr>
            <w:r w:rsidRPr="002A143A">
              <w:rPr>
                <w:bCs/>
              </w:rPr>
              <w:t>1 227</w:t>
            </w:r>
          </w:p>
        </w:tc>
      </w:tr>
    </w:tbl>
    <w:p w:rsidR="00D55BF7" w:rsidRDefault="00D55BF7" w:rsidP="00D55BF7">
      <w:pPr>
        <w:pStyle w:val="ae"/>
        <w:rPr>
          <w:bCs/>
          <w:color w:val="FF0000"/>
        </w:rPr>
      </w:pPr>
    </w:p>
    <w:p w:rsidR="00976884" w:rsidRPr="00D55BF7" w:rsidRDefault="00976884" w:rsidP="00D55BF7">
      <w:pPr>
        <w:pStyle w:val="ae"/>
        <w:ind w:firstLine="567"/>
        <w:rPr>
          <w:bCs/>
        </w:rPr>
      </w:pPr>
      <w:r w:rsidRPr="00D55BF7">
        <w:rPr>
          <w:bCs/>
        </w:rPr>
        <w:t xml:space="preserve">Положительным моментом является сокращение уровня безработицы в сельской местности с 7,8% до 7,5%. </w:t>
      </w:r>
    </w:p>
    <w:p w:rsidR="00976884" w:rsidRPr="00D55BF7" w:rsidRDefault="00133625" w:rsidP="00B43CBA">
      <w:pPr>
        <w:pStyle w:val="ae"/>
        <w:ind w:firstLine="567"/>
        <w:rPr>
          <w:bCs/>
        </w:rPr>
      </w:pPr>
      <w:r w:rsidRPr="00D55BF7">
        <w:rPr>
          <w:bCs/>
        </w:rPr>
        <w:t>У</w:t>
      </w:r>
      <w:r w:rsidR="00976884" w:rsidRPr="00D55BF7">
        <w:rPr>
          <w:bCs/>
        </w:rPr>
        <w:t>ровень безработицы в Колпашевском районе превышает показатель по Томской области: на 01.01.2013 – в 2,1 раза (на 01.01.2012 – в 2,3 раза). В рейтинге среди 19-ти городов и районов Томской области по уровню безработицы Колпашевский район с начала 2012 года переместился с 10-го на 8-е место.</w:t>
      </w:r>
    </w:p>
    <w:p w:rsidR="00976884" w:rsidRPr="00D55BF7" w:rsidRDefault="00976884" w:rsidP="00B43CBA">
      <w:pPr>
        <w:pStyle w:val="ae"/>
        <w:ind w:firstLine="567"/>
        <w:rPr>
          <w:bCs/>
        </w:rPr>
      </w:pPr>
      <w:r w:rsidRPr="00D55BF7">
        <w:rPr>
          <w:bCs/>
        </w:rPr>
        <w:t>Анализ показывает, что уровень профессионального образования безработных граждан, состоящих на учете в службе занятости, в районе на 1 января 2013 года несколько снизился: высшее образование имели 6,4% безработных (на 01.01.2012 – 8%), среднее профессиональное – 13,2% (на 01.01.2012 – 14,3%), начальное профессиональное – 38,7% (на 01.01.2012 – 38,3%), не имеют профессионального образования – 41,7% (на 01.01.2012 – 39,4%).</w:t>
      </w:r>
    </w:p>
    <w:p w:rsidR="00E47321" w:rsidRPr="00D55BF7" w:rsidRDefault="00E47321" w:rsidP="00B43CBA">
      <w:pPr>
        <w:pStyle w:val="ae"/>
        <w:ind w:firstLine="567"/>
        <w:rPr>
          <w:bCs/>
        </w:rPr>
      </w:pPr>
      <w:bookmarkStart w:id="39" w:name="Предприятия"/>
      <w:bookmarkEnd w:id="39"/>
      <w:r w:rsidRPr="00D55BF7">
        <w:rPr>
          <w:bCs/>
        </w:rPr>
        <w:t>Воздействие неблагоприятных демографических процессов сказывается на формировании трудовых ресурсов. В последние годы появились следующие негативные тенденции:</w:t>
      </w:r>
    </w:p>
    <w:p w:rsidR="00E47321" w:rsidRPr="00D55BF7" w:rsidRDefault="00E47321" w:rsidP="00B43CBA">
      <w:pPr>
        <w:pStyle w:val="ae"/>
        <w:ind w:firstLine="567"/>
        <w:rPr>
          <w:bCs/>
        </w:rPr>
      </w:pPr>
      <w:r w:rsidRPr="00D55BF7">
        <w:rPr>
          <w:bCs/>
        </w:rPr>
        <w:t>-снижение численности занятых в отдельных сферах экономики,</w:t>
      </w:r>
    </w:p>
    <w:p w:rsidR="00E47321" w:rsidRPr="00D55BF7" w:rsidRDefault="00E47321" w:rsidP="00B43CBA">
      <w:pPr>
        <w:pStyle w:val="ae"/>
        <w:ind w:firstLine="567"/>
        <w:rPr>
          <w:bCs/>
        </w:rPr>
      </w:pPr>
      <w:r w:rsidRPr="00D55BF7">
        <w:rPr>
          <w:bCs/>
        </w:rPr>
        <w:t>-обострение обстановки на рынке труда, приведшее к появлению новых категорий трудовых ресурсов: «лица, не занятые трудовой деятельностью» и «безработные»,</w:t>
      </w:r>
    </w:p>
    <w:p w:rsidR="00E47321" w:rsidRPr="00D55BF7" w:rsidRDefault="00E47321" w:rsidP="00B43CBA">
      <w:pPr>
        <w:pStyle w:val="ae"/>
        <w:ind w:firstLine="567"/>
        <w:rPr>
          <w:bCs/>
        </w:rPr>
      </w:pPr>
      <w:r w:rsidRPr="00D55BF7">
        <w:rPr>
          <w:bCs/>
        </w:rPr>
        <w:t>-увеличение количества работающих пенсионеров,</w:t>
      </w:r>
    </w:p>
    <w:p w:rsidR="00E47321" w:rsidRPr="00D55BF7" w:rsidRDefault="00E47321" w:rsidP="00B43CBA">
      <w:pPr>
        <w:pStyle w:val="ae"/>
        <w:ind w:firstLine="567"/>
        <w:rPr>
          <w:bCs/>
        </w:rPr>
      </w:pPr>
      <w:r w:rsidRPr="00D55BF7">
        <w:rPr>
          <w:bCs/>
        </w:rPr>
        <w:t>-увеличение масштабов трудовой маятниковой миграции.</w:t>
      </w:r>
    </w:p>
    <w:p w:rsidR="00E47321" w:rsidRPr="00D55BF7" w:rsidRDefault="00E47321" w:rsidP="00B43CBA">
      <w:pPr>
        <w:pStyle w:val="ConsNormal"/>
        <w:widowControl/>
        <w:ind w:right="0" w:firstLine="567"/>
        <w:jc w:val="both"/>
        <w:rPr>
          <w:rFonts w:ascii="Times New Roman" w:hAnsi="Times New Roman" w:cs="Times New Roman"/>
          <w:sz w:val="24"/>
          <w:szCs w:val="24"/>
        </w:rPr>
      </w:pPr>
      <w:r w:rsidRPr="00D55BF7">
        <w:rPr>
          <w:rFonts w:ascii="Times New Roman" w:hAnsi="Times New Roman" w:cs="Times New Roman"/>
          <w:sz w:val="24"/>
          <w:szCs w:val="28"/>
        </w:rPr>
        <w:t xml:space="preserve">Основными факторами, оказывающими прямое влияние на проблемы занятости населения, являются спад и закрытие производств, что ведет к сокращению числа рабочих мест. Кроме того, с </w:t>
      </w:r>
      <w:r w:rsidRPr="00D55BF7">
        <w:rPr>
          <w:rFonts w:ascii="Times New Roman" w:hAnsi="Times New Roman" w:cs="Times New Roman"/>
          <w:sz w:val="24"/>
          <w:szCs w:val="24"/>
        </w:rPr>
        <w:t xml:space="preserve">приходом крупных инвесторов на село, внедрением более </w:t>
      </w:r>
      <w:r w:rsidRPr="00D55BF7">
        <w:rPr>
          <w:rFonts w:ascii="Times New Roman" w:hAnsi="Times New Roman" w:cs="Times New Roman"/>
          <w:sz w:val="24"/>
          <w:szCs w:val="24"/>
        </w:rPr>
        <w:lastRenderedPageBreak/>
        <w:t xml:space="preserve">производительной техники, усовершенствованием технологий и организации производства происходит значительное высвобождение трудовых ресурсов. </w:t>
      </w:r>
    </w:p>
    <w:p w:rsidR="00E47321" w:rsidRPr="00D55BF7" w:rsidRDefault="00E47321" w:rsidP="00B43CBA">
      <w:pPr>
        <w:ind w:firstLine="567"/>
        <w:jc w:val="both"/>
      </w:pPr>
      <w:r w:rsidRPr="00D55BF7">
        <w:t xml:space="preserve">На территории сельского поселения рабочими местами обеспечивают население следующие  предприятия: </w:t>
      </w:r>
      <w:r w:rsidR="00D55BF7" w:rsidRPr="00D55BF7">
        <w:rPr>
          <w:snapToGrid w:val="0"/>
        </w:rPr>
        <w:t>СК «Север», СФ ГУПТО «Областное ДРСУ» Чажемтовский участок</w:t>
      </w:r>
      <w:r w:rsidR="00D55BF7" w:rsidRPr="00D55BF7">
        <w:t xml:space="preserve">, </w:t>
      </w:r>
      <w:r w:rsidR="00D55BF7" w:rsidRPr="00D55BF7">
        <w:rPr>
          <w:snapToGrid w:val="0"/>
        </w:rPr>
        <w:t xml:space="preserve">Филиал «Трансгаз Томск», ЛПУ «Чажемтовская промплощадка», Чажемтовский участок РЭС ОАО «ТРК» </w:t>
      </w:r>
      <w:r w:rsidRPr="00D55BF7">
        <w:t>и частные предприниматели.</w:t>
      </w:r>
    </w:p>
    <w:p w:rsidR="00E47321" w:rsidRPr="00D55BF7" w:rsidRDefault="00E47321" w:rsidP="00B43CBA">
      <w:pPr>
        <w:ind w:firstLine="567"/>
        <w:jc w:val="both"/>
        <w:rPr>
          <w:bCs/>
        </w:rPr>
      </w:pPr>
      <w:r w:rsidRPr="00D55BF7">
        <w:rPr>
          <w:bCs/>
        </w:rPr>
        <w:t>Значительный потенциал трудовых ресурсов заложен в молодом поколении, обучающемся в настоящее время в образовательных учреждениях общего и профессионального образования.</w:t>
      </w:r>
    </w:p>
    <w:p w:rsidR="00E47321" w:rsidRPr="00D55BF7" w:rsidRDefault="00E47321" w:rsidP="00B43CBA">
      <w:pPr>
        <w:ind w:firstLine="567"/>
        <w:jc w:val="both"/>
        <w:rPr>
          <w:bCs/>
        </w:rPr>
      </w:pPr>
      <w:r w:rsidRPr="00D55BF7">
        <w:rPr>
          <w:bCs/>
        </w:rPr>
        <w:t>С целью сохранения и обеспечения стабильности профессиональных кадров, предотвращения их оттока, внимание органов местного самоуправления будет сосредоточено на повышении уровня культурного, бытового, торгового, образовательного обслуживания, что в свою очередь позволит значительно повысить качество человеческого капитала и стандартов жизни населения.</w:t>
      </w:r>
    </w:p>
    <w:p w:rsidR="00E47321" w:rsidRPr="00B43CBA" w:rsidRDefault="00E47321" w:rsidP="00B43CBA">
      <w:pPr>
        <w:pStyle w:val="ae"/>
        <w:ind w:firstLine="708"/>
        <w:rPr>
          <w:color w:val="FF0000"/>
          <w:lang w:eastAsia="ru-RU"/>
        </w:rPr>
      </w:pPr>
    </w:p>
    <w:p w:rsidR="00E47321" w:rsidRPr="00D55BF7" w:rsidRDefault="00E47321" w:rsidP="00B43CBA">
      <w:pPr>
        <w:pStyle w:val="2"/>
        <w:jc w:val="center"/>
        <w:rPr>
          <w:rFonts w:ascii="Times New Roman" w:hAnsi="Times New Roman"/>
          <w:i w:val="0"/>
          <w:sz w:val="24"/>
          <w:szCs w:val="24"/>
          <w:lang w:eastAsia="ru-RU"/>
        </w:rPr>
      </w:pPr>
      <w:bookmarkStart w:id="40" w:name="_Toc356490653"/>
      <w:r w:rsidRPr="00D55BF7">
        <w:rPr>
          <w:rFonts w:ascii="Times New Roman" w:hAnsi="Times New Roman"/>
          <w:i w:val="0"/>
          <w:sz w:val="24"/>
          <w:szCs w:val="24"/>
          <w:lang w:eastAsia="ru-RU"/>
        </w:rPr>
        <w:t>1.6. Экономическая база</w:t>
      </w:r>
      <w:bookmarkEnd w:id="40"/>
    </w:p>
    <w:p w:rsidR="00E47321" w:rsidRPr="001E15BE" w:rsidRDefault="00E47321" w:rsidP="00B43CBA">
      <w:pPr>
        <w:ind w:firstLine="567"/>
        <w:jc w:val="both"/>
      </w:pPr>
      <w:r w:rsidRPr="001E15BE">
        <w:t>Торговое обслуживание населения осуществляют  предприятия торговли находящиеся на территории сельского поселения</w:t>
      </w:r>
      <w:r w:rsidR="001E15BE" w:rsidRPr="001E15BE">
        <w:t>, о</w:t>
      </w:r>
      <w:r w:rsidRPr="001E15BE">
        <w:t>сновная задача которых направлена на высококвалифицированное и культурное обслуживание населения, а так же удовлетворение возрастающих потребностей населения в продуктах питания.</w:t>
      </w:r>
    </w:p>
    <w:p w:rsidR="00E47321" w:rsidRPr="00B43CBA" w:rsidRDefault="00E47321" w:rsidP="00B43CBA">
      <w:pPr>
        <w:tabs>
          <w:tab w:val="left" w:pos="2913"/>
        </w:tabs>
        <w:rPr>
          <w:color w:val="FF0000"/>
          <w:sz w:val="22"/>
          <w:szCs w:val="22"/>
        </w:rPr>
      </w:pPr>
    </w:p>
    <w:p w:rsidR="00E47321" w:rsidRPr="002A143A" w:rsidRDefault="00E47321" w:rsidP="00B43CBA">
      <w:pPr>
        <w:pStyle w:val="2"/>
        <w:jc w:val="center"/>
        <w:rPr>
          <w:rFonts w:ascii="Times New Roman" w:hAnsi="Times New Roman"/>
          <w:i w:val="0"/>
          <w:sz w:val="24"/>
          <w:szCs w:val="24"/>
          <w:lang w:eastAsia="ru-RU"/>
        </w:rPr>
      </w:pPr>
      <w:bookmarkStart w:id="41" w:name="_Toc356490654"/>
      <w:r w:rsidRPr="002A143A">
        <w:rPr>
          <w:rFonts w:ascii="Times New Roman" w:hAnsi="Times New Roman"/>
          <w:i w:val="0"/>
          <w:sz w:val="24"/>
          <w:szCs w:val="24"/>
          <w:lang w:eastAsia="ru-RU"/>
        </w:rPr>
        <w:t>1.7. Земельный фонд сельского поселения и категории земель.</w:t>
      </w:r>
      <w:bookmarkEnd w:id="41"/>
    </w:p>
    <w:p w:rsidR="00E47321" w:rsidRPr="002A143A" w:rsidRDefault="00E47321" w:rsidP="00B43CBA">
      <w:pPr>
        <w:tabs>
          <w:tab w:val="left" w:pos="567"/>
        </w:tabs>
        <w:jc w:val="both"/>
      </w:pPr>
      <w:r w:rsidRPr="002A143A">
        <w:rPr>
          <w:rFonts w:eastAsia="Times New Roman"/>
          <w:b/>
          <w:bCs/>
        </w:rPr>
        <w:tab/>
      </w:r>
      <w:r w:rsidRPr="002A143A">
        <w:t>Согласно законодательству, земли в Российской Федерации по целевому назначению подразделяются на следующие категории:</w:t>
      </w:r>
    </w:p>
    <w:p w:rsidR="00E47321" w:rsidRPr="002A143A" w:rsidRDefault="00E47321" w:rsidP="00B43CBA">
      <w:pPr>
        <w:jc w:val="both"/>
      </w:pPr>
      <w:r w:rsidRPr="002A143A">
        <w:t>1)земли сельскохозяйственного назначения;</w:t>
      </w:r>
    </w:p>
    <w:p w:rsidR="00E47321" w:rsidRPr="002A143A" w:rsidRDefault="00E47321" w:rsidP="00B43CBA">
      <w:pPr>
        <w:jc w:val="both"/>
      </w:pPr>
      <w:r w:rsidRPr="002A143A">
        <w:t>2)земли населенных пунктов;</w:t>
      </w:r>
    </w:p>
    <w:p w:rsidR="00E47321" w:rsidRPr="002A143A" w:rsidRDefault="00E47321" w:rsidP="00B43CBA">
      <w:pPr>
        <w:jc w:val="both"/>
      </w:pPr>
      <w:r w:rsidRPr="002A143A">
        <w:t>3)земли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E47321" w:rsidRPr="002A143A" w:rsidRDefault="00E47321" w:rsidP="00B43CBA">
      <w:pPr>
        <w:jc w:val="both"/>
      </w:pPr>
      <w:r w:rsidRPr="002A143A">
        <w:t>4)земли водного фонда;</w:t>
      </w:r>
    </w:p>
    <w:p w:rsidR="00E47321" w:rsidRPr="002A143A" w:rsidRDefault="00E47321" w:rsidP="00B43CBA">
      <w:pPr>
        <w:jc w:val="both"/>
      </w:pPr>
      <w:r w:rsidRPr="002A143A">
        <w:t>5)земли запаса.</w:t>
      </w:r>
    </w:p>
    <w:p w:rsidR="00E47321" w:rsidRPr="002A143A" w:rsidRDefault="00E47321" w:rsidP="00B43CBA">
      <w:pPr>
        <w:pStyle w:val="Standard"/>
        <w:ind w:firstLine="567"/>
        <w:jc w:val="both"/>
        <w:rPr>
          <w:rFonts w:cs="Times New Roman"/>
        </w:rPr>
      </w:pPr>
      <w:r w:rsidRPr="002A143A">
        <w:rPr>
          <w:rFonts w:cs="Times New Roman"/>
        </w:rPr>
        <w:t>В соответствии со ст. 83 Земельного кодекса РФ, землями населенных пунктов признаются земли, используемые и предназначенные для застройки и развития населенных пунктов. Одновременно с установлением категории земель населенных пунктов вводится и новое определение границ этих земель. В соответствии с п.2 ст.83 Земельного кодекса РФ «границы городских, сельских населенных пунктов отделяют земли населенных пунктов от земель иных категорий».</w:t>
      </w:r>
    </w:p>
    <w:p w:rsidR="00E47321" w:rsidRPr="002A143A" w:rsidRDefault="00E47321" w:rsidP="00B43CBA">
      <w:pPr>
        <w:pStyle w:val="Standard"/>
        <w:jc w:val="both"/>
        <w:rPr>
          <w:rFonts w:cs="Times New Roman"/>
        </w:rPr>
      </w:pPr>
      <w:r w:rsidRPr="002A143A">
        <w:rPr>
          <w:rFonts w:cs="Times New Roman"/>
        </w:rPr>
        <w:tab/>
        <w:t>Согласно Земельному кодексу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 жилым; общественно-деловым; производственным; инженерных и транспортных инфраструктур; рекреационным; сельскохозяйственного использования; специального назначения; военных объектов; иным территориальным зонам.</w:t>
      </w:r>
    </w:p>
    <w:p w:rsidR="00E47321" w:rsidRPr="002A143A" w:rsidRDefault="00E47321" w:rsidP="00B43CBA">
      <w:pPr>
        <w:pStyle w:val="Standard"/>
        <w:jc w:val="both"/>
        <w:rPr>
          <w:rFonts w:cs="Times New Roman"/>
        </w:rPr>
      </w:pPr>
      <w:r w:rsidRPr="002A143A">
        <w:rPr>
          <w:rFonts w:cs="Times New Roman"/>
        </w:rPr>
        <w:tab/>
        <w:t>Собственность на землю в границах населенных пунктов поселения распределяется на частную, в т.ч. физических и юридических лиц, а также на государственную - федеральную и областную; муниципальную – районную и поселенческую, согласно требованиям земельного законодательства.</w:t>
      </w:r>
    </w:p>
    <w:p w:rsidR="00E47321" w:rsidRPr="002A143A" w:rsidRDefault="00E47321" w:rsidP="00B43CBA">
      <w:pPr>
        <w:pStyle w:val="Standard"/>
        <w:ind w:firstLine="709"/>
        <w:jc w:val="both"/>
        <w:rPr>
          <w:rFonts w:cs="Times New Roman"/>
        </w:rPr>
      </w:pPr>
      <w:r w:rsidRPr="002A143A">
        <w:rPr>
          <w:rFonts w:cs="Times New Roman"/>
        </w:rPr>
        <w:t>Согласно законодательству после утверждения Генерального плана поселения требуется разработка документов градостроительного зонирования для определения территориальных зон и установления градостроительных регламентов.</w:t>
      </w:r>
    </w:p>
    <w:p w:rsidR="002A143A" w:rsidRPr="002A143A" w:rsidRDefault="00E47321" w:rsidP="00B43CBA">
      <w:pPr>
        <w:snapToGrid w:val="0"/>
        <w:ind w:firstLine="709"/>
        <w:jc w:val="both"/>
        <w:rPr>
          <w:rFonts w:eastAsia="Times New Roman"/>
          <w:bCs/>
        </w:rPr>
      </w:pPr>
      <w:r w:rsidRPr="002A143A">
        <w:rPr>
          <w:kern w:val="3"/>
        </w:rPr>
        <w:lastRenderedPageBreak/>
        <w:t xml:space="preserve">Общая площадь земель в границах муниципального образования составляет </w:t>
      </w:r>
      <w:r w:rsidR="002A143A" w:rsidRPr="002A143A">
        <w:rPr>
          <w:kern w:val="3"/>
        </w:rPr>
        <w:t>95871</w:t>
      </w:r>
      <w:r w:rsidRPr="002A143A">
        <w:rPr>
          <w:kern w:val="3"/>
        </w:rPr>
        <w:t xml:space="preserve"> га</w:t>
      </w:r>
      <w:r w:rsidRPr="002A143A">
        <w:rPr>
          <w:rFonts w:eastAsia="Times New Roman"/>
          <w:bCs/>
        </w:rPr>
        <w:t>.</w:t>
      </w:r>
      <w:r w:rsidRPr="002A143A">
        <w:rPr>
          <w:rFonts w:eastAsia="Times New Roman"/>
          <w:bCs/>
        </w:rPr>
        <w:tab/>
      </w:r>
      <w:r w:rsidRPr="002A143A">
        <w:rPr>
          <w:rFonts w:eastAsia="Times New Roman"/>
          <w:bCs/>
        </w:rPr>
        <w:tab/>
      </w:r>
    </w:p>
    <w:p w:rsidR="00FE38B6" w:rsidRPr="002A143A" w:rsidRDefault="00E47321" w:rsidP="00B43CBA">
      <w:pPr>
        <w:jc w:val="both"/>
        <w:rPr>
          <w:color w:val="FF0000"/>
        </w:rPr>
      </w:pPr>
      <w:r w:rsidRPr="00B43CBA">
        <w:rPr>
          <w:color w:val="FF0000"/>
        </w:rPr>
        <w:tab/>
      </w:r>
    </w:p>
    <w:tbl>
      <w:tblPr>
        <w:tblW w:w="9631" w:type="dxa"/>
        <w:tblInd w:w="6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hemeFill="background1"/>
        <w:tblLayout w:type="fixed"/>
        <w:tblCellMar>
          <w:top w:w="55" w:type="dxa"/>
          <w:left w:w="55" w:type="dxa"/>
          <w:bottom w:w="55" w:type="dxa"/>
          <w:right w:w="55" w:type="dxa"/>
        </w:tblCellMar>
        <w:tblLook w:val="0000"/>
      </w:tblPr>
      <w:tblGrid>
        <w:gridCol w:w="7783"/>
        <w:gridCol w:w="1848"/>
      </w:tblGrid>
      <w:tr w:rsidR="00FE38B6" w:rsidRPr="00FE38B6" w:rsidTr="00FE38B6">
        <w:tc>
          <w:tcPr>
            <w:tcW w:w="7783" w:type="dxa"/>
            <w:shd w:val="clear" w:color="auto" w:fill="FFFFFF" w:themeFill="background1"/>
          </w:tcPr>
          <w:p w:rsidR="00FE38B6" w:rsidRPr="00FE38B6" w:rsidRDefault="00FE38B6" w:rsidP="00302B2A">
            <w:pPr>
              <w:pStyle w:val="TableContents"/>
              <w:rPr>
                <w:b/>
              </w:rPr>
            </w:pPr>
            <w:r w:rsidRPr="00FE38B6">
              <w:rPr>
                <w:b/>
              </w:rPr>
              <w:t xml:space="preserve">                   Всего земель</w:t>
            </w:r>
          </w:p>
        </w:tc>
        <w:tc>
          <w:tcPr>
            <w:tcW w:w="1848" w:type="dxa"/>
            <w:shd w:val="clear" w:color="auto" w:fill="FFFFFF" w:themeFill="background1"/>
          </w:tcPr>
          <w:p w:rsidR="00FE38B6" w:rsidRPr="00FE38B6" w:rsidRDefault="00FE38B6" w:rsidP="00302B2A">
            <w:pPr>
              <w:pStyle w:val="TableContents"/>
              <w:rPr>
                <w:b/>
              </w:rPr>
            </w:pPr>
            <w:r>
              <w:rPr>
                <w:b/>
              </w:rPr>
              <w:t xml:space="preserve">   </w:t>
            </w:r>
            <w:r w:rsidRPr="00FE38B6">
              <w:rPr>
                <w:b/>
              </w:rPr>
              <w:t>тыс/га</w:t>
            </w:r>
          </w:p>
        </w:tc>
      </w:tr>
      <w:tr w:rsidR="00FE38B6" w:rsidRPr="00FE38B6" w:rsidTr="00FE38B6">
        <w:tc>
          <w:tcPr>
            <w:tcW w:w="7783" w:type="dxa"/>
            <w:shd w:val="clear" w:color="auto" w:fill="FFFFFF" w:themeFill="background1"/>
          </w:tcPr>
          <w:p w:rsidR="00FE38B6" w:rsidRPr="00FE38B6" w:rsidRDefault="00FE38B6" w:rsidP="00302B2A">
            <w:pPr>
              <w:pStyle w:val="TableContents"/>
            </w:pPr>
            <w:r w:rsidRPr="00FE38B6">
              <w:t>Общая площадь  земель в границах муниципального образования:</w:t>
            </w:r>
          </w:p>
        </w:tc>
        <w:tc>
          <w:tcPr>
            <w:tcW w:w="1848" w:type="dxa"/>
            <w:shd w:val="clear" w:color="auto" w:fill="FFFFFF" w:themeFill="background1"/>
          </w:tcPr>
          <w:p w:rsidR="00FE38B6" w:rsidRPr="00FE38B6" w:rsidRDefault="00FE38B6" w:rsidP="00302B2A">
            <w:pPr>
              <w:pStyle w:val="TableContents"/>
            </w:pPr>
            <w:r w:rsidRPr="00FE38B6">
              <w:t>95,871</w:t>
            </w:r>
          </w:p>
        </w:tc>
      </w:tr>
      <w:tr w:rsidR="00FE38B6" w:rsidRPr="00FE38B6" w:rsidTr="00FE38B6">
        <w:tc>
          <w:tcPr>
            <w:tcW w:w="7783" w:type="dxa"/>
            <w:shd w:val="clear" w:color="auto" w:fill="FFFFFF" w:themeFill="background1"/>
          </w:tcPr>
          <w:p w:rsidR="00FE38B6" w:rsidRPr="00FE38B6" w:rsidRDefault="00FE38B6" w:rsidP="00302B2A">
            <w:pPr>
              <w:pStyle w:val="TableContents"/>
            </w:pPr>
            <w:r w:rsidRPr="00FE38B6">
              <w:t>В т.ч.</w:t>
            </w:r>
          </w:p>
          <w:p w:rsidR="00FE38B6" w:rsidRPr="00FE38B6" w:rsidRDefault="00FE38B6" w:rsidP="00302B2A">
            <w:pPr>
              <w:pStyle w:val="TableContents"/>
            </w:pPr>
            <w:r w:rsidRPr="00FE38B6">
              <w:t>- в федеральной собственности</w:t>
            </w:r>
          </w:p>
        </w:tc>
        <w:tc>
          <w:tcPr>
            <w:tcW w:w="1848" w:type="dxa"/>
            <w:shd w:val="clear" w:color="auto" w:fill="FFFFFF" w:themeFill="background1"/>
          </w:tcPr>
          <w:p w:rsidR="00FE38B6" w:rsidRPr="00FE38B6" w:rsidRDefault="00FE38B6" w:rsidP="00302B2A">
            <w:pPr>
              <w:pStyle w:val="TableContents"/>
            </w:pPr>
            <w:r w:rsidRPr="00FE38B6">
              <w:t>26,796</w:t>
            </w:r>
          </w:p>
        </w:tc>
      </w:tr>
      <w:tr w:rsidR="00FE38B6" w:rsidRPr="00FE38B6" w:rsidTr="00FE38B6">
        <w:tc>
          <w:tcPr>
            <w:tcW w:w="7783" w:type="dxa"/>
            <w:shd w:val="clear" w:color="auto" w:fill="FFFFFF" w:themeFill="background1"/>
          </w:tcPr>
          <w:p w:rsidR="00FE38B6" w:rsidRPr="00FE38B6" w:rsidRDefault="00FE38B6" w:rsidP="00302B2A">
            <w:pPr>
              <w:pStyle w:val="TableContents"/>
            </w:pPr>
            <w:r w:rsidRPr="00FE38B6">
              <w:t>- в областной собственности</w:t>
            </w:r>
          </w:p>
        </w:tc>
        <w:tc>
          <w:tcPr>
            <w:tcW w:w="1848" w:type="dxa"/>
            <w:shd w:val="clear" w:color="auto" w:fill="FFFFFF" w:themeFill="background1"/>
          </w:tcPr>
          <w:p w:rsidR="00FE38B6" w:rsidRPr="00FE38B6" w:rsidRDefault="00FE38B6" w:rsidP="00302B2A">
            <w:pPr>
              <w:pStyle w:val="TableContents"/>
            </w:pPr>
            <w:r w:rsidRPr="00FE38B6">
              <w:t>5,664</w:t>
            </w:r>
          </w:p>
        </w:tc>
      </w:tr>
      <w:tr w:rsidR="00FE38B6" w:rsidRPr="00FE38B6" w:rsidTr="00FE38B6">
        <w:tc>
          <w:tcPr>
            <w:tcW w:w="7783" w:type="dxa"/>
            <w:shd w:val="clear" w:color="auto" w:fill="FFFFFF" w:themeFill="background1"/>
          </w:tcPr>
          <w:p w:rsidR="00FE38B6" w:rsidRPr="00FE38B6" w:rsidRDefault="00FE38B6" w:rsidP="00302B2A">
            <w:pPr>
              <w:pStyle w:val="TableContents"/>
            </w:pPr>
            <w:r w:rsidRPr="00FE38B6">
              <w:t>- в муниципальной собственности</w:t>
            </w:r>
          </w:p>
        </w:tc>
        <w:tc>
          <w:tcPr>
            <w:tcW w:w="1848" w:type="dxa"/>
            <w:shd w:val="clear" w:color="auto" w:fill="FFFFFF" w:themeFill="background1"/>
          </w:tcPr>
          <w:p w:rsidR="00FE38B6" w:rsidRPr="00FE38B6" w:rsidRDefault="00FE38B6" w:rsidP="00302B2A">
            <w:pPr>
              <w:pStyle w:val="TableContents"/>
            </w:pPr>
            <w:r w:rsidRPr="00FE38B6">
              <w:t>12,464</w:t>
            </w:r>
          </w:p>
        </w:tc>
      </w:tr>
      <w:tr w:rsidR="00FE38B6" w:rsidRPr="00FE38B6" w:rsidTr="00FE38B6">
        <w:tc>
          <w:tcPr>
            <w:tcW w:w="7783" w:type="dxa"/>
            <w:shd w:val="clear" w:color="auto" w:fill="FFFFFF" w:themeFill="background1"/>
          </w:tcPr>
          <w:p w:rsidR="00FE38B6" w:rsidRPr="00FE38B6" w:rsidRDefault="00FE38B6" w:rsidP="00302B2A">
            <w:pPr>
              <w:pStyle w:val="TableContents"/>
            </w:pPr>
            <w:r w:rsidRPr="00FE38B6">
              <w:t>Общая площадь населенных пунктов, всего:</w:t>
            </w:r>
          </w:p>
        </w:tc>
        <w:tc>
          <w:tcPr>
            <w:tcW w:w="1848" w:type="dxa"/>
            <w:shd w:val="clear" w:color="auto" w:fill="FFFFFF" w:themeFill="background1"/>
          </w:tcPr>
          <w:p w:rsidR="00FE38B6" w:rsidRPr="00FE38B6" w:rsidRDefault="00FE38B6" w:rsidP="00302B2A">
            <w:pPr>
              <w:pStyle w:val="TableContents"/>
            </w:pPr>
            <w:r w:rsidRPr="00FE38B6">
              <w:t>1,192</w:t>
            </w:r>
          </w:p>
        </w:tc>
      </w:tr>
      <w:tr w:rsidR="00FE38B6" w:rsidRPr="00FE38B6" w:rsidTr="00FE38B6">
        <w:tc>
          <w:tcPr>
            <w:tcW w:w="7783" w:type="dxa"/>
            <w:shd w:val="clear" w:color="auto" w:fill="FFFFFF" w:themeFill="background1"/>
          </w:tcPr>
          <w:p w:rsidR="00FE38B6" w:rsidRPr="00FE38B6" w:rsidRDefault="00FE38B6" w:rsidP="00302B2A">
            <w:pPr>
              <w:pStyle w:val="TableContents"/>
            </w:pPr>
            <w:r w:rsidRPr="00FE38B6">
              <w:t>Земли сельскохозяйственного назначения, всего:</w:t>
            </w:r>
          </w:p>
        </w:tc>
        <w:tc>
          <w:tcPr>
            <w:tcW w:w="1848" w:type="dxa"/>
            <w:shd w:val="clear" w:color="auto" w:fill="FFFFFF" w:themeFill="background1"/>
          </w:tcPr>
          <w:p w:rsidR="00FE38B6" w:rsidRPr="00FE38B6" w:rsidRDefault="00FE38B6" w:rsidP="00302B2A">
            <w:pPr>
              <w:pStyle w:val="TableContents"/>
            </w:pPr>
            <w:r w:rsidRPr="00FE38B6">
              <w:t>56,611</w:t>
            </w:r>
          </w:p>
        </w:tc>
      </w:tr>
      <w:tr w:rsidR="00FE38B6" w:rsidRPr="00FE38B6" w:rsidTr="00FE38B6">
        <w:tc>
          <w:tcPr>
            <w:tcW w:w="7783" w:type="dxa"/>
            <w:shd w:val="clear" w:color="auto" w:fill="FFFFFF" w:themeFill="background1"/>
          </w:tcPr>
          <w:p w:rsidR="00FE38B6" w:rsidRPr="00FE38B6" w:rsidRDefault="00FE38B6" w:rsidP="00302B2A">
            <w:pPr>
              <w:pStyle w:val="TableContents"/>
              <w:jc w:val="both"/>
            </w:pPr>
            <w:r w:rsidRPr="00FE38B6">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всего:</w:t>
            </w:r>
          </w:p>
        </w:tc>
        <w:tc>
          <w:tcPr>
            <w:tcW w:w="1848" w:type="dxa"/>
            <w:shd w:val="clear" w:color="auto" w:fill="FFFFFF" w:themeFill="background1"/>
          </w:tcPr>
          <w:p w:rsidR="00FE38B6" w:rsidRPr="00FE38B6" w:rsidRDefault="00FE38B6" w:rsidP="00302B2A">
            <w:pPr>
              <w:pStyle w:val="TableContents"/>
            </w:pPr>
            <w:r w:rsidRPr="00FE38B6">
              <w:t>0,423</w:t>
            </w:r>
          </w:p>
        </w:tc>
      </w:tr>
      <w:tr w:rsidR="00FE38B6" w:rsidRPr="00FE38B6" w:rsidTr="00FE38B6">
        <w:tc>
          <w:tcPr>
            <w:tcW w:w="7783" w:type="dxa"/>
            <w:shd w:val="clear" w:color="auto" w:fill="FFFFFF" w:themeFill="background1"/>
          </w:tcPr>
          <w:p w:rsidR="00FE38B6" w:rsidRPr="00FE38B6" w:rsidRDefault="00FE38B6" w:rsidP="00302B2A">
            <w:pPr>
              <w:pStyle w:val="TableContents"/>
            </w:pPr>
            <w:r w:rsidRPr="00FE38B6">
              <w:t>Земли особо охраняемых объектов, всего:</w:t>
            </w:r>
          </w:p>
        </w:tc>
        <w:tc>
          <w:tcPr>
            <w:tcW w:w="1848" w:type="dxa"/>
            <w:shd w:val="clear" w:color="auto" w:fill="FFFFFF" w:themeFill="background1"/>
          </w:tcPr>
          <w:p w:rsidR="00FE38B6" w:rsidRPr="00FE38B6" w:rsidRDefault="00FE38B6" w:rsidP="00302B2A">
            <w:pPr>
              <w:pStyle w:val="TableContents"/>
            </w:pPr>
            <w:r w:rsidRPr="00FE38B6">
              <w:t>0,009</w:t>
            </w:r>
          </w:p>
        </w:tc>
      </w:tr>
      <w:tr w:rsidR="00FE38B6" w:rsidRPr="00FE38B6" w:rsidTr="00FE38B6">
        <w:tc>
          <w:tcPr>
            <w:tcW w:w="7783" w:type="dxa"/>
            <w:shd w:val="clear" w:color="auto" w:fill="FFFFFF" w:themeFill="background1"/>
          </w:tcPr>
          <w:p w:rsidR="00FE38B6" w:rsidRPr="00FE38B6" w:rsidRDefault="00FE38B6" w:rsidP="00302B2A">
            <w:pPr>
              <w:pStyle w:val="TableContents"/>
            </w:pPr>
            <w:r w:rsidRPr="00FE38B6">
              <w:t>- земли лечебно-оздоровительных местностей и курортов</w:t>
            </w:r>
          </w:p>
        </w:tc>
        <w:tc>
          <w:tcPr>
            <w:tcW w:w="1848" w:type="dxa"/>
            <w:shd w:val="clear" w:color="auto" w:fill="FFFFFF" w:themeFill="background1"/>
          </w:tcPr>
          <w:p w:rsidR="00FE38B6" w:rsidRPr="00FE38B6" w:rsidRDefault="00FE38B6" w:rsidP="00302B2A">
            <w:pPr>
              <w:pStyle w:val="TableContents"/>
            </w:pPr>
            <w:r w:rsidRPr="00FE38B6">
              <w:t>0,009</w:t>
            </w:r>
          </w:p>
        </w:tc>
      </w:tr>
      <w:tr w:rsidR="00FE38B6" w:rsidRPr="00FE38B6" w:rsidTr="00FE38B6">
        <w:tc>
          <w:tcPr>
            <w:tcW w:w="7783" w:type="dxa"/>
            <w:shd w:val="clear" w:color="auto" w:fill="FFFFFF" w:themeFill="background1"/>
          </w:tcPr>
          <w:p w:rsidR="00FE38B6" w:rsidRPr="00FE38B6" w:rsidRDefault="00FE38B6" w:rsidP="00302B2A">
            <w:pPr>
              <w:pStyle w:val="TableContents"/>
            </w:pPr>
            <w:r w:rsidRPr="00FE38B6">
              <w:t>Земли лесного фонда</w:t>
            </w:r>
          </w:p>
        </w:tc>
        <w:tc>
          <w:tcPr>
            <w:tcW w:w="1848" w:type="dxa"/>
            <w:shd w:val="clear" w:color="auto" w:fill="FFFFFF" w:themeFill="background1"/>
          </w:tcPr>
          <w:p w:rsidR="00FE38B6" w:rsidRPr="00FE38B6" w:rsidRDefault="00FE38B6" w:rsidP="00302B2A">
            <w:pPr>
              <w:pStyle w:val="TableContents"/>
            </w:pPr>
            <w:r w:rsidRPr="00FE38B6">
              <w:t>24,912</w:t>
            </w:r>
          </w:p>
        </w:tc>
      </w:tr>
      <w:tr w:rsidR="00FE38B6" w:rsidRPr="00FE38B6" w:rsidTr="00FE38B6">
        <w:tc>
          <w:tcPr>
            <w:tcW w:w="7783" w:type="dxa"/>
            <w:shd w:val="clear" w:color="auto" w:fill="FFFFFF" w:themeFill="background1"/>
          </w:tcPr>
          <w:p w:rsidR="00FE38B6" w:rsidRPr="00FE38B6" w:rsidRDefault="00FE38B6" w:rsidP="00302B2A">
            <w:pPr>
              <w:pStyle w:val="TableContents"/>
            </w:pPr>
            <w:r w:rsidRPr="00FE38B6">
              <w:t>Земли водного фонда</w:t>
            </w:r>
          </w:p>
        </w:tc>
        <w:tc>
          <w:tcPr>
            <w:tcW w:w="1848" w:type="dxa"/>
            <w:shd w:val="clear" w:color="auto" w:fill="FFFFFF" w:themeFill="background1"/>
          </w:tcPr>
          <w:p w:rsidR="00FE38B6" w:rsidRPr="00FE38B6" w:rsidRDefault="00FE38B6" w:rsidP="00302B2A">
            <w:pPr>
              <w:pStyle w:val="TableContents"/>
            </w:pPr>
            <w:r w:rsidRPr="00FE38B6">
              <w:t>1,875</w:t>
            </w:r>
          </w:p>
        </w:tc>
      </w:tr>
    </w:tbl>
    <w:p w:rsidR="003C1DAB" w:rsidRPr="00B43CBA" w:rsidRDefault="003C1DAB" w:rsidP="009A196F">
      <w:pPr>
        <w:pStyle w:val="2"/>
        <w:rPr>
          <w:rFonts w:ascii="Times New Roman" w:hAnsi="Times New Roman"/>
          <w:color w:val="FF0000"/>
          <w:sz w:val="24"/>
          <w:szCs w:val="24"/>
        </w:rPr>
      </w:pPr>
    </w:p>
    <w:p w:rsidR="00E47321" w:rsidRPr="009A196F" w:rsidRDefault="00E47321" w:rsidP="00B43CBA">
      <w:pPr>
        <w:pStyle w:val="2"/>
        <w:jc w:val="center"/>
        <w:rPr>
          <w:rFonts w:ascii="Times New Roman" w:hAnsi="Times New Roman"/>
          <w:sz w:val="24"/>
          <w:szCs w:val="24"/>
        </w:rPr>
      </w:pPr>
      <w:bookmarkStart w:id="42" w:name="_Toc356490655"/>
      <w:r w:rsidRPr="009A196F">
        <w:rPr>
          <w:rFonts w:ascii="Times New Roman" w:hAnsi="Times New Roman"/>
          <w:sz w:val="24"/>
          <w:szCs w:val="24"/>
        </w:rPr>
        <w:t>1.7.1. Земли сельскохозяйственного назначения</w:t>
      </w:r>
      <w:bookmarkEnd w:id="42"/>
    </w:p>
    <w:p w:rsidR="00E47321" w:rsidRPr="009A196F" w:rsidRDefault="00E47321" w:rsidP="00B43CBA">
      <w:pPr>
        <w:tabs>
          <w:tab w:val="left" w:pos="567"/>
        </w:tabs>
        <w:jc w:val="both"/>
      </w:pPr>
      <w:r w:rsidRPr="009A196F">
        <w:tab/>
        <w:t>В рамках выполнения работ по подготовке документов территориального планирования (проекта генерального плана) муниципального образования, согласно статье 23 Градостроительного кодекса РФ, необходимо установить и отобразить в документах территориального планирования границы земель различных категорий, находящихся на территории муниципального образования, в том числе земель сельскохозяйственного назначения.</w:t>
      </w:r>
      <w:r w:rsidRPr="009A196F">
        <w:tab/>
      </w:r>
      <w:r w:rsidRPr="009A196F">
        <w:tab/>
      </w:r>
      <w:r w:rsidRPr="009A196F">
        <w:tab/>
      </w:r>
      <w:r w:rsidRPr="009A196F">
        <w:tab/>
      </w:r>
      <w:r w:rsidRPr="009A196F">
        <w:tab/>
      </w:r>
      <w:r w:rsidRPr="009A196F">
        <w:tab/>
      </w:r>
      <w:r w:rsidRPr="009A196F">
        <w:tab/>
      </w:r>
      <w:r w:rsidRPr="009A196F">
        <w:tab/>
      </w:r>
    </w:p>
    <w:p w:rsidR="00E47321" w:rsidRPr="009A196F" w:rsidRDefault="00E47321" w:rsidP="00B43CBA">
      <w:pPr>
        <w:ind w:firstLine="567"/>
        <w:jc w:val="both"/>
      </w:pPr>
      <w:r w:rsidRPr="009A196F">
        <w:rPr>
          <w:rFonts w:eastAsia="Lucida Sans Unicode"/>
        </w:rPr>
        <w:t xml:space="preserve">На основании Земельного кодекса РФ (п.1 ст.77) «землями сельскохозяйственного назначения признаются земли, </w:t>
      </w:r>
      <w:r w:rsidRPr="009A196F">
        <w:t xml:space="preserve">находящиеся за границами населенного пункта и </w:t>
      </w:r>
      <w:r w:rsidRPr="009A196F">
        <w:rPr>
          <w:rFonts w:eastAsia="Lucida Sans Unicode"/>
        </w:rPr>
        <w:t>предоставленные для нужд сельского хозяйства, а также предназначенные для этих целей»:</w:t>
      </w:r>
    </w:p>
    <w:p w:rsidR="00E47321" w:rsidRPr="009A196F" w:rsidRDefault="00E47321" w:rsidP="00B43CBA">
      <w:pPr>
        <w:ind w:firstLine="567"/>
        <w:jc w:val="both"/>
      </w:pPr>
      <w:r w:rsidRPr="009A196F">
        <w:t>-сельскохозяйственные угодья - пашни, сенокосы, пастбища, залежи, земли, занятые многолетними насаждениями (садами, виноградниками и другими),</w:t>
      </w:r>
    </w:p>
    <w:p w:rsidR="00E47321" w:rsidRPr="009A196F" w:rsidRDefault="00E47321" w:rsidP="00B43CBA">
      <w:pPr>
        <w:ind w:firstLine="567"/>
        <w:jc w:val="both"/>
      </w:pPr>
      <w:r w:rsidRPr="009A196F">
        <w:t>-земли, занятые внутрихозяйственными дорогами,</w:t>
      </w:r>
    </w:p>
    <w:p w:rsidR="00E47321" w:rsidRPr="009A196F" w:rsidRDefault="00E47321" w:rsidP="00B43CBA">
      <w:pPr>
        <w:ind w:firstLine="567"/>
        <w:jc w:val="both"/>
      </w:pPr>
      <w:r w:rsidRPr="009A196F">
        <w:t>-земли, занятые коммуникациями,</w:t>
      </w:r>
    </w:p>
    <w:p w:rsidR="00E47321" w:rsidRPr="009A196F" w:rsidRDefault="00E47321" w:rsidP="00B43CBA">
      <w:pPr>
        <w:ind w:firstLine="567"/>
        <w:jc w:val="both"/>
      </w:pPr>
      <w:r w:rsidRPr="009A196F">
        <w:t>-земли, занятые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w:t>
      </w:r>
    </w:p>
    <w:p w:rsidR="00E47321" w:rsidRPr="009A196F" w:rsidRDefault="00E47321" w:rsidP="00B43CBA">
      <w:pPr>
        <w:ind w:firstLine="567"/>
        <w:jc w:val="both"/>
      </w:pPr>
      <w:r w:rsidRPr="009A196F">
        <w:t>-земли, занятые водными объектами,</w:t>
      </w:r>
    </w:p>
    <w:p w:rsidR="00E47321" w:rsidRPr="009A196F" w:rsidRDefault="00E47321" w:rsidP="00B43CBA">
      <w:pPr>
        <w:ind w:firstLine="567"/>
        <w:jc w:val="both"/>
      </w:pPr>
      <w:r w:rsidRPr="009A196F">
        <w:t>-а также земли, занятые зданиями, строениями, сооружениями, используемыми для производства, хранения и первичной переработки сельскохозяйственной продукции.</w:t>
      </w:r>
    </w:p>
    <w:p w:rsidR="00E47321" w:rsidRPr="00B43CBA" w:rsidRDefault="00E47321" w:rsidP="00B43CBA">
      <w:pPr>
        <w:tabs>
          <w:tab w:val="left" w:pos="567"/>
        </w:tabs>
        <w:jc w:val="both"/>
        <w:rPr>
          <w:color w:val="FF0000"/>
        </w:rPr>
      </w:pPr>
      <w:r w:rsidRPr="00B43CBA">
        <w:rPr>
          <w:color w:val="FF0000"/>
        </w:rPr>
        <w:tab/>
      </w:r>
    </w:p>
    <w:p w:rsidR="00E47321" w:rsidRPr="009A196F" w:rsidRDefault="00E47321" w:rsidP="00B43CBA">
      <w:pPr>
        <w:pStyle w:val="2"/>
        <w:jc w:val="center"/>
        <w:rPr>
          <w:rFonts w:ascii="Times New Roman" w:hAnsi="Times New Roman"/>
          <w:sz w:val="24"/>
          <w:szCs w:val="24"/>
        </w:rPr>
      </w:pPr>
      <w:bookmarkStart w:id="43" w:name="_Toc356490656"/>
      <w:r w:rsidRPr="009A196F">
        <w:rPr>
          <w:rFonts w:ascii="Times New Roman" w:hAnsi="Times New Roman"/>
          <w:sz w:val="24"/>
          <w:szCs w:val="24"/>
        </w:rPr>
        <w:t>1.7.2. Земли населенных пунктов</w:t>
      </w:r>
      <w:bookmarkEnd w:id="43"/>
    </w:p>
    <w:p w:rsidR="00E47321" w:rsidRPr="009A196F" w:rsidRDefault="00E47321" w:rsidP="00B43CBA">
      <w:pPr>
        <w:ind w:firstLine="567"/>
        <w:jc w:val="both"/>
        <w:rPr>
          <w:rFonts w:eastAsia="Lucida Sans Unicode"/>
        </w:rPr>
      </w:pPr>
      <w:r w:rsidRPr="009A196F">
        <w:rPr>
          <w:rFonts w:eastAsia="Lucida Sans Unicode"/>
        </w:rPr>
        <w:t xml:space="preserve">В соответствии со ст.83 Земельного кодекса РФ, землями населенных пунктов признаются земли, используемые и предназначенные для застройки и развития </w:t>
      </w:r>
      <w:r w:rsidRPr="009A196F">
        <w:rPr>
          <w:rFonts w:eastAsia="Lucida Sans Unicode"/>
        </w:rPr>
        <w:lastRenderedPageBreak/>
        <w:t>населенных пунктов. Одновременно с установлением категории земель населенных пунктов вводится определение границ этих земель. В соответствии с п.2 ст.83 Земельного кодекса РФ «границы городских, сельских населенных пунктов отделяют земли населенных пунктов от земель иных категорий».</w:t>
      </w:r>
    </w:p>
    <w:p w:rsidR="00E47321" w:rsidRPr="009A196F" w:rsidRDefault="00E47321" w:rsidP="00B43CBA">
      <w:pPr>
        <w:ind w:firstLine="567"/>
        <w:jc w:val="both"/>
        <w:rPr>
          <w:rFonts w:eastAsia="Lucida Sans Unicode"/>
        </w:rPr>
      </w:pPr>
      <w:r w:rsidRPr="009A196F">
        <w:t xml:space="preserve">По Земельному кодексу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 жилым; общественно-деловым; производственным; инженерных и транспортных инфраструктур; рекреационным; сельскохозяйственного использования;  специального назначения; военных объектов; иным территориальным зонам. </w:t>
      </w:r>
    </w:p>
    <w:p w:rsidR="00C353C4" w:rsidRPr="009A196F" w:rsidRDefault="00E47321" w:rsidP="009A196F">
      <w:pPr>
        <w:ind w:firstLine="567"/>
        <w:jc w:val="both"/>
        <w:rPr>
          <w:rFonts w:eastAsia="Lucida Sans Unicode"/>
        </w:rPr>
      </w:pPr>
      <w:r w:rsidRPr="009A196F">
        <w:t>Собственность на землю в границах населенных пунктов поселения распределяется на частную, в т.ч. физических и юридических лиц, а также на государственную - федеральную и областную; муниципальную – районную и поселенческую, согласно требованиям земельного законодательства.</w:t>
      </w:r>
      <w:r w:rsidRPr="009A196F">
        <w:tab/>
      </w:r>
    </w:p>
    <w:p w:rsidR="00E47321" w:rsidRPr="009A196F" w:rsidRDefault="00E47321" w:rsidP="00B43CBA">
      <w:pPr>
        <w:ind w:firstLine="567"/>
        <w:jc w:val="both"/>
        <w:rPr>
          <w:rFonts w:eastAsia="Lucida Sans Unicode"/>
        </w:rPr>
      </w:pPr>
      <w:r w:rsidRPr="009A196F">
        <w:rPr>
          <w:rFonts w:eastAsia="TimesNewRomanPSMT"/>
        </w:rPr>
        <w:t>Границы земель населенных пунктов отображены на схеме 1 часть 2.</w:t>
      </w:r>
    </w:p>
    <w:p w:rsidR="00E47321" w:rsidRPr="00B43CBA" w:rsidRDefault="00E47321" w:rsidP="00B43CBA">
      <w:pPr>
        <w:autoSpaceDE w:val="0"/>
        <w:jc w:val="center"/>
        <w:rPr>
          <w:rFonts w:eastAsia="TimesNewRomanPSMT"/>
          <w:b/>
          <w:bCs/>
          <w:i/>
          <w:iCs/>
          <w:color w:val="FF0000"/>
        </w:rPr>
      </w:pPr>
    </w:p>
    <w:p w:rsidR="00E47321" w:rsidRPr="009A196F" w:rsidRDefault="00E47321" w:rsidP="00B43CBA">
      <w:pPr>
        <w:pStyle w:val="2"/>
        <w:jc w:val="center"/>
        <w:rPr>
          <w:rFonts w:ascii="Times New Roman" w:hAnsi="Times New Roman"/>
          <w:sz w:val="24"/>
          <w:szCs w:val="24"/>
        </w:rPr>
      </w:pPr>
      <w:bookmarkStart w:id="44" w:name="_Toc356490657"/>
      <w:r w:rsidRPr="009A196F">
        <w:rPr>
          <w:rFonts w:ascii="Times New Roman" w:hAnsi="Times New Roman"/>
          <w:sz w:val="24"/>
          <w:szCs w:val="24"/>
        </w:rPr>
        <w:t>1.7.3.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bookmarkEnd w:id="44"/>
    </w:p>
    <w:p w:rsidR="00E47321" w:rsidRPr="009A196F" w:rsidRDefault="00E47321" w:rsidP="00B43CBA">
      <w:pPr>
        <w:tabs>
          <w:tab w:val="left" w:pos="567"/>
        </w:tabs>
        <w:jc w:val="both"/>
        <w:rPr>
          <w:rFonts w:eastAsia="TimesNewRomanPSMT"/>
        </w:rPr>
      </w:pPr>
      <w:r w:rsidRPr="00B43CBA">
        <w:rPr>
          <w:rFonts w:eastAsia="TimesNewRomanPSMT"/>
          <w:color w:val="FF0000"/>
        </w:rPr>
        <w:tab/>
      </w:r>
      <w:r w:rsidRPr="009A196F">
        <w:rPr>
          <w:rFonts w:eastAsia="TimesNewRomanPSMT"/>
        </w:rPr>
        <w:t>В соответствии с п. 6 ст. 23 Градостроительного кодекса, на картах (схемах), содержащихся в генеральных планах сельских поселений отображаются существующие и планируемые границы земель промышленности, энергетики, транспорта и связи, а также границы зон инженерной и транспортной инфраструктур.</w:t>
      </w:r>
      <w:r w:rsidRPr="009A196F">
        <w:rPr>
          <w:rFonts w:eastAsia="TimesNewRomanPSMT"/>
        </w:rPr>
        <w:tab/>
      </w:r>
      <w:r w:rsidRPr="009A196F">
        <w:rPr>
          <w:rFonts w:eastAsia="TimesNewRomanPSMT"/>
        </w:rPr>
        <w:tab/>
      </w:r>
      <w:r w:rsidRPr="009A196F">
        <w:rPr>
          <w:rFonts w:eastAsia="TimesNewRomanPSMT"/>
        </w:rPr>
        <w:tab/>
      </w:r>
      <w:r w:rsidRPr="009A196F">
        <w:rPr>
          <w:rFonts w:eastAsia="TimesNewRomanPSMT"/>
        </w:rPr>
        <w:tab/>
      </w:r>
    </w:p>
    <w:p w:rsidR="00E47321" w:rsidRPr="009A196F" w:rsidRDefault="00E47321" w:rsidP="00B43CBA">
      <w:pPr>
        <w:tabs>
          <w:tab w:val="left" w:pos="567"/>
        </w:tabs>
        <w:ind w:firstLine="567"/>
        <w:jc w:val="both"/>
        <w:rPr>
          <w:rFonts w:eastAsia="TimesNewRomanPSMT"/>
        </w:rPr>
      </w:pPr>
      <w:r w:rsidRPr="009A196F">
        <w:rPr>
          <w:rFonts w:eastAsia="TimesNewRomanPSMT"/>
        </w:rPr>
        <w:t xml:space="preserve">Согласно законодательству,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w:t>
      </w:r>
    </w:p>
    <w:p w:rsidR="00E47321" w:rsidRPr="009A196F" w:rsidRDefault="00E47321" w:rsidP="00B43CBA">
      <w:pPr>
        <w:tabs>
          <w:tab w:val="left" w:pos="567"/>
        </w:tabs>
        <w:autoSpaceDE w:val="0"/>
        <w:jc w:val="both"/>
        <w:rPr>
          <w:rFonts w:eastAsia="TimesNewRomanPSMT"/>
        </w:rPr>
      </w:pPr>
      <w:r w:rsidRPr="009A196F">
        <w:rPr>
          <w:rFonts w:eastAsia="TimesNewRomanPSMT"/>
        </w:rPr>
        <w:tab/>
        <w:t>Земли промышленности и иного специального назначения в зависимости от характера задач, для решения которых они используются или предназначены, подразделяются на:</w:t>
      </w:r>
    </w:p>
    <w:p w:rsidR="00E47321" w:rsidRPr="009A196F" w:rsidRDefault="00E47321" w:rsidP="00B43CBA">
      <w:pPr>
        <w:autoSpaceDE w:val="0"/>
        <w:ind w:firstLine="567"/>
        <w:jc w:val="both"/>
        <w:rPr>
          <w:rFonts w:eastAsia="TimesNewRomanPSMT"/>
        </w:rPr>
      </w:pPr>
      <w:r w:rsidRPr="009A196F">
        <w:rPr>
          <w:rFonts w:eastAsia="Symbol"/>
        </w:rPr>
        <w:t xml:space="preserve">- </w:t>
      </w:r>
      <w:r w:rsidRPr="009A196F">
        <w:rPr>
          <w:rFonts w:eastAsia="TimesNewRomanPSMT"/>
        </w:rPr>
        <w:t>земли промышленности;</w:t>
      </w:r>
    </w:p>
    <w:p w:rsidR="00E47321" w:rsidRPr="009A196F" w:rsidRDefault="00E47321" w:rsidP="00B43CBA">
      <w:pPr>
        <w:autoSpaceDE w:val="0"/>
        <w:ind w:firstLine="567"/>
        <w:jc w:val="both"/>
        <w:rPr>
          <w:rFonts w:eastAsia="TimesNewRomanPSMT"/>
        </w:rPr>
      </w:pPr>
      <w:r w:rsidRPr="009A196F">
        <w:rPr>
          <w:rFonts w:eastAsia="Symbol"/>
        </w:rPr>
        <w:t xml:space="preserve">- </w:t>
      </w:r>
      <w:r w:rsidRPr="009A196F">
        <w:rPr>
          <w:rFonts w:eastAsia="TimesNewRomanPSMT"/>
        </w:rPr>
        <w:t>земли энергетики;</w:t>
      </w:r>
    </w:p>
    <w:p w:rsidR="00E47321" w:rsidRPr="009A196F" w:rsidRDefault="00E47321" w:rsidP="00B43CBA">
      <w:pPr>
        <w:autoSpaceDE w:val="0"/>
        <w:ind w:firstLine="567"/>
        <w:jc w:val="both"/>
        <w:rPr>
          <w:rFonts w:eastAsia="TimesNewRomanPSMT"/>
        </w:rPr>
      </w:pPr>
      <w:r w:rsidRPr="009A196F">
        <w:rPr>
          <w:rFonts w:eastAsia="Symbol"/>
        </w:rPr>
        <w:t xml:space="preserve">- </w:t>
      </w:r>
      <w:r w:rsidRPr="009A196F">
        <w:rPr>
          <w:rFonts w:eastAsia="TimesNewRomanPSMT"/>
        </w:rPr>
        <w:t>земли транспорта;</w:t>
      </w:r>
    </w:p>
    <w:p w:rsidR="00E47321" w:rsidRPr="009A196F" w:rsidRDefault="00E47321" w:rsidP="00B43CBA">
      <w:pPr>
        <w:autoSpaceDE w:val="0"/>
        <w:ind w:firstLine="567"/>
        <w:jc w:val="both"/>
        <w:rPr>
          <w:rFonts w:eastAsia="TimesNewRomanPSMT"/>
        </w:rPr>
      </w:pPr>
      <w:r w:rsidRPr="009A196F">
        <w:rPr>
          <w:rFonts w:eastAsia="Symbol"/>
        </w:rPr>
        <w:t xml:space="preserve">- </w:t>
      </w:r>
      <w:r w:rsidRPr="009A196F">
        <w:rPr>
          <w:rFonts w:eastAsia="TimesNewRomanPSMT"/>
        </w:rPr>
        <w:t>земли связи, радиовещания, телевидения, информатики;</w:t>
      </w:r>
    </w:p>
    <w:p w:rsidR="00E47321" w:rsidRPr="009A196F" w:rsidRDefault="00E47321" w:rsidP="00B43CBA">
      <w:pPr>
        <w:autoSpaceDE w:val="0"/>
        <w:ind w:firstLine="567"/>
        <w:jc w:val="both"/>
        <w:rPr>
          <w:rFonts w:eastAsia="TimesNewRomanPSMT"/>
        </w:rPr>
      </w:pPr>
      <w:r w:rsidRPr="009A196F">
        <w:rPr>
          <w:rFonts w:eastAsia="Symbol"/>
        </w:rPr>
        <w:t xml:space="preserve">- </w:t>
      </w:r>
      <w:r w:rsidRPr="009A196F">
        <w:rPr>
          <w:rFonts w:eastAsia="TimesNewRomanPSMT"/>
        </w:rPr>
        <w:t>земли для обеспечения космической деятельности;</w:t>
      </w:r>
    </w:p>
    <w:p w:rsidR="00E47321" w:rsidRPr="009A196F" w:rsidRDefault="00E47321" w:rsidP="00B43CBA">
      <w:pPr>
        <w:autoSpaceDE w:val="0"/>
        <w:ind w:firstLine="567"/>
        <w:jc w:val="both"/>
        <w:rPr>
          <w:rFonts w:eastAsia="TimesNewRomanPSMT"/>
        </w:rPr>
      </w:pPr>
      <w:r w:rsidRPr="009A196F">
        <w:rPr>
          <w:rFonts w:eastAsia="Symbol"/>
        </w:rPr>
        <w:t xml:space="preserve">- </w:t>
      </w:r>
      <w:r w:rsidRPr="009A196F">
        <w:rPr>
          <w:rFonts w:eastAsia="TimesNewRomanPSMT"/>
        </w:rPr>
        <w:t>земли обороны и безопасности;</w:t>
      </w:r>
    </w:p>
    <w:p w:rsidR="00E47321" w:rsidRDefault="00E47321" w:rsidP="00B43CBA">
      <w:pPr>
        <w:autoSpaceDE w:val="0"/>
        <w:snapToGrid w:val="0"/>
        <w:ind w:firstLine="567"/>
        <w:jc w:val="both"/>
        <w:rPr>
          <w:rFonts w:eastAsia="TimesNewRomanPSMT"/>
        </w:rPr>
      </w:pPr>
      <w:r w:rsidRPr="009A196F">
        <w:rPr>
          <w:rFonts w:eastAsia="Times New Roman"/>
        </w:rPr>
        <w:t xml:space="preserve">- </w:t>
      </w:r>
      <w:r w:rsidRPr="009A196F">
        <w:rPr>
          <w:rFonts w:eastAsia="TimesNewRomanPSMT"/>
        </w:rPr>
        <w:t>земли иного специального назначения.</w:t>
      </w:r>
    </w:p>
    <w:p w:rsidR="009A196F" w:rsidRPr="009A196F" w:rsidRDefault="009A196F" w:rsidP="00B43CBA">
      <w:pPr>
        <w:autoSpaceDE w:val="0"/>
        <w:snapToGrid w:val="0"/>
        <w:ind w:firstLine="567"/>
        <w:jc w:val="both"/>
        <w:rPr>
          <w:rFonts w:eastAsia="TimesNewRomanPSMT"/>
        </w:rPr>
      </w:pPr>
    </w:p>
    <w:p w:rsidR="00E47321" w:rsidRPr="009A196F" w:rsidRDefault="009A196F" w:rsidP="009A196F">
      <w:pPr>
        <w:jc w:val="center"/>
        <w:rPr>
          <w:rFonts w:eastAsia="Times New Roman"/>
          <w:b/>
          <w:bCs/>
          <w:i/>
          <w:iCs/>
        </w:rPr>
      </w:pPr>
      <w:r w:rsidRPr="009A196F">
        <w:rPr>
          <w:rFonts w:eastAsia="Times New Roman"/>
          <w:b/>
          <w:bCs/>
          <w:i/>
          <w:iCs/>
        </w:rPr>
        <w:t>1.7.4. Земли особо охраняемых территорий</w:t>
      </w:r>
    </w:p>
    <w:p w:rsidR="009A196F" w:rsidRDefault="00CA51A3" w:rsidP="009A196F">
      <w:pPr>
        <w:widowControl/>
        <w:shd w:val="clear" w:color="auto" w:fill="FFFFFF"/>
        <w:suppressAutoHyphens w:val="0"/>
        <w:spacing w:before="63" w:after="63"/>
        <w:ind w:firstLine="709"/>
        <w:jc w:val="both"/>
        <w:rPr>
          <w:color w:val="FF0000"/>
        </w:rPr>
      </w:pPr>
      <w:r w:rsidRPr="009A196F">
        <w:t xml:space="preserve">В соответствии со статьей 94 Земельного кодекса РФ к землям особо охраняемых территорий относятся земли, которые имеют особое природоохранное, научное, историко- 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 Основное целевое назначение земель особо охраняемых территорий – обеспечение сохранности </w:t>
      </w:r>
      <w:r w:rsidRPr="009A196F">
        <w:lastRenderedPageBreak/>
        <w:t>природных территорий и объектов путем полного и частичного ограничения хозяйственной деятельности.</w:t>
      </w:r>
      <w:r w:rsidRPr="009A196F">
        <w:tab/>
      </w:r>
      <w:r w:rsidRPr="009A196F">
        <w:tab/>
      </w:r>
      <w:r w:rsidRPr="00B43CBA">
        <w:rPr>
          <w:color w:val="FF0000"/>
        </w:rPr>
        <w:tab/>
      </w:r>
      <w:r w:rsidRPr="00B43CBA">
        <w:rPr>
          <w:color w:val="FF0000"/>
        </w:rPr>
        <w:tab/>
      </w:r>
      <w:r w:rsidRPr="00B43CBA">
        <w:rPr>
          <w:color w:val="FF0000"/>
        </w:rPr>
        <w:tab/>
      </w:r>
      <w:r w:rsidRPr="00B43CBA">
        <w:rPr>
          <w:color w:val="FF0000"/>
        </w:rPr>
        <w:tab/>
      </w:r>
    </w:p>
    <w:p w:rsidR="00CA51A3" w:rsidRDefault="00CA51A3" w:rsidP="009A196F">
      <w:pPr>
        <w:widowControl/>
        <w:shd w:val="clear" w:color="auto" w:fill="FFFFFF"/>
        <w:suppressAutoHyphens w:val="0"/>
        <w:spacing w:before="63" w:after="63"/>
        <w:ind w:firstLine="709"/>
        <w:jc w:val="both"/>
        <w:rPr>
          <w:rFonts w:ascii="TimesNewRomanPSMT" w:eastAsiaTheme="minorHAnsi" w:hAnsi="TimesNewRomanPSMT" w:cs="TimesNewRomanPSMT"/>
          <w:kern w:val="0"/>
          <w:lang w:eastAsia="en-US"/>
        </w:rPr>
      </w:pPr>
      <w:r w:rsidRPr="00627CB1">
        <w:t xml:space="preserve">На территории </w:t>
      </w:r>
      <w:r w:rsidR="00627CB1" w:rsidRPr="00627CB1">
        <w:t>Чажемтовского</w:t>
      </w:r>
      <w:r w:rsidRPr="00627CB1">
        <w:t xml:space="preserve"> сельского поселения находится </w:t>
      </w:r>
      <w:r w:rsidR="00627CB1" w:rsidRPr="00627CB1">
        <w:t xml:space="preserve">ООПТ памятник природы (водный) </w:t>
      </w:r>
      <w:r w:rsidR="005E721F">
        <w:rPr>
          <w:rFonts w:ascii="TimesNewRomanPSMT" w:eastAsiaTheme="minorHAnsi" w:hAnsi="TimesNewRomanPSMT" w:cs="TimesNewRomanPSMT"/>
          <w:kern w:val="0"/>
          <w:lang w:eastAsia="en-US"/>
        </w:rPr>
        <w:t>«Минеральный источник у с. Чажемто»</w:t>
      </w:r>
    </w:p>
    <w:p w:rsidR="00BA71EB" w:rsidRDefault="00BA71EB" w:rsidP="00BA71EB">
      <w:pPr>
        <w:widowControl/>
        <w:shd w:val="clear" w:color="auto" w:fill="FFFFFF"/>
        <w:suppressAutoHyphens w:val="0"/>
        <w:spacing w:before="63" w:after="63"/>
        <w:ind w:firstLine="709"/>
        <w:jc w:val="both"/>
      </w:pPr>
      <w:r>
        <w:t xml:space="preserve">Категория: Уникальный геологический объект (УГО) </w:t>
      </w:r>
    </w:p>
    <w:p w:rsidR="00BA71EB" w:rsidRDefault="00BA71EB" w:rsidP="00BA71EB">
      <w:pPr>
        <w:widowControl/>
        <w:shd w:val="clear" w:color="auto" w:fill="FFFFFF"/>
        <w:suppressAutoHyphens w:val="0"/>
        <w:spacing w:before="63" w:after="63"/>
        <w:ind w:firstLine="709"/>
        <w:jc w:val="both"/>
      </w:pPr>
      <w:r>
        <w:t xml:space="preserve"> Геологический профиль:  Гидрогеологический</w:t>
      </w:r>
    </w:p>
    <w:p w:rsidR="00BA71EB" w:rsidRDefault="00BA71EB" w:rsidP="00BA71EB">
      <w:pPr>
        <w:widowControl/>
        <w:shd w:val="clear" w:color="auto" w:fill="FFFFFF"/>
        <w:suppressAutoHyphens w:val="0"/>
        <w:spacing w:before="63" w:after="63"/>
        <w:ind w:firstLine="709"/>
        <w:jc w:val="both"/>
      </w:pPr>
      <w:r>
        <w:t xml:space="preserve"> Год создания: 1984 </w:t>
      </w:r>
    </w:p>
    <w:p w:rsidR="00BA71EB" w:rsidRDefault="00BA71EB" w:rsidP="00BA71EB">
      <w:pPr>
        <w:widowControl/>
        <w:shd w:val="clear" w:color="auto" w:fill="FFFFFF"/>
        <w:suppressAutoHyphens w:val="0"/>
        <w:spacing w:before="63" w:after="63"/>
        <w:ind w:firstLine="709"/>
        <w:jc w:val="both"/>
      </w:pPr>
      <w:r>
        <w:t xml:space="preserve"> Статус: Региональное значение </w:t>
      </w:r>
      <w:r>
        <w:tab/>
      </w:r>
    </w:p>
    <w:p w:rsidR="00BA71EB" w:rsidRDefault="00BA71EB" w:rsidP="00BA71EB">
      <w:pPr>
        <w:widowControl/>
        <w:shd w:val="clear" w:color="auto" w:fill="FFFFFF"/>
        <w:suppressAutoHyphens w:val="0"/>
        <w:spacing w:before="63" w:after="63"/>
        <w:ind w:firstLine="709"/>
        <w:jc w:val="both"/>
      </w:pPr>
      <w:r>
        <w:t xml:space="preserve"> Нормативно-правовая основа функционирования: Утвержден, Решение исполнительного комитета Томского областного совета депутатов трудящихся № 258а от 04.12.1984 г.</w:t>
      </w:r>
    </w:p>
    <w:p w:rsidR="00BA71EB" w:rsidRPr="00627CB1" w:rsidRDefault="00BA71EB" w:rsidP="00BA71EB">
      <w:pPr>
        <w:widowControl/>
        <w:shd w:val="clear" w:color="auto" w:fill="FFFFFF"/>
        <w:suppressAutoHyphens w:val="0"/>
        <w:spacing w:before="63" w:after="63"/>
        <w:ind w:firstLine="709"/>
        <w:jc w:val="both"/>
      </w:pPr>
      <w:r>
        <w:t xml:space="preserve"> Перечень основных объектов охраны: минеральный водный источник</w:t>
      </w:r>
    </w:p>
    <w:p w:rsidR="00CA51A3" w:rsidRPr="00B43CBA" w:rsidRDefault="00CA51A3" w:rsidP="00B43CBA">
      <w:pPr>
        <w:widowControl/>
        <w:shd w:val="clear" w:color="auto" w:fill="FFFFFF"/>
        <w:suppressAutoHyphens w:val="0"/>
        <w:spacing w:before="63" w:after="63"/>
        <w:ind w:firstLine="709"/>
        <w:jc w:val="both"/>
        <w:rPr>
          <w:color w:val="FF0000"/>
        </w:rPr>
      </w:pPr>
      <w:r w:rsidRPr="00B43CBA">
        <w:rPr>
          <w:color w:val="FF0000"/>
        </w:rPr>
        <w:tab/>
      </w:r>
    </w:p>
    <w:p w:rsidR="00CA51A3" w:rsidRPr="009A196F" w:rsidRDefault="00CA51A3" w:rsidP="00B43CBA">
      <w:pPr>
        <w:pStyle w:val="2"/>
        <w:jc w:val="center"/>
        <w:rPr>
          <w:rFonts w:ascii="Times New Roman" w:hAnsi="Times New Roman"/>
          <w:sz w:val="24"/>
          <w:szCs w:val="24"/>
        </w:rPr>
      </w:pPr>
      <w:bookmarkStart w:id="45" w:name="_Toc356490658"/>
      <w:r w:rsidRPr="009A196F">
        <w:rPr>
          <w:rFonts w:ascii="Times New Roman" w:hAnsi="Times New Roman"/>
          <w:sz w:val="24"/>
          <w:szCs w:val="24"/>
        </w:rPr>
        <w:t>1.7.</w:t>
      </w:r>
      <w:r w:rsidR="009A196F" w:rsidRPr="009A196F">
        <w:rPr>
          <w:rFonts w:ascii="Times New Roman" w:hAnsi="Times New Roman"/>
          <w:sz w:val="24"/>
          <w:szCs w:val="24"/>
        </w:rPr>
        <w:t>5</w:t>
      </w:r>
      <w:r w:rsidRPr="009A196F">
        <w:rPr>
          <w:rFonts w:ascii="Times New Roman" w:hAnsi="Times New Roman"/>
          <w:sz w:val="24"/>
          <w:szCs w:val="24"/>
        </w:rPr>
        <w:t>.Земли историко-культурного назначения</w:t>
      </w:r>
      <w:bookmarkEnd w:id="45"/>
    </w:p>
    <w:p w:rsidR="00CA51A3" w:rsidRPr="009A196F" w:rsidRDefault="00CA51A3" w:rsidP="00B43CBA">
      <w:pPr>
        <w:jc w:val="both"/>
      </w:pPr>
      <w:r w:rsidRPr="009A196F">
        <w:tab/>
        <w:t>Для объектов историко-культурного наследия, выявленных на территории сельского поселения, требуется проведение Государственной историко-культурной экспертизы, осуществление процедуры постановки данного объекта на учет (внесение в реестр объектов историко-культурного наследия), а в дальнейшем - разработка и утверждение проектов границ территории объекта культурного наследия, охранной зоны и зоны регулирования застройки с назначением градостроительных регламентов, регистрацией обременения в ФРС.</w:t>
      </w:r>
    </w:p>
    <w:p w:rsidR="00CA51A3" w:rsidRPr="00B43CBA" w:rsidRDefault="00CA51A3" w:rsidP="00B43CBA">
      <w:pPr>
        <w:jc w:val="both"/>
        <w:rPr>
          <w:color w:val="FF0000"/>
        </w:rPr>
      </w:pPr>
    </w:p>
    <w:p w:rsidR="00E47321" w:rsidRPr="00B43CBA" w:rsidRDefault="00E47321" w:rsidP="00B43CBA">
      <w:pPr>
        <w:autoSpaceDE w:val="0"/>
        <w:autoSpaceDN w:val="0"/>
        <w:adjustRightInd w:val="0"/>
        <w:jc w:val="both"/>
        <w:rPr>
          <w:color w:val="FF0000"/>
        </w:rPr>
      </w:pPr>
    </w:p>
    <w:p w:rsidR="00E47321" w:rsidRPr="009A196F" w:rsidRDefault="00E47321" w:rsidP="00B43CBA">
      <w:pPr>
        <w:pStyle w:val="2"/>
        <w:jc w:val="center"/>
        <w:rPr>
          <w:rFonts w:ascii="Times New Roman" w:hAnsi="Times New Roman"/>
          <w:sz w:val="24"/>
          <w:szCs w:val="24"/>
        </w:rPr>
      </w:pPr>
      <w:bookmarkStart w:id="46" w:name="_Toc356490659"/>
      <w:r w:rsidRPr="009A196F">
        <w:rPr>
          <w:rFonts w:ascii="Times New Roman" w:hAnsi="Times New Roman"/>
          <w:sz w:val="24"/>
          <w:szCs w:val="24"/>
        </w:rPr>
        <w:t>1.7.</w:t>
      </w:r>
      <w:r w:rsidR="009A196F" w:rsidRPr="009A196F">
        <w:rPr>
          <w:rFonts w:ascii="Times New Roman" w:hAnsi="Times New Roman"/>
          <w:sz w:val="24"/>
          <w:szCs w:val="24"/>
        </w:rPr>
        <w:t>6</w:t>
      </w:r>
      <w:r w:rsidRPr="009A196F">
        <w:rPr>
          <w:rFonts w:ascii="Times New Roman" w:hAnsi="Times New Roman"/>
          <w:sz w:val="24"/>
          <w:szCs w:val="24"/>
        </w:rPr>
        <w:t>.Земли водного фонда</w:t>
      </w:r>
      <w:bookmarkEnd w:id="46"/>
    </w:p>
    <w:p w:rsidR="00E47321" w:rsidRPr="00B43CBA" w:rsidRDefault="00E47321" w:rsidP="00B43CBA">
      <w:pPr>
        <w:tabs>
          <w:tab w:val="left" w:pos="567"/>
        </w:tabs>
        <w:jc w:val="both"/>
        <w:rPr>
          <w:color w:val="FF0000"/>
        </w:rPr>
      </w:pPr>
      <w:r w:rsidRPr="009A196F">
        <w:rPr>
          <w:rFonts w:eastAsia="TimesNewRomanPSMT"/>
          <w:b/>
          <w:bCs/>
          <w:i/>
          <w:iCs/>
        </w:rPr>
        <w:tab/>
      </w:r>
      <w:r w:rsidRPr="009A196F">
        <w:t>Согласно законодательству, к землям водного фонда относятся земли, покрытые поверхностными водами, сосредоточенными в водных объектах; занятые гидротехническими и иными сооружениями, расположенными на водных объектах.</w:t>
      </w:r>
      <w:r w:rsidRPr="009A196F">
        <w:tab/>
      </w:r>
      <w:r w:rsidRPr="00B43CBA">
        <w:rPr>
          <w:color w:val="FF0000"/>
        </w:rPr>
        <w:t xml:space="preserve"> </w:t>
      </w:r>
    </w:p>
    <w:p w:rsidR="00E47321" w:rsidRPr="00E5774A" w:rsidRDefault="00E47321" w:rsidP="00B43CBA">
      <w:pPr>
        <w:tabs>
          <w:tab w:val="left" w:pos="567"/>
        </w:tabs>
        <w:autoSpaceDE w:val="0"/>
        <w:autoSpaceDN w:val="0"/>
        <w:adjustRightInd w:val="0"/>
        <w:ind w:firstLine="567"/>
        <w:jc w:val="both"/>
      </w:pPr>
      <w:r w:rsidRPr="00E5774A">
        <w:t xml:space="preserve">Перевод земель другой категории или земельных участков в составе таких земель в земли водного фонда допускается в случае: </w:t>
      </w:r>
    </w:p>
    <w:p w:rsidR="00E47321" w:rsidRPr="00E5774A" w:rsidRDefault="00E47321" w:rsidP="00B43CBA">
      <w:pPr>
        <w:autoSpaceDE w:val="0"/>
        <w:autoSpaceDN w:val="0"/>
        <w:adjustRightInd w:val="0"/>
        <w:jc w:val="both"/>
      </w:pPr>
      <w:r w:rsidRPr="00E5774A">
        <w:t>1) если земли заняты водными объектами;</w:t>
      </w:r>
    </w:p>
    <w:p w:rsidR="00E47321" w:rsidRPr="00E5774A" w:rsidRDefault="00E47321" w:rsidP="00B43CBA">
      <w:pPr>
        <w:autoSpaceDE w:val="0"/>
        <w:autoSpaceDN w:val="0"/>
        <w:adjustRightInd w:val="0"/>
        <w:jc w:val="both"/>
      </w:pPr>
      <w:r w:rsidRPr="00E5774A">
        <w:t>2) строительства водохранилищ и иных искусственных водных объектов, а также</w:t>
      </w:r>
    </w:p>
    <w:p w:rsidR="00E47321" w:rsidRPr="00E5774A" w:rsidRDefault="00E47321" w:rsidP="00B43CBA">
      <w:pPr>
        <w:autoSpaceDE w:val="0"/>
        <w:autoSpaceDN w:val="0"/>
        <w:adjustRightInd w:val="0"/>
        <w:jc w:val="both"/>
      </w:pPr>
      <w:r w:rsidRPr="00E5774A">
        <w:t>гидротехнических и иных сооружений, расположенных на водных объектах;</w:t>
      </w:r>
    </w:p>
    <w:p w:rsidR="00E47321" w:rsidRPr="00E5774A" w:rsidRDefault="00E47321" w:rsidP="00B43CBA">
      <w:pPr>
        <w:jc w:val="both"/>
      </w:pPr>
      <w:r w:rsidRPr="00E5774A">
        <w:t>3) изменения русла рек и иных изменений местоположения водных объектов.</w:t>
      </w:r>
    </w:p>
    <w:p w:rsidR="00E47321" w:rsidRPr="00BA71EB" w:rsidRDefault="00E47321" w:rsidP="00B43CBA">
      <w:pPr>
        <w:tabs>
          <w:tab w:val="left" w:pos="567"/>
        </w:tabs>
        <w:autoSpaceDE w:val="0"/>
        <w:jc w:val="both"/>
        <w:rPr>
          <w:rFonts w:eastAsia="TimesNewRomanPSMT"/>
        </w:rPr>
      </w:pPr>
      <w:r w:rsidRPr="00B43CBA">
        <w:rPr>
          <w:rFonts w:eastAsia="TimesNewRomanPSMT"/>
          <w:color w:val="FF0000"/>
        </w:rPr>
        <w:tab/>
      </w:r>
      <w:r w:rsidR="00BA71EB" w:rsidRPr="00BA71EB">
        <w:rPr>
          <w:rFonts w:eastAsia="TimesNewRomanPSMT"/>
        </w:rPr>
        <w:t>Основными водными объектами поселения являются реки Обь и Чая.</w:t>
      </w:r>
    </w:p>
    <w:p w:rsidR="00E47321" w:rsidRPr="00E5774A" w:rsidRDefault="00E47321" w:rsidP="00B43CBA">
      <w:pPr>
        <w:tabs>
          <w:tab w:val="left" w:pos="567"/>
        </w:tabs>
        <w:autoSpaceDE w:val="0"/>
        <w:ind w:firstLine="567"/>
        <w:jc w:val="both"/>
        <w:rPr>
          <w:rFonts w:eastAsia="TimesNewRomanPSMT"/>
        </w:rPr>
      </w:pPr>
      <w:r w:rsidRPr="00E5774A">
        <w:rPr>
          <w:rFonts w:eastAsia="TimesNewRomanPSMT"/>
        </w:rPr>
        <w:t>Водные объекты - пруды - рассматриваются как составная часть земельных участков, на которых они расположены. Земельные участки, занимаемые плотинами, дамбами и иными гидротехническими сооружения также не в</w:t>
      </w:r>
      <w:r w:rsidR="00E5774A">
        <w:rPr>
          <w:rFonts w:eastAsia="TimesNewRomanPSMT"/>
        </w:rPr>
        <w:t>ыделены в земли водного фонда.</w:t>
      </w:r>
      <w:r w:rsidR="00E5774A">
        <w:rPr>
          <w:rFonts w:eastAsia="TimesNewRomanPSMT"/>
        </w:rPr>
        <w:tab/>
      </w:r>
    </w:p>
    <w:p w:rsidR="00E47321" w:rsidRPr="00B43CBA" w:rsidRDefault="00E47321" w:rsidP="00B43CBA">
      <w:pPr>
        <w:autoSpaceDE w:val="0"/>
        <w:ind w:firstLine="567"/>
        <w:jc w:val="both"/>
        <w:rPr>
          <w:rFonts w:eastAsia="TimesNewRomanPSMT"/>
          <w:color w:val="FF0000"/>
        </w:rPr>
      </w:pPr>
      <w:r w:rsidRPr="00E5774A">
        <w:rPr>
          <w:rFonts w:eastAsia="TimesNewRomanPSMT"/>
        </w:rPr>
        <w:t xml:space="preserve">Вопросы использования и охраны земель Водного фонда не рассматриваются в документах территориального планирования и регулируются исключительно положениями Водного кодекса.                                                                                                  </w:t>
      </w:r>
      <w:r w:rsidRPr="00B43CBA">
        <w:rPr>
          <w:rFonts w:eastAsia="TimesNewRomanPSMT"/>
          <w:color w:val="FF0000"/>
        </w:rPr>
        <w:t xml:space="preserve">                                                                                                                                                                                                                                </w:t>
      </w:r>
    </w:p>
    <w:p w:rsidR="00E47321" w:rsidRPr="00B43CBA" w:rsidRDefault="00E47321" w:rsidP="00B43CBA">
      <w:pPr>
        <w:tabs>
          <w:tab w:val="left" w:pos="567"/>
        </w:tabs>
        <w:jc w:val="both"/>
        <w:rPr>
          <w:color w:val="FF0000"/>
        </w:rPr>
      </w:pPr>
      <w:r w:rsidRPr="00B43CBA">
        <w:rPr>
          <w:color w:val="FF0000"/>
        </w:rPr>
        <w:tab/>
      </w:r>
    </w:p>
    <w:p w:rsidR="00E47321" w:rsidRPr="00513F22" w:rsidRDefault="00E47321" w:rsidP="00B43CBA">
      <w:pPr>
        <w:pStyle w:val="2"/>
        <w:jc w:val="center"/>
        <w:rPr>
          <w:rFonts w:ascii="Times New Roman" w:hAnsi="Times New Roman"/>
          <w:sz w:val="24"/>
          <w:szCs w:val="24"/>
        </w:rPr>
      </w:pPr>
      <w:bookmarkStart w:id="47" w:name="_Toc356490660"/>
      <w:r w:rsidRPr="00513F22">
        <w:rPr>
          <w:rFonts w:ascii="Times New Roman" w:hAnsi="Times New Roman"/>
          <w:sz w:val="24"/>
          <w:szCs w:val="24"/>
        </w:rPr>
        <w:t>1.7.</w:t>
      </w:r>
      <w:r w:rsidR="009A196F" w:rsidRPr="00513F22">
        <w:rPr>
          <w:rFonts w:ascii="Times New Roman" w:hAnsi="Times New Roman"/>
          <w:sz w:val="24"/>
          <w:szCs w:val="24"/>
        </w:rPr>
        <w:t>7</w:t>
      </w:r>
      <w:r w:rsidRPr="00513F22">
        <w:rPr>
          <w:rFonts w:ascii="Times New Roman" w:hAnsi="Times New Roman"/>
          <w:sz w:val="24"/>
          <w:szCs w:val="24"/>
        </w:rPr>
        <w:t>. Земли запаса</w:t>
      </w:r>
      <w:bookmarkEnd w:id="47"/>
    </w:p>
    <w:p w:rsidR="00513F22" w:rsidRDefault="00E47321" w:rsidP="00B43CBA">
      <w:pPr>
        <w:tabs>
          <w:tab w:val="left" w:pos="567"/>
        </w:tabs>
        <w:jc w:val="both"/>
      </w:pPr>
      <w:r w:rsidRPr="00513F22">
        <w:rPr>
          <w:rFonts w:eastAsia="TimesNewRomanPSMT"/>
          <w:b/>
          <w:bCs/>
          <w:i/>
          <w:iCs/>
        </w:rPr>
        <w:tab/>
      </w:r>
      <w:r w:rsidRPr="00513F22">
        <w:t>В эту категорию входят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статьей 80 Земельного кодекса и относящихся к землям сельскохозяйственного назначения.</w:t>
      </w:r>
      <w:r w:rsidRPr="00513F22">
        <w:tab/>
      </w:r>
      <w:r w:rsidRPr="00513F22">
        <w:tab/>
      </w:r>
      <w:r w:rsidRPr="00513F22">
        <w:tab/>
      </w:r>
      <w:r w:rsidRPr="00513F22">
        <w:tab/>
      </w:r>
    </w:p>
    <w:p w:rsidR="00E47321" w:rsidRPr="00513F22" w:rsidRDefault="00513F22" w:rsidP="00B43CBA">
      <w:pPr>
        <w:tabs>
          <w:tab w:val="left" w:pos="567"/>
        </w:tabs>
        <w:jc w:val="both"/>
      </w:pPr>
      <w:r>
        <w:lastRenderedPageBreak/>
        <w:tab/>
      </w:r>
      <w:r w:rsidR="00E47321" w:rsidRPr="00513F22">
        <w:t>Согласно паспорту муниципального образования, земли запаса на территории сельского поселения не определены, категория земель запаса не установлена.</w:t>
      </w:r>
    </w:p>
    <w:p w:rsidR="00E47321" w:rsidRPr="00B43CBA" w:rsidRDefault="00E47321" w:rsidP="00B43CBA">
      <w:pPr>
        <w:autoSpaceDE w:val="0"/>
        <w:jc w:val="both"/>
        <w:rPr>
          <w:rFonts w:eastAsia="TimesNewRomanPS-BoldMT"/>
          <w:b/>
          <w:bCs/>
          <w:color w:val="FF0000"/>
        </w:rPr>
      </w:pPr>
    </w:p>
    <w:p w:rsidR="00E47321" w:rsidRPr="00513F22" w:rsidRDefault="00E47321" w:rsidP="00513F22">
      <w:pPr>
        <w:autoSpaceDE w:val="0"/>
        <w:jc w:val="both"/>
        <w:rPr>
          <w:rFonts w:eastAsia="TimesNewRomanPS-BoldMT"/>
          <w:b/>
          <w:bCs/>
          <w:i/>
        </w:rPr>
      </w:pPr>
      <w:r w:rsidRPr="00513F22">
        <w:rPr>
          <w:rFonts w:eastAsia="TimesNewRomanPS-BoldMT"/>
          <w:b/>
          <w:bCs/>
          <w:i/>
        </w:rPr>
        <w:t>Выводы:</w:t>
      </w:r>
    </w:p>
    <w:p w:rsidR="00E47321" w:rsidRPr="00513F22" w:rsidRDefault="00E47321" w:rsidP="00513F22">
      <w:pPr>
        <w:tabs>
          <w:tab w:val="left" w:pos="567"/>
        </w:tabs>
        <w:autoSpaceDE w:val="0"/>
        <w:jc w:val="both"/>
      </w:pPr>
      <w:r w:rsidRPr="00513F22">
        <w:tab/>
        <w:t xml:space="preserve">Анализ земель на территории </w:t>
      </w:r>
      <w:r w:rsidR="00B43CBA" w:rsidRPr="00513F22">
        <w:t>Чажемтовского</w:t>
      </w:r>
      <w:r w:rsidR="00513F22" w:rsidRPr="00513F22">
        <w:t xml:space="preserve"> сельского поселения</w:t>
      </w:r>
      <w:r w:rsidRPr="00513F22">
        <w:t xml:space="preserve"> </w:t>
      </w:r>
      <w:r w:rsidR="00513F22" w:rsidRPr="00513F22">
        <w:t xml:space="preserve">показал, </w:t>
      </w:r>
      <w:r w:rsidRPr="00513F22">
        <w:t xml:space="preserve">что многие категории, которые должны были бы быть установлены на территории поселения – не установлены. Также невозможно произвести точный подсчет площадей земель различных категорий. Это связано с незавершенностью работ по постановке земельных участков на кадастровый учет. Однако в этом есть и преимущества – предложения Генерального плана в дальнейшем должны будут учитываться при определении назначения земельных участков в землеустроительной документации. </w:t>
      </w:r>
    </w:p>
    <w:p w:rsidR="00E47321" w:rsidRPr="00513F22" w:rsidRDefault="00E47321" w:rsidP="00513F22">
      <w:pPr>
        <w:tabs>
          <w:tab w:val="left" w:pos="567"/>
        </w:tabs>
        <w:autoSpaceDE w:val="0"/>
        <w:ind w:firstLine="567"/>
        <w:jc w:val="both"/>
      </w:pPr>
      <w:r w:rsidRPr="00513F22">
        <w:t>Таким образом, в составе земельного фонда сельского поселения в обязательном порядке необходимо установить границы земельных участков и территорий, попадающих под юрисдикцию градостроительного законодательства. А именно:</w:t>
      </w:r>
    </w:p>
    <w:p w:rsidR="00E47321" w:rsidRPr="00513F22" w:rsidRDefault="00E47321" w:rsidP="00513F22">
      <w:pPr>
        <w:tabs>
          <w:tab w:val="left" w:pos="567"/>
        </w:tabs>
        <w:autoSpaceDE w:val="0"/>
        <w:ind w:firstLine="567"/>
        <w:jc w:val="both"/>
      </w:pPr>
      <w:r w:rsidRPr="00513F22">
        <w:t>1. Границы земель населенных пунктов.</w:t>
      </w:r>
    </w:p>
    <w:p w:rsidR="00E47321" w:rsidRPr="00513F22" w:rsidRDefault="00E47321" w:rsidP="00513F22">
      <w:pPr>
        <w:autoSpaceDE w:val="0"/>
        <w:ind w:firstLine="567"/>
        <w:jc w:val="both"/>
      </w:pPr>
      <w:r w:rsidRPr="00513F22">
        <w:t>2. В составе земель сельскохозяйственного назначения:</w:t>
      </w:r>
    </w:p>
    <w:p w:rsidR="00E47321" w:rsidRPr="00513F22" w:rsidRDefault="00E47321" w:rsidP="00513F22">
      <w:pPr>
        <w:autoSpaceDE w:val="0"/>
        <w:ind w:firstLine="851"/>
        <w:jc w:val="both"/>
      </w:pPr>
      <w:r w:rsidRPr="00513F22">
        <w:t>- земли, занятые внутрихозяйственными дорогами,</w:t>
      </w:r>
    </w:p>
    <w:p w:rsidR="00E47321" w:rsidRPr="00513F22" w:rsidRDefault="00E47321" w:rsidP="00513F22">
      <w:pPr>
        <w:autoSpaceDE w:val="0"/>
        <w:ind w:firstLine="851"/>
        <w:jc w:val="both"/>
      </w:pPr>
      <w:r w:rsidRPr="00513F22">
        <w:t>- земли, занятые инженерными коммуникациями,</w:t>
      </w:r>
    </w:p>
    <w:p w:rsidR="00E47321" w:rsidRPr="00513F22" w:rsidRDefault="00E47321" w:rsidP="00513F22">
      <w:pPr>
        <w:autoSpaceDE w:val="0"/>
        <w:ind w:firstLine="851"/>
        <w:jc w:val="both"/>
      </w:pPr>
      <w:r w:rsidRPr="00513F22">
        <w:t>-земли, занятые зданиями, строениями, сооружениями, используемые для производства, хранения и первичной переработки сельскохозяйственной продукции.</w:t>
      </w:r>
    </w:p>
    <w:p w:rsidR="00E47321" w:rsidRPr="00513F22" w:rsidRDefault="00E47321" w:rsidP="00513F22">
      <w:pPr>
        <w:autoSpaceDE w:val="0"/>
        <w:ind w:firstLine="567"/>
        <w:jc w:val="both"/>
      </w:pPr>
      <w:r w:rsidRPr="00513F22">
        <w:t>3. В составе земель промышленности, энергетики, транспорта, связи, радиовещания,</w:t>
      </w:r>
    </w:p>
    <w:p w:rsidR="00E47321" w:rsidRPr="00513F22" w:rsidRDefault="00E47321" w:rsidP="00513F22">
      <w:pPr>
        <w:autoSpaceDE w:val="0"/>
        <w:ind w:firstLine="567"/>
        <w:jc w:val="both"/>
      </w:pPr>
      <w:r w:rsidRPr="00513F22">
        <w:t>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E47321" w:rsidRPr="00513F22" w:rsidRDefault="00E47321" w:rsidP="00513F22">
      <w:pPr>
        <w:autoSpaceDE w:val="0"/>
        <w:ind w:firstLine="851"/>
        <w:jc w:val="both"/>
      </w:pPr>
      <w:r w:rsidRPr="00513F22">
        <w:t>- земли промышленности,</w:t>
      </w:r>
    </w:p>
    <w:p w:rsidR="00E47321" w:rsidRPr="00513F22" w:rsidRDefault="00E47321" w:rsidP="00513F22">
      <w:pPr>
        <w:autoSpaceDE w:val="0"/>
        <w:ind w:firstLine="851"/>
        <w:jc w:val="both"/>
      </w:pPr>
      <w:r w:rsidRPr="00513F22">
        <w:t>- земли энергетики,</w:t>
      </w:r>
    </w:p>
    <w:p w:rsidR="00E47321" w:rsidRPr="00513F22" w:rsidRDefault="00E47321" w:rsidP="00513F22">
      <w:pPr>
        <w:autoSpaceDE w:val="0"/>
        <w:ind w:firstLine="851"/>
        <w:jc w:val="both"/>
      </w:pPr>
      <w:r w:rsidRPr="00513F22">
        <w:t>- земли связи и информатики,</w:t>
      </w:r>
    </w:p>
    <w:p w:rsidR="00E47321" w:rsidRPr="00513F22" w:rsidRDefault="00E47321" w:rsidP="00513F22">
      <w:pPr>
        <w:autoSpaceDE w:val="0"/>
        <w:ind w:firstLine="851"/>
        <w:jc w:val="both"/>
      </w:pPr>
      <w:r w:rsidRPr="00513F22">
        <w:t>- земли специального назначения - кладбища, скотомогильники и свалки ТБО.</w:t>
      </w:r>
    </w:p>
    <w:p w:rsidR="00E47321" w:rsidRPr="00513F22" w:rsidRDefault="00E47321" w:rsidP="00513F22">
      <w:pPr>
        <w:tabs>
          <w:tab w:val="left" w:pos="567"/>
        </w:tabs>
        <w:autoSpaceDE w:val="0"/>
        <w:jc w:val="both"/>
      </w:pPr>
      <w:r w:rsidRPr="00513F22">
        <w:tab/>
        <w:t>Большинство из перечисленных территорий выделяются как зоны функционального использования в составе основных категорий земель. Однако для земель особо охраняемых территорий и объектов и для земельных участков, занятых объектами специального назначения, в последующем возможен перевод из категории земель сельскохозяйственного назначения в соответствующие категории.</w:t>
      </w:r>
    </w:p>
    <w:p w:rsidR="00E47321" w:rsidRPr="00513F22" w:rsidRDefault="00E47321" w:rsidP="00513F22">
      <w:pPr>
        <w:autoSpaceDE w:val="0"/>
        <w:ind w:firstLine="567"/>
        <w:jc w:val="both"/>
        <w:rPr>
          <w:rFonts w:eastAsia="ArialMT"/>
        </w:rPr>
      </w:pPr>
      <w:r w:rsidRPr="00513F22">
        <w:rPr>
          <w:rFonts w:eastAsia="TimesNewRomanPS-BoldItalicMT"/>
        </w:rPr>
        <w:t xml:space="preserve">Распределение земель по категориям показано на схеме </w:t>
      </w:r>
      <w:r w:rsidRPr="00513F22">
        <w:rPr>
          <w:rFonts w:eastAsia="ArialMT"/>
        </w:rPr>
        <w:t>1(</w:t>
      </w:r>
      <w:r w:rsidRPr="00513F22">
        <w:rPr>
          <w:rFonts w:eastAsia="ArialMT"/>
          <w:lang w:val="en-US"/>
        </w:rPr>
        <w:t>II</w:t>
      </w:r>
      <w:r w:rsidRPr="00513F22">
        <w:rPr>
          <w:rFonts w:eastAsia="ArialMT"/>
        </w:rPr>
        <w:t>).</w:t>
      </w:r>
    </w:p>
    <w:p w:rsidR="00E47321" w:rsidRPr="00B43CBA" w:rsidRDefault="00E47321" w:rsidP="00B43CBA">
      <w:pPr>
        <w:rPr>
          <w:color w:val="FF0000"/>
        </w:rPr>
      </w:pPr>
    </w:p>
    <w:p w:rsidR="00E47321" w:rsidRPr="00513F22" w:rsidRDefault="00E47321" w:rsidP="00B43CBA">
      <w:pPr>
        <w:pStyle w:val="2"/>
        <w:jc w:val="center"/>
        <w:rPr>
          <w:rFonts w:ascii="Times New Roman" w:hAnsi="Times New Roman"/>
          <w:i w:val="0"/>
          <w:sz w:val="24"/>
          <w:szCs w:val="24"/>
        </w:rPr>
      </w:pPr>
      <w:bookmarkStart w:id="48" w:name="_Toc356490661"/>
      <w:r w:rsidRPr="00513F22">
        <w:rPr>
          <w:rFonts w:ascii="Times New Roman" w:hAnsi="Times New Roman"/>
          <w:i w:val="0"/>
          <w:sz w:val="24"/>
          <w:szCs w:val="24"/>
        </w:rPr>
        <w:t>1.8. Планировочная организация сельского поселения и функциональное зонирование</w:t>
      </w:r>
      <w:bookmarkEnd w:id="48"/>
    </w:p>
    <w:p w:rsidR="00E47321" w:rsidRPr="00513F22" w:rsidRDefault="00E47321" w:rsidP="00B43CBA">
      <w:pPr>
        <w:pStyle w:val="2"/>
        <w:jc w:val="center"/>
        <w:rPr>
          <w:rFonts w:ascii="Times New Roman" w:hAnsi="Times New Roman"/>
          <w:sz w:val="24"/>
          <w:szCs w:val="24"/>
          <w:shd w:val="clear" w:color="auto" w:fill="FFFFFF"/>
        </w:rPr>
      </w:pPr>
      <w:bookmarkStart w:id="49" w:name="_Toc356490662"/>
      <w:r w:rsidRPr="00513F22">
        <w:rPr>
          <w:rFonts w:ascii="Times New Roman" w:hAnsi="Times New Roman"/>
          <w:sz w:val="24"/>
          <w:szCs w:val="24"/>
          <w:shd w:val="clear" w:color="auto" w:fill="FFFFFF"/>
        </w:rPr>
        <w:t>1.8.1. Планировочная организация территории сельского поселения и функциональное зонирование населенных пунктов</w:t>
      </w:r>
      <w:bookmarkEnd w:id="49"/>
    </w:p>
    <w:p w:rsidR="00E47321" w:rsidRPr="00513F22" w:rsidRDefault="00E47321" w:rsidP="00B43CBA">
      <w:pPr>
        <w:pStyle w:val="Standard"/>
        <w:ind w:firstLine="567"/>
        <w:jc w:val="both"/>
      </w:pPr>
      <w:r w:rsidRPr="00513F22">
        <w:t xml:space="preserve">Планировочная организация территории сельского поселения включает в себя следующие элементы:                                                                              </w:t>
      </w:r>
    </w:p>
    <w:p w:rsidR="00E47321" w:rsidRPr="00513F22" w:rsidRDefault="00E47321" w:rsidP="00B43CBA">
      <w:pPr>
        <w:pStyle w:val="Standard"/>
        <w:widowControl/>
        <w:numPr>
          <w:ilvl w:val="0"/>
          <w:numId w:val="15"/>
        </w:numPr>
        <w:jc w:val="both"/>
      </w:pPr>
      <w:r w:rsidRPr="00513F22">
        <w:t>Сельское поселение;</w:t>
      </w:r>
    </w:p>
    <w:p w:rsidR="00E47321" w:rsidRPr="00513F22" w:rsidRDefault="00E47321" w:rsidP="00B43CBA">
      <w:pPr>
        <w:pStyle w:val="Standard"/>
        <w:widowControl/>
        <w:numPr>
          <w:ilvl w:val="0"/>
          <w:numId w:val="15"/>
        </w:numPr>
        <w:jc w:val="both"/>
      </w:pPr>
      <w:r w:rsidRPr="00513F22">
        <w:t>Сельские населенные пункты;</w:t>
      </w:r>
    </w:p>
    <w:p w:rsidR="00E47321" w:rsidRPr="00513F22" w:rsidRDefault="00E47321" w:rsidP="00B43CBA">
      <w:pPr>
        <w:pStyle w:val="Standard"/>
        <w:widowControl/>
        <w:numPr>
          <w:ilvl w:val="0"/>
          <w:numId w:val="15"/>
        </w:numPr>
        <w:jc w:val="both"/>
      </w:pPr>
      <w:r w:rsidRPr="00513F22">
        <w:t>Планировочный микрорайон;</w:t>
      </w:r>
    </w:p>
    <w:p w:rsidR="00E47321" w:rsidRPr="00513F22" w:rsidRDefault="00E47321" w:rsidP="00B43CBA">
      <w:pPr>
        <w:pStyle w:val="Standard"/>
        <w:widowControl/>
        <w:numPr>
          <w:ilvl w:val="0"/>
          <w:numId w:val="15"/>
        </w:numPr>
        <w:jc w:val="both"/>
      </w:pPr>
      <w:r w:rsidRPr="00513F22">
        <w:t>Планировочный квартал;</w:t>
      </w:r>
    </w:p>
    <w:p w:rsidR="00E47321" w:rsidRPr="00513F22" w:rsidRDefault="00E47321" w:rsidP="00B43CBA">
      <w:pPr>
        <w:pStyle w:val="Standard"/>
        <w:widowControl/>
        <w:numPr>
          <w:ilvl w:val="0"/>
          <w:numId w:val="15"/>
        </w:numPr>
        <w:jc w:val="both"/>
      </w:pPr>
      <w:r w:rsidRPr="00513F22">
        <w:t>Сформированный земельный участок.</w:t>
      </w:r>
    </w:p>
    <w:p w:rsidR="00E47321" w:rsidRPr="00513F22" w:rsidRDefault="00E47321" w:rsidP="00B43CBA">
      <w:pPr>
        <w:pStyle w:val="Standard"/>
        <w:widowControl/>
        <w:jc w:val="both"/>
      </w:pPr>
    </w:p>
    <w:p w:rsidR="00E47321" w:rsidRPr="00513F22" w:rsidRDefault="00E47321" w:rsidP="00B43CBA">
      <w:pPr>
        <w:pStyle w:val="Standard"/>
        <w:tabs>
          <w:tab w:val="left" w:pos="567"/>
        </w:tabs>
        <w:jc w:val="both"/>
      </w:pPr>
      <w:r w:rsidRPr="00513F22">
        <w:tab/>
      </w:r>
      <w:r w:rsidRPr="00513F22">
        <w:rPr>
          <w:i/>
        </w:rPr>
        <w:t>Территория сельского поселения</w:t>
      </w:r>
      <w:r w:rsidRPr="00513F22">
        <w:t xml:space="preserve"> определяется границей муниципального образования.</w:t>
      </w:r>
      <w:r w:rsidRPr="00513F22">
        <w:tab/>
      </w:r>
    </w:p>
    <w:p w:rsidR="00E47321" w:rsidRPr="00513F22" w:rsidRDefault="00E47321" w:rsidP="00B43CBA">
      <w:pPr>
        <w:pStyle w:val="Standard"/>
        <w:tabs>
          <w:tab w:val="left" w:pos="567"/>
        </w:tabs>
        <w:jc w:val="both"/>
      </w:pPr>
      <w:r w:rsidRPr="00513F22">
        <w:tab/>
      </w:r>
      <w:r w:rsidRPr="00513F22">
        <w:rPr>
          <w:i/>
        </w:rPr>
        <w:t>Территория сельского населенного пункта</w:t>
      </w:r>
      <w:r w:rsidRPr="00513F22">
        <w:t xml:space="preserve"> определяется границей сельского населенного пункта.</w:t>
      </w:r>
    </w:p>
    <w:p w:rsidR="00E47321" w:rsidRPr="00513F22" w:rsidRDefault="00E47321" w:rsidP="00B43CBA">
      <w:pPr>
        <w:pStyle w:val="Standard"/>
        <w:tabs>
          <w:tab w:val="left" w:pos="567"/>
        </w:tabs>
        <w:jc w:val="both"/>
      </w:pPr>
      <w:r w:rsidRPr="00513F22">
        <w:lastRenderedPageBreak/>
        <w:tab/>
      </w:r>
      <w:r w:rsidRPr="00513F22">
        <w:rPr>
          <w:i/>
        </w:rPr>
        <w:t>Планировочный микрорайон</w:t>
      </w:r>
      <w:r w:rsidRPr="00513F22">
        <w:t xml:space="preserve"> включает в себя межмагистральные территории или территории с явно выраженным определенным функциональным назначением. При определении границ планировочных микрорайонов на незастроенных территориях учитываются положения действующего генерального плана поселения и другой градостроительной документации.</w:t>
      </w:r>
    </w:p>
    <w:p w:rsidR="00E47321" w:rsidRPr="00513F22" w:rsidRDefault="00E47321" w:rsidP="00B43CBA">
      <w:pPr>
        <w:pStyle w:val="Standard"/>
        <w:tabs>
          <w:tab w:val="left" w:pos="567"/>
        </w:tabs>
        <w:jc w:val="both"/>
      </w:pPr>
      <w:r w:rsidRPr="00513F22">
        <w:tab/>
      </w:r>
      <w:r w:rsidRPr="00513F22">
        <w:rPr>
          <w:i/>
        </w:rPr>
        <w:t>Планировочный квартал</w:t>
      </w:r>
      <w:r w:rsidRPr="00513F22">
        <w:t xml:space="preserve"> включает территории, ограниченные жилыми улицами, бульварами, границами земельных участков промышленных предприятий и другими обоснованными границами. Планировочный квартал - это основной модульный элемент планировочного зонирования.</w:t>
      </w:r>
    </w:p>
    <w:p w:rsidR="00E47321" w:rsidRPr="00513F22" w:rsidRDefault="00E47321" w:rsidP="00B43CBA">
      <w:pPr>
        <w:tabs>
          <w:tab w:val="left" w:pos="567"/>
        </w:tabs>
        <w:ind w:firstLine="567"/>
        <w:jc w:val="both"/>
      </w:pPr>
      <w:r w:rsidRPr="00513F22">
        <w:t xml:space="preserve">Планировочная организация территории сельского поселения складывалась под влиянием основных факторов: рельефа местности, водных объектов и сложившейся транспортной структуры. </w:t>
      </w:r>
      <w:r w:rsidRPr="00513F22">
        <w:tab/>
        <w:t xml:space="preserve">Градостроительный каркас, сформированный на протяжении многих этапов развития данной территории, соответствует характеру  традиционной системы расселения и представлен  шестью населенными пунктами, которые застроены, в основном, индивидуальной усадебной застройкой. Основными планировочными осями </w:t>
      </w:r>
      <w:r w:rsidR="00B43CBA" w:rsidRPr="00513F22">
        <w:t>Чажемтовского</w:t>
      </w:r>
      <w:r w:rsidRPr="00513F22">
        <w:t xml:space="preserve"> сельского поселения являются транспортные коридоры и водные объекты, вдоль которых сформировались селитебные территории населенных пунктов.</w:t>
      </w:r>
    </w:p>
    <w:p w:rsidR="00E47321" w:rsidRPr="00513F22" w:rsidRDefault="00E47321" w:rsidP="00B43CBA">
      <w:pPr>
        <w:tabs>
          <w:tab w:val="left" w:pos="567"/>
        </w:tabs>
        <w:jc w:val="both"/>
      </w:pPr>
      <w:r w:rsidRPr="00513F22">
        <w:tab/>
        <w:t>Основная часть территории в границах муниципального образования представлена землями сельскохозяйственного назначения и землями лесного фонда.</w:t>
      </w:r>
    </w:p>
    <w:p w:rsidR="00E47321" w:rsidRPr="00B43CBA" w:rsidRDefault="00E47321" w:rsidP="00B43CBA">
      <w:pPr>
        <w:ind w:firstLine="708"/>
        <w:jc w:val="both"/>
        <w:rPr>
          <w:b/>
          <w:i/>
          <w:color w:val="FF0000"/>
          <w:kern w:val="0"/>
          <w:lang w:eastAsia="ru-RU"/>
        </w:rPr>
      </w:pPr>
    </w:p>
    <w:p w:rsidR="00E47321" w:rsidRPr="00513F22" w:rsidRDefault="00E47321" w:rsidP="00B43CBA">
      <w:pPr>
        <w:ind w:firstLine="708"/>
        <w:jc w:val="both"/>
        <w:rPr>
          <w:b/>
          <w:i/>
          <w:kern w:val="0"/>
          <w:lang w:eastAsia="ru-RU"/>
        </w:rPr>
      </w:pPr>
      <w:r w:rsidRPr="00513F22">
        <w:rPr>
          <w:b/>
          <w:i/>
          <w:kern w:val="0"/>
          <w:lang w:eastAsia="ru-RU"/>
        </w:rPr>
        <w:t xml:space="preserve">Существующая планировочная организация территории сельского поселения </w:t>
      </w:r>
    </w:p>
    <w:p w:rsidR="00E47321" w:rsidRPr="00513F22" w:rsidRDefault="00E47321" w:rsidP="00B43CBA">
      <w:pPr>
        <w:ind w:firstLine="567"/>
        <w:jc w:val="both"/>
      </w:pPr>
      <w:r w:rsidRPr="00513F22">
        <w:t xml:space="preserve">Территорию </w:t>
      </w:r>
      <w:r w:rsidR="00B43CBA" w:rsidRPr="00513F22">
        <w:t>Чажемтовского</w:t>
      </w:r>
      <w:r w:rsidRPr="00513F22">
        <w:t xml:space="preserve"> сельского поселения, как и всего </w:t>
      </w:r>
      <w:r w:rsidR="00BF228E" w:rsidRPr="00513F22">
        <w:t>Колпашевского</w:t>
      </w:r>
      <w:r w:rsidRPr="00513F22">
        <w:t xml:space="preserve"> района по основной экономической специализации можно отнести к агропромышленной. Территория поселения характеризуется высоким процентом наличия земель сельскохозяйственного назначения. </w:t>
      </w:r>
    </w:p>
    <w:p w:rsidR="00E47321" w:rsidRPr="00795F59" w:rsidRDefault="00E47321" w:rsidP="00B43CBA">
      <w:pPr>
        <w:ind w:firstLine="567"/>
        <w:jc w:val="both"/>
      </w:pPr>
      <w:r w:rsidRPr="00795F59">
        <w:t xml:space="preserve">По территории сельского поселения протекают реки Обь и </w:t>
      </w:r>
      <w:r w:rsidR="00795F59" w:rsidRPr="00795F59">
        <w:t>Чая</w:t>
      </w:r>
      <w:r w:rsidRPr="00795F59">
        <w:t>. По всей территории сельского поселения есть множество озёр и прудов.</w:t>
      </w:r>
    </w:p>
    <w:p w:rsidR="00E47321" w:rsidRPr="00513F22" w:rsidRDefault="00E47321" w:rsidP="00B43CBA">
      <w:pPr>
        <w:ind w:firstLine="567"/>
        <w:jc w:val="both"/>
      </w:pPr>
      <w:r w:rsidRPr="00513F22">
        <w:t xml:space="preserve">Основными планировочными осями </w:t>
      </w:r>
      <w:r w:rsidR="00B43CBA" w:rsidRPr="00513F22">
        <w:t>Чажемтовского</w:t>
      </w:r>
      <w:r w:rsidRPr="00513F22">
        <w:t xml:space="preserve"> сельского поселения являются транспортные коридоры и водные объекты, вдоль которых сформировались селитебные территории населенных пунктов.</w:t>
      </w:r>
    </w:p>
    <w:p w:rsidR="00092B27" w:rsidRDefault="00E47321" w:rsidP="00B43CBA">
      <w:pPr>
        <w:ind w:firstLine="567"/>
        <w:jc w:val="both"/>
      </w:pPr>
      <w:r w:rsidRPr="00092B27">
        <w:t>В состав сельского поселения  вход</w:t>
      </w:r>
      <w:r w:rsidR="00092B27">
        <w:t>я</w:t>
      </w:r>
      <w:r w:rsidRPr="00092B27">
        <w:t xml:space="preserve">т </w:t>
      </w:r>
      <w:r w:rsidR="00092B27" w:rsidRPr="00092B27">
        <w:t>10</w:t>
      </w:r>
      <w:r w:rsidRPr="00092B27">
        <w:t xml:space="preserve"> населенных пунктов: </w:t>
      </w:r>
      <w:r w:rsidR="00092B27" w:rsidRPr="00092B27">
        <w:t>с. Чажемто, д. Могильный Мыс, д. Игнашкино, д. Первомайка, с. Озерное, с. Старокороткино</w:t>
      </w:r>
      <w:r w:rsidR="00092B27" w:rsidRPr="001E6972">
        <w:t>, д. Новокороткино, д. Староабрамкино, д. Новоабрамкино, д. Сугот</w:t>
      </w:r>
      <w:r w:rsidR="00092B27" w:rsidRPr="00513F22">
        <w:t xml:space="preserve"> </w:t>
      </w:r>
    </w:p>
    <w:p w:rsidR="00E47321" w:rsidRPr="00513F22" w:rsidRDefault="00E47321" w:rsidP="00B43CBA">
      <w:pPr>
        <w:ind w:firstLine="567"/>
        <w:jc w:val="both"/>
      </w:pPr>
      <w:r w:rsidRPr="00513F22">
        <w:t>Можно сделать вывод, что поселение имеет ряд преимуществ, таких как рекреационные и территориальные ресурсы, аграрное «наследие» советских лет. При нахождении инвесторов, вполне возможно возрождение сельского поселения за счет создания зон рекреации, поселков сезонного проживания, реанимации недействующих сельскохозяйственных производств.</w:t>
      </w:r>
    </w:p>
    <w:p w:rsidR="00E47321" w:rsidRPr="00B43CBA" w:rsidRDefault="00E47321" w:rsidP="00B43CBA">
      <w:pPr>
        <w:jc w:val="both"/>
        <w:rPr>
          <w:color w:val="FF0000"/>
        </w:rPr>
      </w:pPr>
    </w:p>
    <w:p w:rsidR="00E47321" w:rsidRPr="00513F22" w:rsidRDefault="00E47321" w:rsidP="00B43CBA">
      <w:pPr>
        <w:ind w:firstLine="709"/>
        <w:jc w:val="center"/>
        <w:rPr>
          <w:b/>
          <w:i/>
        </w:rPr>
      </w:pPr>
      <w:r w:rsidRPr="00513F22">
        <w:rPr>
          <w:rFonts w:eastAsia="Times New Roman"/>
          <w:b/>
          <w:bCs/>
          <w:i/>
          <w:iCs/>
        </w:rPr>
        <w:t xml:space="preserve">Планировочная организация и функциональное зонирование территории населенных пунктов </w:t>
      </w:r>
      <w:r w:rsidR="00B43CBA" w:rsidRPr="00513F22">
        <w:rPr>
          <w:b/>
          <w:i/>
        </w:rPr>
        <w:t>Чажемтовского</w:t>
      </w:r>
      <w:r w:rsidRPr="00513F22">
        <w:rPr>
          <w:b/>
          <w:i/>
        </w:rPr>
        <w:t xml:space="preserve"> сельского поселения</w:t>
      </w:r>
    </w:p>
    <w:p w:rsidR="00E47321" w:rsidRPr="00513F22" w:rsidRDefault="00E47321" w:rsidP="00B43CBA">
      <w:pPr>
        <w:ind w:firstLine="567"/>
        <w:jc w:val="both"/>
      </w:pPr>
      <w:r w:rsidRPr="00513F22">
        <w:t>Одним из основных инструментов регулирования градостроительной деятельности является функциональное зонирование территории, которое определяет условия ее использования.</w:t>
      </w:r>
    </w:p>
    <w:p w:rsidR="00E47321" w:rsidRPr="00513F22" w:rsidRDefault="00E47321" w:rsidP="00B43CBA">
      <w:pPr>
        <w:tabs>
          <w:tab w:val="left" w:pos="567"/>
        </w:tabs>
        <w:jc w:val="both"/>
        <w:rPr>
          <w:rFonts w:eastAsia="Times New Roman"/>
          <w:iCs/>
          <w:spacing w:val="-3"/>
        </w:rPr>
      </w:pPr>
      <w:r w:rsidRPr="00513F22">
        <w:tab/>
      </w:r>
      <w:r w:rsidRPr="00513F22">
        <w:rPr>
          <w:rFonts w:eastAsia="Times New Roman"/>
          <w:iCs/>
          <w:spacing w:val="-3"/>
        </w:rPr>
        <w:t>Градостроительный кодекс РФ указывает на то, что  подготовленный и надлежащим образом утвержденный генеральный план поселения служит основанием для проведения градостроительного зонирования территории.</w:t>
      </w:r>
    </w:p>
    <w:p w:rsidR="00E47321" w:rsidRPr="00513F22" w:rsidRDefault="00E47321" w:rsidP="00B43CBA">
      <w:pPr>
        <w:tabs>
          <w:tab w:val="left" w:pos="567"/>
        </w:tabs>
        <w:jc w:val="both"/>
      </w:pPr>
      <w:r w:rsidRPr="00513F22">
        <w:tab/>
        <w:t xml:space="preserve">Поскольку генеральный план поселения не является документом прямого действия, реализация его положений осуществляется через разработку правил землепользования и застройки, проектов планировки и межевания территорий, расположенных в границах элементов планировочной структуры, градостроительных планов земельных участков. Поэтому назначенный для застройки участок, относящийся к какой-либо функциональной </w:t>
      </w:r>
      <w:r w:rsidRPr="00513F22">
        <w:lastRenderedPageBreak/>
        <w:t>зоне генерального плана, получает градостроительные регламенты и разрешенный вид строительных преобразований из правил землепользования и застройки, приобретает точные юридически оформляемые границы из проектов планировки и межевания территории и, наконец, делится на застраиваемую и свободную от застройки части в градостроительном плане земельного участка.</w:t>
      </w:r>
    </w:p>
    <w:p w:rsidR="00E47321" w:rsidRPr="00513F22" w:rsidRDefault="00E47321" w:rsidP="00B43CBA">
      <w:pPr>
        <w:tabs>
          <w:tab w:val="left" w:pos="567"/>
        </w:tabs>
        <w:jc w:val="both"/>
        <w:rPr>
          <w:rFonts w:eastAsia="Times New Roman"/>
          <w:iCs/>
          <w:spacing w:val="-3"/>
        </w:rPr>
      </w:pPr>
      <w:r w:rsidRPr="00513F22">
        <w:tab/>
      </w:r>
      <w:r w:rsidRPr="00513F22">
        <w:rPr>
          <w:rFonts w:eastAsia="Times New Roman"/>
          <w:iCs/>
          <w:spacing w:val="-3"/>
        </w:rPr>
        <w:t xml:space="preserve">Функциональное зонирование территории населенных пунктов </w:t>
      </w:r>
      <w:r w:rsidRPr="00513F22">
        <w:t xml:space="preserve">сельского поселения </w:t>
      </w:r>
      <w:r w:rsidRPr="00513F22">
        <w:rPr>
          <w:rFonts w:eastAsia="Times New Roman"/>
          <w:iCs/>
          <w:spacing w:val="-3"/>
        </w:rPr>
        <w:t>произведено в соответствии с общей территориальной структурой производства и расселения, а так же в соответствии с природно-экологическим каркасом сельского поселения.</w:t>
      </w:r>
    </w:p>
    <w:p w:rsidR="00E47321" w:rsidRPr="00513F22" w:rsidRDefault="00E47321" w:rsidP="00B43CBA">
      <w:pPr>
        <w:tabs>
          <w:tab w:val="left" w:pos="567"/>
        </w:tabs>
        <w:ind w:firstLine="567"/>
        <w:jc w:val="both"/>
        <w:rPr>
          <w:spacing w:val="-3"/>
        </w:rPr>
      </w:pPr>
      <w:r w:rsidRPr="00513F22">
        <w:rPr>
          <w:spacing w:val="-3"/>
        </w:rPr>
        <w:t>В результате функционального зонирования вся территория сельского поселения делится на функциональные зоны с рекомендуемыми для них различными видами и режимами хозяйственного использовании. Генеральным планом определяются количество и номенклатура функциональных зон территории сельского поселения:</w:t>
      </w:r>
    </w:p>
    <w:p w:rsidR="00E47321" w:rsidRPr="00513F22" w:rsidRDefault="00E47321" w:rsidP="00B43CBA">
      <w:pPr>
        <w:ind w:firstLine="567"/>
        <w:jc w:val="both"/>
        <w:rPr>
          <w:rFonts w:eastAsia="Arial"/>
          <w:spacing w:val="-3"/>
        </w:rPr>
      </w:pPr>
      <w:r w:rsidRPr="00513F22">
        <w:rPr>
          <w:rFonts w:eastAsia="Arial"/>
          <w:spacing w:val="-3"/>
        </w:rPr>
        <w:t xml:space="preserve">1.Земельные участки в составе </w:t>
      </w:r>
      <w:r w:rsidRPr="00513F22">
        <w:rPr>
          <w:rFonts w:eastAsia="Arial"/>
          <w:b/>
          <w:bCs/>
          <w:spacing w:val="-3"/>
        </w:rPr>
        <w:t>жилых зон</w:t>
      </w:r>
      <w:r w:rsidRPr="00513F22">
        <w:rPr>
          <w:rFonts w:eastAsia="Arial"/>
          <w:spacing w:val="-3"/>
        </w:rPr>
        <w:t xml:space="preserve">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Жилые зоны представлены во всех населенных пунктах. Проектом предлагается уплотнение существующей жилой застройки всех населённых пунктов.</w:t>
      </w:r>
    </w:p>
    <w:p w:rsidR="00E47321" w:rsidRPr="00513F22" w:rsidRDefault="00E47321" w:rsidP="00B43CBA">
      <w:pPr>
        <w:ind w:firstLine="567"/>
        <w:jc w:val="both"/>
        <w:rPr>
          <w:rFonts w:eastAsia="Arial"/>
          <w:spacing w:val="-3"/>
        </w:rPr>
      </w:pPr>
      <w:r w:rsidRPr="00513F22">
        <w:rPr>
          <w:rFonts w:eastAsia="Arial"/>
          <w:spacing w:val="-3"/>
        </w:rPr>
        <w:t xml:space="preserve"> </w:t>
      </w:r>
      <w:r w:rsidRPr="00513F22">
        <w:rPr>
          <w:rFonts w:eastAsia="Arial"/>
        </w:rPr>
        <w:t xml:space="preserve">2.Земельные участки в составе </w:t>
      </w:r>
      <w:r w:rsidRPr="00513F22">
        <w:rPr>
          <w:rFonts w:eastAsia="Arial"/>
          <w:b/>
          <w:bCs/>
        </w:rPr>
        <w:t>общественно-деловых зон</w:t>
      </w:r>
      <w:r w:rsidRPr="00513F22">
        <w:rPr>
          <w:rFonts w:eastAsia="Arial"/>
        </w:rPr>
        <w:t xml:space="preserve">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Общественно-деловые зоны сформированы в разном объеме во всех населенных пунктах сельского поселения. Проектом генерального плана планируется строительство образовательных учреждений, объектов культурно-досугового назначения, спортивных и детских игровых площадок.</w:t>
      </w:r>
    </w:p>
    <w:p w:rsidR="00E47321" w:rsidRPr="00513F22" w:rsidRDefault="00E47321" w:rsidP="00B43CBA">
      <w:pPr>
        <w:ind w:firstLine="567"/>
        <w:jc w:val="both"/>
        <w:rPr>
          <w:rFonts w:eastAsia="Arial"/>
        </w:rPr>
      </w:pPr>
      <w:r w:rsidRPr="00513F22">
        <w:rPr>
          <w:rFonts w:eastAsia="Arial"/>
        </w:rPr>
        <w:t xml:space="preserve">3.Земельные участки в составе </w:t>
      </w:r>
      <w:r w:rsidRPr="00513F22">
        <w:rPr>
          <w:rFonts w:eastAsia="Arial"/>
          <w:b/>
          <w:bCs/>
        </w:rPr>
        <w:t>производственных зон</w:t>
      </w:r>
      <w:r w:rsidRPr="00513F22">
        <w:rPr>
          <w:rFonts w:eastAsia="Arial"/>
        </w:rPr>
        <w:t xml:space="preserve"> предназначены для застройки промышленными, коммунально-складскими, иными предназначенными для этих целей производственными объектами. </w:t>
      </w:r>
    </w:p>
    <w:p w:rsidR="00E47321" w:rsidRPr="00513F22" w:rsidRDefault="00E47321" w:rsidP="00B43CBA">
      <w:pPr>
        <w:ind w:firstLine="567"/>
        <w:jc w:val="both"/>
        <w:rPr>
          <w:rFonts w:eastAsia="Arial"/>
        </w:rPr>
      </w:pPr>
      <w:r w:rsidRPr="00513F22">
        <w:rPr>
          <w:rFonts w:eastAsia="Arial"/>
        </w:rPr>
        <w:t xml:space="preserve">4.Земельные участки в составе </w:t>
      </w:r>
      <w:r w:rsidRPr="00513F22">
        <w:rPr>
          <w:rFonts w:eastAsia="Arial"/>
          <w:b/>
          <w:bCs/>
        </w:rPr>
        <w:t>зон инженерной и транспортной инфраструктур</w:t>
      </w:r>
      <w:r w:rsidRPr="00513F22">
        <w:rPr>
          <w:rFonts w:eastAsia="Arial"/>
        </w:rPr>
        <w:t xml:space="preserve">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 </w:t>
      </w:r>
    </w:p>
    <w:p w:rsidR="00E47321" w:rsidRPr="00513F22" w:rsidRDefault="00E47321" w:rsidP="00B43CBA">
      <w:pPr>
        <w:tabs>
          <w:tab w:val="left" w:pos="567"/>
        </w:tabs>
        <w:ind w:firstLine="567"/>
        <w:jc w:val="both"/>
        <w:rPr>
          <w:rFonts w:eastAsia="Arial"/>
        </w:rPr>
      </w:pPr>
      <w:r w:rsidRPr="00513F22">
        <w:rPr>
          <w:rFonts w:eastAsia="Arial"/>
        </w:rPr>
        <w:t xml:space="preserve">5.Земельные участки в составе </w:t>
      </w:r>
      <w:r w:rsidRPr="00513F22">
        <w:rPr>
          <w:rFonts w:eastAsia="Arial"/>
          <w:b/>
          <w:bCs/>
        </w:rPr>
        <w:t>рекреационных зон</w:t>
      </w:r>
      <w:r w:rsidRPr="00513F22">
        <w:rPr>
          <w:rFonts w:eastAsia="Arial"/>
        </w:rPr>
        <w:t xml:space="preserve">, в том числе земельные участки, занятые лесами, скверами, парками, садами, прудами, озерами, водохранилищами, используются для отдыха граждан и туризма. </w:t>
      </w:r>
      <w:r w:rsidRPr="00513F22">
        <w:rPr>
          <w:rFonts w:eastAsia="Arial"/>
          <w:spacing w:val="-3"/>
        </w:rPr>
        <w:t>Проектом предлагается организация парков и рекреационных зон отдыха.</w:t>
      </w:r>
    </w:p>
    <w:p w:rsidR="00E47321" w:rsidRPr="00513F22" w:rsidRDefault="00E47321" w:rsidP="00B43CBA">
      <w:pPr>
        <w:tabs>
          <w:tab w:val="left" w:pos="567"/>
        </w:tabs>
        <w:ind w:firstLine="567"/>
        <w:jc w:val="both"/>
        <w:rPr>
          <w:rFonts w:eastAsia="Arial"/>
        </w:rPr>
      </w:pPr>
      <w:r w:rsidRPr="00513F22">
        <w:rPr>
          <w:rFonts w:eastAsia="Arial"/>
        </w:rPr>
        <w:t xml:space="preserve">6.Земельные участки в составе </w:t>
      </w:r>
      <w:r w:rsidRPr="00513F22">
        <w:rPr>
          <w:rFonts w:eastAsia="Arial"/>
          <w:b/>
          <w:bCs/>
        </w:rPr>
        <w:t>зон сельскохозяйственного использования</w:t>
      </w:r>
      <w:r w:rsidRPr="00513F22">
        <w:rPr>
          <w:rFonts w:eastAsia="Arial"/>
        </w:rPr>
        <w:t xml:space="preserve">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w:t>
      </w:r>
    </w:p>
    <w:p w:rsidR="00E47321" w:rsidRPr="00F81CF3" w:rsidRDefault="00E47321" w:rsidP="00F81CF3">
      <w:pPr>
        <w:tabs>
          <w:tab w:val="left" w:pos="567"/>
        </w:tabs>
        <w:ind w:firstLine="567"/>
        <w:jc w:val="both"/>
        <w:rPr>
          <w:rFonts w:eastAsia="Arial"/>
          <w:color w:val="FF0000"/>
          <w:spacing w:val="-3"/>
        </w:rPr>
      </w:pPr>
      <w:r w:rsidRPr="00513F22">
        <w:rPr>
          <w:rFonts w:eastAsia="Arial"/>
          <w:spacing w:val="-3"/>
        </w:rPr>
        <w:t xml:space="preserve">7.Земельные участки в составе </w:t>
      </w:r>
      <w:r w:rsidRPr="00513F22">
        <w:rPr>
          <w:rFonts w:eastAsia="Arial"/>
          <w:b/>
          <w:bCs/>
          <w:spacing w:val="-3"/>
        </w:rPr>
        <w:t>зон специального назначения</w:t>
      </w:r>
      <w:r w:rsidRPr="00513F22">
        <w:rPr>
          <w:rFonts w:eastAsia="Arial"/>
          <w:spacing w:val="-3"/>
        </w:rPr>
        <w:t xml:space="preserve"> предназначены для размещения кладбищ, скотомогильников, объектов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зонах. </w:t>
      </w:r>
      <w:r w:rsidRPr="00B43CBA">
        <w:rPr>
          <w:rFonts w:eastAsia="Arial"/>
          <w:color w:val="FF0000"/>
          <w:spacing w:val="-3"/>
        </w:rPr>
        <w:t xml:space="preserve"> </w:t>
      </w:r>
    </w:p>
    <w:p w:rsidR="00E47321" w:rsidRPr="00640C6B" w:rsidRDefault="00E47321" w:rsidP="00B43CBA">
      <w:pPr>
        <w:pStyle w:val="2"/>
        <w:jc w:val="center"/>
        <w:rPr>
          <w:rFonts w:ascii="Times New Roman" w:hAnsi="Times New Roman"/>
          <w:sz w:val="24"/>
          <w:szCs w:val="24"/>
          <w:shd w:val="clear" w:color="auto" w:fill="FFFFFF"/>
        </w:rPr>
      </w:pPr>
      <w:bookmarkStart w:id="50" w:name="_Toc356490663"/>
      <w:r w:rsidRPr="00640C6B">
        <w:rPr>
          <w:rFonts w:ascii="Times New Roman" w:hAnsi="Times New Roman"/>
          <w:sz w:val="24"/>
          <w:szCs w:val="24"/>
          <w:shd w:val="clear" w:color="auto" w:fill="FFFFFF"/>
        </w:rPr>
        <w:t>1.8.2. Зоны ограничений и зоны с особыми условиями использования территории</w:t>
      </w:r>
      <w:bookmarkEnd w:id="50"/>
    </w:p>
    <w:p w:rsidR="00E47321" w:rsidRPr="00640C6B" w:rsidRDefault="00E47321" w:rsidP="00B43CBA">
      <w:pPr>
        <w:ind w:firstLine="567"/>
        <w:jc w:val="both"/>
      </w:pPr>
      <w:r w:rsidRPr="00640C6B">
        <w:t>При разработке генерального плана сельского поселения учитывалось наличие зон, оказывающих влияние на развитие территории.  В качестве зонообразующих при формировании схемы функционального зонирования территории сельского поселения, использовались следующие ограничения:</w:t>
      </w:r>
    </w:p>
    <w:p w:rsidR="00E47321" w:rsidRPr="00640C6B" w:rsidRDefault="00E47321" w:rsidP="00B43CBA">
      <w:pPr>
        <w:jc w:val="both"/>
        <w:rPr>
          <w:i/>
          <w:iCs/>
        </w:rPr>
      </w:pPr>
      <w:r w:rsidRPr="00640C6B">
        <w:rPr>
          <w:i/>
          <w:iCs/>
        </w:rPr>
        <w:t>1) Охранные зоны  инженерно-транспортных коммуникаций;</w:t>
      </w:r>
    </w:p>
    <w:p w:rsidR="00E47321" w:rsidRPr="00640C6B" w:rsidRDefault="00E47321" w:rsidP="00B43CBA">
      <w:pPr>
        <w:jc w:val="both"/>
        <w:rPr>
          <w:i/>
          <w:iCs/>
        </w:rPr>
      </w:pPr>
      <w:r w:rsidRPr="00640C6B">
        <w:rPr>
          <w:i/>
          <w:iCs/>
        </w:rPr>
        <w:t>2) Охранные зоны объектов промышленности, специального назначения;</w:t>
      </w:r>
    </w:p>
    <w:p w:rsidR="00E47321" w:rsidRPr="00640C6B" w:rsidRDefault="00E47321" w:rsidP="00B43CBA">
      <w:pPr>
        <w:jc w:val="both"/>
        <w:rPr>
          <w:i/>
          <w:iCs/>
        </w:rPr>
      </w:pPr>
      <w:r w:rsidRPr="00640C6B">
        <w:rPr>
          <w:i/>
          <w:iCs/>
        </w:rPr>
        <w:lastRenderedPageBreak/>
        <w:t>3) Зоны санитарной охраны источников питьевого водоснабжения;</w:t>
      </w:r>
    </w:p>
    <w:p w:rsidR="00E47321" w:rsidRPr="00640C6B" w:rsidRDefault="00E47321" w:rsidP="00B43CBA">
      <w:pPr>
        <w:jc w:val="both"/>
        <w:rPr>
          <w:i/>
          <w:iCs/>
        </w:rPr>
      </w:pPr>
      <w:r w:rsidRPr="00640C6B">
        <w:rPr>
          <w:i/>
          <w:iCs/>
        </w:rPr>
        <w:t>4) Водоохранные зоны и прибрежные защитные полосы;</w:t>
      </w:r>
    </w:p>
    <w:p w:rsidR="00E47321" w:rsidRPr="00640C6B" w:rsidRDefault="00E47321" w:rsidP="00B43CBA">
      <w:pPr>
        <w:jc w:val="both"/>
        <w:rPr>
          <w:i/>
          <w:iCs/>
        </w:rPr>
      </w:pPr>
      <w:r w:rsidRPr="00640C6B">
        <w:rPr>
          <w:i/>
          <w:iCs/>
        </w:rPr>
        <w:t>5) Охранные зоны объектов культурного наследия;</w:t>
      </w:r>
    </w:p>
    <w:p w:rsidR="00E47321" w:rsidRPr="00640C6B" w:rsidRDefault="00E47321" w:rsidP="00B43CBA">
      <w:pPr>
        <w:jc w:val="both"/>
        <w:rPr>
          <w:i/>
          <w:iCs/>
        </w:rPr>
      </w:pPr>
      <w:r w:rsidRPr="00640C6B">
        <w:rPr>
          <w:i/>
          <w:iCs/>
        </w:rPr>
        <w:t>6) Ограничения по воздействию на строительство природных и техногенных факторов.</w:t>
      </w:r>
    </w:p>
    <w:p w:rsidR="00E47321" w:rsidRPr="00640C6B" w:rsidRDefault="00E47321" w:rsidP="00B43CBA">
      <w:pPr>
        <w:jc w:val="both"/>
        <w:rPr>
          <w:b/>
          <w:bCs/>
          <w:i/>
          <w:iCs/>
        </w:rPr>
      </w:pPr>
    </w:p>
    <w:p w:rsidR="00E47321" w:rsidRPr="00640C6B" w:rsidRDefault="00E47321" w:rsidP="00B43CBA">
      <w:pPr>
        <w:jc w:val="both"/>
        <w:rPr>
          <w:rFonts w:eastAsia="Times New Roman"/>
          <w:b/>
          <w:bCs/>
          <w:i/>
          <w:iCs/>
        </w:rPr>
      </w:pPr>
      <w:r w:rsidRPr="00640C6B">
        <w:rPr>
          <w:rFonts w:eastAsia="Times New Roman"/>
          <w:b/>
          <w:bCs/>
          <w:i/>
          <w:iCs/>
        </w:rPr>
        <w:t>1) Охранные зоны  инженерно-транспортных коммуникаций</w:t>
      </w:r>
    </w:p>
    <w:p w:rsidR="00E47321" w:rsidRPr="00640C6B" w:rsidRDefault="00E47321" w:rsidP="00B43CBA">
      <w:pPr>
        <w:jc w:val="both"/>
        <w:rPr>
          <w:i/>
          <w:iCs/>
        </w:rPr>
      </w:pPr>
      <w:r w:rsidRPr="00640C6B">
        <w:rPr>
          <w:i/>
          <w:iCs/>
        </w:rPr>
        <w:t xml:space="preserve">-придорожная полоса автомобильных дорог вне застроенных территорий; </w:t>
      </w:r>
    </w:p>
    <w:p w:rsidR="00E47321" w:rsidRPr="00640C6B" w:rsidRDefault="00E47321" w:rsidP="00B43CBA">
      <w:pPr>
        <w:jc w:val="both"/>
        <w:rPr>
          <w:i/>
          <w:iCs/>
        </w:rPr>
      </w:pPr>
      <w:r w:rsidRPr="00640C6B">
        <w:rPr>
          <w:i/>
          <w:iCs/>
        </w:rPr>
        <w:t xml:space="preserve">-охранная зона магистральных газо- и нефтепроводов; </w:t>
      </w:r>
    </w:p>
    <w:p w:rsidR="00E47321" w:rsidRPr="00640C6B" w:rsidRDefault="00E47321" w:rsidP="00B43CBA">
      <w:pPr>
        <w:jc w:val="both"/>
        <w:rPr>
          <w:i/>
          <w:iCs/>
        </w:rPr>
      </w:pPr>
      <w:r w:rsidRPr="00640C6B">
        <w:rPr>
          <w:i/>
          <w:iCs/>
        </w:rPr>
        <w:t>-охранная зона воздушных линий электропередач;</w:t>
      </w:r>
    </w:p>
    <w:p w:rsidR="00E47321" w:rsidRPr="00640C6B" w:rsidRDefault="00E47321" w:rsidP="00B43CBA">
      <w:pPr>
        <w:jc w:val="both"/>
        <w:rPr>
          <w:i/>
          <w:iCs/>
        </w:rPr>
      </w:pPr>
      <w:r w:rsidRPr="00640C6B">
        <w:rPr>
          <w:i/>
          <w:iCs/>
        </w:rPr>
        <w:t xml:space="preserve">-охранная зона железной дороги; </w:t>
      </w:r>
    </w:p>
    <w:p w:rsidR="00E47321" w:rsidRPr="00640C6B" w:rsidRDefault="00E47321" w:rsidP="00B43CBA">
      <w:pPr>
        <w:jc w:val="both"/>
        <w:rPr>
          <w:rFonts w:eastAsia="Times New Roman"/>
          <w:b/>
          <w:bCs/>
          <w:i/>
          <w:iCs/>
        </w:rPr>
      </w:pPr>
    </w:p>
    <w:p w:rsidR="00E47321" w:rsidRPr="00640C6B" w:rsidRDefault="00E47321" w:rsidP="00B43CBA">
      <w:pPr>
        <w:ind w:firstLine="567"/>
        <w:jc w:val="both"/>
      </w:pPr>
      <w:r w:rsidRPr="00640C6B">
        <w:t>На территории сельского поселения имеются следующие  инженерно-транспортные коммуникации:</w:t>
      </w:r>
    </w:p>
    <w:p w:rsidR="00E47321" w:rsidRPr="00640C6B" w:rsidRDefault="00E47321" w:rsidP="00B43CBA">
      <w:pPr>
        <w:tabs>
          <w:tab w:val="left" w:pos="567"/>
        </w:tabs>
        <w:jc w:val="both"/>
        <w:rPr>
          <w:rFonts w:eastAsia="Times New Roman" w:cs="Arial"/>
          <w:bCs/>
        </w:rPr>
      </w:pPr>
      <w:r w:rsidRPr="00640C6B">
        <w:tab/>
      </w:r>
      <w:r w:rsidRPr="00640C6B">
        <w:rPr>
          <w:rFonts w:eastAsia="Times New Roman"/>
          <w:b/>
          <w:bCs/>
          <w:i/>
          <w:iCs/>
        </w:rPr>
        <w:t>-</w:t>
      </w:r>
      <w:r w:rsidRPr="00640C6B">
        <w:rPr>
          <w:i/>
          <w:iCs/>
        </w:rPr>
        <w:t>Автомобильные дороги регионального значения</w:t>
      </w:r>
      <w:r w:rsidRPr="00640C6B">
        <w:t xml:space="preserve"> (ширина придорожных полос </w:t>
      </w:r>
      <w:smartTag w:uri="urn:schemas-microsoft-com:office:smarttags" w:element="metricconverter">
        <w:smartTagPr>
          <w:attr w:name="ProductID" w:val="50 м"/>
        </w:smartTagPr>
        <w:r w:rsidRPr="00640C6B">
          <w:t>50 м</w:t>
        </w:r>
      </w:smartTag>
      <w:r w:rsidRPr="00640C6B">
        <w:t>).  Решение об установлении границ придорожных полос автомобильных дорог, или об изменении границ таких придорожных полос принимаются органами исполнительной власти или органами местного самоуправления (их компетенция предусмотрена в статье 26 Федерального закона от 08.11.2007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E47321" w:rsidRPr="00640C6B" w:rsidRDefault="00E47321" w:rsidP="00B43CBA">
      <w:pPr>
        <w:tabs>
          <w:tab w:val="left" w:pos="567"/>
        </w:tabs>
        <w:jc w:val="both"/>
        <w:rPr>
          <w:rFonts w:eastAsia="Times New Roman"/>
        </w:rPr>
      </w:pPr>
      <w:r w:rsidRPr="00640C6B">
        <w:tab/>
      </w:r>
      <w:r w:rsidRPr="00640C6B">
        <w:rPr>
          <w:rFonts w:eastAsia="Times New Roman"/>
        </w:rPr>
        <w:t xml:space="preserve">-В целях защиты населения от воздействия электрического поля, создаваемого </w:t>
      </w:r>
      <w:r w:rsidRPr="00640C6B">
        <w:rPr>
          <w:rFonts w:eastAsia="Times New Roman"/>
          <w:i/>
          <w:iCs/>
        </w:rPr>
        <w:t>воздушными линиями электропередач,</w:t>
      </w:r>
      <w:r w:rsidRPr="00640C6B">
        <w:rPr>
          <w:rFonts w:eastAsia="Times New Roman"/>
        </w:rPr>
        <w:t xml:space="preserve"> устанавливаются санитарные разрывы в соответствии с «Правилами охраны электрических сетей напряжением свыше 1000 вольт»: ЛЭП 10 кВ — </w:t>
      </w:r>
      <w:smartTag w:uri="urn:schemas-microsoft-com:office:smarttags" w:element="metricconverter">
        <w:smartTagPr>
          <w:attr w:name="ProductID" w:val="10 м"/>
        </w:smartTagPr>
        <w:r w:rsidRPr="00640C6B">
          <w:rPr>
            <w:rFonts w:eastAsia="Times New Roman"/>
          </w:rPr>
          <w:t>10 м</w:t>
        </w:r>
      </w:smartTag>
      <w:r w:rsidRPr="00640C6B">
        <w:rPr>
          <w:rFonts w:eastAsia="Times New Roman"/>
        </w:rPr>
        <w:t xml:space="preserve"> от проекции крайних проводов.</w:t>
      </w:r>
    </w:p>
    <w:p w:rsidR="00E47321" w:rsidRPr="00640C6B" w:rsidRDefault="00E47321" w:rsidP="00B43CBA">
      <w:pPr>
        <w:pStyle w:val="Standard"/>
        <w:tabs>
          <w:tab w:val="left" w:pos="567"/>
        </w:tabs>
        <w:jc w:val="both"/>
        <w:rPr>
          <w:rFonts w:eastAsia="Times New Roman"/>
        </w:rPr>
      </w:pPr>
      <w:r w:rsidRPr="00640C6B">
        <w:rPr>
          <w:rFonts w:eastAsia="Times New Roman"/>
        </w:rPr>
        <w:tab/>
        <w:t>В связи с отсутствием утвержденных документов территориального планирования вышестоящего уровня: схем территориального планирования Российской Федерации,</w:t>
      </w:r>
      <w:r w:rsidRPr="00B43CBA">
        <w:rPr>
          <w:rFonts w:eastAsia="Times New Roman"/>
          <w:color w:val="FF0000"/>
        </w:rPr>
        <w:t xml:space="preserve"> </w:t>
      </w:r>
      <w:r w:rsidRPr="00640C6B">
        <w:rPr>
          <w:rFonts w:eastAsia="Times New Roman"/>
        </w:rPr>
        <w:t xml:space="preserve">Томской области, </w:t>
      </w:r>
      <w:r w:rsidR="00BF228E" w:rsidRPr="00640C6B">
        <w:rPr>
          <w:rFonts w:eastAsia="Times New Roman"/>
        </w:rPr>
        <w:t>Колпашевского</w:t>
      </w:r>
      <w:r w:rsidRPr="00640C6B">
        <w:rPr>
          <w:rFonts w:eastAsia="Times New Roman"/>
        </w:rPr>
        <w:t xml:space="preserve"> муниципального района, в составе которых должны быть определены данные ограничения, в генеральном плане сельского поселения эти зоны показаны условно. Возможна корректировка материалов генерального плана по мере утверждения градостроительной документации соответствующих уровней.</w:t>
      </w:r>
    </w:p>
    <w:p w:rsidR="00E47321" w:rsidRPr="00B43CBA" w:rsidRDefault="00E47321" w:rsidP="00B43CBA">
      <w:pPr>
        <w:ind w:firstLine="567"/>
        <w:jc w:val="both"/>
        <w:rPr>
          <w:rFonts w:eastAsia="Times New Roman"/>
          <w:b/>
          <w:bCs/>
          <w:i/>
          <w:iCs/>
          <w:color w:val="FF0000"/>
        </w:rPr>
      </w:pPr>
    </w:p>
    <w:p w:rsidR="00E47321" w:rsidRPr="00640C6B" w:rsidRDefault="00E47321" w:rsidP="00B43CBA">
      <w:pPr>
        <w:ind w:firstLine="567"/>
        <w:jc w:val="both"/>
        <w:rPr>
          <w:rFonts w:eastAsia="Times New Roman"/>
          <w:b/>
          <w:bCs/>
          <w:i/>
          <w:iCs/>
        </w:rPr>
      </w:pPr>
      <w:r w:rsidRPr="00640C6B">
        <w:rPr>
          <w:rFonts w:eastAsia="Times New Roman"/>
          <w:b/>
          <w:bCs/>
          <w:i/>
          <w:iCs/>
        </w:rPr>
        <w:t>2) Охранные зоны объектов промышленности, специального назначения.</w:t>
      </w:r>
    </w:p>
    <w:p w:rsidR="00E47321" w:rsidRPr="00640C6B" w:rsidRDefault="00E47321" w:rsidP="00B43CBA">
      <w:pPr>
        <w:jc w:val="both"/>
        <w:rPr>
          <w:i/>
          <w:iCs/>
        </w:rPr>
      </w:pPr>
      <w:r w:rsidRPr="00640C6B">
        <w:rPr>
          <w:i/>
          <w:iCs/>
        </w:rPr>
        <w:t>- санитарно-защитные зоны  промышленных предприятий;</w:t>
      </w:r>
    </w:p>
    <w:p w:rsidR="00E47321" w:rsidRPr="00640C6B" w:rsidRDefault="00E47321" w:rsidP="00B43CBA">
      <w:pPr>
        <w:jc w:val="both"/>
        <w:rPr>
          <w:i/>
          <w:iCs/>
        </w:rPr>
      </w:pPr>
      <w:r w:rsidRPr="00640C6B">
        <w:rPr>
          <w:i/>
          <w:iCs/>
        </w:rPr>
        <w:t>- санитарно-защитные зоны кладбищ, скотомогильников.</w:t>
      </w:r>
    </w:p>
    <w:p w:rsidR="00E47321" w:rsidRPr="00F81CF3" w:rsidRDefault="00E47321" w:rsidP="00B43CBA">
      <w:pPr>
        <w:tabs>
          <w:tab w:val="left" w:pos="700"/>
        </w:tabs>
        <w:ind w:firstLine="738"/>
        <w:jc w:val="both"/>
      </w:pPr>
    </w:p>
    <w:p w:rsidR="00E47321" w:rsidRPr="00F81CF3" w:rsidRDefault="00E47321" w:rsidP="00B43CBA">
      <w:pPr>
        <w:tabs>
          <w:tab w:val="left" w:pos="700"/>
        </w:tabs>
        <w:ind w:firstLine="567"/>
        <w:jc w:val="center"/>
        <w:rPr>
          <w:rFonts w:eastAsia="Times New Roman"/>
        </w:rPr>
      </w:pPr>
      <w:r w:rsidRPr="00F81CF3">
        <w:rPr>
          <w:rFonts w:eastAsia="Times New Roman"/>
          <w:b/>
          <w:bCs/>
          <w:i/>
          <w:iCs/>
        </w:rPr>
        <w:t>Санитарно-защитные зоны промышленных предприятий</w:t>
      </w:r>
      <w:r w:rsidRPr="00F81CF3">
        <w:rPr>
          <w:rFonts w:eastAsia="Times New Roman"/>
        </w:rPr>
        <w:t>.</w:t>
      </w:r>
    </w:p>
    <w:p w:rsidR="00E47321" w:rsidRPr="00F81CF3" w:rsidRDefault="00E47321" w:rsidP="00B43CBA">
      <w:pPr>
        <w:tabs>
          <w:tab w:val="left" w:pos="700"/>
        </w:tabs>
        <w:ind w:firstLine="567"/>
        <w:jc w:val="both"/>
        <w:rPr>
          <w:rFonts w:eastAsia="Times New Roman"/>
        </w:rPr>
      </w:pPr>
      <w:r w:rsidRPr="00F81CF3">
        <w:rPr>
          <w:rFonts w:eastAsia="Times New Roman"/>
        </w:rPr>
        <w:t>В соответствии с СанПиН 2.2.1/2.1.1.1200-03 предприятия, группы предприятий, их отдельные здания и сооружения с технологическими процессами, являющимися источниками негативного воздействия на среду обитания и здоровье человека, необходимо отделять от жилой застройки, ландшафтно-рекреационной зоны, зоны отдыха санитарно-защитными зонами (СЗЗ).</w:t>
      </w:r>
    </w:p>
    <w:p w:rsidR="00E47321" w:rsidRPr="00F81CF3" w:rsidRDefault="00E47321" w:rsidP="00B43CBA">
      <w:pPr>
        <w:tabs>
          <w:tab w:val="left" w:pos="700"/>
        </w:tabs>
        <w:jc w:val="both"/>
        <w:rPr>
          <w:rFonts w:eastAsia="Times New Roman"/>
        </w:rPr>
      </w:pPr>
      <w:r w:rsidRPr="00F81CF3">
        <w:rPr>
          <w:rFonts w:eastAsia="Times New Roman"/>
        </w:rPr>
        <w:t>Территория санитарно-защитной зоны предназначена для:</w:t>
      </w:r>
    </w:p>
    <w:p w:rsidR="00E47321" w:rsidRPr="00F81CF3" w:rsidRDefault="00E47321" w:rsidP="00B43CBA">
      <w:pPr>
        <w:tabs>
          <w:tab w:val="left" w:pos="19852"/>
          <w:tab w:val="left" w:pos="20552"/>
        </w:tabs>
        <w:ind w:firstLine="567"/>
        <w:jc w:val="both"/>
        <w:rPr>
          <w:rFonts w:eastAsia="Times New Roman"/>
        </w:rPr>
      </w:pPr>
      <w:r w:rsidRPr="00F81CF3">
        <w:rPr>
          <w:rFonts w:eastAsia="Times New Roman"/>
        </w:rPr>
        <w:t>-обеспечения снижения уровня воздействия до требуемых гигиенических нормативов по всем факторам воздействия за ее пределами (ПДК, ПДУ);</w:t>
      </w:r>
    </w:p>
    <w:p w:rsidR="00E47321" w:rsidRPr="00F81CF3" w:rsidRDefault="00E47321" w:rsidP="00B43CBA">
      <w:pPr>
        <w:tabs>
          <w:tab w:val="left" w:pos="19852"/>
          <w:tab w:val="left" w:pos="20552"/>
        </w:tabs>
        <w:ind w:firstLine="567"/>
        <w:jc w:val="both"/>
        <w:rPr>
          <w:rFonts w:eastAsia="Times New Roman"/>
        </w:rPr>
      </w:pPr>
      <w:r w:rsidRPr="00F81CF3">
        <w:rPr>
          <w:rFonts w:eastAsia="Times New Roman"/>
        </w:rPr>
        <w:t>-создания санитарно-защитного барьера между территорией предприятия (группы предприятий) и территорией жилой застройки;</w:t>
      </w:r>
    </w:p>
    <w:p w:rsidR="00E47321" w:rsidRPr="00F81CF3" w:rsidRDefault="00E47321" w:rsidP="00B43CBA">
      <w:pPr>
        <w:tabs>
          <w:tab w:val="left" w:pos="19852"/>
          <w:tab w:val="left" w:pos="20552"/>
        </w:tabs>
        <w:ind w:firstLine="567"/>
        <w:jc w:val="both"/>
        <w:rPr>
          <w:rFonts w:eastAsia="Times New Roman"/>
        </w:rPr>
      </w:pPr>
      <w:r w:rsidRPr="00F81CF3">
        <w:rPr>
          <w:rFonts w:eastAsia="Times New Roman"/>
        </w:rPr>
        <w:t xml:space="preserve">-организации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повышения комфортности микроклимата. </w:t>
      </w:r>
    </w:p>
    <w:p w:rsidR="00E47321" w:rsidRPr="00F81CF3" w:rsidRDefault="00E47321" w:rsidP="00B43CBA">
      <w:pPr>
        <w:ind w:firstLine="567"/>
        <w:jc w:val="both"/>
        <w:rPr>
          <w:rFonts w:eastAsia="Times New Roman"/>
        </w:rPr>
      </w:pPr>
      <w:r w:rsidRPr="00F81CF3">
        <w:t xml:space="preserve">Предприятия и объекты специального назначения, расположенные на территории поселения не имеют утвержденных проектов границ санитарно-защитных зон. Все санитарно-защитные зоны отображены в соответствии с  </w:t>
      </w:r>
      <w:r w:rsidRPr="00F81CF3">
        <w:rPr>
          <w:rFonts w:eastAsia="Times New Roman"/>
        </w:rPr>
        <w:t xml:space="preserve">СанПиН 2.2.1/2.1.1.1200-03 и </w:t>
      </w:r>
      <w:r w:rsidRPr="00F81CF3">
        <w:rPr>
          <w:rFonts w:eastAsia="Times New Roman"/>
        </w:rPr>
        <w:lastRenderedPageBreak/>
        <w:t>носят рекомендательный характер. Возможно сокращение размеров СЗЗ после разработки соответствующей документации и соблюдения санитарных требований.</w:t>
      </w:r>
    </w:p>
    <w:p w:rsidR="00E47321" w:rsidRDefault="00E47321" w:rsidP="00B43CBA">
      <w:pPr>
        <w:ind w:firstLine="567"/>
        <w:jc w:val="both"/>
      </w:pPr>
      <w:r w:rsidRPr="00F81CF3">
        <w:t>На территории сельского поселения расположены:</w:t>
      </w:r>
    </w:p>
    <w:p w:rsidR="00F81CF3" w:rsidRDefault="00F81CF3" w:rsidP="00F81CF3">
      <w:pPr>
        <w:pStyle w:val="ab"/>
        <w:numPr>
          <w:ilvl w:val="0"/>
          <w:numId w:val="63"/>
        </w:numPr>
        <w:jc w:val="both"/>
        <w:rPr>
          <w:rFonts w:ascii="Times New Roman" w:hAnsi="Times New Roman"/>
          <w:sz w:val="24"/>
          <w:szCs w:val="24"/>
        </w:rPr>
      </w:pPr>
      <w:r w:rsidRPr="00F81CF3">
        <w:rPr>
          <w:rFonts w:ascii="Times New Roman" w:hAnsi="Times New Roman"/>
          <w:sz w:val="24"/>
          <w:szCs w:val="24"/>
        </w:rPr>
        <w:t>По одному кладбищу в каждом из 10 населенных пунктов, в с. Чажемто 2 кладбища</w:t>
      </w:r>
    </w:p>
    <w:p w:rsidR="00F81CF3" w:rsidRDefault="00F81CF3" w:rsidP="00F81CF3">
      <w:pPr>
        <w:pStyle w:val="ab"/>
        <w:numPr>
          <w:ilvl w:val="0"/>
          <w:numId w:val="63"/>
        </w:numPr>
        <w:jc w:val="both"/>
        <w:rPr>
          <w:rFonts w:ascii="Times New Roman" w:hAnsi="Times New Roman"/>
          <w:sz w:val="24"/>
          <w:szCs w:val="24"/>
        </w:rPr>
      </w:pPr>
      <w:r>
        <w:rPr>
          <w:rFonts w:ascii="Times New Roman" w:hAnsi="Times New Roman"/>
          <w:sz w:val="24"/>
          <w:szCs w:val="24"/>
        </w:rPr>
        <w:t>Скотомогильник в с. Чажемто</w:t>
      </w:r>
    </w:p>
    <w:p w:rsidR="00F81CF3" w:rsidRPr="00F81CF3" w:rsidRDefault="00F81CF3" w:rsidP="00F81CF3">
      <w:pPr>
        <w:pStyle w:val="ab"/>
        <w:numPr>
          <w:ilvl w:val="0"/>
          <w:numId w:val="63"/>
        </w:numPr>
        <w:jc w:val="both"/>
        <w:rPr>
          <w:rFonts w:ascii="Times New Roman" w:hAnsi="Times New Roman"/>
          <w:sz w:val="24"/>
          <w:szCs w:val="24"/>
        </w:rPr>
      </w:pPr>
      <w:r>
        <w:rPr>
          <w:rFonts w:ascii="Times New Roman" w:hAnsi="Times New Roman"/>
          <w:sz w:val="24"/>
          <w:szCs w:val="24"/>
        </w:rPr>
        <w:t>Свалка ТБО в с. Чажемто</w:t>
      </w:r>
    </w:p>
    <w:p w:rsidR="00E47321" w:rsidRPr="00F81CF3" w:rsidRDefault="00E47321" w:rsidP="00B43CBA">
      <w:pPr>
        <w:ind w:firstLine="567"/>
        <w:jc w:val="both"/>
      </w:pPr>
      <w:r w:rsidRPr="00F81CF3">
        <w:t>Сельские кладбища в соответствии с  СанПиН 2.2.1/2.1.1.1200-03 относятся к объектам V класса опасности и имеют размер санитарно-защитной зоны 50 м.</w:t>
      </w:r>
    </w:p>
    <w:p w:rsidR="00E47321" w:rsidRDefault="00E47321" w:rsidP="00B43CBA">
      <w:pPr>
        <w:ind w:firstLine="567"/>
        <w:jc w:val="both"/>
      </w:pPr>
      <w:r w:rsidRPr="00F81CF3">
        <w:t>Места свалок ТБО</w:t>
      </w:r>
      <w:r w:rsidR="00F81CF3">
        <w:t>, скотомогильники</w:t>
      </w:r>
      <w:r w:rsidRPr="00F81CF3">
        <w:t xml:space="preserve"> в соответствии с  СанПиН 2.2.1/2.1.1.1200-03 относятся к объектам 1 класса опасности и имеют размер санитарно-защитной зоны 1000 м. СЗЗ свал</w:t>
      </w:r>
      <w:r w:rsidR="00F81CF3">
        <w:t>ки и скотомогильника</w:t>
      </w:r>
      <w:r w:rsidRPr="00F81CF3">
        <w:t xml:space="preserve"> находится в непосредственной близости к населенн</w:t>
      </w:r>
      <w:r w:rsidR="00F81CF3">
        <w:t xml:space="preserve">ому </w:t>
      </w:r>
      <w:r w:rsidRPr="00F81CF3">
        <w:t>пунк</w:t>
      </w:r>
      <w:r w:rsidR="00F81CF3">
        <w:t>ту с. Чажемто</w:t>
      </w:r>
      <w:r w:rsidRPr="00F81CF3">
        <w:t>. Необходима ликвидация данных объектов и строительство новых в соответствии с СанПиН</w:t>
      </w:r>
      <w:r w:rsidRPr="00F81CF3">
        <w:rPr>
          <w:sz w:val="28"/>
          <w:szCs w:val="28"/>
        </w:rPr>
        <w:t>.</w:t>
      </w:r>
      <w:r w:rsidRPr="00F81CF3">
        <w:t xml:space="preserve"> </w:t>
      </w:r>
    </w:p>
    <w:p w:rsidR="00F81CF3" w:rsidRPr="00F81CF3" w:rsidRDefault="00F81CF3" w:rsidP="00B43CBA">
      <w:pPr>
        <w:ind w:firstLine="567"/>
        <w:jc w:val="both"/>
      </w:pPr>
    </w:p>
    <w:p w:rsidR="00E47321" w:rsidRPr="00F81CF3" w:rsidRDefault="00E47321" w:rsidP="00B43CBA">
      <w:pPr>
        <w:ind w:firstLine="567"/>
        <w:jc w:val="both"/>
        <w:rPr>
          <w:rFonts w:eastAsia="Times New Roman"/>
          <w:b/>
          <w:bCs/>
          <w:i/>
          <w:iCs/>
        </w:rPr>
      </w:pPr>
      <w:r w:rsidRPr="00F81CF3">
        <w:rPr>
          <w:rFonts w:eastAsia="Times New Roman"/>
          <w:b/>
          <w:bCs/>
          <w:i/>
          <w:iCs/>
        </w:rPr>
        <w:t>3) Зона санитарной охраны источников питьевого водоснабжения</w:t>
      </w:r>
    </w:p>
    <w:p w:rsidR="00E47321" w:rsidRPr="00F81CF3" w:rsidRDefault="00E47321" w:rsidP="00B43CBA">
      <w:pPr>
        <w:tabs>
          <w:tab w:val="left" w:pos="567"/>
        </w:tabs>
        <w:jc w:val="both"/>
      </w:pPr>
      <w:r w:rsidRPr="00F81CF3">
        <w:rPr>
          <w:i/>
          <w:iCs/>
        </w:rPr>
        <w:tab/>
      </w:r>
      <w:r w:rsidRPr="00F81CF3">
        <w:t>Источником хозяйственно питьевого водоснабжения являются подземные воды. В соответствии с СанПиН 2.1.4.1110-02 источники водоснабжения должны иметь зоны санитарной охраны (ЗСО).</w:t>
      </w:r>
    </w:p>
    <w:p w:rsidR="00E47321" w:rsidRPr="00F81CF3" w:rsidRDefault="00E47321" w:rsidP="00B43CBA">
      <w:pPr>
        <w:tabs>
          <w:tab w:val="left" w:pos="567"/>
        </w:tabs>
        <w:ind w:firstLine="567"/>
        <w:jc w:val="both"/>
      </w:pPr>
      <w:r w:rsidRPr="00F81CF3">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E47321" w:rsidRPr="00F81CF3" w:rsidRDefault="00E47321" w:rsidP="00B43CBA">
      <w:pPr>
        <w:tabs>
          <w:tab w:val="left" w:pos="567"/>
        </w:tabs>
        <w:jc w:val="both"/>
      </w:pPr>
      <w:r w:rsidRPr="00F81CF3">
        <w:tab/>
        <w:t>В каждом из трех поясов, а также в пределах санитарно-защитной полосы,</w:t>
      </w:r>
      <w:r w:rsidRPr="00F81CF3">
        <w:br/>
        <w:t xml:space="preserve">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СНиП 2.04.02-84* «Водоснабжение. Наружные сети и сооружения». Зоны санитарной охраны 1 пояса подземных источников водоснабжения составляют 30м. Границы второго пояса зоны санитарной охраны подземных источников водоснабжения устанавливают расчетом. </w:t>
      </w:r>
    </w:p>
    <w:p w:rsidR="00E47321" w:rsidRPr="00F81CF3" w:rsidRDefault="00E47321" w:rsidP="00B43CBA">
      <w:pPr>
        <w:pStyle w:val="Standard"/>
        <w:jc w:val="both"/>
      </w:pPr>
      <w:r w:rsidRPr="00F81CF3">
        <w:tab/>
        <w:t xml:space="preserve">На территории сельского поселения действует несколько одиночных водозаборов. Практически по всем скважинам поселения есть ограждения зон строгого режима, скважины  оборудованы контрольно-измерительной аппаратурой, кранами для отбора проб воды. Необходима установка и соблюдение ЗСО. Для водозаборов подземных вод граница первого пояса ЗСО устанавливается не менее </w:t>
      </w:r>
      <w:smartTag w:uri="urn:schemas-microsoft-com:office:smarttags" w:element="metricconverter">
        <w:smartTagPr>
          <w:attr w:name="ProductID" w:val="30 м"/>
        </w:smartTagPr>
        <w:r w:rsidRPr="00F81CF3">
          <w:t>30 м</w:t>
        </w:r>
      </w:smartTag>
      <w:r w:rsidRPr="00F81CF3">
        <w:t xml:space="preserve"> от водозабора и на расстоянии не менее </w:t>
      </w:r>
      <w:smartTag w:uri="urn:schemas-microsoft-com:office:smarttags" w:element="metricconverter">
        <w:smartTagPr>
          <w:attr w:name="ProductID" w:val="50 м"/>
        </w:smartTagPr>
        <w:r w:rsidRPr="00F81CF3">
          <w:t>50 м</w:t>
        </w:r>
      </w:smartTag>
      <w:r w:rsidRPr="00F81CF3">
        <w:t xml:space="preserve"> — при использовании недостаточно защищенных подземных вод.</w:t>
      </w:r>
    </w:p>
    <w:p w:rsidR="00E47321" w:rsidRPr="00B43CBA" w:rsidRDefault="00E47321" w:rsidP="00B43CBA">
      <w:pPr>
        <w:jc w:val="both"/>
        <w:rPr>
          <w:b/>
          <w:bCs/>
          <w:i/>
          <w:iCs/>
          <w:color w:val="FF0000"/>
        </w:rPr>
      </w:pPr>
    </w:p>
    <w:p w:rsidR="00E47321" w:rsidRPr="0078062E" w:rsidRDefault="00E47321" w:rsidP="00B43CBA">
      <w:pPr>
        <w:ind w:firstLine="708"/>
        <w:jc w:val="both"/>
        <w:rPr>
          <w:rFonts w:eastAsia="Times New Roman"/>
          <w:b/>
          <w:bCs/>
          <w:i/>
          <w:iCs/>
        </w:rPr>
      </w:pPr>
      <w:r w:rsidRPr="0078062E">
        <w:rPr>
          <w:b/>
          <w:bCs/>
          <w:i/>
          <w:iCs/>
        </w:rPr>
        <w:t xml:space="preserve">4) </w:t>
      </w:r>
      <w:r w:rsidRPr="0078062E">
        <w:rPr>
          <w:rFonts w:eastAsia="Times New Roman"/>
          <w:b/>
          <w:bCs/>
          <w:i/>
          <w:iCs/>
        </w:rPr>
        <w:t>Водоохранные зоны и прибрежные защитные полосы.</w:t>
      </w:r>
    </w:p>
    <w:p w:rsidR="00E47321" w:rsidRPr="00B43CBA" w:rsidRDefault="00E47321" w:rsidP="00B43CBA">
      <w:pPr>
        <w:tabs>
          <w:tab w:val="left" w:pos="567"/>
        </w:tabs>
        <w:jc w:val="both"/>
        <w:rPr>
          <w:color w:val="FF0000"/>
        </w:rPr>
      </w:pPr>
      <w:r w:rsidRPr="0078062E">
        <w:rPr>
          <w:rFonts w:cs="Arial"/>
          <w:b/>
          <w:bCs/>
          <w:i/>
          <w:iCs/>
        </w:rPr>
        <w:tab/>
      </w:r>
      <w:r w:rsidRPr="0078062E">
        <w:t xml:space="preserve">Поверхностные водные объекты, находящиеся в государственной или муниципальной </w:t>
      </w:r>
      <w:r w:rsidRPr="00F81CF3">
        <w:t xml:space="preserve">собственности, являются водными объектами общего пользования. </w:t>
      </w:r>
      <w:r w:rsidR="00F81CF3" w:rsidRPr="00F81CF3">
        <w:t>По территории поселения протекают реки Обь и Чая.</w:t>
      </w:r>
    </w:p>
    <w:p w:rsidR="00E47321" w:rsidRPr="0078062E" w:rsidRDefault="00E47321" w:rsidP="00B43CBA">
      <w:pPr>
        <w:pStyle w:val="Standard"/>
        <w:ind w:firstLine="567"/>
        <w:jc w:val="both"/>
      </w:pPr>
      <w:r w:rsidRPr="0078062E">
        <w:t>Водоохранные зоны и прибрежные защитные полосы, создаваемые с целью поддержания в водных объектах качества воды, удовлетворяющего всем видам водопользования, имеют определенные регламенты хозяйственной деятельности, в том числе градостроительной.</w:t>
      </w:r>
    </w:p>
    <w:p w:rsidR="00E47321" w:rsidRPr="0078062E" w:rsidRDefault="00E47321" w:rsidP="00B43CBA">
      <w:pPr>
        <w:pStyle w:val="Standard"/>
        <w:tabs>
          <w:tab w:val="left" w:pos="567"/>
        </w:tabs>
        <w:jc w:val="both"/>
      </w:pPr>
      <w:r w:rsidRPr="0078062E">
        <w:tab/>
        <w:t xml:space="preserve">Водоохранные зоны могут быть использованы в градостроительных целях по </w:t>
      </w:r>
      <w:r w:rsidRPr="0078062E">
        <w:lastRenderedPageBreak/>
        <w:t>согласованию со специально уполномоченным органом управления использования и охраны водного фонда с определенными ограничениями, установленными Водным Кодексом.</w:t>
      </w:r>
    </w:p>
    <w:p w:rsidR="00E47321" w:rsidRPr="0078062E" w:rsidRDefault="00E47321" w:rsidP="00B43CBA">
      <w:pPr>
        <w:pStyle w:val="Standard"/>
        <w:tabs>
          <w:tab w:val="left" w:pos="567"/>
        </w:tabs>
        <w:jc w:val="both"/>
      </w:pPr>
      <w:r w:rsidRPr="0078062E">
        <w:tab/>
        <w:t xml:space="preserve">Схема границ водоохранных зон и прибрежных защитных полос выполнена с учетом того, что Водный кодекс (№74-ФЗ от 03.06.2006) вводит понятие береговой линии – как полосы земли шириной </w:t>
      </w:r>
      <w:smartTag w:uri="urn:schemas-microsoft-com:office:smarttags" w:element="metricconverter">
        <w:smartTagPr>
          <w:attr w:name="ProductID" w:val="20 м"/>
        </w:smartTagPr>
        <w:r w:rsidRPr="0078062E">
          <w:t>20 м</w:t>
        </w:r>
      </w:smartTag>
      <w:r w:rsidRPr="0078062E">
        <w:t xml:space="preserve"> вдоль береговой линии водного объекта и предназначенной для общего пользования. Ширина прибрежной защитной полосы зависит от уклона берега и составляет 30-</w:t>
      </w:r>
      <w:smartTag w:uri="urn:schemas-microsoft-com:office:smarttags" w:element="metricconverter">
        <w:smartTagPr>
          <w:attr w:name="ProductID" w:val="50 м"/>
        </w:smartTagPr>
        <w:r w:rsidRPr="0078062E">
          <w:t>50 м</w:t>
        </w:r>
      </w:smartTag>
      <w:r w:rsidRPr="0078062E">
        <w:t xml:space="preserve"> в зависимости от уклона рельефа. Ширина водоохранной зоны устанавливается от соответствующей береговой линии. В соответствии с пунктом 4 статьи 65 водного кодекса РФ ширина водоохраной зоны рек или ручьев устанавливается от их истока для рек или ручьев протяженностью: до </w:t>
      </w:r>
      <w:smartTag w:uri="urn:schemas-microsoft-com:office:smarttags" w:element="metricconverter">
        <w:smartTagPr>
          <w:attr w:name="ProductID" w:val="10 километров"/>
        </w:smartTagPr>
        <w:r w:rsidRPr="0078062E">
          <w:t>10 километров</w:t>
        </w:r>
      </w:smartTag>
      <w:r w:rsidRPr="0078062E">
        <w:t xml:space="preserve"> - в размере </w:t>
      </w:r>
      <w:smartTag w:uri="urn:schemas-microsoft-com:office:smarttags" w:element="metricconverter">
        <w:smartTagPr>
          <w:attr w:name="ProductID" w:val="50 метров"/>
        </w:smartTagPr>
        <w:r w:rsidRPr="0078062E">
          <w:t>50 метров</w:t>
        </w:r>
      </w:smartTag>
      <w:r w:rsidRPr="0078062E">
        <w:t xml:space="preserve">; от 10 до </w:t>
      </w:r>
      <w:smartTag w:uri="urn:schemas-microsoft-com:office:smarttags" w:element="metricconverter">
        <w:smartTagPr>
          <w:attr w:name="ProductID" w:val="50 километров"/>
        </w:smartTagPr>
        <w:r w:rsidRPr="0078062E">
          <w:t>50 километров</w:t>
        </w:r>
      </w:smartTag>
      <w:r w:rsidRPr="0078062E">
        <w:t xml:space="preserve"> — в размере </w:t>
      </w:r>
      <w:smartTag w:uri="urn:schemas-microsoft-com:office:smarttags" w:element="metricconverter">
        <w:smartTagPr>
          <w:attr w:name="ProductID" w:val="100 метров"/>
        </w:smartTagPr>
        <w:r w:rsidRPr="0078062E">
          <w:t>100 метров</w:t>
        </w:r>
      </w:smartTag>
      <w:r w:rsidRPr="0078062E">
        <w:t xml:space="preserve">; от </w:t>
      </w:r>
      <w:smartTag w:uri="urn:schemas-microsoft-com:office:smarttags" w:element="metricconverter">
        <w:smartTagPr>
          <w:attr w:name="ProductID" w:val="50 километров"/>
        </w:smartTagPr>
        <w:r w:rsidRPr="0078062E">
          <w:t>50 километров</w:t>
        </w:r>
      </w:smartTag>
      <w:r w:rsidRPr="0078062E">
        <w:t xml:space="preserve"> и более - в размере </w:t>
      </w:r>
      <w:smartTag w:uri="urn:schemas-microsoft-com:office:smarttags" w:element="metricconverter">
        <w:smartTagPr>
          <w:attr w:name="ProductID" w:val="200 метров"/>
        </w:smartTagPr>
        <w:r w:rsidRPr="0078062E">
          <w:t>200 метров</w:t>
        </w:r>
      </w:smartTag>
      <w:r w:rsidRPr="0078062E">
        <w:t>.</w:t>
      </w:r>
    </w:p>
    <w:p w:rsidR="00E47321" w:rsidRPr="0078062E" w:rsidRDefault="00E47321" w:rsidP="00B43CBA">
      <w:pPr>
        <w:pStyle w:val="Standard"/>
        <w:tabs>
          <w:tab w:val="left" w:pos="567"/>
        </w:tabs>
        <w:jc w:val="both"/>
      </w:pPr>
      <w:r w:rsidRPr="0078062E">
        <w:tab/>
        <w:t>Полоса земли вдоль береговой линии водного объекта общего пользования (береговая полоса) предназначается для общего пользования. В пределах береговой полосы, установленной в соответствии с Водным кодексом Российской Федерации, запрещается приватизация земельных участков.</w:t>
      </w:r>
    </w:p>
    <w:p w:rsidR="00E47321" w:rsidRPr="00B43CBA" w:rsidRDefault="00E47321" w:rsidP="00B43CBA">
      <w:pPr>
        <w:tabs>
          <w:tab w:val="left" w:pos="700"/>
        </w:tabs>
        <w:jc w:val="both"/>
        <w:rPr>
          <w:rFonts w:cs="Arial"/>
          <w:b/>
          <w:bCs/>
          <w:i/>
          <w:iCs/>
          <w:color w:val="FF0000"/>
        </w:rPr>
      </w:pPr>
    </w:p>
    <w:p w:rsidR="00E47321" w:rsidRPr="0078062E" w:rsidRDefault="00E47321" w:rsidP="00B43CBA">
      <w:pPr>
        <w:tabs>
          <w:tab w:val="left" w:pos="567"/>
        </w:tabs>
        <w:jc w:val="both"/>
        <w:rPr>
          <w:rFonts w:cs="Arial"/>
          <w:b/>
          <w:bCs/>
          <w:i/>
          <w:iCs/>
        </w:rPr>
      </w:pPr>
      <w:r w:rsidRPr="0078062E">
        <w:rPr>
          <w:rFonts w:cs="Arial"/>
          <w:b/>
          <w:bCs/>
          <w:i/>
          <w:iCs/>
        </w:rPr>
        <w:tab/>
        <w:t xml:space="preserve">5) Охрана объектов культурного наследия: </w:t>
      </w:r>
    </w:p>
    <w:p w:rsidR="00E47321" w:rsidRPr="0078062E" w:rsidRDefault="00E47321" w:rsidP="00B43CBA">
      <w:pPr>
        <w:tabs>
          <w:tab w:val="left" w:pos="19852"/>
          <w:tab w:val="left" w:pos="20552"/>
        </w:tabs>
        <w:ind w:firstLine="567"/>
        <w:jc w:val="both"/>
        <w:rPr>
          <w:rFonts w:cs="Arial"/>
          <w:i/>
        </w:rPr>
      </w:pPr>
      <w:r w:rsidRPr="0078062E">
        <w:rPr>
          <w:rFonts w:cs="Arial"/>
          <w:i/>
        </w:rPr>
        <w:t xml:space="preserve">-территория объекта культурного наследия; </w:t>
      </w:r>
    </w:p>
    <w:p w:rsidR="00E47321" w:rsidRPr="0078062E" w:rsidRDefault="00E47321" w:rsidP="00B43CBA">
      <w:pPr>
        <w:tabs>
          <w:tab w:val="left" w:pos="19852"/>
          <w:tab w:val="left" w:pos="20552"/>
        </w:tabs>
        <w:ind w:firstLine="567"/>
        <w:jc w:val="both"/>
        <w:rPr>
          <w:rFonts w:cs="Arial"/>
          <w:i/>
        </w:rPr>
      </w:pPr>
      <w:r w:rsidRPr="0078062E">
        <w:rPr>
          <w:rFonts w:cs="Arial"/>
          <w:i/>
        </w:rPr>
        <w:t xml:space="preserve">-охранная зона объекта культурного наследия; </w:t>
      </w:r>
    </w:p>
    <w:p w:rsidR="00E47321" w:rsidRPr="00F81CF3" w:rsidRDefault="00E47321" w:rsidP="00F81CF3">
      <w:pPr>
        <w:tabs>
          <w:tab w:val="left" w:pos="19852"/>
          <w:tab w:val="left" w:pos="20552"/>
        </w:tabs>
        <w:ind w:firstLine="567"/>
        <w:jc w:val="both"/>
        <w:rPr>
          <w:i/>
          <w:iCs/>
        </w:rPr>
      </w:pPr>
      <w:r w:rsidRPr="0078062E">
        <w:rPr>
          <w:i/>
          <w:iCs/>
        </w:rPr>
        <w:t xml:space="preserve">-охранная зона культурного слоя. </w:t>
      </w:r>
      <w:r w:rsidRPr="00B43CBA">
        <w:rPr>
          <w:color w:val="FF0000"/>
        </w:rPr>
        <w:tab/>
      </w:r>
    </w:p>
    <w:p w:rsidR="00E47321" w:rsidRPr="00B43CBA" w:rsidRDefault="00E47321" w:rsidP="00B43CBA">
      <w:pPr>
        <w:ind w:firstLine="709"/>
        <w:jc w:val="both"/>
        <w:rPr>
          <w:color w:val="FF0000"/>
        </w:rPr>
      </w:pPr>
    </w:p>
    <w:p w:rsidR="00E47321" w:rsidRPr="0078062E" w:rsidRDefault="00E47321" w:rsidP="00B43CBA">
      <w:pPr>
        <w:tabs>
          <w:tab w:val="left" w:pos="567"/>
        </w:tabs>
        <w:jc w:val="both"/>
        <w:rPr>
          <w:rFonts w:eastAsia="Times New Roman"/>
          <w:b/>
          <w:bCs/>
          <w:i/>
          <w:iCs/>
        </w:rPr>
      </w:pPr>
      <w:r w:rsidRPr="0078062E">
        <w:rPr>
          <w:rFonts w:eastAsia="Times New Roman"/>
          <w:b/>
          <w:bCs/>
          <w:i/>
          <w:iCs/>
        </w:rPr>
        <w:tab/>
        <w:t>6) Ограничения по воздействию на строительство природных и техногенных факторов:</w:t>
      </w:r>
    </w:p>
    <w:p w:rsidR="00E47321" w:rsidRPr="0078062E" w:rsidRDefault="00E47321" w:rsidP="00B43CBA">
      <w:pPr>
        <w:tabs>
          <w:tab w:val="left" w:pos="19852"/>
          <w:tab w:val="left" w:pos="20561"/>
          <w:tab w:val="left" w:pos="22479"/>
        </w:tabs>
        <w:ind w:firstLine="567"/>
        <w:jc w:val="both"/>
        <w:rPr>
          <w:i/>
          <w:iCs/>
        </w:rPr>
      </w:pPr>
      <w:r w:rsidRPr="0078062E">
        <w:rPr>
          <w:i/>
          <w:iCs/>
        </w:rPr>
        <w:t xml:space="preserve">-овражные и прибрежно-склоновые территории, территории подверженные    экзогенным геологическим процессам (карсты, оползни, и т.д.); </w:t>
      </w:r>
    </w:p>
    <w:p w:rsidR="00E47321" w:rsidRPr="0078062E" w:rsidRDefault="00E47321" w:rsidP="00B43CBA">
      <w:pPr>
        <w:tabs>
          <w:tab w:val="left" w:pos="19852"/>
          <w:tab w:val="left" w:pos="20561"/>
          <w:tab w:val="left" w:pos="22479"/>
        </w:tabs>
        <w:ind w:firstLine="567"/>
        <w:jc w:val="both"/>
        <w:rPr>
          <w:rFonts w:eastAsia="Times New Roman"/>
          <w:i/>
          <w:iCs/>
        </w:rPr>
      </w:pPr>
      <w:r w:rsidRPr="0078062E">
        <w:rPr>
          <w:i/>
          <w:iCs/>
        </w:rPr>
        <w:t>-</w:t>
      </w:r>
      <w:r w:rsidRPr="0078062E">
        <w:rPr>
          <w:rFonts w:eastAsia="Times New Roman"/>
          <w:i/>
          <w:iCs/>
        </w:rPr>
        <w:t xml:space="preserve">заболоченные территории; </w:t>
      </w:r>
    </w:p>
    <w:p w:rsidR="00E47321" w:rsidRPr="0078062E" w:rsidRDefault="00E47321" w:rsidP="00B43CBA">
      <w:pPr>
        <w:tabs>
          <w:tab w:val="left" w:pos="3243"/>
        </w:tabs>
        <w:ind w:firstLine="567"/>
        <w:jc w:val="both"/>
        <w:rPr>
          <w:i/>
          <w:iCs/>
        </w:rPr>
      </w:pPr>
      <w:r w:rsidRPr="0078062E">
        <w:rPr>
          <w:i/>
          <w:iCs/>
        </w:rPr>
        <w:t xml:space="preserve">-нарушенные территории. </w:t>
      </w:r>
      <w:r w:rsidRPr="0078062E">
        <w:rPr>
          <w:i/>
          <w:iCs/>
        </w:rPr>
        <w:tab/>
      </w:r>
    </w:p>
    <w:p w:rsidR="00E47321" w:rsidRPr="0078062E" w:rsidRDefault="00E47321" w:rsidP="00B43CBA">
      <w:pPr>
        <w:ind w:firstLine="567"/>
        <w:jc w:val="both"/>
      </w:pPr>
      <w:r w:rsidRPr="0078062E">
        <w:t>-</w:t>
      </w:r>
      <w:r w:rsidRPr="0078062E">
        <w:rPr>
          <w:i/>
          <w:iCs/>
        </w:rPr>
        <w:t xml:space="preserve">Овражные территории, территории подверженные экзогенным геологическим процессам (карсты, оползни, и т.д.) - </w:t>
      </w:r>
      <w:r w:rsidRPr="0078062E">
        <w:t>территории, подверженные эрозионным процессам, которые вызваны морфографическими особенностями рельефа, режимом поверхностного и подземного стока и физико-механическими свойствами грунтов.</w:t>
      </w:r>
    </w:p>
    <w:p w:rsidR="00E47321" w:rsidRPr="0078062E" w:rsidRDefault="00E47321" w:rsidP="00B43CBA">
      <w:pPr>
        <w:ind w:firstLine="567"/>
        <w:jc w:val="both"/>
      </w:pPr>
      <w:r w:rsidRPr="0078062E">
        <w:rPr>
          <w:i/>
          <w:iCs/>
        </w:rPr>
        <w:t xml:space="preserve">-Заболоченные территории - </w:t>
      </w:r>
      <w:r w:rsidRPr="0078062E">
        <w:t>территории, характеризующиеся переувлажненностью, наличием влаголюбивой (болотной) растительности и не разложившейся органической массы (торфа), с плоским рельефом с затрудненным стоком поверхностных вод; неглубоким залеганием водоупорных пластов, препятствующих оттоку грунтовых вод; сменой уклонов местности, приводящей к выклиниванию грунтовых вод на поверхность; притоком грунтовых вод из глубинных горизонтов.</w:t>
      </w:r>
    </w:p>
    <w:p w:rsidR="00E47321" w:rsidRPr="0078062E" w:rsidRDefault="00E47321" w:rsidP="00B43CBA">
      <w:pPr>
        <w:tabs>
          <w:tab w:val="left" w:pos="567"/>
        </w:tabs>
        <w:jc w:val="both"/>
      </w:pPr>
      <w:r w:rsidRPr="0078062E">
        <w:tab/>
      </w:r>
      <w:r w:rsidRPr="0078062E">
        <w:rPr>
          <w:i/>
          <w:iCs/>
        </w:rPr>
        <w:t>-Нарушенные территории</w:t>
      </w:r>
      <w:r w:rsidRPr="0078062E">
        <w:t xml:space="preserve"> - территории отработанных карьеров строительных материалов, техногенные нарушения рельефа, отвалы грунта и пр.</w:t>
      </w:r>
    </w:p>
    <w:p w:rsidR="00E47321" w:rsidRPr="00B43CBA" w:rsidRDefault="00E47321" w:rsidP="00B43CBA">
      <w:pPr>
        <w:tabs>
          <w:tab w:val="left" w:pos="700"/>
        </w:tabs>
        <w:jc w:val="both"/>
        <w:rPr>
          <w:rFonts w:eastAsia="Times New Roman" w:cs="Arial"/>
          <w:b/>
          <w:bCs/>
          <w:color w:val="FF0000"/>
        </w:rPr>
      </w:pPr>
    </w:p>
    <w:p w:rsidR="00E47321" w:rsidRPr="0078062E" w:rsidRDefault="00E47321" w:rsidP="00B43CBA">
      <w:pPr>
        <w:tabs>
          <w:tab w:val="left" w:pos="700"/>
        </w:tabs>
        <w:ind w:firstLine="567"/>
        <w:jc w:val="both"/>
        <w:rPr>
          <w:rFonts w:eastAsia="Times New Roman" w:cs="Arial"/>
          <w:b/>
          <w:bCs/>
          <w:i/>
        </w:rPr>
      </w:pPr>
      <w:r w:rsidRPr="0078062E">
        <w:rPr>
          <w:rFonts w:eastAsia="Times New Roman" w:cs="Arial"/>
          <w:b/>
          <w:bCs/>
          <w:i/>
        </w:rPr>
        <w:t>Выводы:</w:t>
      </w:r>
    </w:p>
    <w:p w:rsidR="00E47321" w:rsidRPr="0078062E" w:rsidRDefault="00E47321" w:rsidP="00B43CBA">
      <w:pPr>
        <w:autoSpaceDE w:val="0"/>
        <w:ind w:firstLine="567"/>
        <w:jc w:val="both"/>
        <w:rPr>
          <w:rFonts w:eastAsia="Times New Roman"/>
          <w:b/>
          <w:bCs/>
          <w:i/>
        </w:rPr>
      </w:pPr>
      <w:r w:rsidRPr="0078062E">
        <w:rPr>
          <w:rFonts w:eastAsia="Times New Roman"/>
          <w:b/>
          <w:bCs/>
          <w:i/>
        </w:rPr>
        <w:t>В результате анализа, проведенного в пункте 1.9., выявлены следующие проблемы функционального зонирования территории, связанные с наличием зон, оказывающих влияние на развитие территории:</w:t>
      </w:r>
    </w:p>
    <w:p w:rsidR="00E47321" w:rsidRPr="0078062E" w:rsidRDefault="00E47321" w:rsidP="00B43CBA">
      <w:pPr>
        <w:tabs>
          <w:tab w:val="left" w:pos="360"/>
          <w:tab w:val="left" w:pos="700"/>
        </w:tabs>
        <w:jc w:val="both"/>
        <w:rPr>
          <w:rFonts w:eastAsia="Times New Roman"/>
          <w:kern w:val="3"/>
        </w:rPr>
      </w:pPr>
      <w:r w:rsidRPr="0078062E">
        <w:rPr>
          <w:rFonts w:eastAsia="Times New Roman"/>
          <w:kern w:val="3"/>
        </w:rPr>
        <w:t>1. Требуется разработка и утверждение проектов санитарно-защитных зон сельскохозяйственных предприятий, расположенных на территории сельского поселения.</w:t>
      </w:r>
    </w:p>
    <w:p w:rsidR="00E47321" w:rsidRPr="0078062E" w:rsidRDefault="00E47321" w:rsidP="00B43CBA">
      <w:pPr>
        <w:autoSpaceDE w:val="0"/>
        <w:jc w:val="both"/>
        <w:rPr>
          <w:rFonts w:eastAsia="Times New Roman"/>
          <w:kern w:val="3"/>
        </w:rPr>
      </w:pPr>
      <w:r w:rsidRPr="0078062E">
        <w:rPr>
          <w:rFonts w:eastAsia="Times New Roman"/>
          <w:kern w:val="3"/>
        </w:rPr>
        <w:t xml:space="preserve">2. Сложившаяся планировочная структура населенных пунктов характеризуется некоторой разобщенностью функциональных зон, которые в совокупности должны формировать структуру населенного пункта  как единое целое. </w:t>
      </w:r>
    </w:p>
    <w:p w:rsidR="00E47321" w:rsidRPr="0078062E" w:rsidRDefault="00E47321" w:rsidP="00B43CBA">
      <w:pPr>
        <w:autoSpaceDE w:val="0"/>
        <w:jc w:val="both"/>
        <w:rPr>
          <w:rFonts w:cs="Tahoma"/>
          <w:kern w:val="3"/>
        </w:rPr>
      </w:pPr>
      <w:r w:rsidRPr="0078062E">
        <w:rPr>
          <w:rFonts w:eastAsia="Times New Roman" w:cs="Tahoma"/>
          <w:kern w:val="3"/>
        </w:rPr>
        <w:t xml:space="preserve">3. </w:t>
      </w:r>
      <w:r w:rsidRPr="0078062E">
        <w:rPr>
          <w:rFonts w:cs="Tahoma"/>
          <w:kern w:val="3"/>
        </w:rPr>
        <w:t xml:space="preserve">Планировочная структура поселения требует усиления планировочных связей (осей), </w:t>
      </w:r>
      <w:r w:rsidRPr="0078062E">
        <w:rPr>
          <w:rFonts w:cs="Tahoma"/>
          <w:kern w:val="3"/>
        </w:rPr>
        <w:lastRenderedPageBreak/>
        <w:t>создания дополнительных общественных центров и процентров, формирования планировочных районов.</w:t>
      </w:r>
    </w:p>
    <w:p w:rsidR="00E47321" w:rsidRPr="0078062E" w:rsidRDefault="00E47321" w:rsidP="00B43CBA">
      <w:pPr>
        <w:autoSpaceDE w:val="0"/>
        <w:jc w:val="both"/>
        <w:rPr>
          <w:rFonts w:eastAsia="Times New Roman"/>
        </w:rPr>
      </w:pPr>
      <w:r w:rsidRPr="0078062E">
        <w:rPr>
          <w:rFonts w:eastAsia="Times New Roman"/>
        </w:rPr>
        <w:tab/>
      </w:r>
    </w:p>
    <w:p w:rsidR="00E47321" w:rsidRPr="0078062E" w:rsidRDefault="00E47321" w:rsidP="00B43CBA">
      <w:pPr>
        <w:autoSpaceDE w:val="0"/>
        <w:ind w:firstLine="567"/>
        <w:jc w:val="both"/>
        <w:rPr>
          <w:rFonts w:eastAsia="Times New Roman"/>
          <w:b/>
          <w:bCs/>
        </w:rPr>
      </w:pPr>
      <w:r w:rsidRPr="0078062E">
        <w:rPr>
          <w:rFonts w:eastAsia="Times New Roman"/>
          <w:b/>
          <w:bCs/>
        </w:rPr>
        <w:t>Главными факторами, определяющими существующую планировочную структуру сельского поселения, являются:</w:t>
      </w:r>
    </w:p>
    <w:p w:rsidR="00E47321" w:rsidRPr="0078062E" w:rsidRDefault="00E47321" w:rsidP="00B43CBA">
      <w:pPr>
        <w:pStyle w:val="aa"/>
        <w:jc w:val="both"/>
      </w:pPr>
      <w:r w:rsidRPr="0078062E">
        <w:t>1.Достаточно развитые внешние транспортные связи.</w:t>
      </w:r>
    </w:p>
    <w:p w:rsidR="00E47321" w:rsidRPr="0078062E" w:rsidRDefault="00E47321" w:rsidP="00B43CBA">
      <w:pPr>
        <w:pStyle w:val="aa"/>
        <w:jc w:val="both"/>
      </w:pPr>
      <w:r w:rsidRPr="0078062E">
        <w:t>2.Наличие планировочных ограничений (коридоры инженерных и транспортных коммуникаций, санитарно-защитные зоны и др.).</w:t>
      </w:r>
    </w:p>
    <w:p w:rsidR="00E47321" w:rsidRPr="0078062E" w:rsidRDefault="00E47321" w:rsidP="00B43CBA">
      <w:pPr>
        <w:pStyle w:val="aa"/>
        <w:jc w:val="both"/>
      </w:pPr>
      <w:r w:rsidRPr="0078062E">
        <w:t xml:space="preserve">3.Исторически-сложившаяся планировочная структура и зонирование населенных пунктов. </w:t>
      </w:r>
    </w:p>
    <w:p w:rsidR="00E47321" w:rsidRPr="00B43CBA" w:rsidRDefault="00E47321" w:rsidP="00B43CBA">
      <w:pPr>
        <w:rPr>
          <w:b/>
          <w:color w:val="FF0000"/>
          <w:shd w:val="clear" w:color="auto" w:fill="FFFFFF"/>
        </w:rPr>
      </w:pPr>
    </w:p>
    <w:p w:rsidR="00E47321" w:rsidRPr="00640C6B" w:rsidRDefault="00E47321" w:rsidP="00B43CBA">
      <w:pPr>
        <w:pStyle w:val="2"/>
        <w:jc w:val="center"/>
        <w:rPr>
          <w:rFonts w:ascii="Times New Roman" w:hAnsi="Times New Roman"/>
          <w:i w:val="0"/>
          <w:sz w:val="24"/>
          <w:szCs w:val="24"/>
          <w:shd w:val="clear" w:color="auto" w:fill="FFFFFF"/>
        </w:rPr>
      </w:pPr>
      <w:bookmarkStart w:id="51" w:name="_Toc356490664"/>
      <w:r w:rsidRPr="00640C6B">
        <w:rPr>
          <w:rFonts w:ascii="Times New Roman" w:hAnsi="Times New Roman"/>
          <w:i w:val="0"/>
          <w:sz w:val="24"/>
          <w:szCs w:val="24"/>
          <w:shd w:val="clear" w:color="auto" w:fill="FFFFFF"/>
        </w:rPr>
        <w:t>1.9. Объекты капитального строительства местного значения</w:t>
      </w:r>
      <w:bookmarkEnd w:id="51"/>
    </w:p>
    <w:p w:rsidR="00E47321" w:rsidRPr="00640C6B" w:rsidRDefault="00E47321" w:rsidP="00B43CBA">
      <w:pPr>
        <w:pStyle w:val="2"/>
        <w:jc w:val="center"/>
        <w:rPr>
          <w:rFonts w:ascii="Times New Roman" w:hAnsi="Times New Roman"/>
          <w:sz w:val="24"/>
          <w:szCs w:val="24"/>
          <w:shd w:val="clear" w:color="auto" w:fill="FFFFFF"/>
        </w:rPr>
      </w:pPr>
      <w:bookmarkStart w:id="52" w:name="_Toc356490665"/>
      <w:r w:rsidRPr="00640C6B">
        <w:rPr>
          <w:rFonts w:ascii="Times New Roman" w:hAnsi="Times New Roman"/>
          <w:sz w:val="24"/>
          <w:szCs w:val="24"/>
          <w:shd w:val="clear" w:color="auto" w:fill="FFFFFF"/>
        </w:rPr>
        <w:t>1.9.1. Инженерная инфраструктура</w:t>
      </w:r>
      <w:bookmarkEnd w:id="52"/>
    </w:p>
    <w:p w:rsidR="00E47321" w:rsidRPr="00640C6B" w:rsidRDefault="00E47321" w:rsidP="00B43CBA">
      <w:pPr>
        <w:ind w:left="540"/>
        <w:rPr>
          <w:b/>
          <w:i/>
          <w:shd w:val="clear" w:color="auto" w:fill="FFFFFF"/>
        </w:rPr>
      </w:pPr>
      <w:r w:rsidRPr="00640C6B">
        <w:rPr>
          <w:b/>
          <w:i/>
          <w:shd w:val="clear" w:color="auto" w:fill="FFFFFF"/>
        </w:rPr>
        <w:t>Водоснабжение. Существующее положение</w:t>
      </w:r>
    </w:p>
    <w:p w:rsidR="00E47321" w:rsidRPr="00640C6B" w:rsidRDefault="00E47321" w:rsidP="00B43CBA">
      <w:pPr>
        <w:ind w:left="540" w:hanging="540"/>
        <w:jc w:val="center"/>
        <w:rPr>
          <w:b/>
          <w:i/>
          <w:shd w:val="clear" w:color="auto" w:fill="FFFFFF"/>
        </w:rPr>
      </w:pPr>
    </w:p>
    <w:p w:rsidR="00E47321" w:rsidRPr="00640C6B" w:rsidRDefault="00E47321" w:rsidP="00B43CBA">
      <w:pPr>
        <w:suppressAutoHyphens w:val="0"/>
        <w:ind w:firstLine="540"/>
        <w:jc w:val="both"/>
        <w:rPr>
          <w:shd w:val="clear" w:color="auto" w:fill="FFFFFF"/>
        </w:rPr>
      </w:pPr>
      <w:r w:rsidRPr="00640C6B">
        <w:rPr>
          <w:shd w:val="clear" w:color="auto" w:fill="FFFFFF"/>
        </w:rPr>
        <w:t>Источником водоснабжения поселения, являются подземные воды.</w:t>
      </w:r>
    </w:p>
    <w:p w:rsidR="00E47321" w:rsidRPr="000971E8" w:rsidRDefault="00E47321" w:rsidP="00B43CBA">
      <w:pPr>
        <w:suppressAutoHyphens w:val="0"/>
        <w:ind w:firstLine="540"/>
        <w:jc w:val="both"/>
        <w:rPr>
          <w:shd w:val="clear" w:color="auto" w:fill="FFFFFF"/>
        </w:rPr>
      </w:pPr>
      <w:r w:rsidRPr="000971E8">
        <w:rPr>
          <w:shd w:val="clear" w:color="auto" w:fill="FFFFFF"/>
        </w:rPr>
        <w:t>Служба водопроводного хозяйства включает в себя эксплуатацию и обслуживание  водоразборных колонок; пожарных гидрантов; артезианских скважин;  водонапорных башен; сетей и водоводов. Качество питьевой воды соответствует СанПиН 2.1.4.1074-01.  Основным оборудованием являются погружные насосы ЭЦВ. Зоны санитарной охраны водозаборов, в целях санитарно-эпидемиологической надежности, должны быть предусмотрены в соответствии с требованиями СНиП 2.04.02-84 и СанПиН 2.1.41110-02, в размере 30 метров. В данный момент большая часть водозаборов не имеют оформленных охранных зон, что может вызывать загрязнение используемых водоносных пластов. Учитывая, что износ основных фондов составляет в среднем около 60 %, а также  в связи с повышением требований к водоводам и качеству хозяйственно-питьевой воды, усовершенствованием технологического оборудования, повышением требований к системам сигнализации и диспетчеризации, автоматического управления технологическими процессами, необходимо провести реконструкцию систем и сооружений.</w:t>
      </w:r>
    </w:p>
    <w:p w:rsidR="00E47321" w:rsidRPr="000971E8" w:rsidRDefault="00E47321" w:rsidP="00B43CBA">
      <w:pPr>
        <w:suppressAutoHyphens w:val="0"/>
        <w:ind w:firstLine="360"/>
        <w:jc w:val="both"/>
        <w:rPr>
          <w:shd w:val="clear" w:color="auto" w:fill="FFFFFF"/>
        </w:rPr>
      </w:pPr>
      <w:r w:rsidRPr="00B43CBA">
        <w:rPr>
          <w:color w:val="FF0000"/>
          <w:shd w:val="clear" w:color="auto" w:fill="FFFFFF"/>
        </w:rPr>
        <w:t xml:space="preserve">  </w:t>
      </w:r>
      <w:r w:rsidRPr="000971E8">
        <w:rPr>
          <w:shd w:val="clear" w:color="auto" w:fill="FFFFFF"/>
        </w:rPr>
        <w:t>Водоснабжение промпредприятий  ведется из собственных водозаборов.</w:t>
      </w:r>
    </w:p>
    <w:p w:rsidR="00E47321" w:rsidRPr="000971E8" w:rsidRDefault="00E47321" w:rsidP="00B43CBA">
      <w:pPr>
        <w:suppressAutoHyphens w:val="0"/>
        <w:ind w:firstLine="360"/>
        <w:jc w:val="both"/>
        <w:rPr>
          <w:shd w:val="clear" w:color="auto" w:fill="FFFFFF"/>
        </w:rPr>
      </w:pPr>
      <w:r w:rsidRPr="000971E8">
        <w:rPr>
          <w:shd w:val="clear" w:color="auto" w:fill="FFFFFF"/>
        </w:rPr>
        <w:t xml:space="preserve">  Вода для промышленных  и сельскохозяйственных нужд, в зависимости от целевого назначения, перед использованием, должна пройти процесс обработки на очистных сооружениях промпредприятий для приобретения необходимых физических, химических и биологических показателей обеспечивающих технологический процесс на данных предприятиях. </w:t>
      </w:r>
    </w:p>
    <w:p w:rsidR="00E47321" w:rsidRPr="000971E8" w:rsidRDefault="00E47321" w:rsidP="00B43CBA">
      <w:pPr>
        <w:suppressAutoHyphens w:val="0"/>
        <w:ind w:firstLine="360"/>
        <w:jc w:val="both"/>
        <w:rPr>
          <w:shd w:val="clear" w:color="auto" w:fill="FFFFFF"/>
        </w:rPr>
      </w:pPr>
      <w:r w:rsidRPr="000971E8">
        <w:rPr>
          <w:shd w:val="clear" w:color="auto" w:fill="FFFFFF"/>
        </w:rPr>
        <w:t xml:space="preserve">  Система водоснабжения, централизованная, объединенная для хозяйственно-питьевых и противопожарных нужд. Наружное пожаротушение предусматривается из подземных пожарных гидрантов, установленных на сетях. Трассировка водоводов и разводящих сетей ниже глубины промерзания.  </w:t>
      </w:r>
    </w:p>
    <w:p w:rsidR="00E47321" w:rsidRPr="00640C6B" w:rsidRDefault="00E47321" w:rsidP="00B43CBA">
      <w:pPr>
        <w:suppressAutoHyphens w:val="0"/>
        <w:rPr>
          <w:b/>
          <w:i/>
          <w:shd w:val="clear" w:color="auto" w:fill="FFFFFF"/>
        </w:rPr>
      </w:pPr>
      <w:r w:rsidRPr="00640C6B">
        <w:rPr>
          <w:b/>
          <w:i/>
          <w:shd w:val="clear" w:color="auto" w:fill="FFFFFF"/>
        </w:rPr>
        <w:t>Водоотведение.  Существующее положение</w:t>
      </w:r>
    </w:p>
    <w:p w:rsidR="00E47321" w:rsidRPr="00640C6B" w:rsidRDefault="00E47321" w:rsidP="00B43CBA">
      <w:pPr>
        <w:suppressAutoHyphens w:val="0"/>
        <w:ind w:firstLine="708"/>
        <w:jc w:val="both"/>
        <w:rPr>
          <w:shd w:val="clear" w:color="auto" w:fill="FFFFFF"/>
        </w:rPr>
      </w:pPr>
      <w:r w:rsidRPr="00640C6B">
        <w:rPr>
          <w:shd w:val="clear" w:color="auto" w:fill="FFFFFF"/>
        </w:rPr>
        <w:t xml:space="preserve">Система канализации в сельском поселении, отсутствует. Канализование </w:t>
      </w:r>
      <w:r w:rsidRPr="00640C6B">
        <w:rPr>
          <w:rFonts w:cs="Arial"/>
          <w:shd w:val="clear" w:color="auto" w:fill="FFFFFF"/>
        </w:rPr>
        <w:t>зданий, имеющих внутреннюю канализацию,</w:t>
      </w:r>
      <w:r w:rsidRPr="00640C6B">
        <w:rPr>
          <w:shd w:val="clear" w:color="auto" w:fill="FFFFFF"/>
        </w:rPr>
        <w:t xml:space="preserve">  происходит в индивидуальные выгребы с последующей фильтрацией в грунт.</w:t>
      </w:r>
    </w:p>
    <w:p w:rsidR="00E47321" w:rsidRPr="00640C6B" w:rsidRDefault="00E47321" w:rsidP="00B43CBA">
      <w:pPr>
        <w:suppressAutoHyphens w:val="0"/>
        <w:ind w:firstLine="360"/>
        <w:jc w:val="both"/>
        <w:rPr>
          <w:rFonts w:cs="Arial"/>
          <w:shd w:val="clear" w:color="auto" w:fill="FFFFFF"/>
        </w:rPr>
      </w:pPr>
      <w:r w:rsidRPr="00640C6B">
        <w:rPr>
          <w:shd w:val="clear" w:color="auto" w:fill="FFFFFF"/>
        </w:rPr>
        <w:t xml:space="preserve">    </w:t>
      </w:r>
      <w:r w:rsidRPr="00640C6B">
        <w:rPr>
          <w:rFonts w:cs="Arial"/>
          <w:shd w:val="clear" w:color="auto" w:fill="FFFFFF"/>
        </w:rPr>
        <w:t>На данном этапе развития поселения назрела острая необходимость в системе централизованной канализации. Сейчас вопрос вывоза сточных вод решается при помощи наемной техники, а именно путем вывоза за пределы поселения ассенизаторскими машинами, что значительно удорожает стоимость коммунальных услуг и ложится дополнительным бременем на платежеспособную часть населения.</w:t>
      </w:r>
    </w:p>
    <w:p w:rsidR="00E47321" w:rsidRPr="00B43CBA" w:rsidRDefault="00E47321" w:rsidP="00B43CBA">
      <w:pPr>
        <w:suppressAutoHyphens w:val="0"/>
        <w:jc w:val="both"/>
        <w:rPr>
          <w:b/>
          <w:color w:val="FF0000"/>
          <w:shd w:val="clear" w:color="auto" w:fill="FFFF00"/>
        </w:rPr>
      </w:pPr>
    </w:p>
    <w:p w:rsidR="00E47321" w:rsidRPr="00B43CBA" w:rsidRDefault="00E47321" w:rsidP="00B43CBA">
      <w:pPr>
        <w:shd w:val="clear" w:color="auto" w:fill="FFFFFF"/>
        <w:autoSpaceDE w:val="0"/>
        <w:ind w:firstLine="708"/>
        <w:jc w:val="both"/>
        <w:rPr>
          <w:rFonts w:eastAsia="Arial" w:cs="Arial"/>
          <w:b/>
          <w:bCs/>
          <w:i/>
          <w:color w:val="FF0000"/>
          <w:shd w:val="clear" w:color="auto" w:fill="FFFFFF"/>
        </w:rPr>
      </w:pPr>
    </w:p>
    <w:p w:rsidR="00E47321" w:rsidRPr="000971E8" w:rsidRDefault="00E47321" w:rsidP="00B43CBA">
      <w:pPr>
        <w:shd w:val="clear" w:color="auto" w:fill="FFFFFF"/>
        <w:autoSpaceDE w:val="0"/>
        <w:ind w:firstLine="708"/>
        <w:jc w:val="both"/>
        <w:rPr>
          <w:rFonts w:eastAsia="Arial" w:cs="Arial"/>
          <w:b/>
          <w:bCs/>
          <w:i/>
          <w:shd w:val="clear" w:color="auto" w:fill="FFFFFF"/>
        </w:rPr>
      </w:pPr>
      <w:r w:rsidRPr="000971E8">
        <w:rPr>
          <w:rFonts w:eastAsia="Arial" w:cs="Arial"/>
          <w:b/>
          <w:bCs/>
          <w:i/>
          <w:shd w:val="clear" w:color="auto" w:fill="FFFFFF"/>
        </w:rPr>
        <w:t>Газоснабжение. Существующее положение</w:t>
      </w:r>
    </w:p>
    <w:p w:rsidR="00E47321" w:rsidRPr="000971E8" w:rsidRDefault="000971E8" w:rsidP="000971E8">
      <w:pPr>
        <w:shd w:val="clear" w:color="auto" w:fill="FFFFFF"/>
        <w:autoSpaceDE w:val="0"/>
        <w:ind w:firstLine="708"/>
        <w:jc w:val="both"/>
        <w:rPr>
          <w:rFonts w:eastAsia="Arial" w:cs="Arial"/>
          <w:bCs/>
          <w:shd w:val="clear" w:color="auto" w:fill="FFFFFF"/>
        </w:rPr>
      </w:pPr>
      <w:r w:rsidRPr="000971E8">
        <w:rPr>
          <w:rFonts w:eastAsia="Arial" w:cs="Arial"/>
          <w:bCs/>
          <w:shd w:val="clear" w:color="auto" w:fill="FFFFFF"/>
        </w:rPr>
        <w:t>На</w:t>
      </w:r>
      <w:r w:rsidR="00E47321" w:rsidRPr="000971E8">
        <w:rPr>
          <w:rFonts w:eastAsia="Arial" w:cs="Arial"/>
          <w:bCs/>
          <w:shd w:val="clear" w:color="auto" w:fill="FFFFFF"/>
        </w:rPr>
        <w:t xml:space="preserve"> территории </w:t>
      </w:r>
      <w:r w:rsidR="00B43CBA" w:rsidRPr="000971E8">
        <w:rPr>
          <w:rFonts w:eastAsia="Arial" w:cs="Arial"/>
          <w:bCs/>
          <w:shd w:val="clear" w:color="auto" w:fill="FFFFFF"/>
        </w:rPr>
        <w:t>Чажемтовского</w:t>
      </w:r>
      <w:r w:rsidR="00E47321" w:rsidRPr="000971E8">
        <w:rPr>
          <w:rFonts w:eastAsia="Arial" w:cs="Arial"/>
          <w:bCs/>
          <w:shd w:val="clear" w:color="auto" w:fill="FFFFFF"/>
        </w:rPr>
        <w:t xml:space="preserve"> сельского поселения газифицирован</w:t>
      </w:r>
      <w:r w:rsidRPr="000971E8">
        <w:rPr>
          <w:rFonts w:eastAsia="Arial" w:cs="Arial"/>
          <w:bCs/>
          <w:shd w:val="clear" w:color="auto" w:fill="FFFFFF"/>
        </w:rPr>
        <w:t xml:space="preserve"> 1 населенный пункт – село Чажемто</w:t>
      </w:r>
      <w:r w:rsidR="00E47321" w:rsidRPr="000971E8">
        <w:rPr>
          <w:rFonts w:eastAsia="Arial" w:cs="Arial"/>
          <w:bCs/>
          <w:shd w:val="clear" w:color="auto" w:fill="FFFFFF"/>
        </w:rPr>
        <w:t>.</w:t>
      </w:r>
    </w:p>
    <w:p w:rsidR="00E47321" w:rsidRPr="00B43CBA" w:rsidRDefault="00E47321" w:rsidP="00B43CBA">
      <w:pPr>
        <w:shd w:val="clear" w:color="auto" w:fill="FFFFFF"/>
        <w:autoSpaceDE w:val="0"/>
        <w:jc w:val="both"/>
        <w:rPr>
          <w:rFonts w:eastAsia="Arial" w:cs="Arial"/>
          <w:bCs/>
          <w:color w:val="FF0000"/>
          <w:shd w:val="clear" w:color="auto" w:fill="FFFFFF"/>
        </w:rPr>
      </w:pPr>
    </w:p>
    <w:p w:rsidR="00E47321" w:rsidRPr="000971E8" w:rsidRDefault="00E47321" w:rsidP="00B43CBA">
      <w:pPr>
        <w:ind w:firstLine="708"/>
        <w:jc w:val="both"/>
        <w:rPr>
          <w:b/>
          <w:i/>
          <w:shd w:val="clear" w:color="auto" w:fill="FFFFFF"/>
        </w:rPr>
      </w:pPr>
      <w:r w:rsidRPr="000971E8">
        <w:rPr>
          <w:b/>
          <w:bCs/>
          <w:i/>
          <w:shd w:val="clear" w:color="auto" w:fill="FFFFFF"/>
        </w:rPr>
        <w:t xml:space="preserve">Теплоснабжение. </w:t>
      </w:r>
      <w:r w:rsidRPr="000971E8">
        <w:rPr>
          <w:b/>
          <w:i/>
          <w:shd w:val="clear" w:color="auto" w:fill="FFFFFF"/>
        </w:rPr>
        <w:t>Существующее положение</w:t>
      </w:r>
    </w:p>
    <w:p w:rsidR="00F41E25" w:rsidRPr="00F81CF3" w:rsidRDefault="00E47321" w:rsidP="00F81CF3">
      <w:pPr>
        <w:ind w:firstLine="708"/>
        <w:jc w:val="both"/>
        <w:rPr>
          <w:shd w:val="clear" w:color="auto" w:fill="FFFFFF"/>
        </w:rPr>
      </w:pPr>
      <w:r w:rsidRPr="000971E8">
        <w:rPr>
          <w:shd w:val="clear" w:color="auto" w:fill="FFFFFF"/>
        </w:rPr>
        <w:t xml:space="preserve">В </w:t>
      </w:r>
      <w:r w:rsidR="00B43CBA" w:rsidRPr="000971E8">
        <w:rPr>
          <w:shd w:val="clear" w:color="auto" w:fill="FFFFFF"/>
        </w:rPr>
        <w:t>Чажемтовском</w:t>
      </w:r>
      <w:r w:rsidR="00F41E25" w:rsidRPr="000971E8">
        <w:rPr>
          <w:shd w:val="clear" w:color="auto" w:fill="FFFFFF"/>
        </w:rPr>
        <w:t xml:space="preserve"> сельском поселении</w:t>
      </w:r>
      <w:r w:rsidRPr="000971E8">
        <w:rPr>
          <w:shd w:val="clear" w:color="auto" w:fill="FFFFFF"/>
        </w:rPr>
        <w:t xml:space="preserve"> теплоснабжение социально значимых объектов  осуществляется в основном от отдельно стоящих и встроенно-пристроенных котельных.</w:t>
      </w:r>
    </w:p>
    <w:p w:rsidR="00F41E25" w:rsidRPr="00F81CF3" w:rsidRDefault="00F41E25" w:rsidP="00B43CBA">
      <w:pPr>
        <w:pStyle w:val="25"/>
        <w:spacing w:after="0" w:line="240" w:lineRule="auto"/>
        <w:ind w:firstLine="709"/>
        <w:jc w:val="both"/>
        <w:rPr>
          <w:bCs/>
        </w:rPr>
      </w:pPr>
      <w:r w:rsidRPr="00F81CF3">
        <w:rPr>
          <w:bCs/>
        </w:rPr>
        <w:t>Котельные характеризуются завышенной производительностью электрооборудования, отсутствием установок химической подготовки воды и отсутствием средств контроля и автоматизации процесса горения, что негативно сказывается на эффективности процесса сжигания топлива.</w:t>
      </w:r>
    </w:p>
    <w:p w:rsidR="00F41E25" w:rsidRPr="00F81CF3" w:rsidRDefault="00F41E25" w:rsidP="00B43CBA">
      <w:pPr>
        <w:pStyle w:val="25"/>
        <w:spacing w:after="0" w:line="240" w:lineRule="auto"/>
        <w:ind w:firstLine="709"/>
        <w:jc w:val="both"/>
        <w:rPr>
          <w:bCs/>
        </w:rPr>
      </w:pPr>
      <w:r w:rsidRPr="00F81CF3">
        <w:rPr>
          <w:bCs/>
        </w:rPr>
        <w:t xml:space="preserve">В качестве основных видов топлива котельными используется уголь Кузнецкого угольного бассейна и сырая нефть. </w:t>
      </w:r>
    </w:p>
    <w:p w:rsidR="00F41E25" w:rsidRPr="00F81CF3" w:rsidRDefault="00F41E25" w:rsidP="00B43CBA">
      <w:pPr>
        <w:pStyle w:val="25"/>
        <w:spacing w:after="0" w:line="240" w:lineRule="auto"/>
        <w:ind w:firstLine="709"/>
        <w:jc w:val="both"/>
        <w:rPr>
          <w:bCs/>
        </w:rPr>
      </w:pPr>
      <w:r w:rsidRPr="00F81CF3">
        <w:rPr>
          <w:bCs/>
        </w:rPr>
        <w:t>Завоз угля осуществляется единовременно в полном объеме в летний период речным транспортом.</w:t>
      </w:r>
    </w:p>
    <w:p w:rsidR="00F41E25" w:rsidRPr="00F81CF3" w:rsidRDefault="00F41E25" w:rsidP="00B43CBA">
      <w:pPr>
        <w:ind w:firstLine="708"/>
        <w:jc w:val="both"/>
        <w:rPr>
          <w:bCs/>
        </w:rPr>
      </w:pPr>
      <w:r w:rsidRPr="00F81CF3">
        <w:rPr>
          <w:bCs/>
        </w:rPr>
        <w:t>Хранение угля осуществляется в открытых резервных и расходных складах, что увеличивает его влажность, снижает теплоту его сгорания за счет медленного окисления и ухудшает процесс горения.</w:t>
      </w:r>
    </w:p>
    <w:p w:rsidR="00F41E25" w:rsidRPr="00F81CF3" w:rsidRDefault="00F41E25" w:rsidP="00B43CBA">
      <w:pPr>
        <w:ind w:firstLine="708"/>
        <w:jc w:val="both"/>
        <w:rPr>
          <w:spacing w:val="1"/>
        </w:rPr>
      </w:pPr>
      <w:r w:rsidRPr="00F81CF3">
        <w:rPr>
          <w:spacing w:val="1"/>
        </w:rPr>
        <w:t xml:space="preserve">В качестве основного оборудования на многих котельных используются низкоэффективные котлы кустарного изготовления типа НР. Большинство котельных не оборудовано водоподготовкой, тягодутьевыми устройствами, приборами КИП и средствами автоматики. Очистки дымовых газов не производится. </w:t>
      </w:r>
    </w:p>
    <w:p w:rsidR="00B303E5" w:rsidRPr="00F81CF3" w:rsidRDefault="00B303E5" w:rsidP="00B43CBA">
      <w:pPr>
        <w:shd w:val="clear" w:color="auto" w:fill="FFFFFF"/>
        <w:autoSpaceDE w:val="0"/>
        <w:ind w:firstLine="708"/>
        <w:jc w:val="both"/>
        <w:rPr>
          <w:rFonts w:eastAsia="Arial" w:cs="Arial"/>
          <w:b/>
          <w:bCs/>
          <w:i/>
          <w:shd w:val="clear" w:color="auto" w:fill="FFFFFF"/>
        </w:rPr>
      </w:pPr>
    </w:p>
    <w:p w:rsidR="00E47321" w:rsidRPr="00F81CF3" w:rsidRDefault="00E47321" w:rsidP="00B43CBA">
      <w:pPr>
        <w:shd w:val="clear" w:color="auto" w:fill="FFFFFF"/>
        <w:autoSpaceDE w:val="0"/>
        <w:ind w:firstLine="708"/>
        <w:jc w:val="both"/>
        <w:rPr>
          <w:rFonts w:eastAsia="Arial" w:cs="Arial"/>
          <w:b/>
          <w:bCs/>
          <w:i/>
          <w:shd w:val="clear" w:color="auto" w:fill="FFFFFF"/>
        </w:rPr>
      </w:pPr>
      <w:r w:rsidRPr="00F81CF3">
        <w:rPr>
          <w:rFonts w:eastAsia="Arial" w:cs="Arial"/>
          <w:b/>
          <w:bCs/>
          <w:i/>
          <w:shd w:val="clear" w:color="auto" w:fill="FFFFFF"/>
        </w:rPr>
        <w:t>Электроснабжение. Существующее положение</w:t>
      </w:r>
    </w:p>
    <w:p w:rsidR="00E47321" w:rsidRPr="00B43CBA" w:rsidRDefault="00E47321" w:rsidP="00B43CBA">
      <w:pPr>
        <w:shd w:val="clear" w:color="auto" w:fill="FFFFFF"/>
        <w:autoSpaceDE w:val="0"/>
        <w:ind w:firstLine="708"/>
        <w:jc w:val="both"/>
        <w:rPr>
          <w:rFonts w:eastAsia="Arial" w:cs="Arial"/>
          <w:bCs/>
          <w:color w:val="FF0000"/>
          <w:shd w:val="clear" w:color="auto" w:fill="FFFFFF"/>
        </w:rPr>
      </w:pPr>
    </w:p>
    <w:p w:rsidR="00E47321" w:rsidRPr="00F81CF3" w:rsidRDefault="00E47321" w:rsidP="00B43CBA">
      <w:pPr>
        <w:shd w:val="clear" w:color="auto" w:fill="FFFFFF"/>
        <w:autoSpaceDE w:val="0"/>
        <w:ind w:firstLine="142"/>
        <w:jc w:val="both"/>
        <w:rPr>
          <w:rFonts w:eastAsia="Arial" w:cs="Arial"/>
          <w:shd w:val="clear" w:color="auto" w:fill="FFFFFF"/>
        </w:rPr>
      </w:pPr>
      <w:r w:rsidRPr="00F81CF3">
        <w:rPr>
          <w:rFonts w:eastAsia="Arial" w:cs="Arial"/>
          <w:shd w:val="clear" w:color="auto" w:fill="FFFFFF"/>
        </w:rPr>
        <w:t xml:space="preserve">         Основная цель разработки настоящего раздела ГП - обеспечение оптимального развития энергосистемы </w:t>
      </w:r>
      <w:r w:rsidR="00B43CBA" w:rsidRPr="00F81CF3">
        <w:rPr>
          <w:rFonts w:eastAsia="Arial" w:cs="Arial"/>
          <w:shd w:val="clear" w:color="auto" w:fill="FFFFFF"/>
        </w:rPr>
        <w:t>Чажемтовского</w:t>
      </w:r>
      <w:r w:rsidRPr="00F81CF3">
        <w:rPr>
          <w:rFonts w:eastAsia="Arial" w:cs="Arial"/>
          <w:shd w:val="clear" w:color="auto" w:fill="FFFFFF"/>
        </w:rPr>
        <w:t xml:space="preserve"> сельского поселения </w:t>
      </w:r>
      <w:r w:rsidR="00BF228E" w:rsidRPr="00F81CF3">
        <w:rPr>
          <w:rFonts w:eastAsia="Arial" w:cs="Arial"/>
          <w:shd w:val="clear" w:color="auto" w:fill="FFFFFF"/>
        </w:rPr>
        <w:t>Колпашевского</w:t>
      </w:r>
      <w:r w:rsidRPr="00F81CF3">
        <w:rPr>
          <w:rFonts w:eastAsia="Arial" w:cs="Arial"/>
          <w:shd w:val="clear" w:color="auto" w:fill="FFFFFF"/>
        </w:rPr>
        <w:t xml:space="preserve"> района Томской области, взаимоувязанного с его территориально-планировочным развитием.</w:t>
      </w:r>
    </w:p>
    <w:p w:rsidR="00E47321" w:rsidRPr="00F81CF3" w:rsidRDefault="00E47321" w:rsidP="00B43CBA">
      <w:pPr>
        <w:shd w:val="clear" w:color="auto" w:fill="FFFFFF"/>
        <w:autoSpaceDE w:val="0"/>
        <w:ind w:firstLine="709"/>
        <w:jc w:val="both"/>
        <w:rPr>
          <w:rFonts w:eastAsia="Arial" w:cs="Arial"/>
          <w:shd w:val="clear" w:color="auto" w:fill="FFFFFF"/>
        </w:rPr>
      </w:pPr>
      <w:r w:rsidRPr="00F81CF3">
        <w:rPr>
          <w:rFonts w:eastAsia="Arial" w:cs="Arial"/>
          <w:shd w:val="clear" w:color="auto" w:fill="FFFFFF"/>
        </w:rPr>
        <w:t xml:space="preserve">В настоящее время электроснабжение потребителей осуществляется от системы ОАО«ТРК». Электроснабжение бытовых потребителей и промышленных предприятий поселения осуществляется на напряжении 10 и 0,4 кВ с шин распределительных понижающих подстанций (ПС) через трансформаторные подстанции 10/0,4кВ (в количестве 12 шт). </w:t>
      </w:r>
    </w:p>
    <w:p w:rsidR="00E47321" w:rsidRPr="00F81CF3" w:rsidRDefault="00E47321" w:rsidP="00B43CBA">
      <w:pPr>
        <w:shd w:val="clear" w:color="auto" w:fill="FFFFFF"/>
        <w:autoSpaceDE w:val="0"/>
        <w:ind w:firstLine="709"/>
        <w:jc w:val="both"/>
        <w:rPr>
          <w:rFonts w:eastAsia="Arial" w:cs="Arial"/>
          <w:shd w:val="clear" w:color="auto" w:fill="FFFFFF"/>
        </w:rPr>
      </w:pPr>
      <w:r w:rsidRPr="00F81CF3">
        <w:rPr>
          <w:rFonts w:eastAsia="Arial" w:cs="Arial"/>
          <w:shd w:val="clear" w:color="auto" w:fill="FFFFFF"/>
        </w:rPr>
        <w:t xml:space="preserve">Электрические сети напряжением 10кВ - 3-х проводные. Схема электроснабжения смешанная, выполненная проводом АС по опорам ВЛ. </w:t>
      </w:r>
    </w:p>
    <w:p w:rsidR="00E47321" w:rsidRPr="00F81CF3" w:rsidRDefault="00E47321" w:rsidP="00B43CBA">
      <w:pPr>
        <w:shd w:val="clear" w:color="auto" w:fill="FFFFFF"/>
        <w:autoSpaceDE w:val="0"/>
        <w:jc w:val="both"/>
        <w:rPr>
          <w:rFonts w:eastAsia="Arial" w:cs="Arial"/>
          <w:shd w:val="clear" w:color="auto" w:fill="FFFFFF"/>
        </w:rPr>
      </w:pPr>
      <w:r w:rsidRPr="00F81CF3">
        <w:rPr>
          <w:rFonts w:eastAsia="Arial" w:cs="Arial"/>
          <w:shd w:val="clear" w:color="auto" w:fill="FFFFFF"/>
        </w:rPr>
        <w:tab/>
        <w:t>Электрические сети напряжением 0,4 кВ — четырех проводные. Схема электроснабжения смешанная, как открытого типа выполненная проводом А по опорам ВЛ, так и силовыми кабелями 0,4 кВ проложенными в земле.</w:t>
      </w:r>
    </w:p>
    <w:p w:rsidR="00E47321" w:rsidRPr="00F81CF3" w:rsidRDefault="00E47321" w:rsidP="00B43CBA">
      <w:pPr>
        <w:shd w:val="clear" w:color="auto" w:fill="FFFFFF"/>
        <w:autoSpaceDE w:val="0"/>
        <w:jc w:val="both"/>
        <w:rPr>
          <w:rFonts w:eastAsia="Arial" w:cs="Arial"/>
          <w:shd w:val="clear" w:color="auto" w:fill="FFFFFF"/>
        </w:rPr>
      </w:pPr>
      <w:r w:rsidRPr="00F81CF3">
        <w:rPr>
          <w:rFonts w:eastAsia="Arial" w:cs="Arial"/>
          <w:shd w:val="clear" w:color="auto" w:fill="FFFFFF"/>
        </w:rPr>
        <w:tab/>
        <w:t>Оборудование  на подстанциях находится в удовлетворительном состоянии.</w:t>
      </w:r>
    </w:p>
    <w:p w:rsidR="00E47321" w:rsidRPr="00B43CBA" w:rsidRDefault="00E47321" w:rsidP="00B43CBA">
      <w:pPr>
        <w:shd w:val="clear" w:color="auto" w:fill="FFFFFF"/>
        <w:autoSpaceDE w:val="0"/>
        <w:jc w:val="both"/>
        <w:rPr>
          <w:rFonts w:eastAsia="Arial" w:cs="Arial"/>
          <w:color w:val="FF0000"/>
          <w:shd w:val="clear" w:color="auto" w:fill="FFFFFF"/>
        </w:rPr>
      </w:pPr>
    </w:p>
    <w:p w:rsidR="00E47321" w:rsidRPr="00640C6B" w:rsidRDefault="00E47321" w:rsidP="00B43CBA">
      <w:pPr>
        <w:suppressAutoHyphens w:val="0"/>
        <w:ind w:firstLine="708"/>
        <w:jc w:val="both"/>
        <w:rPr>
          <w:b/>
          <w:bCs/>
          <w:i/>
          <w:shd w:val="clear" w:color="auto" w:fill="FFFFFF"/>
        </w:rPr>
      </w:pPr>
      <w:r w:rsidRPr="00640C6B">
        <w:rPr>
          <w:b/>
          <w:bCs/>
          <w:i/>
          <w:shd w:val="clear" w:color="auto" w:fill="FFFFFF"/>
        </w:rPr>
        <w:t>Системы связи. Существующее положение</w:t>
      </w:r>
    </w:p>
    <w:p w:rsidR="00E47321" w:rsidRPr="00640C6B" w:rsidRDefault="00E47321" w:rsidP="00B43CBA">
      <w:pPr>
        <w:ind w:firstLine="709"/>
        <w:jc w:val="both"/>
        <w:rPr>
          <w:shd w:val="clear" w:color="auto" w:fill="FFFFFF"/>
        </w:rPr>
      </w:pPr>
      <w:r w:rsidRPr="00640C6B">
        <w:rPr>
          <w:shd w:val="clear" w:color="auto" w:fill="FFFFFF"/>
        </w:rPr>
        <w:t>В настоящее время организациям и населению сельского поселения предоставляются следующие основные виды телекоммуникационных услуг:</w:t>
      </w:r>
    </w:p>
    <w:p w:rsidR="00E47321" w:rsidRPr="00640C6B" w:rsidRDefault="00E47321" w:rsidP="00B43CBA">
      <w:pPr>
        <w:numPr>
          <w:ilvl w:val="0"/>
          <w:numId w:val="1"/>
        </w:numPr>
        <w:ind w:left="720" w:hanging="360"/>
        <w:jc w:val="both"/>
        <w:rPr>
          <w:shd w:val="clear" w:color="auto" w:fill="FFFFFF"/>
        </w:rPr>
      </w:pPr>
      <w:r w:rsidRPr="00640C6B">
        <w:rPr>
          <w:shd w:val="clear" w:color="auto" w:fill="FFFFFF"/>
        </w:rPr>
        <w:t>местная телефонная связь;</w:t>
      </w:r>
    </w:p>
    <w:p w:rsidR="00E47321" w:rsidRPr="00640C6B" w:rsidRDefault="00E47321" w:rsidP="00B43CBA">
      <w:pPr>
        <w:numPr>
          <w:ilvl w:val="0"/>
          <w:numId w:val="1"/>
        </w:numPr>
        <w:ind w:left="720" w:hanging="360"/>
        <w:jc w:val="both"/>
        <w:rPr>
          <w:shd w:val="clear" w:color="auto" w:fill="FFFFFF"/>
        </w:rPr>
      </w:pPr>
      <w:r w:rsidRPr="00640C6B">
        <w:rPr>
          <w:shd w:val="clear" w:color="auto" w:fill="FFFFFF"/>
        </w:rPr>
        <w:t>универсальная телефонная связь с использованием таксофонов;</w:t>
      </w:r>
    </w:p>
    <w:p w:rsidR="00E47321" w:rsidRPr="00640C6B" w:rsidRDefault="00E47321" w:rsidP="00B43CBA">
      <w:pPr>
        <w:numPr>
          <w:ilvl w:val="0"/>
          <w:numId w:val="1"/>
        </w:numPr>
        <w:ind w:left="720" w:hanging="360"/>
        <w:jc w:val="both"/>
        <w:rPr>
          <w:shd w:val="clear" w:color="auto" w:fill="FFFFFF"/>
        </w:rPr>
      </w:pPr>
      <w:r w:rsidRPr="00640C6B">
        <w:rPr>
          <w:shd w:val="clear" w:color="auto" w:fill="FFFFFF"/>
        </w:rPr>
        <w:t>телеграфная связь;</w:t>
      </w:r>
    </w:p>
    <w:p w:rsidR="00E47321" w:rsidRPr="00640C6B" w:rsidRDefault="00E47321" w:rsidP="00B43CBA">
      <w:pPr>
        <w:numPr>
          <w:ilvl w:val="0"/>
          <w:numId w:val="1"/>
        </w:numPr>
        <w:ind w:left="720" w:hanging="360"/>
        <w:jc w:val="both"/>
        <w:rPr>
          <w:shd w:val="clear" w:color="auto" w:fill="FFFFFF"/>
        </w:rPr>
      </w:pPr>
      <w:r w:rsidRPr="00640C6B">
        <w:rPr>
          <w:shd w:val="clear" w:color="auto" w:fill="FFFFFF"/>
        </w:rPr>
        <w:t>услуги телефонной связи в выделенной сети;</w:t>
      </w:r>
    </w:p>
    <w:p w:rsidR="00E47321" w:rsidRPr="00640C6B" w:rsidRDefault="00E47321" w:rsidP="00B43CBA">
      <w:pPr>
        <w:numPr>
          <w:ilvl w:val="0"/>
          <w:numId w:val="1"/>
        </w:numPr>
        <w:ind w:left="720" w:hanging="360"/>
        <w:jc w:val="both"/>
        <w:rPr>
          <w:shd w:val="clear" w:color="auto" w:fill="FFFFFF"/>
        </w:rPr>
      </w:pPr>
      <w:r w:rsidRPr="00640C6B">
        <w:rPr>
          <w:shd w:val="clear" w:color="auto" w:fill="FFFFFF"/>
        </w:rPr>
        <w:t>услуги подвижной радиотелефонной связи;</w:t>
      </w:r>
    </w:p>
    <w:p w:rsidR="00E47321" w:rsidRPr="00640C6B" w:rsidRDefault="00E47321" w:rsidP="00B43CBA">
      <w:pPr>
        <w:numPr>
          <w:ilvl w:val="0"/>
          <w:numId w:val="1"/>
        </w:numPr>
        <w:ind w:left="720" w:hanging="360"/>
        <w:jc w:val="both"/>
        <w:rPr>
          <w:shd w:val="clear" w:color="auto" w:fill="FFFFFF"/>
        </w:rPr>
      </w:pPr>
      <w:r w:rsidRPr="00640C6B">
        <w:rPr>
          <w:shd w:val="clear" w:color="auto" w:fill="FFFFFF"/>
        </w:rPr>
        <w:t>услуги связи для цели эфирного вещания;</w:t>
      </w:r>
    </w:p>
    <w:p w:rsidR="00E47321" w:rsidRPr="00640C6B" w:rsidRDefault="00E47321" w:rsidP="00B43CBA">
      <w:pPr>
        <w:numPr>
          <w:ilvl w:val="0"/>
          <w:numId w:val="1"/>
        </w:numPr>
        <w:ind w:left="720" w:hanging="360"/>
        <w:jc w:val="both"/>
        <w:rPr>
          <w:shd w:val="clear" w:color="auto" w:fill="FFFFFF"/>
        </w:rPr>
      </w:pPr>
      <w:r w:rsidRPr="00640C6B">
        <w:rPr>
          <w:shd w:val="clear" w:color="auto" w:fill="FFFFFF"/>
        </w:rPr>
        <w:t>почтовая связь;</w:t>
      </w:r>
    </w:p>
    <w:p w:rsidR="00E47321" w:rsidRPr="00640C6B" w:rsidRDefault="00E47321" w:rsidP="00B43CBA">
      <w:pPr>
        <w:numPr>
          <w:ilvl w:val="0"/>
          <w:numId w:val="1"/>
        </w:numPr>
        <w:ind w:left="720" w:hanging="360"/>
        <w:jc w:val="both"/>
        <w:rPr>
          <w:shd w:val="clear" w:color="auto" w:fill="FFFFFF"/>
        </w:rPr>
      </w:pPr>
      <w:r w:rsidRPr="00640C6B">
        <w:rPr>
          <w:shd w:val="clear" w:color="auto" w:fill="FFFFFF"/>
        </w:rPr>
        <w:lastRenderedPageBreak/>
        <w:t>междугородная и международная связь;</w:t>
      </w:r>
    </w:p>
    <w:p w:rsidR="00E47321" w:rsidRPr="00640C6B" w:rsidRDefault="00E47321" w:rsidP="00B43CBA">
      <w:pPr>
        <w:numPr>
          <w:ilvl w:val="0"/>
          <w:numId w:val="1"/>
        </w:numPr>
        <w:ind w:left="720" w:hanging="360"/>
        <w:jc w:val="both"/>
        <w:rPr>
          <w:shd w:val="clear" w:color="auto" w:fill="FFFFFF"/>
        </w:rPr>
      </w:pPr>
      <w:r w:rsidRPr="00640C6B">
        <w:rPr>
          <w:shd w:val="clear" w:color="auto" w:fill="FFFFFF"/>
        </w:rPr>
        <w:t>связь по передаче данных.</w:t>
      </w:r>
    </w:p>
    <w:p w:rsidR="00E47321" w:rsidRPr="00B43CBA" w:rsidRDefault="00E47321" w:rsidP="00B43CBA">
      <w:pPr>
        <w:suppressAutoHyphens w:val="0"/>
        <w:jc w:val="both"/>
        <w:rPr>
          <w:color w:val="FF0000"/>
          <w:shd w:val="clear" w:color="auto" w:fill="FFFFFF"/>
        </w:rPr>
      </w:pPr>
    </w:p>
    <w:p w:rsidR="00E47321" w:rsidRPr="00640C6B" w:rsidRDefault="00E47321" w:rsidP="00B43CBA">
      <w:pPr>
        <w:suppressAutoHyphens w:val="0"/>
        <w:jc w:val="both"/>
        <w:rPr>
          <w:b/>
          <w:bCs/>
          <w:i/>
          <w:shd w:val="clear" w:color="auto" w:fill="FFFFFF"/>
        </w:rPr>
      </w:pPr>
      <w:r w:rsidRPr="00640C6B">
        <w:rPr>
          <w:b/>
          <w:bCs/>
          <w:i/>
          <w:shd w:val="clear" w:color="auto" w:fill="FFFFFF"/>
        </w:rPr>
        <w:t>Система фиксированной связи:</w:t>
      </w:r>
    </w:p>
    <w:p w:rsidR="00E47321" w:rsidRPr="00640C6B" w:rsidRDefault="00640C6B" w:rsidP="00B43CBA">
      <w:pPr>
        <w:suppressAutoHyphens w:val="0"/>
        <w:ind w:firstLine="709"/>
        <w:jc w:val="both"/>
        <w:rPr>
          <w:shd w:val="clear" w:color="auto" w:fill="FFFFFF"/>
        </w:rPr>
      </w:pPr>
      <w:r w:rsidRPr="00640C6B">
        <w:rPr>
          <w:shd w:val="clear" w:color="auto" w:fill="FFFFFF"/>
        </w:rPr>
        <w:t>Чажемтовское</w:t>
      </w:r>
      <w:r w:rsidR="00E47321" w:rsidRPr="00640C6B">
        <w:rPr>
          <w:shd w:val="clear" w:color="auto" w:fill="FFFFFF"/>
        </w:rPr>
        <w:t xml:space="preserve"> сельское поселение радиофицировано и телефонизировано. Радиовещание осуществляется по проводной сети с помощью радиофидеров, но в настоящее время, всё большее количество пользователей используют приёмники </w:t>
      </w:r>
      <w:r w:rsidR="00E47321" w:rsidRPr="00640C6B">
        <w:rPr>
          <w:shd w:val="clear" w:color="auto" w:fill="FFFFFF"/>
          <w:lang w:val="en-US"/>
        </w:rPr>
        <w:t>FM</w:t>
      </w:r>
      <w:r w:rsidR="00E47321" w:rsidRPr="00640C6B">
        <w:rPr>
          <w:shd w:val="clear" w:color="auto" w:fill="FFFFFF"/>
        </w:rPr>
        <w:t xml:space="preserve"> частот. </w:t>
      </w:r>
    </w:p>
    <w:p w:rsidR="00E47321" w:rsidRPr="00640C6B" w:rsidRDefault="00E47321" w:rsidP="00B43CBA">
      <w:pPr>
        <w:suppressAutoHyphens w:val="0"/>
        <w:jc w:val="both"/>
        <w:rPr>
          <w:shd w:val="clear" w:color="auto" w:fill="FFFFFF"/>
        </w:rPr>
      </w:pPr>
      <w:r w:rsidRPr="00640C6B">
        <w:rPr>
          <w:shd w:val="clear" w:color="auto" w:fill="FFFFFF"/>
        </w:rPr>
        <w:tab/>
        <w:t>На территории поселения расположена одна телефонная станция.</w:t>
      </w:r>
    </w:p>
    <w:p w:rsidR="00E47321" w:rsidRPr="00640C6B" w:rsidRDefault="00E47321" w:rsidP="00B43CBA">
      <w:pPr>
        <w:jc w:val="both"/>
        <w:rPr>
          <w:b/>
          <w:bCs/>
          <w:i/>
          <w:shd w:val="clear" w:color="auto" w:fill="FFFFFF"/>
        </w:rPr>
      </w:pPr>
      <w:r w:rsidRPr="00640C6B">
        <w:rPr>
          <w:b/>
          <w:bCs/>
          <w:i/>
          <w:shd w:val="clear" w:color="auto" w:fill="FFFFFF"/>
        </w:rPr>
        <w:t>Почтовая связь.</w:t>
      </w:r>
    </w:p>
    <w:p w:rsidR="00E47321" w:rsidRPr="00640C6B" w:rsidRDefault="00E47321" w:rsidP="00B43CBA">
      <w:pPr>
        <w:jc w:val="both"/>
        <w:rPr>
          <w:shd w:val="clear" w:color="auto" w:fill="FFFFFF"/>
        </w:rPr>
      </w:pPr>
      <w:r w:rsidRPr="00640C6B">
        <w:rPr>
          <w:shd w:val="clear" w:color="auto" w:fill="FFFFFF"/>
        </w:rPr>
        <w:tab/>
        <w:t>Почтовые отделения связи предоставляют следующие виды услуг:</w:t>
      </w:r>
    </w:p>
    <w:p w:rsidR="00E47321" w:rsidRPr="00640C6B" w:rsidRDefault="00E47321" w:rsidP="00B43CBA">
      <w:pPr>
        <w:numPr>
          <w:ilvl w:val="0"/>
          <w:numId w:val="3"/>
        </w:numPr>
        <w:jc w:val="both"/>
        <w:rPr>
          <w:shd w:val="clear" w:color="auto" w:fill="FFFFFF"/>
        </w:rPr>
      </w:pPr>
      <w:r w:rsidRPr="00640C6B">
        <w:rPr>
          <w:shd w:val="clear" w:color="auto" w:fill="FFFFFF"/>
        </w:rPr>
        <w:t>прием и доставка письменной корреспонденции;</w:t>
      </w:r>
    </w:p>
    <w:p w:rsidR="00E47321" w:rsidRPr="00640C6B" w:rsidRDefault="00E47321" w:rsidP="00B43CBA">
      <w:pPr>
        <w:numPr>
          <w:ilvl w:val="0"/>
          <w:numId w:val="3"/>
        </w:numPr>
        <w:jc w:val="both"/>
        <w:rPr>
          <w:shd w:val="clear" w:color="auto" w:fill="FFFFFF"/>
        </w:rPr>
      </w:pPr>
      <w:r w:rsidRPr="00640C6B">
        <w:rPr>
          <w:shd w:val="clear" w:color="auto" w:fill="FFFFFF"/>
        </w:rPr>
        <w:t>прием и выдача бандеролей, посылок;</w:t>
      </w:r>
    </w:p>
    <w:p w:rsidR="00E47321" w:rsidRPr="00640C6B" w:rsidRDefault="00E47321" w:rsidP="00B43CBA">
      <w:pPr>
        <w:numPr>
          <w:ilvl w:val="0"/>
          <w:numId w:val="3"/>
        </w:numPr>
        <w:jc w:val="both"/>
        <w:rPr>
          <w:shd w:val="clear" w:color="auto" w:fill="FFFFFF"/>
        </w:rPr>
      </w:pPr>
      <w:r w:rsidRPr="00640C6B">
        <w:rPr>
          <w:shd w:val="clear" w:color="auto" w:fill="FFFFFF"/>
        </w:rPr>
        <w:t>доставка счетов, извещений, уведомлений;</w:t>
      </w:r>
    </w:p>
    <w:p w:rsidR="00E47321" w:rsidRPr="00640C6B" w:rsidRDefault="00E47321" w:rsidP="00B43CBA">
      <w:pPr>
        <w:numPr>
          <w:ilvl w:val="0"/>
          <w:numId w:val="3"/>
        </w:numPr>
        <w:jc w:val="both"/>
        <w:rPr>
          <w:shd w:val="clear" w:color="auto" w:fill="FFFFFF"/>
        </w:rPr>
      </w:pPr>
      <w:r w:rsidRPr="00640C6B">
        <w:rPr>
          <w:shd w:val="clear" w:color="auto" w:fill="FFFFFF"/>
        </w:rPr>
        <w:t>прием и оплата денежных переводов;</w:t>
      </w:r>
    </w:p>
    <w:p w:rsidR="00E47321" w:rsidRPr="00640C6B" w:rsidRDefault="00E47321" w:rsidP="00B43CBA">
      <w:pPr>
        <w:numPr>
          <w:ilvl w:val="0"/>
          <w:numId w:val="3"/>
        </w:numPr>
        <w:jc w:val="both"/>
        <w:rPr>
          <w:shd w:val="clear" w:color="auto" w:fill="FFFFFF"/>
        </w:rPr>
      </w:pPr>
      <w:r w:rsidRPr="00640C6B">
        <w:rPr>
          <w:shd w:val="clear" w:color="auto" w:fill="FFFFFF"/>
        </w:rPr>
        <w:t>доставка пенсий и пособий;</w:t>
      </w:r>
    </w:p>
    <w:p w:rsidR="00E47321" w:rsidRPr="00640C6B" w:rsidRDefault="00E47321" w:rsidP="00B43CBA">
      <w:pPr>
        <w:numPr>
          <w:ilvl w:val="0"/>
          <w:numId w:val="3"/>
        </w:numPr>
        <w:jc w:val="both"/>
        <w:rPr>
          <w:shd w:val="clear" w:color="auto" w:fill="FFFFFF"/>
        </w:rPr>
      </w:pPr>
      <w:r w:rsidRPr="00640C6B">
        <w:rPr>
          <w:shd w:val="clear" w:color="auto" w:fill="FFFFFF"/>
        </w:rPr>
        <w:t>прием коммунальных, муниципальных и других платежей;</w:t>
      </w:r>
    </w:p>
    <w:p w:rsidR="00E47321" w:rsidRPr="00640C6B" w:rsidRDefault="00E47321" w:rsidP="00B43CBA">
      <w:pPr>
        <w:numPr>
          <w:ilvl w:val="0"/>
          <w:numId w:val="3"/>
        </w:numPr>
        <w:jc w:val="both"/>
        <w:rPr>
          <w:shd w:val="clear" w:color="auto" w:fill="FFFFFF"/>
        </w:rPr>
      </w:pPr>
      <w:r w:rsidRPr="00640C6B">
        <w:rPr>
          <w:shd w:val="clear" w:color="auto" w:fill="FFFFFF"/>
        </w:rPr>
        <w:t>прием платежей за услуги электросвязи и сотовой связи;</w:t>
      </w:r>
    </w:p>
    <w:p w:rsidR="00E47321" w:rsidRPr="00640C6B" w:rsidRDefault="00E47321" w:rsidP="00B43CBA">
      <w:pPr>
        <w:numPr>
          <w:ilvl w:val="0"/>
          <w:numId w:val="3"/>
        </w:numPr>
        <w:jc w:val="both"/>
        <w:rPr>
          <w:shd w:val="clear" w:color="auto" w:fill="FFFFFF"/>
        </w:rPr>
      </w:pPr>
      <w:r w:rsidRPr="00640C6B">
        <w:rPr>
          <w:shd w:val="clear" w:color="auto" w:fill="FFFFFF"/>
        </w:rPr>
        <w:t>проведение подписной компании, доставка периодических изданий;</w:t>
      </w:r>
    </w:p>
    <w:p w:rsidR="00E47321" w:rsidRPr="00640C6B" w:rsidRDefault="00E47321" w:rsidP="00B43CBA">
      <w:pPr>
        <w:numPr>
          <w:ilvl w:val="0"/>
          <w:numId w:val="3"/>
        </w:numPr>
        <w:jc w:val="both"/>
        <w:rPr>
          <w:shd w:val="clear" w:color="auto" w:fill="FFFFFF"/>
        </w:rPr>
      </w:pPr>
      <w:r w:rsidRPr="00640C6B">
        <w:rPr>
          <w:shd w:val="clear" w:color="auto" w:fill="FFFFFF"/>
        </w:rPr>
        <w:t>реализация товаров розничной торговли, лотерей;</w:t>
      </w:r>
    </w:p>
    <w:p w:rsidR="00E47321" w:rsidRPr="00640C6B" w:rsidRDefault="00E47321" w:rsidP="00B43CBA">
      <w:pPr>
        <w:numPr>
          <w:ilvl w:val="0"/>
          <w:numId w:val="3"/>
        </w:numPr>
        <w:jc w:val="both"/>
        <w:rPr>
          <w:shd w:val="clear" w:color="auto" w:fill="FFFFFF"/>
          <w:lang w:val="en-US"/>
        </w:rPr>
      </w:pPr>
      <w:r w:rsidRPr="00640C6B">
        <w:rPr>
          <w:shd w:val="clear" w:color="auto" w:fill="FFFFFF"/>
        </w:rPr>
        <w:t>телекоммуникационные и телеграфные услуги</w:t>
      </w:r>
      <w:r w:rsidRPr="00640C6B">
        <w:rPr>
          <w:shd w:val="clear" w:color="auto" w:fill="FFFFFF"/>
          <w:lang w:val="en-US"/>
        </w:rPr>
        <w:t>;</w:t>
      </w:r>
    </w:p>
    <w:p w:rsidR="00E47321" w:rsidRPr="00640C6B" w:rsidRDefault="00E47321" w:rsidP="00B43CBA">
      <w:pPr>
        <w:numPr>
          <w:ilvl w:val="0"/>
          <w:numId w:val="3"/>
        </w:numPr>
        <w:jc w:val="both"/>
        <w:rPr>
          <w:shd w:val="clear" w:color="auto" w:fill="FFFFFF"/>
          <w:lang w:val="en-US"/>
        </w:rPr>
      </w:pPr>
      <w:r w:rsidRPr="00640C6B">
        <w:rPr>
          <w:shd w:val="clear" w:color="auto" w:fill="FFFFFF"/>
        </w:rPr>
        <w:t>продажа знаков ГЗПО</w:t>
      </w:r>
      <w:r w:rsidRPr="00640C6B">
        <w:rPr>
          <w:shd w:val="clear" w:color="auto" w:fill="FFFFFF"/>
          <w:lang w:val="en-US"/>
        </w:rPr>
        <w:t>.</w:t>
      </w:r>
    </w:p>
    <w:p w:rsidR="00E47321" w:rsidRPr="00640C6B" w:rsidRDefault="00E47321" w:rsidP="00B43CBA">
      <w:pPr>
        <w:suppressAutoHyphens w:val="0"/>
        <w:ind w:firstLine="567"/>
        <w:jc w:val="both"/>
        <w:rPr>
          <w:shd w:val="clear" w:color="auto" w:fill="FFFFFF"/>
        </w:rPr>
      </w:pPr>
      <w:r w:rsidRPr="00640C6B">
        <w:rPr>
          <w:shd w:val="clear" w:color="auto" w:fill="FFFFFF"/>
        </w:rPr>
        <w:t xml:space="preserve">Кроме традиционных услуг связи развитие получают услуги по передаче данных, телематические услуги. Развивается пользование сетью «Интернет». Количество образовательных учреждений подключенных к сети Интернет в сельском поселении — 10%. </w:t>
      </w:r>
    </w:p>
    <w:p w:rsidR="00E47321" w:rsidRPr="00B43CBA" w:rsidRDefault="00E47321" w:rsidP="00B43CBA">
      <w:pPr>
        <w:suppressAutoHyphens w:val="0"/>
        <w:ind w:firstLine="709"/>
        <w:jc w:val="both"/>
        <w:rPr>
          <w:color w:val="FF0000"/>
          <w:shd w:val="clear" w:color="auto" w:fill="FFFFFF"/>
        </w:rPr>
      </w:pPr>
    </w:p>
    <w:p w:rsidR="00E47321" w:rsidRPr="00640C6B" w:rsidRDefault="00E47321" w:rsidP="00B43CBA">
      <w:pPr>
        <w:ind w:firstLine="709"/>
        <w:jc w:val="both"/>
        <w:rPr>
          <w:b/>
          <w:bCs/>
          <w:i/>
          <w:shd w:val="clear" w:color="auto" w:fill="FFFFFF"/>
        </w:rPr>
      </w:pPr>
    </w:p>
    <w:p w:rsidR="00E47321" w:rsidRPr="00640C6B" w:rsidRDefault="00E47321" w:rsidP="00B43CBA">
      <w:pPr>
        <w:ind w:firstLine="709"/>
        <w:jc w:val="both"/>
        <w:rPr>
          <w:b/>
          <w:bCs/>
          <w:i/>
          <w:shd w:val="clear" w:color="auto" w:fill="FFFFFF"/>
        </w:rPr>
      </w:pPr>
      <w:r w:rsidRPr="00640C6B">
        <w:rPr>
          <w:b/>
          <w:bCs/>
          <w:i/>
          <w:shd w:val="clear" w:color="auto" w:fill="FFFFFF"/>
        </w:rPr>
        <w:t>Услуги сотовой подвижной связи.</w:t>
      </w:r>
    </w:p>
    <w:p w:rsidR="00E47321" w:rsidRPr="00640C6B" w:rsidRDefault="00E47321" w:rsidP="00B43CBA">
      <w:pPr>
        <w:suppressAutoHyphens w:val="0"/>
        <w:ind w:firstLine="567"/>
        <w:jc w:val="both"/>
        <w:rPr>
          <w:shd w:val="clear" w:color="auto" w:fill="FFFFFF"/>
        </w:rPr>
      </w:pPr>
      <w:r w:rsidRPr="00640C6B">
        <w:rPr>
          <w:shd w:val="clear" w:color="auto" w:fill="FFFFFF"/>
        </w:rPr>
        <w:t xml:space="preserve">Услуги подвижной сотовой связи в </w:t>
      </w:r>
      <w:r w:rsidR="0039304F">
        <w:rPr>
          <w:shd w:val="clear" w:color="auto" w:fill="FFFFFF"/>
        </w:rPr>
        <w:t>Чажемтовском</w:t>
      </w:r>
      <w:r w:rsidRPr="00640C6B">
        <w:rPr>
          <w:shd w:val="clear" w:color="auto" w:fill="FFFFFF"/>
        </w:rPr>
        <w:t xml:space="preserve"> сельском поселении оказывают следующие операторы:</w:t>
      </w:r>
      <w:r w:rsidRPr="00640C6B">
        <w:t xml:space="preserve"> ОАО "Вымпелком" (Билайн), ОАО "МегаФон" Сибирский филиал,</w:t>
      </w:r>
      <w:r w:rsidRPr="00640C6B">
        <w:rPr>
          <w:shd w:val="clear" w:color="auto" w:fill="FFFFFF"/>
        </w:rPr>
        <w:t xml:space="preserve"> </w:t>
      </w:r>
      <w:r w:rsidRPr="00640C6B">
        <w:t>ОАО "Мобильные ТелеСистемы" (МТС), Теле 2</w:t>
      </w:r>
      <w:r w:rsidRPr="00640C6B">
        <w:rPr>
          <w:shd w:val="clear" w:color="auto" w:fill="FFFFFF"/>
        </w:rPr>
        <w:t xml:space="preserve">. Уровень покрытия территории поселения сетями сотовой связи </w:t>
      </w:r>
      <w:r w:rsidR="00640C6B">
        <w:rPr>
          <w:shd w:val="clear" w:color="auto" w:fill="FFFFFF"/>
        </w:rPr>
        <w:t>10</w:t>
      </w:r>
      <w:r w:rsidRPr="00640C6B">
        <w:rPr>
          <w:shd w:val="clear" w:color="auto" w:fill="FFFFFF"/>
        </w:rPr>
        <w:t xml:space="preserve">0 %.  </w:t>
      </w:r>
    </w:p>
    <w:p w:rsidR="00E47321" w:rsidRPr="00640C6B" w:rsidRDefault="00E47321" w:rsidP="00B43CBA">
      <w:pPr>
        <w:pStyle w:val="2"/>
        <w:jc w:val="center"/>
        <w:rPr>
          <w:rFonts w:ascii="Times New Roman" w:hAnsi="Times New Roman"/>
          <w:sz w:val="24"/>
          <w:szCs w:val="24"/>
          <w:shd w:val="clear" w:color="auto" w:fill="FFFFFF"/>
        </w:rPr>
      </w:pPr>
      <w:bookmarkStart w:id="53" w:name="_Toc356490666"/>
      <w:r w:rsidRPr="00640C6B">
        <w:rPr>
          <w:rFonts w:ascii="Times New Roman" w:hAnsi="Times New Roman"/>
          <w:sz w:val="24"/>
          <w:szCs w:val="24"/>
          <w:shd w:val="clear" w:color="auto" w:fill="FFFFFF"/>
        </w:rPr>
        <w:t>1.9.2. Транспортная инфраструктура</w:t>
      </w:r>
      <w:bookmarkEnd w:id="53"/>
    </w:p>
    <w:p w:rsidR="00E47321" w:rsidRPr="00640C6B" w:rsidRDefault="00E47321" w:rsidP="00B43CBA">
      <w:pPr>
        <w:ind w:firstLine="567"/>
        <w:jc w:val="both"/>
      </w:pPr>
      <w:r w:rsidRPr="00640C6B">
        <w:t>В полномочия органов местного самоуправления входят вопросы содержания и строительства автомобильных дорог общего пользования, мостов и иных транспортных инженерных сооружений в границах населенных пунктов, а также предоставление транспортных услуг населению и организация транспортного обслуживания.</w:t>
      </w:r>
    </w:p>
    <w:p w:rsidR="00E47321" w:rsidRDefault="00E47321" w:rsidP="00B43CBA">
      <w:pPr>
        <w:ind w:firstLine="567"/>
        <w:jc w:val="both"/>
      </w:pPr>
      <w:r w:rsidRPr="00640C6B">
        <w:t>Местоположение сельского поселения отразилось на характере внешних транспортных связей.</w:t>
      </w:r>
    </w:p>
    <w:p w:rsidR="00732FC8" w:rsidRDefault="00732FC8" w:rsidP="00B43CBA">
      <w:pPr>
        <w:ind w:firstLine="567"/>
        <w:jc w:val="both"/>
      </w:pPr>
    </w:p>
    <w:p w:rsidR="00732FC8" w:rsidRDefault="00732FC8" w:rsidP="00B43CBA">
      <w:pPr>
        <w:ind w:firstLine="567"/>
        <w:jc w:val="both"/>
      </w:pPr>
    </w:p>
    <w:tbl>
      <w:tblPr>
        <w:tblW w:w="9498" w:type="dxa"/>
        <w:tblInd w:w="55" w:type="dxa"/>
        <w:tblLayout w:type="fixed"/>
        <w:tblCellMar>
          <w:top w:w="55" w:type="dxa"/>
          <w:left w:w="55" w:type="dxa"/>
          <w:bottom w:w="55" w:type="dxa"/>
          <w:right w:w="55" w:type="dxa"/>
        </w:tblCellMar>
        <w:tblLook w:val="0000"/>
      </w:tblPr>
      <w:tblGrid>
        <w:gridCol w:w="671"/>
        <w:gridCol w:w="725"/>
        <w:gridCol w:w="670"/>
        <w:gridCol w:w="689"/>
        <w:gridCol w:w="806"/>
        <w:gridCol w:w="704"/>
        <w:gridCol w:w="716"/>
        <w:gridCol w:w="1256"/>
        <w:gridCol w:w="1276"/>
        <w:gridCol w:w="1985"/>
      </w:tblGrid>
      <w:tr w:rsidR="00732FC8" w:rsidRPr="00732FC8" w:rsidTr="00732FC8">
        <w:trPr>
          <w:trHeight w:hRule="exact" w:val="939"/>
        </w:trPr>
        <w:tc>
          <w:tcPr>
            <w:tcW w:w="2066" w:type="dxa"/>
            <w:gridSpan w:val="3"/>
            <w:tcBorders>
              <w:top w:val="single" w:sz="2" w:space="0" w:color="000000"/>
              <w:left w:val="single" w:sz="2" w:space="0" w:color="000000"/>
              <w:bottom w:val="single" w:sz="2" w:space="0" w:color="000000"/>
              <w:right w:val="nil"/>
            </w:tcBorders>
          </w:tcPr>
          <w:p w:rsidR="00732FC8" w:rsidRPr="00732FC8" w:rsidRDefault="00732FC8" w:rsidP="000971E8">
            <w:pPr>
              <w:pStyle w:val="TableContents"/>
              <w:jc w:val="center"/>
              <w:rPr>
                <w:b/>
              </w:rPr>
            </w:pPr>
            <w:r w:rsidRPr="00732FC8">
              <w:rPr>
                <w:b/>
              </w:rPr>
              <w:t>Протяженность автомобильных дорог</w:t>
            </w:r>
          </w:p>
        </w:tc>
        <w:tc>
          <w:tcPr>
            <w:tcW w:w="689" w:type="dxa"/>
            <w:vMerge w:val="restart"/>
            <w:tcBorders>
              <w:top w:val="single" w:sz="2" w:space="0" w:color="000000"/>
              <w:left w:val="single" w:sz="2" w:space="0" w:color="000000"/>
              <w:bottom w:val="single" w:sz="2" w:space="0" w:color="000000"/>
              <w:right w:val="nil"/>
            </w:tcBorders>
          </w:tcPr>
          <w:p w:rsidR="00732FC8" w:rsidRPr="00732FC8" w:rsidRDefault="00732FC8" w:rsidP="000971E8">
            <w:pPr>
              <w:pStyle w:val="TableContents"/>
              <w:rPr>
                <w:b/>
              </w:rPr>
            </w:pPr>
            <w:r w:rsidRPr="00732FC8">
              <w:rPr>
                <w:b/>
              </w:rPr>
              <w:t xml:space="preserve">Из общей </w:t>
            </w:r>
            <w:r w:rsidRPr="00732FC8">
              <w:rPr>
                <w:b/>
              </w:rPr>
              <w:lastRenderedPageBreak/>
              <w:t xml:space="preserve">протяженности  автомобильных дорог, дороги с твердым покрытием, км/% </w:t>
            </w:r>
          </w:p>
        </w:tc>
        <w:tc>
          <w:tcPr>
            <w:tcW w:w="806" w:type="dxa"/>
            <w:vMerge w:val="restart"/>
            <w:tcBorders>
              <w:top w:val="single" w:sz="2" w:space="0" w:color="000000"/>
              <w:left w:val="single" w:sz="2" w:space="0" w:color="000000"/>
              <w:bottom w:val="single" w:sz="2" w:space="0" w:color="000000"/>
              <w:right w:val="nil"/>
            </w:tcBorders>
          </w:tcPr>
          <w:p w:rsidR="00732FC8" w:rsidRPr="00732FC8" w:rsidRDefault="00732FC8" w:rsidP="000971E8">
            <w:pPr>
              <w:pStyle w:val="TableContents"/>
              <w:rPr>
                <w:b/>
              </w:rPr>
            </w:pPr>
            <w:r w:rsidRPr="00732FC8">
              <w:rPr>
                <w:b/>
              </w:rPr>
              <w:lastRenderedPageBreak/>
              <w:t xml:space="preserve">Обеспеченность </w:t>
            </w:r>
            <w:r w:rsidRPr="00732FC8">
              <w:rPr>
                <w:b/>
              </w:rPr>
              <w:lastRenderedPageBreak/>
              <w:t>населения индивидуальными легковыми автомобилями(на 1000 жителей), автомобилей</w:t>
            </w:r>
          </w:p>
        </w:tc>
        <w:tc>
          <w:tcPr>
            <w:tcW w:w="1420" w:type="dxa"/>
            <w:gridSpan w:val="2"/>
            <w:tcBorders>
              <w:top w:val="single" w:sz="2" w:space="0" w:color="000000"/>
              <w:left w:val="single" w:sz="2" w:space="0" w:color="000000"/>
              <w:bottom w:val="single" w:sz="2" w:space="0" w:color="000000"/>
              <w:right w:val="nil"/>
            </w:tcBorders>
          </w:tcPr>
          <w:p w:rsidR="00732FC8" w:rsidRPr="00732FC8" w:rsidRDefault="00732FC8" w:rsidP="000971E8">
            <w:pPr>
              <w:pStyle w:val="TableContents"/>
              <w:jc w:val="center"/>
              <w:rPr>
                <w:b/>
              </w:rPr>
            </w:pPr>
            <w:r w:rsidRPr="00732FC8">
              <w:rPr>
                <w:b/>
              </w:rPr>
              <w:lastRenderedPageBreak/>
              <w:t>Плотность транспортной сети, км/100 км.кв</w:t>
            </w:r>
          </w:p>
        </w:tc>
        <w:tc>
          <w:tcPr>
            <w:tcW w:w="1256" w:type="dxa"/>
            <w:vMerge w:val="restart"/>
            <w:tcBorders>
              <w:top w:val="single" w:sz="2" w:space="0" w:color="000000"/>
              <w:left w:val="single" w:sz="2" w:space="0" w:color="000000"/>
              <w:bottom w:val="single" w:sz="2" w:space="0" w:color="000000"/>
              <w:right w:val="nil"/>
            </w:tcBorders>
          </w:tcPr>
          <w:p w:rsidR="00732FC8" w:rsidRPr="00732FC8" w:rsidRDefault="00732FC8" w:rsidP="000971E8">
            <w:pPr>
              <w:pStyle w:val="TableContents"/>
              <w:rPr>
                <w:b/>
              </w:rPr>
            </w:pPr>
            <w:r w:rsidRPr="00732FC8">
              <w:rPr>
                <w:b/>
              </w:rPr>
              <w:t>Протяженность судоходны</w:t>
            </w:r>
            <w:r w:rsidRPr="00732FC8">
              <w:rPr>
                <w:b/>
              </w:rPr>
              <w:lastRenderedPageBreak/>
              <w:t>х речных путей с гарантированными глубинами, км</w:t>
            </w:r>
          </w:p>
        </w:tc>
        <w:tc>
          <w:tcPr>
            <w:tcW w:w="1276" w:type="dxa"/>
            <w:vMerge w:val="restart"/>
            <w:tcBorders>
              <w:top w:val="single" w:sz="2" w:space="0" w:color="000000"/>
              <w:left w:val="single" w:sz="2" w:space="0" w:color="000000"/>
              <w:bottom w:val="single" w:sz="2" w:space="0" w:color="000000"/>
              <w:right w:val="nil"/>
            </w:tcBorders>
          </w:tcPr>
          <w:p w:rsidR="00732FC8" w:rsidRPr="00732FC8" w:rsidRDefault="00732FC8" w:rsidP="000971E8">
            <w:pPr>
              <w:pStyle w:val="TableContents"/>
              <w:rPr>
                <w:b/>
              </w:rPr>
            </w:pPr>
            <w:r w:rsidRPr="00732FC8">
              <w:rPr>
                <w:b/>
              </w:rPr>
              <w:lastRenderedPageBreak/>
              <w:t>Протяженность трубопров</w:t>
            </w:r>
            <w:r w:rsidRPr="00732FC8">
              <w:rPr>
                <w:b/>
              </w:rPr>
              <w:lastRenderedPageBreak/>
              <w:t>одного транспорта(км), вид транспортируемого объекта, год постройки, диаметр(мм), проектная производительность(млн.т/год)</w:t>
            </w:r>
          </w:p>
        </w:tc>
        <w:tc>
          <w:tcPr>
            <w:tcW w:w="1985" w:type="dxa"/>
            <w:vMerge w:val="restart"/>
            <w:tcBorders>
              <w:top w:val="single" w:sz="2" w:space="0" w:color="000000"/>
              <w:left w:val="single" w:sz="2" w:space="0" w:color="000000"/>
              <w:bottom w:val="single" w:sz="2" w:space="0" w:color="000000"/>
              <w:right w:val="single" w:sz="2" w:space="0" w:color="000000"/>
            </w:tcBorders>
          </w:tcPr>
          <w:p w:rsidR="00732FC8" w:rsidRPr="00732FC8" w:rsidRDefault="00732FC8" w:rsidP="00732FC8">
            <w:pPr>
              <w:pStyle w:val="TableContents"/>
              <w:rPr>
                <w:b/>
              </w:rPr>
            </w:pPr>
            <w:r w:rsidRPr="00732FC8">
              <w:rPr>
                <w:b/>
              </w:rPr>
              <w:lastRenderedPageBreak/>
              <w:t xml:space="preserve">Аэропорты, аэродромы, взлетные </w:t>
            </w:r>
            <w:r w:rsidRPr="00732FC8">
              <w:rPr>
                <w:b/>
              </w:rPr>
              <w:lastRenderedPageBreak/>
              <w:t xml:space="preserve">полосы </w:t>
            </w:r>
          </w:p>
        </w:tc>
      </w:tr>
      <w:tr w:rsidR="00732FC8" w:rsidRPr="00732FC8" w:rsidTr="00732FC8">
        <w:trPr>
          <w:trHeight w:hRule="exact" w:val="3726"/>
        </w:trPr>
        <w:tc>
          <w:tcPr>
            <w:tcW w:w="671" w:type="dxa"/>
            <w:tcBorders>
              <w:top w:val="nil"/>
              <w:left w:val="single" w:sz="2" w:space="0" w:color="000000"/>
              <w:bottom w:val="single" w:sz="2" w:space="0" w:color="000000"/>
              <w:right w:val="nil"/>
            </w:tcBorders>
          </w:tcPr>
          <w:p w:rsidR="00732FC8" w:rsidRPr="00732FC8" w:rsidRDefault="00732FC8" w:rsidP="000971E8">
            <w:pPr>
              <w:pStyle w:val="TableContents"/>
              <w:rPr>
                <w:b/>
              </w:rPr>
            </w:pPr>
            <w:r w:rsidRPr="00732FC8">
              <w:rPr>
                <w:b/>
              </w:rPr>
              <w:lastRenderedPageBreak/>
              <w:t>Федерального значения</w:t>
            </w:r>
          </w:p>
        </w:tc>
        <w:tc>
          <w:tcPr>
            <w:tcW w:w="725" w:type="dxa"/>
            <w:tcBorders>
              <w:top w:val="nil"/>
              <w:left w:val="single" w:sz="2" w:space="0" w:color="000000"/>
              <w:bottom w:val="single" w:sz="2" w:space="0" w:color="000000"/>
              <w:right w:val="nil"/>
            </w:tcBorders>
          </w:tcPr>
          <w:p w:rsidR="00732FC8" w:rsidRPr="00732FC8" w:rsidRDefault="00732FC8" w:rsidP="000971E8">
            <w:pPr>
              <w:pStyle w:val="TableContents"/>
              <w:jc w:val="center"/>
              <w:rPr>
                <w:b/>
              </w:rPr>
            </w:pPr>
            <w:r w:rsidRPr="00732FC8">
              <w:rPr>
                <w:b/>
              </w:rPr>
              <w:t>Регионального значения</w:t>
            </w:r>
          </w:p>
        </w:tc>
        <w:tc>
          <w:tcPr>
            <w:tcW w:w="670" w:type="dxa"/>
            <w:tcBorders>
              <w:top w:val="nil"/>
              <w:left w:val="single" w:sz="2" w:space="0" w:color="000000"/>
              <w:bottom w:val="single" w:sz="2" w:space="0" w:color="000000"/>
              <w:right w:val="nil"/>
            </w:tcBorders>
          </w:tcPr>
          <w:p w:rsidR="00732FC8" w:rsidRPr="00732FC8" w:rsidRDefault="00732FC8" w:rsidP="000971E8">
            <w:pPr>
              <w:pStyle w:val="TableContents"/>
              <w:rPr>
                <w:b/>
              </w:rPr>
            </w:pPr>
            <w:r w:rsidRPr="00732FC8">
              <w:rPr>
                <w:b/>
              </w:rPr>
              <w:t>Районного(местного)значения</w:t>
            </w:r>
          </w:p>
        </w:tc>
        <w:tc>
          <w:tcPr>
            <w:tcW w:w="689" w:type="dxa"/>
            <w:vMerge/>
            <w:tcBorders>
              <w:top w:val="single" w:sz="2" w:space="0" w:color="000000"/>
              <w:left w:val="single" w:sz="2" w:space="0" w:color="000000"/>
              <w:bottom w:val="single" w:sz="2" w:space="0" w:color="000000"/>
              <w:right w:val="nil"/>
            </w:tcBorders>
          </w:tcPr>
          <w:p w:rsidR="00732FC8" w:rsidRPr="00732FC8" w:rsidRDefault="00732FC8" w:rsidP="000971E8">
            <w:pPr>
              <w:pStyle w:val="TableContents"/>
              <w:rPr>
                <w:b/>
              </w:rPr>
            </w:pPr>
          </w:p>
        </w:tc>
        <w:tc>
          <w:tcPr>
            <w:tcW w:w="806" w:type="dxa"/>
            <w:vMerge/>
            <w:tcBorders>
              <w:top w:val="single" w:sz="2" w:space="0" w:color="000000"/>
              <w:left w:val="single" w:sz="2" w:space="0" w:color="000000"/>
              <w:bottom w:val="single" w:sz="2" w:space="0" w:color="000000"/>
              <w:right w:val="nil"/>
            </w:tcBorders>
          </w:tcPr>
          <w:p w:rsidR="00732FC8" w:rsidRPr="00732FC8" w:rsidRDefault="00732FC8" w:rsidP="000971E8">
            <w:pPr>
              <w:pStyle w:val="TableContents"/>
              <w:rPr>
                <w:b/>
              </w:rPr>
            </w:pPr>
          </w:p>
        </w:tc>
        <w:tc>
          <w:tcPr>
            <w:tcW w:w="704" w:type="dxa"/>
            <w:tcBorders>
              <w:top w:val="nil"/>
              <w:left w:val="single" w:sz="2" w:space="0" w:color="000000"/>
              <w:bottom w:val="single" w:sz="2" w:space="0" w:color="000000"/>
              <w:right w:val="nil"/>
            </w:tcBorders>
          </w:tcPr>
          <w:p w:rsidR="00732FC8" w:rsidRPr="00732FC8" w:rsidRDefault="00732FC8" w:rsidP="000971E8">
            <w:pPr>
              <w:pStyle w:val="TableContents"/>
              <w:jc w:val="center"/>
              <w:rPr>
                <w:b/>
              </w:rPr>
            </w:pPr>
            <w:r w:rsidRPr="00732FC8">
              <w:rPr>
                <w:b/>
              </w:rPr>
              <w:t>Железнодорожной</w:t>
            </w:r>
          </w:p>
        </w:tc>
        <w:tc>
          <w:tcPr>
            <w:tcW w:w="716" w:type="dxa"/>
            <w:tcBorders>
              <w:top w:val="nil"/>
              <w:left w:val="single" w:sz="2" w:space="0" w:color="000000"/>
              <w:bottom w:val="single" w:sz="2" w:space="0" w:color="000000"/>
              <w:right w:val="nil"/>
            </w:tcBorders>
          </w:tcPr>
          <w:p w:rsidR="00732FC8" w:rsidRPr="00732FC8" w:rsidRDefault="00732FC8" w:rsidP="000971E8">
            <w:pPr>
              <w:pStyle w:val="TableContents"/>
              <w:jc w:val="center"/>
              <w:rPr>
                <w:b/>
              </w:rPr>
            </w:pPr>
            <w:r w:rsidRPr="00732FC8">
              <w:rPr>
                <w:b/>
              </w:rPr>
              <w:t>Автомобильной</w:t>
            </w:r>
          </w:p>
        </w:tc>
        <w:tc>
          <w:tcPr>
            <w:tcW w:w="1256" w:type="dxa"/>
            <w:vMerge/>
            <w:tcBorders>
              <w:top w:val="single" w:sz="2" w:space="0" w:color="000000"/>
              <w:left w:val="single" w:sz="2" w:space="0" w:color="000000"/>
              <w:bottom w:val="single" w:sz="2" w:space="0" w:color="000000"/>
              <w:right w:val="nil"/>
            </w:tcBorders>
          </w:tcPr>
          <w:p w:rsidR="00732FC8" w:rsidRPr="00732FC8" w:rsidRDefault="00732FC8" w:rsidP="000971E8">
            <w:pPr>
              <w:pStyle w:val="TableContents"/>
              <w:jc w:val="center"/>
              <w:rPr>
                <w:b/>
              </w:rPr>
            </w:pPr>
          </w:p>
        </w:tc>
        <w:tc>
          <w:tcPr>
            <w:tcW w:w="1276" w:type="dxa"/>
            <w:vMerge/>
            <w:tcBorders>
              <w:top w:val="single" w:sz="2" w:space="0" w:color="000000"/>
              <w:left w:val="single" w:sz="2" w:space="0" w:color="000000"/>
              <w:bottom w:val="single" w:sz="2" w:space="0" w:color="000000"/>
              <w:right w:val="nil"/>
            </w:tcBorders>
          </w:tcPr>
          <w:p w:rsidR="00732FC8" w:rsidRPr="00732FC8" w:rsidRDefault="00732FC8" w:rsidP="000971E8">
            <w:pPr>
              <w:pStyle w:val="TableContents"/>
              <w:jc w:val="center"/>
            </w:pPr>
          </w:p>
        </w:tc>
        <w:tc>
          <w:tcPr>
            <w:tcW w:w="1985" w:type="dxa"/>
            <w:vMerge/>
            <w:tcBorders>
              <w:top w:val="single" w:sz="2" w:space="0" w:color="000000"/>
              <w:left w:val="single" w:sz="2" w:space="0" w:color="000000"/>
              <w:bottom w:val="single" w:sz="2" w:space="0" w:color="000000"/>
              <w:right w:val="single" w:sz="2" w:space="0" w:color="000000"/>
            </w:tcBorders>
          </w:tcPr>
          <w:p w:rsidR="00732FC8" w:rsidRPr="00732FC8" w:rsidRDefault="00732FC8" w:rsidP="000971E8">
            <w:pPr>
              <w:pStyle w:val="TableContents"/>
              <w:jc w:val="center"/>
            </w:pPr>
          </w:p>
        </w:tc>
      </w:tr>
      <w:tr w:rsidR="00732FC8" w:rsidRPr="00732FC8" w:rsidTr="00732FC8">
        <w:tc>
          <w:tcPr>
            <w:tcW w:w="671" w:type="dxa"/>
            <w:tcBorders>
              <w:top w:val="nil"/>
              <w:left w:val="single" w:sz="2" w:space="0" w:color="000000"/>
              <w:bottom w:val="single" w:sz="2" w:space="0" w:color="000000"/>
              <w:right w:val="nil"/>
            </w:tcBorders>
          </w:tcPr>
          <w:p w:rsidR="00732FC8" w:rsidRPr="00732FC8" w:rsidRDefault="00732FC8" w:rsidP="000971E8">
            <w:pPr>
              <w:pStyle w:val="TableContents"/>
            </w:pPr>
            <w:r w:rsidRPr="00732FC8">
              <w:lastRenderedPageBreak/>
              <w:t>0</w:t>
            </w:r>
          </w:p>
        </w:tc>
        <w:tc>
          <w:tcPr>
            <w:tcW w:w="725" w:type="dxa"/>
            <w:tcBorders>
              <w:top w:val="nil"/>
              <w:left w:val="single" w:sz="2" w:space="0" w:color="000000"/>
              <w:bottom w:val="single" w:sz="2" w:space="0" w:color="000000"/>
              <w:right w:val="nil"/>
            </w:tcBorders>
          </w:tcPr>
          <w:p w:rsidR="00732FC8" w:rsidRPr="00732FC8" w:rsidRDefault="00732FC8" w:rsidP="000971E8">
            <w:pPr>
              <w:pStyle w:val="TableContents"/>
            </w:pPr>
            <w:r w:rsidRPr="00732FC8">
              <w:t>65</w:t>
            </w:r>
          </w:p>
        </w:tc>
        <w:tc>
          <w:tcPr>
            <w:tcW w:w="670" w:type="dxa"/>
            <w:tcBorders>
              <w:top w:val="nil"/>
              <w:left w:val="single" w:sz="2" w:space="0" w:color="000000"/>
              <w:bottom w:val="single" w:sz="2" w:space="0" w:color="000000"/>
              <w:right w:val="nil"/>
            </w:tcBorders>
          </w:tcPr>
          <w:p w:rsidR="00732FC8" w:rsidRPr="00732FC8" w:rsidRDefault="00732FC8" w:rsidP="000971E8">
            <w:pPr>
              <w:pStyle w:val="TableContents"/>
            </w:pPr>
            <w:r w:rsidRPr="00732FC8">
              <w:t>50</w:t>
            </w:r>
          </w:p>
        </w:tc>
        <w:tc>
          <w:tcPr>
            <w:tcW w:w="689" w:type="dxa"/>
            <w:tcBorders>
              <w:top w:val="nil"/>
              <w:left w:val="single" w:sz="2" w:space="0" w:color="000000"/>
              <w:bottom w:val="single" w:sz="2" w:space="0" w:color="000000"/>
              <w:right w:val="nil"/>
            </w:tcBorders>
          </w:tcPr>
          <w:p w:rsidR="00732FC8" w:rsidRPr="00732FC8" w:rsidRDefault="00732FC8" w:rsidP="000971E8">
            <w:pPr>
              <w:pStyle w:val="TableContents"/>
            </w:pPr>
            <w:r w:rsidRPr="00732FC8">
              <w:t>4,5</w:t>
            </w:r>
          </w:p>
        </w:tc>
        <w:tc>
          <w:tcPr>
            <w:tcW w:w="806" w:type="dxa"/>
            <w:tcBorders>
              <w:top w:val="nil"/>
              <w:left w:val="single" w:sz="2" w:space="0" w:color="000000"/>
              <w:bottom w:val="single" w:sz="2" w:space="0" w:color="000000"/>
              <w:right w:val="nil"/>
            </w:tcBorders>
          </w:tcPr>
          <w:p w:rsidR="00732FC8" w:rsidRPr="00732FC8" w:rsidRDefault="00732FC8" w:rsidP="000971E8">
            <w:pPr>
              <w:pStyle w:val="TableContents"/>
            </w:pPr>
            <w:r w:rsidRPr="00732FC8">
              <w:t>-</w:t>
            </w:r>
          </w:p>
        </w:tc>
        <w:tc>
          <w:tcPr>
            <w:tcW w:w="704" w:type="dxa"/>
            <w:tcBorders>
              <w:top w:val="nil"/>
              <w:left w:val="single" w:sz="2" w:space="0" w:color="000000"/>
              <w:bottom w:val="single" w:sz="2" w:space="0" w:color="000000"/>
              <w:right w:val="nil"/>
            </w:tcBorders>
          </w:tcPr>
          <w:p w:rsidR="00732FC8" w:rsidRPr="00732FC8" w:rsidRDefault="00732FC8" w:rsidP="000971E8">
            <w:pPr>
              <w:pStyle w:val="TableContents"/>
            </w:pPr>
            <w:r w:rsidRPr="00732FC8">
              <w:t>0</w:t>
            </w:r>
          </w:p>
        </w:tc>
        <w:tc>
          <w:tcPr>
            <w:tcW w:w="716" w:type="dxa"/>
            <w:tcBorders>
              <w:top w:val="nil"/>
              <w:left w:val="single" w:sz="2" w:space="0" w:color="000000"/>
              <w:bottom w:val="single" w:sz="2" w:space="0" w:color="000000"/>
              <w:right w:val="nil"/>
            </w:tcBorders>
          </w:tcPr>
          <w:p w:rsidR="00732FC8" w:rsidRPr="00732FC8" w:rsidRDefault="00732FC8" w:rsidP="000971E8">
            <w:pPr>
              <w:pStyle w:val="TableContents"/>
            </w:pPr>
            <w:r w:rsidRPr="00732FC8">
              <w:t>0,00004</w:t>
            </w:r>
          </w:p>
        </w:tc>
        <w:tc>
          <w:tcPr>
            <w:tcW w:w="1256" w:type="dxa"/>
            <w:tcBorders>
              <w:top w:val="nil"/>
              <w:left w:val="single" w:sz="2" w:space="0" w:color="000000"/>
              <w:bottom w:val="single" w:sz="2" w:space="0" w:color="000000"/>
              <w:right w:val="nil"/>
            </w:tcBorders>
          </w:tcPr>
          <w:p w:rsidR="00732FC8" w:rsidRPr="00732FC8" w:rsidRDefault="00732FC8" w:rsidP="000971E8">
            <w:pPr>
              <w:pStyle w:val="TableContents"/>
            </w:pPr>
            <w:r w:rsidRPr="00732FC8">
              <w:t>-</w:t>
            </w:r>
          </w:p>
        </w:tc>
        <w:tc>
          <w:tcPr>
            <w:tcW w:w="1276" w:type="dxa"/>
            <w:tcBorders>
              <w:top w:val="nil"/>
              <w:left w:val="single" w:sz="2" w:space="0" w:color="000000"/>
              <w:bottom w:val="single" w:sz="2" w:space="0" w:color="000000"/>
              <w:right w:val="nil"/>
            </w:tcBorders>
          </w:tcPr>
          <w:p w:rsidR="00732FC8" w:rsidRPr="00732FC8" w:rsidRDefault="00732FC8" w:rsidP="000971E8">
            <w:pPr>
              <w:pStyle w:val="TableContents"/>
            </w:pPr>
            <w:r w:rsidRPr="00732FC8">
              <w:t>-</w:t>
            </w:r>
          </w:p>
        </w:tc>
        <w:tc>
          <w:tcPr>
            <w:tcW w:w="1985" w:type="dxa"/>
            <w:tcBorders>
              <w:top w:val="nil"/>
              <w:left w:val="single" w:sz="2" w:space="0" w:color="000000"/>
              <w:bottom w:val="single" w:sz="2" w:space="0" w:color="000000"/>
              <w:right w:val="single" w:sz="2" w:space="0" w:color="000000"/>
            </w:tcBorders>
          </w:tcPr>
          <w:p w:rsidR="00732FC8" w:rsidRPr="00732FC8" w:rsidRDefault="00732FC8" w:rsidP="000971E8">
            <w:pPr>
              <w:pStyle w:val="TableContents"/>
            </w:pPr>
            <w:r w:rsidRPr="00732FC8">
              <w:t>4</w:t>
            </w:r>
          </w:p>
        </w:tc>
      </w:tr>
    </w:tbl>
    <w:p w:rsidR="00732FC8" w:rsidRPr="00640C6B" w:rsidRDefault="00732FC8" w:rsidP="00B43CBA">
      <w:pPr>
        <w:ind w:firstLine="567"/>
        <w:jc w:val="both"/>
      </w:pPr>
    </w:p>
    <w:p w:rsidR="008B5A78" w:rsidRDefault="008B5A78" w:rsidP="008B5A78">
      <w:pPr>
        <w:jc w:val="center"/>
        <w:rPr>
          <w:rFonts w:eastAsia="Times New Roman"/>
          <w:b/>
          <w:color w:val="000000"/>
          <w:lang w:eastAsia="ru-RU"/>
        </w:rPr>
      </w:pPr>
    </w:p>
    <w:p w:rsidR="00B303E5" w:rsidRPr="008B5A78" w:rsidRDefault="008B5A78" w:rsidP="008B5A78">
      <w:pPr>
        <w:jc w:val="center"/>
        <w:rPr>
          <w:b/>
          <w:color w:val="FF0000"/>
        </w:rPr>
      </w:pPr>
      <w:r w:rsidRPr="008B5A78">
        <w:rPr>
          <w:rFonts w:eastAsia="Times New Roman"/>
          <w:b/>
          <w:color w:val="000000"/>
          <w:lang w:eastAsia="ru-RU"/>
        </w:rPr>
        <w:t>Перечень автомобильных дорог общего пользования</w:t>
      </w:r>
      <w:r w:rsidRPr="008B5A78">
        <w:rPr>
          <w:rFonts w:eastAsia="Times New Roman"/>
          <w:b/>
          <w:color w:val="000000"/>
          <w:lang w:eastAsia="ru-RU"/>
        </w:rPr>
        <w:br/>
        <w:t>регионального или межмуниципального значения</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hemeFill="background1"/>
        <w:tblLayout w:type="fixed"/>
        <w:tblCellMar>
          <w:left w:w="0" w:type="dxa"/>
          <w:right w:w="0" w:type="dxa"/>
        </w:tblCellMar>
        <w:tblLook w:val="04A0"/>
      </w:tblPr>
      <w:tblGrid>
        <w:gridCol w:w="683"/>
        <w:gridCol w:w="41"/>
        <w:gridCol w:w="1858"/>
        <w:gridCol w:w="261"/>
        <w:gridCol w:w="2268"/>
        <w:gridCol w:w="137"/>
        <w:gridCol w:w="1048"/>
        <w:gridCol w:w="243"/>
        <w:gridCol w:w="1161"/>
        <w:gridCol w:w="275"/>
        <w:gridCol w:w="1678"/>
      </w:tblGrid>
      <w:tr w:rsidR="007300B6" w:rsidRPr="008B5A78" w:rsidTr="008B5A78">
        <w:trPr>
          <w:trHeight w:val="985"/>
        </w:trPr>
        <w:tc>
          <w:tcPr>
            <w:tcW w:w="683" w:type="dxa"/>
            <w:shd w:val="clear" w:color="auto" w:fill="FFFFFF" w:themeFill="background1"/>
            <w:tcMar>
              <w:top w:w="0" w:type="dxa"/>
              <w:left w:w="149" w:type="dxa"/>
              <w:bottom w:w="0" w:type="dxa"/>
              <w:right w:w="149" w:type="dxa"/>
            </w:tcMar>
            <w:hideMark/>
          </w:tcPr>
          <w:p w:rsidR="007300B6" w:rsidRPr="008B5A78" w:rsidRDefault="007300B6" w:rsidP="00B43CBA">
            <w:pPr>
              <w:jc w:val="both"/>
              <w:rPr>
                <w:b/>
              </w:rPr>
            </w:pPr>
            <w:r w:rsidRPr="008B5A78">
              <w:rPr>
                <w:b/>
              </w:rPr>
              <w:t>№ п/п </w:t>
            </w:r>
          </w:p>
        </w:tc>
        <w:tc>
          <w:tcPr>
            <w:tcW w:w="2160" w:type="dxa"/>
            <w:gridSpan w:val="3"/>
            <w:shd w:val="clear" w:color="auto" w:fill="FFFFFF" w:themeFill="background1"/>
            <w:tcMar>
              <w:top w:w="0" w:type="dxa"/>
              <w:left w:w="149" w:type="dxa"/>
              <w:bottom w:w="0" w:type="dxa"/>
              <w:right w:w="149" w:type="dxa"/>
            </w:tcMar>
            <w:hideMark/>
          </w:tcPr>
          <w:p w:rsidR="007300B6" w:rsidRPr="008B5A78" w:rsidRDefault="007300B6" w:rsidP="00B43CBA">
            <w:pPr>
              <w:jc w:val="both"/>
              <w:rPr>
                <w:b/>
              </w:rPr>
            </w:pPr>
            <w:r w:rsidRPr="008B5A78">
              <w:rPr>
                <w:b/>
              </w:rPr>
              <w:t>Идентификационный</w:t>
            </w:r>
            <w:r w:rsidRPr="008B5A78">
              <w:rPr>
                <w:b/>
              </w:rPr>
              <w:br/>
              <w:t>номер </w:t>
            </w:r>
          </w:p>
        </w:tc>
        <w:tc>
          <w:tcPr>
            <w:tcW w:w="2268" w:type="dxa"/>
            <w:shd w:val="clear" w:color="auto" w:fill="FFFFFF" w:themeFill="background1"/>
            <w:tcMar>
              <w:top w:w="0" w:type="dxa"/>
              <w:left w:w="149" w:type="dxa"/>
              <w:bottom w:w="0" w:type="dxa"/>
              <w:right w:w="149" w:type="dxa"/>
            </w:tcMar>
            <w:hideMark/>
          </w:tcPr>
          <w:p w:rsidR="007300B6" w:rsidRPr="008B5A78" w:rsidRDefault="007300B6" w:rsidP="00B43CBA">
            <w:pPr>
              <w:jc w:val="both"/>
              <w:rPr>
                <w:b/>
              </w:rPr>
            </w:pPr>
            <w:r w:rsidRPr="008B5A78">
              <w:rPr>
                <w:b/>
              </w:rPr>
              <w:t>Наименование автомобильной дороги </w:t>
            </w:r>
          </w:p>
        </w:tc>
        <w:tc>
          <w:tcPr>
            <w:tcW w:w="1428" w:type="dxa"/>
            <w:gridSpan w:val="3"/>
            <w:shd w:val="clear" w:color="auto" w:fill="FFFFFF" w:themeFill="background1"/>
            <w:tcMar>
              <w:top w:w="0" w:type="dxa"/>
              <w:left w:w="149" w:type="dxa"/>
              <w:bottom w:w="0" w:type="dxa"/>
              <w:right w:w="149" w:type="dxa"/>
            </w:tcMar>
            <w:hideMark/>
          </w:tcPr>
          <w:p w:rsidR="007300B6" w:rsidRPr="008B5A78" w:rsidRDefault="007300B6" w:rsidP="00B43CBA">
            <w:pPr>
              <w:jc w:val="both"/>
              <w:rPr>
                <w:b/>
              </w:rPr>
            </w:pPr>
            <w:r w:rsidRPr="008B5A78">
              <w:rPr>
                <w:b/>
              </w:rPr>
              <w:t>Учетный номер</w:t>
            </w:r>
            <w:r w:rsidRPr="008B5A78">
              <w:rPr>
                <w:b/>
              </w:rPr>
              <w:br/>
              <w:t>(код)</w:t>
            </w:r>
          </w:p>
        </w:tc>
        <w:tc>
          <w:tcPr>
            <w:tcW w:w="1436" w:type="dxa"/>
            <w:gridSpan w:val="2"/>
            <w:shd w:val="clear" w:color="auto" w:fill="FFFFFF" w:themeFill="background1"/>
            <w:tcMar>
              <w:top w:w="0" w:type="dxa"/>
              <w:left w:w="149" w:type="dxa"/>
              <w:bottom w:w="0" w:type="dxa"/>
              <w:right w:w="149" w:type="dxa"/>
            </w:tcMar>
            <w:hideMark/>
          </w:tcPr>
          <w:p w:rsidR="007300B6" w:rsidRPr="008B5A78" w:rsidRDefault="007300B6" w:rsidP="00B43CBA">
            <w:pPr>
              <w:jc w:val="both"/>
              <w:rPr>
                <w:b/>
              </w:rPr>
            </w:pPr>
            <w:r w:rsidRPr="008B5A78">
              <w:rPr>
                <w:b/>
              </w:rPr>
              <w:t>Протяжен-ность </w:t>
            </w:r>
            <w:r w:rsidRPr="008B5A78">
              <w:rPr>
                <w:b/>
              </w:rPr>
              <w:br/>
              <w:t>(км)</w:t>
            </w:r>
          </w:p>
        </w:tc>
        <w:tc>
          <w:tcPr>
            <w:tcW w:w="1678" w:type="dxa"/>
            <w:shd w:val="clear" w:color="auto" w:fill="FFFFFF" w:themeFill="background1"/>
            <w:tcMar>
              <w:top w:w="0" w:type="dxa"/>
              <w:left w:w="149" w:type="dxa"/>
              <w:bottom w:w="0" w:type="dxa"/>
              <w:right w:w="149" w:type="dxa"/>
            </w:tcMar>
            <w:hideMark/>
          </w:tcPr>
          <w:p w:rsidR="007300B6" w:rsidRPr="008B5A78" w:rsidRDefault="007300B6" w:rsidP="00B43CBA">
            <w:pPr>
              <w:jc w:val="both"/>
              <w:rPr>
                <w:b/>
              </w:rPr>
            </w:pPr>
            <w:r w:rsidRPr="008B5A78">
              <w:rPr>
                <w:b/>
              </w:rPr>
              <w:t>Примечания </w:t>
            </w:r>
          </w:p>
        </w:tc>
      </w:tr>
      <w:tr w:rsidR="008B5A78" w:rsidRPr="008B5A78" w:rsidTr="008B5A78">
        <w:trPr>
          <w:trHeight w:val="450"/>
        </w:trPr>
        <w:tc>
          <w:tcPr>
            <w:tcW w:w="683" w:type="dxa"/>
            <w:shd w:val="clear" w:color="auto" w:fill="FFFFFF" w:themeFill="background1"/>
            <w:tcMar>
              <w:top w:w="0" w:type="dxa"/>
              <w:left w:w="149" w:type="dxa"/>
              <w:bottom w:w="0" w:type="dxa"/>
              <w:right w:w="149" w:type="dxa"/>
            </w:tcMar>
            <w:hideMark/>
          </w:tcPr>
          <w:p w:rsidR="008B5A78" w:rsidRPr="008B5A78" w:rsidRDefault="008B5A78" w:rsidP="00B43CBA">
            <w:pPr>
              <w:jc w:val="both"/>
            </w:pPr>
            <w:r w:rsidRPr="008B5A78">
              <w:t>1.</w:t>
            </w:r>
          </w:p>
        </w:tc>
        <w:tc>
          <w:tcPr>
            <w:tcW w:w="2160" w:type="dxa"/>
            <w:gridSpan w:val="3"/>
            <w:shd w:val="clear" w:color="auto" w:fill="FFFFFF" w:themeFill="background1"/>
            <w:tcMar>
              <w:top w:w="0" w:type="dxa"/>
              <w:left w:w="149" w:type="dxa"/>
              <w:bottom w:w="0" w:type="dxa"/>
              <w:right w:w="149" w:type="dxa"/>
            </w:tcMar>
            <w:hideMark/>
          </w:tcPr>
          <w:p w:rsidR="008B5A78" w:rsidRPr="008B5A78" w:rsidRDefault="008B5A78" w:rsidP="000971E8">
            <w:pPr>
              <w:textAlignment w:val="baseline"/>
              <w:rPr>
                <w:rFonts w:eastAsia="Times New Roman"/>
                <w:lang w:eastAsia="ru-RU"/>
              </w:rPr>
            </w:pPr>
            <w:r w:rsidRPr="008B5A78">
              <w:rPr>
                <w:rFonts w:eastAsia="Times New Roman"/>
                <w:lang w:eastAsia="ru-RU"/>
              </w:rPr>
              <w:t>69 ОП РЗ К-2 </w:t>
            </w:r>
          </w:p>
        </w:tc>
        <w:tc>
          <w:tcPr>
            <w:tcW w:w="2268" w:type="dxa"/>
            <w:shd w:val="clear" w:color="auto" w:fill="FFFFFF" w:themeFill="background1"/>
            <w:tcMar>
              <w:top w:w="0" w:type="dxa"/>
              <w:left w:w="149" w:type="dxa"/>
              <w:bottom w:w="0" w:type="dxa"/>
              <w:right w:w="149" w:type="dxa"/>
            </w:tcMar>
            <w:hideMark/>
          </w:tcPr>
          <w:p w:rsidR="008B5A78" w:rsidRPr="008B5A78" w:rsidRDefault="008B5A78" w:rsidP="000971E8">
            <w:pPr>
              <w:textAlignment w:val="baseline"/>
              <w:rPr>
                <w:rFonts w:eastAsia="Times New Roman"/>
                <w:color w:val="000000"/>
                <w:lang w:eastAsia="ru-RU"/>
              </w:rPr>
            </w:pPr>
            <w:r w:rsidRPr="008B5A78">
              <w:rPr>
                <w:rFonts w:eastAsia="Times New Roman"/>
                <w:color w:val="000000"/>
                <w:lang w:eastAsia="ru-RU"/>
              </w:rPr>
              <w:t>Томск - Каргала - Колпашево </w:t>
            </w:r>
          </w:p>
        </w:tc>
        <w:tc>
          <w:tcPr>
            <w:tcW w:w="1428" w:type="dxa"/>
            <w:gridSpan w:val="3"/>
            <w:shd w:val="clear" w:color="auto" w:fill="FFFFFF" w:themeFill="background1"/>
            <w:tcMar>
              <w:top w:w="0" w:type="dxa"/>
              <w:left w:w="149" w:type="dxa"/>
              <w:bottom w:w="0" w:type="dxa"/>
              <w:right w:w="149" w:type="dxa"/>
            </w:tcMar>
            <w:hideMark/>
          </w:tcPr>
          <w:p w:rsidR="008B5A78" w:rsidRPr="008B5A78" w:rsidRDefault="008B5A78" w:rsidP="000971E8">
            <w:pPr>
              <w:jc w:val="center"/>
              <w:textAlignment w:val="baseline"/>
              <w:rPr>
                <w:rFonts w:eastAsia="Times New Roman"/>
                <w:color w:val="000000"/>
                <w:lang w:eastAsia="ru-RU"/>
              </w:rPr>
            </w:pPr>
            <w:r w:rsidRPr="008B5A78">
              <w:rPr>
                <w:rFonts w:eastAsia="Times New Roman"/>
                <w:color w:val="000000"/>
                <w:lang w:eastAsia="ru-RU"/>
              </w:rPr>
              <w:t>69 К-2 </w:t>
            </w:r>
          </w:p>
        </w:tc>
        <w:tc>
          <w:tcPr>
            <w:tcW w:w="1436" w:type="dxa"/>
            <w:gridSpan w:val="2"/>
            <w:shd w:val="clear" w:color="auto" w:fill="FFFFFF" w:themeFill="background1"/>
            <w:tcMar>
              <w:top w:w="0" w:type="dxa"/>
              <w:left w:w="149" w:type="dxa"/>
              <w:bottom w:w="0" w:type="dxa"/>
              <w:right w:w="149" w:type="dxa"/>
            </w:tcMar>
            <w:hideMark/>
          </w:tcPr>
          <w:p w:rsidR="008B5A78" w:rsidRPr="008B5A78" w:rsidRDefault="008B5A78" w:rsidP="000971E8">
            <w:pPr>
              <w:jc w:val="center"/>
              <w:textAlignment w:val="baseline"/>
              <w:rPr>
                <w:rFonts w:eastAsia="Times New Roman"/>
                <w:color w:val="000000"/>
                <w:lang w:eastAsia="ru-RU"/>
              </w:rPr>
            </w:pPr>
            <w:r w:rsidRPr="008B5A78">
              <w:rPr>
                <w:rFonts w:eastAsia="Times New Roman"/>
                <w:color w:val="000000"/>
                <w:lang w:eastAsia="ru-RU"/>
              </w:rPr>
              <w:t>66,253 </w:t>
            </w:r>
          </w:p>
        </w:tc>
        <w:tc>
          <w:tcPr>
            <w:tcW w:w="1678" w:type="dxa"/>
            <w:shd w:val="clear" w:color="auto" w:fill="FFFFFF" w:themeFill="background1"/>
            <w:tcMar>
              <w:top w:w="0" w:type="dxa"/>
              <w:left w:w="149" w:type="dxa"/>
              <w:bottom w:w="0" w:type="dxa"/>
              <w:right w:w="149" w:type="dxa"/>
            </w:tcMar>
            <w:hideMark/>
          </w:tcPr>
          <w:p w:rsidR="008B5A78" w:rsidRPr="008B5A78" w:rsidRDefault="008B5A78" w:rsidP="000971E8">
            <w:pPr>
              <w:jc w:val="center"/>
              <w:textAlignment w:val="baseline"/>
              <w:rPr>
                <w:rFonts w:eastAsia="Times New Roman"/>
                <w:color w:val="000000"/>
                <w:lang w:eastAsia="ru-RU"/>
              </w:rPr>
            </w:pPr>
            <w:r w:rsidRPr="008B5A78">
              <w:rPr>
                <w:rFonts w:eastAsia="Times New Roman"/>
                <w:color w:val="000000"/>
                <w:lang w:eastAsia="ru-RU"/>
              </w:rPr>
              <w:t>км 250,6 - км 316,9</w:t>
            </w:r>
            <w:r w:rsidRPr="008B5A78">
              <w:rPr>
                <w:rFonts w:eastAsia="Times New Roman"/>
                <w:color w:val="000000"/>
                <w:lang w:eastAsia="ru-RU"/>
              </w:rPr>
              <w:br/>
              <w:t>в том числе: подъезды к причалам 0,9 км </w:t>
            </w:r>
          </w:p>
        </w:tc>
      </w:tr>
      <w:tr w:rsidR="008B5A78" w:rsidRPr="008B5A78" w:rsidTr="008B5A78">
        <w:trPr>
          <w:trHeight w:val="450"/>
        </w:trPr>
        <w:tc>
          <w:tcPr>
            <w:tcW w:w="683" w:type="dxa"/>
            <w:shd w:val="clear" w:color="auto" w:fill="FFFFFF" w:themeFill="background1"/>
            <w:tcMar>
              <w:top w:w="0" w:type="dxa"/>
              <w:left w:w="149" w:type="dxa"/>
              <w:bottom w:w="0" w:type="dxa"/>
              <w:right w:w="149" w:type="dxa"/>
            </w:tcMar>
            <w:hideMark/>
          </w:tcPr>
          <w:p w:rsidR="008B5A78" w:rsidRPr="008B5A78" w:rsidRDefault="008B5A78" w:rsidP="00B43CBA">
            <w:pPr>
              <w:jc w:val="both"/>
            </w:pPr>
            <w:r w:rsidRPr="008B5A78">
              <w:t>2.</w:t>
            </w:r>
          </w:p>
        </w:tc>
        <w:tc>
          <w:tcPr>
            <w:tcW w:w="2160" w:type="dxa"/>
            <w:gridSpan w:val="3"/>
            <w:shd w:val="clear" w:color="auto" w:fill="FFFFFF" w:themeFill="background1"/>
            <w:tcMar>
              <w:top w:w="0" w:type="dxa"/>
              <w:left w:w="149" w:type="dxa"/>
              <w:bottom w:w="0" w:type="dxa"/>
              <w:right w:w="149" w:type="dxa"/>
            </w:tcMar>
            <w:hideMark/>
          </w:tcPr>
          <w:p w:rsidR="008B5A78" w:rsidRPr="008B5A78" w:rsidRDefault="008B5A78" w:rsidP="000971E8">
            <w:pPr>
              <w:textAlignment w:val="baseline"/>
              <w:rPr>
                <w:rFonts w:eastAsia="Times New Roman"/>
                <w:lang w:eastAsia="ru-RU"/>
              </w:rPr>
            </w:pPr>
            <w:r w:rsidRPr="008B5A78">
              <w:rPr>
                <w:rFonts w:eastAsia="Times New Roman"/>
                <w:lang w:eastAsia="ru-RU"/>
              </w:rPr>
              <w:t>69 ОП РЗ К-12 </w:t>
            </w:r>
          </w:p>
        </w:tc>
        <w:tc>
          <w:tcPr>
            <w:tcW w:w="2268" w:type="dxa"/>
            <w:shd w:val="clear" w:color="auto" w:fill="FFFFFF" w:themeFill="background1"/>
            <w:tcMar>
              <w:top w:w="0" w:type="dxa"/>
              <w:left w:w="149" w:type="dxa"/>
              <w:bottom w:w="0" w:type="dxa"/>
              <w:right w:w="149" w:type="dxa"/>
            </w:tcMar>
            <w:hideMark/>
          </w:tcPr>
          <w:p w:rsidR="008B5A78" w:rsidRPr="008B5A78" w:rsidRDefault="008B5A78" w:rsidP="000971E8">
            <w:pPr>
              <w:textAlignment w:val="baseline"/>
              <w:rPr>
                <w:rFonts w:eastAsia="Times New Roman"/>
                <w:color w:val="000000"/>
                <w:lang w:eastAsia="ru-RU"/>
              </w:rPr>
            </w:pPr>
            <w:r w:rsidRPr="008B5A78">
              <w:rPr>
                <w:rFonts w:eastAsia="Times New Roman"/>
                <w:color w:val="000000"/>
                <w:lang w:eastAsia="ru-RU"/>
              </w:rPr>
              <w:t>Могильный Мыс - Парабель - Каргасок </w:t>
            </w:r>
          </w:p>
        </w:tc>
        <w:tc>
          <w:tcPr>
            <w:tcW w:w="1428" w:type="dxa"/>
            <w:gridSpan w:val="3"/>
            <w:shd w:val="clear" w:color="auto" w:fill="FFFFFF" w:themeFill="background1"/>
            <w:tcMar>
              <w:top w:w="0" w:type="dxa"/>
              <w:left w:w="149" w:type="dxa"/>
              <w:bottom w:w="0" w:type="dxa"/>
              <w:right w:w="149" w:type="dxa"/>
            </w:tcMar>
            <w:hideMark/>
          </w:tcPr>
          <w:p w:rsidR="008B5A78" w:rsidRPr="008B5A78" w:rsidRDefault="008B5A78" w:rsidP="000971E8">
            <w:pPr>
              <w:jc w:val="center"/>
              <w:textAlignment w:val="baseline"/>
              <w:rPr>
                <w:rFonts w:eastAsia="Times New Roman"/>
                <w:color w:val="000000"/>
                <w:lang w:eastAsia="ru-RU"/>
              </w:rPr>
            </w:pPr>
            <w:r w:rsidRPr="008B5A78">
              <w:rPr>
                <w:rFonts w:eastAsia="Times New Roman"/>
                <w:color w:val="000000"/>
                <w:lang w:eastAsia="ru-RU"/>
              </w:rPr>
              <w:t>69 К-12 </w:t>
            </w:r>
          </w:p>
        </w:tc>
        <w:tc>
          <w:tcPr>
            <w:tcW w:w="1436" w:type="dxa"/>
            <w:gridSpan w:val="2"/>
            <w:shd w:val="clear" w:color="auto" w:fill="FFFFFF" w:themeFill="background1"/>
            <w:tcMar>
              <w:top w:w="0" w:type="dxa"/>
              <w:left w:w="149" w:type="dxa"/>
              <w:bottom w:w="0" w:type="dxa"/>
              <w:right w:w="149" w:type="dxa"/>
            </w:tcMar>
            <w:hideMark/>
          </w:tcPr>
          <w:p w:rsidR="008B5A78" w:rsidRPr="008B5A78" w:rsidRDefault="008B5A78" w:rsidP="000971E8">
            <w:pPr>
              <w:jc w:val="center"/>
              <w:textAlignment w:val="baseline"/>
              <w:rPr>
                <w:rFonts w:eastAsia="Times New Roman"/>
                <w:color w:val="000000"/>
                <w:lang w:eastAsia="ru-RU"/>
              </w:rPr>
            </w:pPr>
            <w:r w:rsidRPr="008B5A78">
              <w:rPr>
                <w:rFonts w:eastAsia="Times New Roman"/>
                <w:color w:val="000000"/>
                <w:lang w:eastAsia="ru-RU"/>
              </w:rPr>
              <w:t>70,436 </w:t>
            </w:r>
          </w:p>
        </w:tc>
        <w:tc>
          <w:tcPr>
            <w:tcW w:w="1678" w:type="dxa"/>
            <w:shd w:val="clear" w:color="auto" w:fill="FFFFFF" w:themeFill="background1"/>
            <w:tcMar>
              <w:top w:w="0" w:type="dxa"/>
              <w:left w:w="149" w:type="dxa"/>
              <w:bottom w:w="0" w:type="dxa"/>
              <w:right w:w="149" w:type="dxa"/>
            </w:tcMar>
            <w:hideMark/>
          </w:tcPr>
          <w:p w:rsidR="008B5A78" w:rsidRPr="008B5A78" w:rsidRDefault="008B5A78" w:rsidP="000971E8">
            <w:pPr>
              <w:jc w:val="center"/>
              <w:textAlignment w:val="baseline"/>
              <w:rPr>
                <w:rFonts w:eastAsia="Times New Roman"/>
                <w:color w:val="000000"/>
                <w:lang w:eastAsia="ru-RU"/>
              </w:rPr>
            </w:pPr>
            <w:r w:rsidRPr="008B5A78">
              <w:rPr>
                <w:rFonts w:eastAsia="Times New Roman"/>
                <w:color w:val="000000"/>
                <w:lang w:eastAsia="ru-RU"/>
              </w:rPr>
              <w:t>км 0 - км 70,436</w:t>
            </w:r>
          </w:p>
        </w:tc>
      </w:tr>
      <w:tr w:rsidR="008B5A78" w:rsidRPr="008B5A78" w:rsidTr="008B5A78">
        <w:trPr>
          <w:trHeight w:val="450"/>
        </w:trPr>
        <w:tc>
          <w:tcPr>
            <w:tcW w:w="683" w:type="dxa"/>
            <w:shd w:val="clear" w:color="auto" w:fill="FFFFFF" w:themeFill="background1"/>
            <w:tcMar>
              <w:top w:w="0" w:type="dxa"/>
              <w:left w:w="149" w:type="dxa"/>
              <w:bottom w:w="0" w:type="dxa"/>
              <w:right w:w="149" w:type="dxa"/>
            </w:tcMar>
            <w:hideMark/>
          </w:tcPr>
          <w:p w:rsidR="008B5A78" w:rsidRPr="008B5A78" w:rsidRDefault="008B5A78" w:rsidP="00B43CBA">
            <w:pPr>
              <w:jc w:val="both"/>
            </w:pPr>
            <w:r w:rsidRPr="008B5A78">
              <w:t>3.</w:t>
            </w:r>
          </w:p>
        </w:tc>
        <w:tc>
          <w:tcPr>
            <w:tcW w:w="2160" w:type="dxa"/>
            <w:gridSpan w:val="3"/>
            <w:shd w:val="clear" w:color="auto" w:fill="FFFFFF" w:themeFill="background1"/>
            <w:tcMar>
              <w:top w:w="0" w:type="dxa"/>
              <w:left w:w="149" w:type="dxa"/>
              <w:bottom w:w="0" w:type="dxa"/>
              <w:right w:w="149" w:type="dxa"/>
            </w:tcMar>
            <w:hideMark/>
          </w:tcPr>
          <w:p w:rsidR="008B5A78" w:rsidRPr="008B5A78" w:rsidRDefault="008B5A78" w:rsidP="000971E8">
            <w:pPr>
              <w:textAlignment w:val="baseline"/>
              <w:rPr>
                <w:rFonts w:eastAsia="Times New Roman"/>
                <w:lang w:eastAsia="ru-RU"/>
              </w:rPr>
            </w:pPr>
            <w:r w:rsidRPr="008B5A78">
              <w:rPr>
                <w:rFonts w:eastAsia="Times New Roman"/>
                <w:lang w:eastAsia="ru-RU"/>
              </w:rPr>
              <w:t>69 ОП РЗ К-15 </w:t>
            </w:r>
          </w:p>
        </w:tc>
        <w:tc>
          <w:tcPr>
            <w:tcW w:w="2268" w:type="dxa"/>
            <w:shd w:val="clear" w:color="auto" w:fill="FFFFFF" w:themeFill="background1"/>
            <w:tcMar>
              <w:top w:w="0" w:type="dxa"/>
              <w:left w:w="149" w:type="dxa"/>
              <w:bottom w:w="0" w:type="dxa"/>
              <w:right w:w="149" w:type="dxa"/>
            </w:tcMar>
            <w:hideMark/>
          </w:tcPr>
          <w:p w:rsidR="008B5A78" w:rsidRPr="008B5A78" w:rsidRDefault="008B5A78" w:rsidP="000971E8">
            <w:pPr>
              <w:textAlignment w:val="baseline"/>
              <w:rPr>
                <w:rFonts w:eastAsia="Times New Roman"/>
                <w:color w:val="000000"/>
                <w:lang w:eastAsia="ru-RU"/>
              </w:rPr>
            </w:pPr>
            <w:r w:rsidRPr="008B5A78">
              <w:rPr>
                <w:rFonts w:eastAsia="Times New Roman"/>
                <w:color w:val="000000"/>
                <w:lang w:eastAsia="ru-RU"/>
              </w:rPr>
              <w:t>Подъезд к санаторию «Чажемто»</w:t>
            </w:r>
          </w:p>
        </w:tc>
        <w:tc>
          <w:tcPr>
            <w:tcW w:w="1428" w:type="dxa"/>
            <w:gridSpan w:val="3"/>
            <w:shd w:val="clear" w:color="auto" w:fill="FFFFFF" w:themeFill="background1"/>
            <w:tcMar>
              <w:top w:w="0" w:type="dxa"/>
              <w:left w:w="149" w:type="dxa"/>
              <w:bottom w:w="0" w:type="dxa"/>
              <w:right w:w="149" w:type="dxa"/>
            </w:tcMar>
            <w:hideMark/>
          </w:tcPr>
          <w:p w:rsidR="008B5A78" w:rsidRPr="008B5A78" w:rsidRDefault="008B5A78" w:rsidP="000971E8">
            <w:pPr>
              <w:jc w:val="center"/>
              <w:textAlignment w:val="baseline"/>
              <w:rPr>
                <w:rFonts w:eastAsia="Times New Roman"/>
                <w:color w:val="000000"/>
                <w:lang w:eastAsia="ru-RU"/>
              </w:rPr>
            </w:pPr>
            <w:r w:rsidRPr="008B5A78">
              <w:rPr>
                <w:rFonts w:eastAsia="Times New Roman"/>
                <w:color w:val="000000"/>
                <w:lang w:eastAsia="ru-RU"/>
              </w:rPr>
              <w:t>69 К-15 </w:t>
            </w:r>
          </w:p>
        </w:tc>
        <w:tc>
          <w:tcPr>
            <w:tcW w:w="1436" w:type="dxa"/>
            <w:gridSpan w:val="2"/>
            <w:shd w:val="clear" w:color="auto" w:fill="FFFFFF" w:themeFill="background1"/>
            <w:tcMar>
              <w:top w:w="0" w:type="dxa"/>
              <w:left w:w="149" w:type="dxa"/>
              <w:bottom w:w="0" w:type="dxa"/>
              <w:right w:w="149" w:type="dxa"/>
            </w:tcMar>
            <w:hideMark/>
          </w:tcPr>
          <w:p w:rsidR="008B5A78" w:rsidRPr="008B5A78" w:rsidRDefault="008B5A78" w:rsidP="000971E8">
            <w:pPr>
              <w:jc w:val="center"/>
              <w:textAlignment w:val="baseline"/>
              <w:rPr>
                <w:rFonts w:eastAsia="Times New Roman"/>
                <w:color w:val="000000"/>
                <w:lang w:eastAsia="ru-RU"/>
              </w:rPr>
            </w:pPr>
            <w:r w:rsidRPr="008B5A78">
              <w:rPr>
                <w:rFonts w:eastAsia="Times New Roman"/>
                <w:color w:val="000000"/>
                <w:lang w:eastAsia="ru-RU"/>
              </w:rPr>
              <w:t>0,607 </w:t>
            </w:r>
          </w:p>
        </w:tc>
        <w:tc>
          <w:tcPr>
            <w:tcW w:w="1678" w:type="dxa"/>
            <w:shd w:val="clear" w:color="auto" w:fill="FFFFFF" w:themeFill="background1"/>
            <w:tcMar>
              <w:top w:w="0" w:type="dxa"/>
              <w:left w:w="149" w:type="dxa"/>
              <w:bottom w:w="0" w:type="dxa"/>
              <w:right w:w="149" w:type="dxa"/>
            </w:tcMar>
            <w:hideMark/>
          </w:tcPr>
          <w:p w:rsidR="008B5A78" w:rsidRPr="008B5A78" w:rsidRDefault="008B5A78" w:rsidP="000971E8">
            <w:pPr>
              <w:textAlignment w:val="baseline"/>
              <w:rPr>
                <w:rFonts w:eastAsia="Times New Roman"/>
                <w:color w:val="000000"/>
                <w:lang w:eastAsia="ru-RU"/>
              </w:rPr>
            </w:pPr>
          </w:p>
        </w:tc>
      </w:tr>
      <w:tr w:rsidR="008B5A78" w:rsidRPr="008B5A78" w:rsidTr="008B5A78">
        <w:trPr>
          <w:trHeight w:val="450"/>
        </w:trPr>
        <w:tc>
          <w:tcPr>
            <w:tcW w:w="683" w:type="dxa"/>
            <w:shd w:val="clear" w:color="auto" w:fill="FFFFFF" w:themeFill="background1"/>
            <w:tcMar>
              <w:top w:w="0" w:type="dxa"/>
              <w:left w:w="149" w:type="dxa"/>
              <w:bottom w:w="0" w:type="dxa"/>
              <w:right w:w="149" w:type="dxa"/>
            </w:tcMar>
            <w:hideMark/>
          </w:tcPr>
          <w:p w:rsidR="008B5A78" w:rsidRPr="008B5A78" w:rsidRDefault="008B5A78" w:rsidP="00B43CBA">
            <w:pPr>
              <w:jc w:val="both"/>
            </w:pPr>
            <w:r w:rsidRPr="008B5A78">
              <w:t>4.</w:t>
            </w:r>
          </w:p>
        </w:tc>
        <w:tc>
          <w:tcPr>
            <w:tcW w:w="2160" w:type="dxa"/>
            <w:gridSpan w:val="3"/>
            <w:shd w:val="clear" w:color="auto" w:fill="FFFFFF" w:themeFill="background1"/>
            <w:tcMar>
              <w:top w:w="0" w:type="dxa"/>
              <w:left w:w="149" w:type="dxa"/>
              <w:bottom w:w="0" w:type="dxa"/>
              <w:right w:w="149" w:type="dxa"/>
            </w:tcMar>
            <w:hideMark/>
          </w:tcPr>
          <w:p w:rsidR="008B5A78" w:rsidRPr="008B5A78" w:rsidRDefault="008B5A78" w:rsidP="000971E8">
            <w:pPr>
              <w:textAlignment w:val="baseline"/>
              <w:rPr>
                <w:rFonts w:eastAsia="Times New Roman"/>
                <w:lang w:eastAsia="ru-RU"/>
              </w:rPr>
            </w:pPr>
            <w:r w:rsidRPr="008B5A78">
              <w:rPr>
                <w:rFonts w:eastAsia="Times New Roman"/>
                <w:lang w:eastAsia="ru-RU"/>
              </w:rPr>
              <w:t>69 ОП МЗ Н-52 </w:t>
            </w:r>
          </w:p>
        </w:tc>
        <w:tc>
          <w:tcPr>
            <w:tcW w:w="2268" w:type="dxa"/>
            <w:shd w:val="clear" w:color="auto" w:fill="FFFFFF" w:themeFill="background1"/>
            <w:tcMar>
              <w:top w:w="0" w:type="dxa"/>
              <w:left w:w="149" w:type="dxa"/>
              <w:bottom w:w="0" w:type="dxa"/>
              <w:right w:w="149" w:type="dxa"/>
            </w:tcMar>
            <w:hideMark/>
          </w:tcPr>
          <w:p w:rsidR="008B5A78" w:rsidRPr="008B5A78" w:rsidRDefault="008B5A78" w:rsidP="000971E8">
            <w:pPr>
              <w:textAlignment w:val="baseline"/>
              <w:rPr>
                <w:rFonts w:eastAsia="Times New Roman"/>
                <w:color w:val="000000"/>
                <w:lang w:eastAsia="ru-RU"/>
              </w:rPr>
            </w:pPr>
            <w:r w:rsidRPr="008B5A78">
              <w:rPr>
                <w:rFonts w:eastAsia="Times New Roman"/>
                <w:color w:val="000000"/>
                <w:lang w:eastAsia="ru-RU"/>
              </w:rPr>
              <w:t>Могильный Мыс - Новогорное - Усть-Чая </w:t>
            </w:r>
          </w:p>
        </w:tc>
        <w:tc>
          <w:tcPr>
            <w:tcW w:w="1428" w:type="dxa"/>
            <w:gridSpan w:val="3"/>
            <w:shd w:val="clear" w:color="auto" w:fill="FFFFFF" w:themeFill="background1"/>
            <w:tcMar>
              <w:top w:w="0" w:type="dxa"/>
              <w:left w:w="149" w:type="dxa"/>
              <w:bottom w:w="0" w:type="dxa"/>
              <w:right w:w="149" w:type="dxa"/>
            </w:tcMar>
            <w:hideMark/>
          </w:tcPr>
          <w:p w:rsidR="008B5A78" w:rsidRPr="008B5A78" w:rsidRDefault="008B5A78" w:rsidP="000971E8">
            <w:pPr>
              <w:jc w:val="center"/>
              <w:textAlignment w:val="baseline"/>
              <w:rPr>
                <w:rFonts w:eastAsia="Times New Roman"/>
                <w:color w:val="000000"/>
                <w:lang w:eastAsia="ru-RU"/>
              </w:rPr>
            </w:pPr>
            <w:r w:rsidRPr="008B5A78">
              <w:rPr>
                <w:rFonts w:eastAsia="Times New Roman"/>
                <w:color w:val="000000"/>
                <w:lang w:eastAsia="ru-RU"/>
              </w:rPr>
              <w:t>69 Н-52 </w:t>
            </w:r>
          </w:p>
        </w:tc>
        <w:tc>
          <w:tcPr>
            <w:tcW w:w="1436" w:type="dxa"/>
            <w:gridSpan w:val="2"/>
            <w:shd w:val="clear" w:color="auto" w:fill="FFFFFF" w:themeFill="background1"/>
            <w:tcMar>
              <w:top w:w="0" w:type="dxa"/>
              <w:left w:w="149" w:type="dxa"/>
              <w:bottom w:w="0" w:type="dxa"/>
              <w:right w:w="149" w:type="dxa"/>
            </w:tcMar>
            <w:hideMark/>
          </w:tcPr>
          <w:p w:rsidR="008B5A78" w:rsidRPr="008B5A78" w:rsidRDefault="008B5A78" w:rsidP="000971E8">
            <w:pPr>
              <w:jc w:val="center"/>
              <w:textAlignment w:val="baseline"/>
              <w:rPr>
                <w:rFonts w:eastAsia="Times New Roman"/>
                <w:color w:val="000000"/>
                <w:lang w:eastAsia="ru-RU"/>
              </w:rPr>
            </w:pPr>
            <w:r w:rsidRPr="008B5A78">
              <w:rPr>
                <w:rFonts w:eastAsia="Times New Roman"/>
                <w:color w:val="000000"/>
                <w:lang w:eastAsia="ru-RU"/>
              </w:rPr>
              <w:t>22,872 </w:t>
            </w:r>
          </w:p>
        </w:tc>
        <w:tc>
          <w:tcPr>
            <w:tcW w:w="1678" w:type="dxa"/>
            <w:shd w:val="clear" w:color="auto" w:fill="FFFFFF" w:themeFill="background1"/>
            <w:tcMar>
              <w:top w:w="0" w:type="dxa"/>
              <w:left w:w="149" w:type="dxa"/>
              <w:bottom w:w="0" w:type="dxa"/>
              <w:right w:w="149" w:type="dxa"/>
            </w:tcMar>
            <w:hideMark/>
          </w:tcPr>
          <w:p w:rsidR="008B5A78" w:rsidRPr="008B5A78" w:rsidRDefault="008B5A78" w:rsidP="000971E8">
            <w:pPr>
              <w:textAlignment w:val="baseline"/>
              <w:rPr>
                <w:rFonts w:eastAsia="Times New Roman"/>
                <w:color w:val="000000"/>
                <w:lang w:eastAsia="ru-RU"/>
              </w:rPr>
            </w:pPr>
          </w:p>
        </w:tc>
      </w:tr>
      <w:tr w:rsidR="008B5A78" w:rsidRPr="008B5A78" w:rsidTr="008B5A78">
        <w:trPr>
          <w:trHeight w:val="450"/>
        </w:trPr>
        <w:tc>
          <w:tcPr>
            <w:tcW w:w="683" w:type="dxa"/>
            <w:shd w:val="clear" w:color="auto" w:fill="FFFFFF" w:themeFill="background1"/>
            <w:tcMar>
              <w:top w:w="0" w:type="dxa"/>
              <w:left w:w="149" w:type="dxa"/>
              <w:bottom w:w="0" w:type="dxa"/>
              <w:right w:w="149" w:type="dxa"/>
            </w:tcMar>
            <w:hideMark/>
          </w:tcPr>
          <w:p w:rsidR="008B5A78" w:rsidRPr="008B5A78" w:rsidRDefault="008B5A78" w:rsidP="00B43CBA">
            <w:pPr>
              <w:jc w:val="both"/>
            </w:pPr>
            <w:r w:rsidRPr="008B5A78">
              <w:t>5.</w:t>
            </w:r>
          </w:p>
        </w:tc>
        <w:tc>
          <w:tcPr>
            <w:tcW w:w="2160" w:type="dxa"/>
            <w:gridSpan w:val="3"/>
            <w:shd w:val="clear" w:color="auto" w:fill="FFFFFF" w:themeFill="background1"/>
            <w:tcMar>
              <w:top w:w="0" w:type="dxa"/>
              <w:left w:w="149" w:type="dxa"/>
              <w:bottom w:w="0" w:type="dxa"/>
              <w:right w:w="149" w:type="dxa"/>
            </w:tcMar>
            <w:hideMark/>
          </w:tcPr>
          <w:p w:rsidR="008B5A78" w:rsidRPr="008B5A78" w:rsidRDefault="008B5A78" w:rsidP="000971E8">
            <w:pPr>
              <w:textAlignment w:val="baseline"/>
              <w:rPr>
                <w:rFonts w:eastAsia="Times New Roman"/>
                <w:lang w:eastAsia="ru-RU"/>
              </w:rPr>
            </w:pPr>
            <w:r w:rsidRPr="008B5A78">
              <w:rPr>
                <w:rFonts w:eastAsia="Times New Roman"/>
                <w:lang w:eastAsia="ru-RU"/>
              </w:rPr>
              <w:t>69 ОП МЗ Н-56 </w:t>
            </w:r>
          </w:p>
        </w:tc>
        <w:tc>
          <w:tcPr>
            <w:tcW w:w="2268" w:type="dxa"/>
            <w:shd w:val="clear" w:color="auto" w:fill="FFFFFF" w:themeFill="background1"/>
            <w:tcMar>
              <w:top w:w="0" w:type="dxa"/>
              <w:left w:w="149" w:type="dxa"/>
              <w:bottom w:w="0" w:type="dxa"/>
              <w:right w:w="149" w:type="dxa"/>
            </w:tcMar>
            <w:hideMark/>
          </w:tcPr>
          <w:p w:rsidR="008B5A78" w:rsidRPr="008B5A78" w:rsidRDefault="008B5A78" w:rsidP="000971E8">
            <w:pPr>
              <w:textAlignment w:val="baseline"/>
              <w:rPr>
                <w:rFonts w:eastAsia="Times New Roman"/>
                <w:color w:val="000000"/>
                <w:lang w:eastAsia="ru-RU"/>
              </w:rPr>
            </w:pPr>
            <w:r w:rsidRPr="008B5A78">
              <w:rPr>
                <w:rFonts w:eastAsia="Times New Roman"/>
                <w:color w:val="000000"/>
                <w:lang w:eastAsia="ru-RU"/>
              </w:rPr>
              <w:t>Староабрамкино - Тискино </w:t>
            </w:r>
          </w:p>
        </w:tc>
        <w:tc>
          <w:tcPr>
            <w:tcW w:w="1428" w:type="dxa"/>
            <w:gridSpan w:val="3"/>
            <w:shd w:val="clear" w:color="auto" w:fill="FFFFFF" w:themeFill="background1"/>
            <w:tcMar>
              <w:top w:w="0" w:type="dxa"/>
              <w:left w:w="149" w:type="dxa"/>
              <w:bottom w:w="0" w:type="dxa"/>
              <w:right w:w="149" w:type="dxa"/>
            </w:tcMar>
            <w:hideMark/>
          </w:tcPr>
          <w:p w:rsidR="008B5A78" w:rsidRPr="008B5A78" w:rsidRDefault="008B5A78" w:rsidP="000971E8">
            <w:pPr>
              <w:jc w:val="center"/>
              <w:textAlignment w:val="baseline"/>
              <w:rPr>
                <w:rFonts w:eastAsia="Times New Roman"/>
                <w:color w:val="000000"/>
                <w:lang w:eastAsia="ru-RU"/>
              </w:rPr>
            </w:pPr>
            <w:r w:rsidRPr="008B5A78">
              <w:rPr>
                <w:rFonts w:eastAsia="Times New Roman"/>
                <w:color w:val="000000"/>
                <w:lang w:eastAsia="ru-RU"/>
              </w:rPr>
              <w:t>69 Н-56 </w:t>
            </w:r>
          </w:p>
        </w:tc>
        <w:tc>
          <w:tcPr>
            <w:tcW w:w="1436" w:type="dxa"/>
            <w:gridSpan w:val="2"/>
            <w:shd w:val="clear" w:color="auto" w:fill="FFFFFF" w:themeFill="background1"/>
            <w:tcMar>
              <w:top w:w="0" w:type="dxa"/>
              <w:left w:w="149" w:type="dxa"/>
              <w:bottom w:w="0" w:type="dxa"/>
              <w:right w:w="149" w:type="dxa"/>
            </w:tcMar>
            <w:hideMark/>
          </w:tcPr>
          <w:p w:rsidR="008B5A78" w:rsidRPr="008B5A78" w:rsidRDefault="008B5A78" w:rsidP="000971E8">
            <w:pPr>
              <w:jc w:val="center"/>
              <w:textAlignment w:val="baseline"/>
              <w:rPr>
                <w:rFonts w:eastAsia="Times New Roman"/>
                <w:color w:val="000000"/>
                <w:lang w:eastAsia="ru-RU"/>
              </w:rPr>
            </w:pPr>
            <w:r w:rsidRPr="008B5A78">
              <w:rPr>
                <w:rFonts w:eastAsia="Times New Roman"/>
                <w:color w:val="000000"/>
                <w:lang w:eastAsia="ru-RU"/>
              </w:rPr>
              <w:t>18,500 </w:t>
            </w:r>
          </w:p>
        </w:tc>
        <w:tc>
          <w:tcPr>
            <w:tcW w:w="1678" w:type="dxa"/>
            <w:shd w:val="clear" w:color="auto" w:fill="FFFFFF" w:themeFill="background1"/>
            <w:tcMar>
              <w:top w:w="0" w:type="dxa"/>
              <w:left w:w="149" w:type="dxa"/>
              <w:bottom w:w="0" w:type="dxa"/>
              <w:right w:w="149" w:type="dxa"/>
            </w:tcMar>
            <w:hideMark/>
          </w:tcPr>
          <w:p w:rsidR="008B5A78" w:rsidRPr="008B5A78" w:rsidRDefault="008B5A78" w:rsidP="000971E8">
            <w:pPr>
              <w:textAlignment w:val="baseline"/>
              <w:rPr>
                <w:rFonts w:eastAsia="Times New Roman"/>
                <w:color w:val="000000"/>
                <w:lang w:eastAsia="ru-RU"/>
              </w:rPr>
            </w:pPr>
          </w:p>
        </w:tc>
      </w:tr>
      <w:tr w:rsidR="008B5A78" w:rsidRPr="008B5A78" w:rsidTr="008B5A78">
        <w:trPr>
          <w:trHeight w:val="450"/>
        </w:trPr>
        <w:tc>
          <w:tcPr>
            <w:tcW w:w="683" w:type="dxa"/>
            <w:shd w:val="clear" w:color="auto" w:fill="FFFFFF" w:themeFill="background1"/>
            <w:tcMar>
              <w:top w:w="0" w:type="dxa"/>
              <w:left w:w="149" w:type="dxa"/>
              <w:bottom w:w="0" w:type="dxa"/>
              <w:right w:w="149" w:type="dxa"/>
            </w:tcMar>
            <w:hideMark/>
          </w:tcPr>
          <w:p w:rsidR="008B5A78" w:rsidRPr="008B5A78" w:rsidRDefault="008B5A78" w:rsidP="00B43CBA">
            <w:pPr>
              <w:jc w:val="both"/>
            </w:pPr>
            <w:r w:rsidRPr="008B5A78">
              <w:t>6.</w:t>
            </w:r>
          </w:p>
        </w:tc>
        <w:tc>
          <w:tcPr>
            <w:tcW w:w="2160" w:type="dxa"/>
            <w:gridSpan w:val="3"/>
            <w:shd w:val="clear" w:color="auto" w:fill="FFFFFF" w:themeFill="background1"/>
            <w:tcMar>
              <w:top w:w="0" w:type="dxa"/>
              <w:left w:w="149" w:type="dxa"/>
              <w:bottom w:w="0" w:type="dxa"/>
              <w:right w:w="149" w:type="dxa"/>
            </w:tcMar>
            <w:hideMark/>
          </w:tcPr>
          <w:p w:rsidR="008B5A78" w:rsidRPr="008B5A78" w:rsidRDefault="008B5A78" w:rsidP="000971E8">
            <w:pPr>
              <w:textAlignment w:val="baseline"/>
              <w:rPr>
                <w:rFonts w:eastAsia="Times New Roman"/>
                <w:lang w:eastAsia="ru-RU"/>
              </w:rPr>
            </w:pPr>
            <w:r w:rsidRPr="008B5A78">
              <w:rPr>
                <w:rFonts w:eastAsia="Times New Roman"/>
                <w:lang w:eastAsia="ru-RU"/>
              </w:rPr>
              <w:t>69 ОП МЗ Н-57 </w:t>
            </w:r>
          </w:p>
        </w:tc>
        <w:tc>
          <w:tcPr>
            <w:tcW w:w="2268" w:type="dxa"/>
            <w:shd w:val="clear" w:color="auto" w:fill="FFFFFF" w:themeFill="background1"/>
            <w:tcMar>
              <w:top w:w="0" w:type="dxa"/>
              <w:left w:w="149" w:type="dxa"/>
              <w:bottom w:w="0" w:type="dxa"/>
              <w:right w:w="149" w:type="dxa"/>
            </w:tcMar>
            <w:hideMark/>
          </w:tcPr>
          <w:p w:rsidR="008B5A78" w:rsidRPr="008B5A78" w:rsidRDefault="008B5A78" w:rsidP="000971E8">
            <w:pPr>
              <w:textAlignment w:val="baseline"/>
              <w:rPr>
                <w:rFonts w:eastAsia="Times New Roman"/>
                <w:color w:val="000000"/>
                <w:lang w:eastAsia="ru-RU"/>
              </w:rPr>
            </w:pPr>
            <w:r w:rsidRPr="008B5A78">
              <w:rPr>
                <w:rFonts w:eastAsia="Times New Roman"/>
                <w:color w:val="000000"/>
                <w:lang w:eastAsia="ru-RU"/>
              </w:rPr>
              <w:t>Подъезд к пристани с. Чажемто </w:t>
            </w:r>
          </w:p>
        </w:tc>
        <w:tc>
          <w:tcPr>
            <w:tcW w:w="1428" w:type="dxa"/>
            <w:gridSpan w:val="3"/>
            <w:shd w:val="clear" w:color="auto" w:fill="FFFFFF" w:themeFill="background1"/>
            <w:tcMar>
              <w:top w:w="0" w:type="dxa"/>
              <w:left w:w="149" w:type="dxa"/>
              <w:bottom w:w="0" w:type="dxa"/>
              <w:right w:w="149" w:type="dxa"/>
            </w:tcMar>
            <w:hideMark/>
          </w:tcPr>
          <w:p w:rsidR="008B5A78" w:rsidRPr="008B5A78" w:rsidRDefault="008B5A78" w:rsidP="000971E8">
            <w:pPr>
              <w:jc w:val="center"/>
              <w:textAlignment w:val="baseline"/>
              <w:rPr>
                <w:rFonts w:eastAsia="Times New Roman"/>
                <w:color w:val="000000"/>
                <w:lang w:eastAsia="ru-RU"/>
              </w:rPr>
            </w:pPr>
            <w:r w:rsidRPr="008B5A78">
              <w:rPr>
                <w:rFonts w:eastAsia="Times New Roman"/>
                <w:color w:val="000000"/>
                <w:lang w:eastAsia="ru-RU"/>
              </w:rPr>
              <w:t>69 Н-57 </w:t>
            </w:r>
          </w:p>
        </w:tc>
        <w:tc>
          <w:tcPr>
            <w:tcW w:w="1436" w:type="dxa"/>
            <w:gridSpan w:val="2"/>
            <w:shd w:val="clear" w:color="auto" w:fill="FFFFFF" w:themeFill="background1"/>
            <w:tcMar>
              <w:top w:w="0" w:type="dxa"/>
              <w:left w:w="149" w:type="dxa"/>
              <w:bottom w:w="0" w:type="dxa"/>
              <w:right w:w="149" w:type="dxa"/>
            </w:tcMar>
            <w:hideMark/>
          </w:tcPr>
          <w:p w:rsidR="008B5A78" w:rsidRPr="008B5A78" w:rsidRDefault="008B5A78" w:rsidP="000971E8">
            <w:pPr>
              <w:jc w:val="center"/>
              <w:textAlignment w:val="baseline"/>
              <w:rPr>
                <w:rFonts w:eastAsia="Times New Roman"/>
                <w:color w:val="000000"/>
                <w:lang w:eastAsia="ru-RU"/>
              </w:rPr>
            </w:pPr>
            <w:r w:rsidRPr="008B5A78">
              <w:rPr>
                <w:rFonts w:eastAsia="Times New Roman"/>
                <w:color w:val="000000"/>
                <w:lang w:eastAsia="ru-RU"/>
              </w:rPr>
              <w:t>2,572 </w:t>
            </w:r>
          </w:p>
        </w:tc>
        <w:tc>
          <w:tcPr>
            <w:tcW w:w="1678" w:type="dxa"/>
            <w:shd w:val="clear" w:color="auto" w:fill="FFFFFF" w:themeFill="background1"/>
            <w:tcMar>
              <w:top w:w="0" w:type="dxa"/>
              <w:left w:w="149" w:type="dxa"/>
              <w:bottom w:w="0" w:type="dxa"/>
              <w:right w:w="149" w:type="dxa"/>
            </w:tcMar>
            <w:hideMark/>
          </w:tcPr>
          <w:p w:rsidR="008B5A78" w:rsidRPr="008B5A78" w:rsidRDefault="008B5A78" w:rsidP="000971E8">
            <w:pPr>
              <w:textAlignment w:val="baseline"/>
              <w:rPr>
                <w:rFonts w:eastAsia="Times New Roman"/>
                <w:color w:val="000000"/>
                <w:lang w:eastAsia="ru-RU"/>
              </w:rPr>
            </w:pPr>
          </w:p>
        </w:tc>
      </w:tr>
      <w:tr w:rsidR="008B5A78" w:rsidRPr="008B5A78" w:rsidTr="008B5A78">
        <w:trPr>
          <w:trHeight w:val="450"/>
        </w:trPr>
        <w:tc>
          <w:tcPr>
            <w:tcW w:w="683" w:type="dxa"/>
            <w:shd w:val="clear" w:color="auto" w:fill="FFFFFF" w:themeFill="background1"/>
            <w:tcMar>
              <w:top w:w="0" w:type="dxa"/>
              <w:left w:w="149" w:type="dxa"/>
              <w:bottom w:w="0" w:type="dxa"/>
              <w:right w:w="149" w:type="dxa"/>
            </w:tcMar>
            <w:hideMark/>
          </w:tcPr>
          <w:p w:rsidR="008B5A78" w:rsidRPr="008B5A78" w:rsidRDefault="008B5A78" w:rsidP="00B43CBA">
            <w:pPr>
              <w:jc w:val="both"/>
            </w:pPr>
            <w:r w:rsidRPr="008B5A78">
              <w:t>7.</w:t>
            </w:r>
          </w:p>
        </w:tc>
        <w:tc>
          <w:tcPr>
            <w:tcW w:w="2160" w:type="dxa"/>
            <w:gridSpan w:val="3"/>
            <w:shd w:val="clear" w:color="auto" w:fill="FFFFFF" w:themeFill="background1"/>
            <w:tcMar>
              <w:top w:w="0" w:type="dxa"/>
              <w:left w:w="149" w:type="dxa"/>
              <w:bottom w:w="0" w:type="dxa"/>
              <w:right w:w="149" w:type="dxa"/>
            </w:tcMar>
            <w:hideMark/>
          </w:tcPr>
          <w:p w:rsidR="008B5A78" w:rsidRPr="008B5A78" w:rsidRDefault="008B5A78" w:rsidP="000971E8">
            <w:pPr>
              <w:textAlignment w:val="baseline"/>
              <w:rPr>
                <w:rFonts w:eastAsia="Times New Roman"/>
                <w:lang w:eastAsia="ru-RU"/>
              </w:rPr>
            </w:pPr>
            <w:r w:rsidRPr="008B5A78">
              <w:rPr>
                <w:rFonts w:eastAsia="Times New Roman"/>
                <w:lang w:eastAsia="ru-RU"/>
              </w:rPr>
              <w:t>69 ОП МЗ Н-58 </w:t>
            </w:r>
          </w:p>
        </w:tc>
        <w:tc>
          <w:tcPr>
            <w:tcW w:w="2268" w:type="dxa"/>
            <w:shd w:val="clear" w:color="auto" w:fill="FFFFFF" w:themeFill="background1"/>
            <w:tcMar>
              <w:top w:w="0" w:type="dxa"/>
              <w:left w:w="149" w:type="dxa"/>
              <w:bottom w:w="0" w:type="dxa"/>
              <w:right w:w="149" w:type="dxa"/>
            </w:tcMar>
            <w:hideMark/>
          </w:tcPr>
          <w:p w:rsidR="008B5A78" w:rsidRPr="008B5A78" w:rsidRDefault="008B5A78" w:rsidP="000971E8">
            <w:pPr>
              <w:textAlignment w:val="baseline"/>
              <w:rPr>
                <w:rFonts w:eastAsia="Times New Roman"/>
                <w:color w:val="000000"/>
                <w:lang w:eastAsia="ru-RU"/>
              </w:rPr>
            </w:pPr>
            <w:r w:rsidRPr="008B5A78">
              <w:rPr>
                <w:rFonts w:eastAsia="Times New Roman"/>
                <w:color w:val="000000"/>
                <w:lang w:eastAsia="ru-RU"/>
              </w:rPr>
              <w:t>Подгорное - Игнашкино </w:t>
            </w:r>
          </w:p>
        </w:tc>
        <w:tc>
          <w:tcPr>
            <w:tcW w:w="1428" w:type="dxa"/>
            <w:gridSpan w:val="3"/>
            <w:shd w:val="clear" w:color="auto" w:fill="FFFFFF" w:themeFill="background1"/>
            <w:tcMar>
              <w:top w:w="0" w:type="dxa"/>
              <w:left w:w="149" w:type="dxa"/>
              <w:bottom w:w="0" w:type="dxa"/>
              <w:right w:w="149" w:type="dxa"/>
            </w:tcMar>
            <w:hideMark/>
          </w:tcPr>
          <w:p w:rsidR="008B5A78" w:rsidRPr="008B5A78" w:rsidRDefault="008B5A78" w:rsidP="000971E8">
            <w:pPr>
              <w:jc w:val="center"/>
              <w:textAlignment w:val="baseline"/>
              <w:rPr>
                <w:rFonts w:eastAsia="Times New Roman"/>
                <w:color w:val="000000"/>
                <w:lang w:eastAsia="ru-RU"/>
              </w:rPr>
            </w:pPr>
            <w:r w:rsidRPr="008B5A78">
              <w:rPr>
                <w:rFonts w:eastAsia="Times New Roman"/>
                <w:color w:val="000000"/>
                <w:lang w:eastAsia="ru-RU"/>
              </w:rPr>
              <w:t>69 Н-58 </w:t>
            </w:r>
          </w:p>
        </w:tc>
        <w:tc>
          <w:tcPr>
            <w:tcW w:w="1436" w:type="dxa"/>
            <w:gridSpan w:val="2"/>
            <w:shd w:val="clear" w:color="auto" w:fill="FFFFFF" w:themeFill="background1"/>
            <w:tcMar>
              <w:top w:w="0" w:type="dxa"/>
              <w:left w:w="149" w:type="dxa"/>
              <w:bottom w:w="0" w:type="dxa"/>
              <w:right w:w="149" w:type="dxa"/>
            </w:tcMar>
            <w:hideMark/>
          </w:tcPr>
          <w:p w:rsidR="008B5A78" w:rsidRPr="008B5A78" w:rsidRDefault="008B5A78" w:rsidP="000971E8">
            <w:pPr>
              <w:jc w:val="center"/>
              <w:textAlignment w:val="baseline"/>
              <w:rPr>
                <w:rFonts w:eastAsia="Times New Roman"/>
                <w:color w:val="000000"/>
                <w:lang w:eastAsia="ru-RU"/>
              </w:rPr>
            </w:pPr>
            <w:r w:rsidRPr="008B5A78">
              <w:rPr>
                <w:rFonts w:eastAsia="Times New Roman"/>
                <w:color w:val="000000"/>
                <w:lang w:eastAsia="ru-RU"/>
              </w:rPr>
              <w:t>2,907 </w:t>
            </w:r>
          </w:p>
        </w:tc>
        <w:tc>
          <w:tcPr>
            <w:tcW w:w="1678" w:type="dxa"/>
            <w:shd w:val="clear" w:color="auto" w:fill="FFFFFF" w:themeFill="background1"/>
            <w:tcMar>
              <w:top w:w="0" w:type="dxa"/>
              <w:left w:w="149" w:type="dxa"/>
              <w:bottom w:w="0" w:type="dxa"/>
              <w:right w:w="149" w:type="dxa"/>
            </w:tcMar>
            <w:hideMark/>
          </w:tcPr>
          <w:p w:rsidR="008B5A78" w:rsidRPr="008B5A78" w:rsidRDefault="008B5A78" w:rsidP="000971E8">
            <w:pPr>
              <w:jc w:val="center"/>
              <w:textAlignment w:val="baseline"/>
              <w:rPr>
                <w:rFonts w:eastAsia="Times New Roman"/>
                <w:color w:val="000000"/>
                <w:lang w:eastAsia="ru-RU"/>
              </w:rPr>
            </w:pPr>
            <w:r w:rsidRPr="008B5A78">
              <w:rPr>
                <w:rFonts w:eastAsia="Times New Roman"/>
                <w:color w:val="000000"/>
                <w:lang w:eastAsia="ru-RU"/>
              </w:rPr>
              <w:t>км 42,572 - км 45,479 </w:t>
            </w:r>
          </w:p>
        </w:tc>
      </w:tr>
      <w:tr w:rsidR="008B5A78" w:rsidRPr="008B5A78" w:rsidTr="008B5A78">
        <w:trPr>
          <w:trHeight w:val="450"/>
        </w:trPr>
        <w:tc>
          <w:tcPr>
            <w:tcW w:w="683" w:type="dxa"/>
            <w:shd w:val="clear" w:color="auto" w:fill="FFFFFF" w:themeFill="background1"/>
            <w:tcMar>
              <w:top w:w="0" w:type="dxa"/>
              <w:left w:w="149" w:type="dxa"/>
              <w:bottom w:w="0" w:type="dxa"/>
              <w:right w:w="149" w:type="dxa"/>
            </w:tcMar>
            <w:hideMark/>
          </w:tcPr>
          <w:p w:rsidR="008B5A78" w:rsidRPr="008B5A78" w:rsidRDefault="008B5A78" w:rsidP="00B43CBA">
            <w:pPr>
              <w:jc w:val="both"/>
            </w:pPr>
            <w:r w:rsidRPr="008B5A78">
              <w:t>8.</w:t>
            </w:r>
          </w:p>
        </w:tc>
        <w:tc>
          <w:tcPr>
            <w:tcW w:w="2160" w:type="dxa"/>
            <w:gridSpan w:val="3"/>
            <w:shd w:val="clear" w:color="auto" w:fill="FFFFFF" w:themeFill="background1"/>
            <w:tcMar>
              <w:top w:w="0" w:type="dxa"/>
              <w:left w:w="149" w:type="dxa"/>
              <w:bottom w:w="0" w:type="dxa"/>
              <w:right w:w="149" w:type="dxa"/>
            </w:tcMar>
            <w:hideMark/>
          </w:tcPr>
          <w:p w:rsidR="008B5A78" w:rsidRPr="008B5A78" w:rsidRDefault="008B5A78" w:rsidP="000971E8">
            <w:pPr>
              <w:textAlignment w:val="baseline"/>
              <w:rPr>
                <w:rFonts w:eastAsia="Times New Roman"/>
                <w:lang w:eastAsia="ru-RU"/>
              </w:rPr>
            </w:pPr>
            <w:r w:rsidRPr="008B5A78">
              <w:rPr>
                <w:rFonts w:eastAsia="Times New Roman"/>
                <w:lang w:eastAsia="ru-RU"/>
              </w:rPr>
              <w:t>69 ОП МЗ Н-59 </w:t>
            </w:r>
          </w:p>
        </w:tc>
        <w:tc>
          <w:tcPr>
            <w:tcW w:w="2268" w:type="dxa"/>
            <w:shd w:val="clear" w:color="auto" w:fill="FFFFFF" w:themeFill="background1"/>
            <w:tcMar>
              <w:top w:w="0" w:type="dxa"/>
              <w:left w:w="149" w:type="dxa"/>
              <w:bottom w:w="0" w:type="dxa"/>
              <w:right w:w="149" w:type="dxa"/>
            </w:tcMar>
            <w:hideMark/>
          </w:tcPr>
          <w:p w:rsidR="008B5A78" w:rsidRPr="008B5A78" w:rsidRDefault="008B5A78" w:rsidP="000971E8">
            <w:pPr>
              <w:textAlignment w:val="baseline"/>
              <w:rPr>
                <w:rFonts w:eastAsia="Times New Roman"/>
                <w:color w:val="000000"/>
                <w:lang w:eastAsia="ru-RU"/>
              </w:rPr>
            </w:pPr>
            <w:r w:rsidRPr="008B5A78">
              <w:rPr>
                <w:rFonts w:eastAsia="Times New Roman"/>
                <w:color w:val="000000"/>
                <w:lang w:eastAsia="ru-RU"/>
              </w:rPr>
              <w:t>Подъезд к д. Староабрамкино </w:t>
            </w:r>
          </w:p>
        </w:tc>
        <w:tc>
          <w:tcPr>
            <w:tcW w:w="1428" w:type="dxa"/>
            <w:gridSpan w:val="3"/>
            <w:shd w:val="clear" w:color="auto" w:fill="FFFFFF" w:themeFill="background1"/>
            <w:tcMar>
              <w:top w:w="0" w:type="dxa"/>
              <w:left w:w="149" w:type="dxa"/>
              <w:bottom w:w="0" w:type="dxa"/>
              <w:right w:w="149" w:type="dxa"/>
            </w:tcMar>
            <w:hideMark/>
          </w:tcPr>
          <w:p w:rsidR="008B5A78" w:rsidRPr="008B5A78" w:rsidRDefault="008B5A78" w:rsidP="000971E8">
            <w:pPr>
              <w:jc w:val="center"/>
              <w:textAlignment w:val="baseline"/>
              <w:rPr>
                <w:rFonts w:eastAsia="Times New Roman"/>
                <w:color w:val="000000"/>
                <w:lang w:eastAsia="ru-RU"/>
              </w:rPr>
            </w:pPr>
            <w:r w:rsidRPr="008B5A78">
              <w:rPr>
                <w:rFonts w:eastAsia="Times New Roman"/>
                <w:color w:val="000000"/>
                <w:lang w:eastAsia="ru-RU"/>
              </w:rPr>
              <w:t>69 Н-59 </w:t>
            </w:r>
          </w:p>
        </w:tc>
        <w:tc>
          <w:tcPr>
            <w:tcW w:w="1436" w:type="dxa"/>
            <w:gridSpan w:val="2"/>
            <w:shd w:val="clear" w:color="auto" w:fill="FFFFFF" w:themeFill="background1"/>
            <w:tcMar>
              <w:top w:w="0" w:type="dxa"/>
              <w:left w:w="149" w:type="dxa"/>
              <w:bottom w:w="0" w:type="dxa"/>
              <w:right w:w="149" w:type="dxa"/>
            </w:tcMar>
            <w:hideMark/>
          </w:tcPr>
          <w:p w:rsidR="008B5A78" w:rsidRPr="008B5A78" w:rsidRDefault="008B5A78" w:rsidP="000971E8">
            <w:pPr>
              <w:jc w:val="center"/>
              <w:textAlignment w:val="baseline"/>
              <w:rPr>
                <w:rFonts w:eastAsia="Times New Roman"/>
                <w:color w:val="000000"/>
                <w:lang w:eastAsia="ru-RU"/>
              </w:rPr>
            </w:pPr>
            <w:r w:rsidRPr="008B5A78">
              <w:rPr>
                <w:rFonts w:eastAsia="Times New Roman"/>
                <w:color w:val="000000"/>
                <w:lang w:eastAsia="ru-RU"/>
              </w:rPr>
              <w:t>3,400 </w:t>
            </w:r>
          </w:p>
        </w:tc>
        <w:tc>
          <w:tcPr>
            <w:tcW w:w="1678" w:type="dxa"/>
            <w:shd w:val="clear" w:color="auto" w:fill="FFFFFF" w:themeFill="background1"/>
            <w:tcMar>
              <w:top w:w="0" w:type="dxa"/>
              <w:left w:w="149" w:type="dxa"/>
              <w:bottom w:w="0" w:type="dxa"/>
              <w:right w:w="149" w:type="dxa"/>
            </w:tcMar>
            <w:hideMark/>
          </w:tcPr>
          <w:p w:rsidR="008B5A78" w:rsidRPr="008B5A78" w:rsidRDefault="008B5A78" w:rsidP="000971E8">
            <w:pPr>
              <w:textAlignment w:val="baseline"/>
              <w:rPr>
                <w:rFonts w:eastAsia="Times New Roman"/>
                <w:color w:val="000000"/>
                <w:lang w:eastAsia="ru-RU"/>
              </w:rPr>
            </w:pPr>
          </w:p>
        </w:tc>
      </w:tr>
      <w:tr w:rsidR="008B5A78" w:rsidRPr="008B5A78" w:rsidTr="008B5A78">
        <w:tc>
          <w:tcPr>
            <w:tcW w:w="724" w:type="dxa"/>
            <w:gridSpan w:val="2"/>
            <w:shd w:val="clear" w:color="auto" w:fill="FFFFFF" w:themeFill="background1"/>
            <w:tcMar>
              <w:top w:w="0" w:type="dxa"/>
              <w:left w:w="149" w:type="dxa"/>
              <w:bottom w:w="0" w:type="dxa"/>
              <w:right w:w="149" w:type="dxa"/>
            </w:tcMar>
            <w:hideMark/>
          </w:tcPr>
          <w:p w:rsidR="008B5A78" w:rsidRPr="008B5A78" w:rsidRDefault="008B5A78" w:rsidP="00B43CBA">
            <w:pPr>
              <w:jc w:val="both"/>
              <w:rPr>
                <w:color w:val="FF0000"/>
              </w:rPr>
            </w:pPr>
          </w:p>
        </w:tc>
        <w:tc>
          <w:tcPr>
            <w:tcW w:w="1858" w:type="dxa"/>
            <w:shd w:val="clear" w:color="auto" w:fill="FFFFFF" w:themeFill="background1"/>
            <w:tcMar>
              <w:top w:w="0" w:type="dxa"/>
              <w:left w:w="149" w:type="dxa"/>
              <w:bottom w:w="0" w:type="dxa"/>
              <w:right w:w="149" w:type="dxa"/>
            </w:tcMar>
            <w:hideMark/>
          </w:tcPr>
          <w:p w:rsidR="008B5A78" w:rsidRPr="008B5A78" w:rsidRDefault="008B5A78" w:rsidP="00B43CBA">
            <w:pPr>
              <w:jc w:val="both"/>
              <w:rPr>
                <w:color w:val="FF0000"/>
              </w:rPr>
            </w:pPr>
          </w:p>
        </w:tc>
        <w:tc>
          <w:tcPr>
            <w:tcW w:w="2666" w:type="dxa"/>
            <w:gridSpan w:val="3"/>
            <w:shd w:val="clear" w:color="auto" w:fill="FFFFFF" w:themeFill="background1"/>
            <w:tcMar>
              <w:top w:w="0" w:type="dxa"/>
              <w:left w:w="149" w:type="dxa"/>
              <w:bottom w:w="0" w:type="dxa"/>
              <w:right w:w="149" w:type="dxa"/>
            </w:tcMar>
            <w:hideMark/>
          </w:tcPr>
          <w:p w:rsidR="008B5A78" w:rsidRPr="008B5A78" w:rsidRDefault="008B5A78" w:rsidP="00B43CBA">
            <w:pPr>
              <w:jc w:val="both"/>
              <w:rPr>
                <w:color w:val="FF0000"/>
              </w:rPr>
            </w:pPr>
          </w:p>
        </w:tc>
        <w:tc>
          <w:tcPr>
            <w:tcW w:w="1048" w:type="dxa"/>
            <w:shd w:val="clear" w:color="auto" w:fill="FFFFFF" w:themeFill="background1"/>
            <w:tcMar>
              <w:top w:w="0" w:type="dxa"/>
              <w:left w:w="149" w:type="dxa"/>
              <w:bottom w:w="0" w:type="dxa"/>
              <w:right w:w="149" w:type="dxa"/>
            </w:tcMar>
            <w:hideMark/>
          </w:tcPr>
          <w:p w:rsidR="008B5A78" w:rsidRPr="008B5A78" w:rsidRDefault="008B5A78" w:rsidP="00B43CBA">
            <w:pPr>
              <w:jc w:val="both"/>
              <w:rPr>
                <w:color w:val="FF0000"/>
              </w:rPr>
            </w:pPr>
          </w:p>
        </w:tc>
        <w:tc>
          <w:tcPr>
            <w:tcW w:w="1404" w:type="dxa"/>
            <w:gridSpan w:val="2"/>
            <w:shd w:val="clear" w:color="auto" w:fill="FFFFFF" w:themeFill="background1"/>
            <w:tcMar>
              <w:top w:w="0" w:type="dxa"/>
              <w:left w:w="149" w:type="dxa"/>
              <w:bottom w:w="0" w:type="dxa"/>
              <w:right w:w="149" w:type="dxa"/>
            </w:tcMar>
            <w:hideMark/>
          </w:tcPr>
          <w:p w:rsidR="008B5A78" w:rsidRPr="008B5A78" w:rsidRDefault="008B5A78" w:rsidP="00B43CBA">
            <w:pPr>
              <w:jc w:val="both"/>
              <w:rPr>
                <w:color w:val="FF0000"/>
              </w:rPr>
            </w:pPr>
          </w:p>
        </w:tc>
        <w:tc>
          <w:tcPr>
            <w:tcW w:w="1953" w:type="dxa"/>
            <w:gridSpan w:val="2"/>
            <w:shd w:val="clear" w:color="auto" w:fill="FFFFFF" w:themeFill="background1"/>
            <w:tcMar>
              <w:top w:w="0" w:type="dxa"/>
              <w:left w:w="149" w:type="dxa"/>
              <w:bottom w:w="0" w:type="dxa"/>
              <w:right w:w="149" w:type="dxa"/>
            </w:tcMar>
            <w:hideMark/>
          </w:tcPr>
          <w:p w:rsidR="008B5A78" w:rsidRPr="008B5A78" w:rsidRDefault="008B5A78" w:rsidP="00B43CBA">
            <w:pPr>
              <w:textAlignment w:val="baseline"/>
              <w:rPr>
                <w:rFonts w:eastAsia="Times New Roman"/>
                <w:color w:val="FF0000"/>
                <w:lang w:eastAsia="ru-RU"/>
              </w:rPr>
            </w:pPr>
          </w:p>
        </w:tc>
      </w:tr>
    </w:tbl>
    <w:p w:rsidR="008B5A78" w:rsidRDefault="008B5A78" w:rsidP="008B5A78">
      <w:pPr>
        <w:jc w:val="center"/>
        <w:rPr>
          <w:b/>
          <w:i/>
          <w:kern w:val="0"/>
          <w:lang w:eastAsia="ru-RU"/>
        </w:rPr>
      </w:pPr>
    </w:p>
    <w:p w:rsidR="008B5A78" w:rsidRDefault="008B5A78" w:rsidP="008B5A78">
      <w:pPr>
        <w:jc w:val="center"/>
        <w:rPr>
          <w:b/>
          <w:i/>
          <w:kern w:val="0"/>
          <w:lang w:eastAsia="ru-RU"/>
        </w:rPr>
      </w:pPr>
    </w:p>
    <w:p w:rsidR="008B5A78" w:rsidRPr="00732FC8" w:rsidRDefault="008B5A78" w:rsidP="008B5A78">
      <w:pPr>
        <w:jc w:val="center"/>
        <w:rPr>
          <w:b/>
          <w:i/>
          <w:kern w:val="0"/>
          <w:lang w:eastAsia="ru-RU"/>
        </w:rPr>
      </w:pPr>
      <w:r w:rsidRPr="00732FC8">
        <w:rPr>
          <w:b/>
          <w:i/>
          <w:kern w:val="0"/>
          <w:lang w:eastAsia="ru-RU"/>
        </w:rPr>
        <w:t>Внешний транспорт</w:t>
      </w:r>
    </w:p>
    <w:p w:rsidR="008B5A78" w:rsidRPr="00732FC8" w:rsidRDefault="008B5A78" w:rsidP="008B5A78">
      <w:pPr>
        <w:ind w:firstLine="567"/>
        <w:jc w:val="both"/>
        <w:rPr>
          <w:rFonts w:eastAsia="Times New Roman"/>
          <w:kern w:val="0"/>
          <w:lang w:eastAsia="ru-RU"/>
        </w:rPr>
      </w:pPr>
      <w:r w:rsidRPr="00732FC8">
        <w:rPr>
          <w:kern w:val="0"/>
          <w:lang w:eastAsia="ru-RU"/>
        </w:rPr>
        <w:t>Транспортно-экономические связи осущест</w:t>
      </w:r>
      <w:r w:rsidRPr="00732FC8">
        <w:rPr>
          <w:kern w:val="0"/>
          <w:lang w:eastAsia="ru-RU"/>
        </w:rPr>
        <w:softHyphen/>
        <w:t xml:space="preserve">вляются в настоящее время </w:t>
      </w:r>
      <w:r w:rsidRPr="00732FC8">
        <w:rPr>
          <w:kern w:val="0"/>
          <w:lang w:eastAsia="ru-RU"/>
        </w:rPr>
        <w:lastRenderedPageBreak/>
        <w:t>автомобильным  транспортом.</w:t>
      </w:r>
    </w:p>
    <w:p w:rsidR="008B5A78" w:rsidRPr="00732FC8" w:rsidRDefault="008B5A78" w:rsidP="008B5A78">
      <w:pPr>
        <w:tabs>
          <w:tab w:val="left" w:pos="2913"/>
        </w:tabs>
        <w:ind w:firstLine="567"/>
        <w:rPr>
          <w:bCs/>
        </w:rPr>
      </w:pPr>
      <w:r w:rsidRPr="00732FC8">
        <w:rPr>
          <w:bCs/>
        </w:rPr>
        <w:t>Протяжённость сети дорог регионального и районного значения составляет 115  км.</w:t>
      </w:r>
    </w:p>
    <w:p w:rsidR="008B5A78" w:rsidRPr="00732FC8" w:rsidRDefault="008B5A78" w:rsidP="008B5A78">
      <w:pPr>
        <w:ind w:firstLine="708"/>
        <w:jc w:val="both"/>
        <w:rPr>
          <w:rFonts w:eastAsia="Times New Roman"/>
          <w:kern w:val="0"/>
          <w:lang w:eastAsia="ru-RU"/>
        </w:rPr>
      </w:pPr>
    </w:p>
    <w:p w:rsidR="008B5A78" w:rsidRPr="00B43CBA" w:rsidRDefault="008B5A78" w:rsidP="008B5A78">
      <w:pPr>
        <w:ind w:firstLine="708"/>
        <w:jc w:val="center"/>
        <w:rPr>
          <w:b/>
          <w:bCs/>
          <w:i/>
          <w:color w:val="FF0000"/>
        </w:rPr>
      </w:pPr>
    </w:p>
    <w:p w:rsidR="008B5A78" w:rsidRPr="00732FC8" w:rsidRDefault="008B5A78" w:rsidP="008B5A78">
      <w:pPr>
        <w:jc w:val="center"/>
        <w:rPr>
          <w:b/>
          <w:bCs/>
          <w:i/>
        </w:rPr>
      </w:pPr>
      <w:r w:rsidRPr="00732FC8">
        <w:rPr>
          <w:b/>
          <w:bCs/>
          <w:i/>
        </w:rPr>
        <w:t>Улично-дорожная сеть</w:t>
      </w:r>
    </w:p>
    <w:p w:rsidR="008B5A78" w:rsidRPr="00732FC8" w:rsidRDefault="008B5A78" w:rsidP="008B5A78">
      <w:pPr>
        <w:ind w:firstLine="567"/>
        <w:jc w:val="both"/>
      </w:pPr>
      <w:r w:rsidRPr="00732FC8">
        <w:t>Улично-дорожная сеть населенных пунктов обеспечивает  внутренние транспортные связи, включает в себя въезды и выезды на территорию населенных пунктов, главные улицы застройки, основные и второстепенные проезды.</w:t>
      </w:r>
    </w:p>
    <w:p w:rsidR="008B5A78" w:rsidRPr="00732FC8" w:rsidRDefault="008B5A78" w:rsidP="008B5A78">
      <w:pPr>
        <w:tabs>
          <w:tab w:val="left" w:pos="567"/>
        </w:tabs>
        <w:jc w:val="both"/>
      </w:pPr>
      <w:r w:rsidRPr="00732FC8">
        <w:tab/>
        <w:t>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общепоселковых транспортных потоков.</w:t>
      </w:r>
    </w:p>
    <w:p w:rsidR="008B5A78" w:rsidRPr="00732FC8" w:rsidRDefault="008B5A78" w:rsidP="008B5A78">
      <w:pPr>
        <w:tabs>
          <w:tab w:val="left" w:pos="567"/>
        </w:tabs>
        <w:jc w:val="both"/>
      </w:pPr>
      <w:r w:rsidRPr="00732FC8">
        <w:tab/>
        <w:t>Основные проезды обеспечивают подъезд транспорта к группам жилых зданий.</w:t>
      </w:r>
    </w:p>
    <w:p w:rsidR="008B5A78" w:rsidRPr="00732FC8" w:rsidRDefault="008B5A78" w:rsidP="008B5A78">
      <w:pPr>
        <w:tabs>
          <w:tab w:val="left" w:pos="567"/>
        </w:tabs>
        <w:ind w:firstLine="567"/>
        <w:jc w:val="both"/>
      </w:pPr>
      <w:r w:rsidRPr="00732FC8">
        <w:t>Второстепенные проезды обеспечивают подъезд транспорта к отдельным зданиям. Улично-дорожная сеть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Интенсивность автодвижения на улицах населенных пунктов не велика.</w:t>
      </w:r>
    </w:p>
    <w:p w:rsidR="008B5A78" w:rsidRPr="00732FC8" w:rsidRDefault="008B5A78" w:rsidP="008B5A78">
      <w:pPr>
        <w:jc w:val="both"/>
      </w:pPr>
      <w:r w:rsidRPr="00732FC8">
        <w:t>К основным недостаткам улично-дорожной сети населенных пунктов следует отнести:</w:t>
      </w:r>
    </w:p>
    <w:p w:rsidR="008B5A78" w:rsidRPr="00732FC8" w:rsidRDefault="008B5A78" w:rsidP="008B5A78">
      <w:pPr>
        <w:numPr>
          <w:ilvl w:val="0"/>
          <w:numId w:val="17"/>
        </w:numPr>
        <w:jc w:val="both"/>
      </w:pPr>
      <w:r w:rsidRPr="00732FC8">
        <w:t>нечеткую дифференциацию уличной сети;</w:t>
      </w:r>
    </w:p>
    <w:p w:rsidR="008B5A78" w:rsidRPr="00732FC8" w:rsidRDefault="008B5A78" w:rsidP="008B5A78">
      <w:pPr>
        <w:numPr>
          <w:ilvl w:val="0"/>
          <w:numId w:val="17"/>
        </w:numPr>
        <w:jc w:val="both"/>
      </w:pPr>
      <w:r w:rsidRPr="00732FC8">
        <w:t>отсутствие пешеходных тротуаров на ряде улиц;</w:t>
      </w:r>
    </w:p>
    <w:p w:rsidR="008B5A78" w:rsidRPr="00732FC8" w:rsidRDefault="008B5A78" w:rsidP="008B5A78">
      <w:pPr>
        <w:pStyle w:val="ConsPlusNormal"/>
        <w:widowControl/>
        <w:numPr>
          <w:ilvl w:val="0"/>
          <w:numId w:val="17"/>
        </w:numPr>
        <w:rPr>
          <w:rFonts w:ascii="Times New Roman" w:hAnsi="Times New Roman" w:cs="Times New Roman"/>
          <w:color w:val="auto"/>
        </w:rPr>
      </w:pPr>
      <w:r w:rsidRPr="00732FC8">
        <w:rPr>
          <w:rFonts w:ascii="Times New Roman" w:hAnsi="Times New Roman" w:cs="Times New Roman"/>
          <w:color w:val="auto"/>
        </w:rPr>
        <w:t>отсутствие твердого покрытия на ряде улиц.</w:t>
      </w:r>
    </w:p>
    <w:p w:rsidR="008B5A78" w:rsidRPr="00B43CBA" w:rsidRDefault="008B5A78" w:rsidP="008B5A78">
      <w:pPr>
        <w:pStyle w:val="ConsPlusNormal"/>
        <w:widowControl/>
        <w:ind w:firstLine="709"/>
        <w:rPr>
          <w:color w:val="FF0000"/>
        </w:rPr>
      </w:pPr>
    </w:p>
    <w:p w:rsidR="00B303E5" w:rsidRPr="00B43CBA" w:rsidRDefault="00B303E5" w:rsidP="00B43CBA">
      <w:pPr>
        <w:widowControl/>
        <w:suppressAutoHyphens w:val="0"/>
        <w:rPr>
          <w:b/>
          <w:color w:val="FF0000"/>
        </w:rPr>
        <w:sectPr w:rsidR="00B303E5" w:rsidRPr="00B43CBA" w:rsidSect="008B5A78">
          <w:footerReference w:type="default" r:id="rId19"/>
          <w:pgSz w:w="11906" w:h="16838"/>
          <w:pgMar w:top="1134" w:right="850" w:bottom="1134" w:left="1701" w:header="708" w:footer="708" w:gutter="0"/>
          <w:cols w:space="708"/>
          <w:docGrid w:linePitch="360"/>
        </w:sectPr>
      </w:pPr>
    </w:p>
    <w:p w:rsidR="00E47321" w:rsidRPr="0078062E" w:rsidRDefault="00E47321" w:rsidP="00B43CBA">
      <w:pPr>
        <w:pStyle w:val="ConsPlusNormal"/>
        <w:widowControl/>
        <w:ind w:firstLine="709"/>
        <w:jc w:val="center"/>
        <w:rPr>
          <w:rFonts w:ascii="Times New Roman" w:hAnsi="Times New Roman" w:cs="Times New Roman"/>
          <w:b/>
          <w:bCs/>
          <w:i/>
          <w:color w:val="auto"/>
        </w:rPr>
      </w:pPr>
      <w:r w:rsidRPr="0078062E">
        <w:rPr>
          <w:rFonts w:ascii="Times New Roman" w:hAnsi="Times New Roman" w:cs="Times New Roman"/>
          <w:b/>
          <w:bCs/>
          <w:i/>
          <w:color w:val="auto"/>
        </w:rPr>
        <w:lastRenderedPageBreak/>
        <w:t>Индивидуальный транспорт</w:t>
      </w:r>
    </w:p>
    <w:p w:rsidR="00E47321" w:rsidRPr="0078062E" w:rsidRDefault="00E47321" w:rsidP="00B43CBA">
      <w:pPr>
        <w:pStyle w:val="ConsPlusNormal"/>
        <w:widowControl/>
        <w:ind w:firstLine="567"/>
        <w:jc w:val="both"/>
        <w:rPr>
          <w:rFonts w:ascii="Times New Roman" w:eastAsia="Times New Roman" w:hAnsi="Times New Roman" w:cs="Times New Roman"/>
          <w:color w:val="auto"/>
          <w:lang w:eastAsia="ar-SA" w:bidi="ar-SA"/>
        </w:rPr>
      </w:pPr>
      <w:r w:rsidRPr="0078062E">
        <w:rPr>
          <w:rFonts w:ascii="Times New Roman" w:eastAsia="Times New Roman" w:hAnsi="Times New Roman" w:cs="Times New Roman"/>
          <w:color w:val="auto"/>
          <w:lang w:eastAsia="ar-SA" w:bidi="ar-SA"/>
        </w:rPr>
        <w:t>Наряду с пассажирским транспортом  общественного пользования продолжается рост количества индивидуального автомобильного транспорта. Наибольший рост количества автотранспортных средств произошел за счет значительного увеличения количества легковых автомобилей.</w:t>
      </w:r>
    </w:p>
    <w:p w:rsidR="00E47321" w:rsidRPr="0078062E" w:rsidRDefault="00E47321" w:rsidP="00B43CBA">
      <w:pPr>
        <w:widowControl/>
        <w:ind w:firstLine="567"/>
        <w:jc w:val="both"/>
        <w:rPr>
          <w:rStyle w:val="FontStyle48"/>
          <w:rFonts w:eastAsia="Times New Roman"/>
          <w:iCs/>
          <w:sz w:val="24"/>
          <w:szCs w:val="24"/>
        </w:rPr>
      </w:pPr>
      <w:r w:rsidRPr="0078062E">
        <w:rPr>
          <w:rStyle w:val="FontStyle48"/>
          <w:rFonts w:eastAsia="Times New Roman"/>
          <w:iCs/>
          <w:sz w:val="24"/>
          <w:szCs w:val="24"/>
        </w:rPr>
        <w:t>Хранение автомобилей осуществляется в основном на придомовых участках. Открытые площадки для хранения индивидуального транспорта почти отсутствуют.</w:t>
      </w:r>
    </w:p>
    <w:p w:rsidR="00E47321" w:rsidRPr="0078062E" w:rsidRDefault="00E47321" w:rsidP="00B43CBA">
      <w:pPr>
        <w:widowControl/>
        <w:ind w:firstLine="709"/>
        <w:rPr>
          <w:rStyle w:val="FontStyle48"/>
          <w:rFonts w:eastAsia="Times New Roman"/>
          <w:iCs/>
          <w:sz w:val="24"/>
          <w:szCs w:val="24"/>
        </w:rPr>
      </w:pPr>
    </w:p>
    <w:p w:rsidR="00E47321" w:rsidRPr="0078062E" w:rsidRDefault="00E47321" w:rsidP="00B43CBA">
      <w:pPr>
        <w:widowControl/>
        <w:ind w:firstLine="709"/>
        <w:jc w:val="center"/>
        <w:rPr>
          <w:rStyle w:val="FontStyle48"/>
          <w:rFonts w:eastAsia="Times New Roman"/>
          <w:b/>
          <w:i/>
          <w:iCs/>
          <w:sz w:val="24"/>
          <w:szCs w:val="24"/>
        </w:rPr>
      </w:pPr>
      <w:r w:rsidRPr="0078062E">
        <w:rPr>
          <w:rStyle w:val="FontStyle48"/>
          <w:rFonts w:eastAsia="Times New Roman"/>
          <w:b/>
          <w:i/>
          <w:iCs/>
          <w:sz w:val="24"/>
          <w:szCs w:val="24"/>
        </w:rPr>
        <w:t>Пассажирские перевозки</w:t>
      </w:r>
    </w:p>
    <w:p w:rsidR="009F4767" w:rsidRPr="000C666B" w:rsidRDefault="00E47321" w:rsidP="000C666B">
      <w:pPr>
        <w:ind w:firstLine="567"/>
        <w:jc w:val="both"/>
        <w:rPr>
          <w:rFonts w:eastAsia="Times New Roman"/>
          <w:bCs/>
          <w:iCs/>
          <w:shd w:val="clear" w:color="auto" w:fill="FFFFFF"/>
        </w:rPr>
      </w:pPr>
      <w:r w:rsidRPr="0078062E">
        <w:rPr>
          <w:rStyle w:val="FontStyle48"/>
          <w:rFonts w:eastAsia="Times New Roman"/>
          <w:bCs/>
          <w:iCs/>
          <w:sz w:val="24"/>
          <w:szCs w:val="24"/>
          <w:shd w:val="clear" w:color="auto" w:fill="FFFFFF"/>
        </w:rPr>
        <w:t xml:space="preserve">Пассажирские перевозки на территории поселения осуществляются автобусами автотранспортных предприятий и индивидуальных предпринимателей. </w:t>
      </w:r>
    </w:p>
    <w:p w:rsidR="00E47321" w:rsidRPr="00B43CBA" w:rsidRDefault="00E47321" w:rsidP="00B43CBA">
      <w:pPr>
        <w:rPr>
          <w:rFonts w:eastAsia="Times New Roman"/>
          <w:color w:val="FF0000"/>
        </w:rPr>
      </w:pPr>
    </w:p>
    <w:p w:rsidR="00E47321" w:rsidRPr="000C666B" w:rsidRDefault="00E47321" w:rsidP="00B43CBA">
      <w:pPr>
        <w:tabs>
          <w:tab w:val="left" w:pos="567"/>
        </w:tabs>
        <w:jc w:val="both"/>
        <w:rPr>
          <w:rStyle w:val="FontStyle48"/>
          <w:rFonts w:eastAsia="Times New Roman"/>
          <w:b/>
          <w:bCs/>
          <w:i/>
          <w:iCs/>
          <w:sz w:val="24"/>
          <w:szCs w:val="24"/>
          <w:shd w:val="clear" w:color="auto" w:fill="FFFFFF"/>
        </w:rPr>
      </w:pPr>
      <w:r w:rsidRPr="000C666B">
        <w:rPr>
          <w:rStyle w:val="FontStyle48"/>
          <w:rFonts w:eastAsia="Times New Roman"/>
          <w:b/>
          <w:bCs/>
          <w:i/>
          <w:iCs/>
          <w:sz w:val="24"/>
          <w:szCs w:val="24"/>
          <w:shd w:val="clear" w:color="auto" w:fill="FFFFFF"/>
        </w:rPr>
        <w:t xml:space="preserve">         В результате анализа, проведенного в пункте 1.9.2. выявлены следующие проблемы транспортной инфраструктуры сельского поселения: </w:t>
      </w:r>
    </w:p>
    <w:p w:rsidR="00E47321" w:rsidRPr="000C666B" w:rsidRDefault="00E47321" w:rsidP="00B43CBA">
      <w:pPr>
        <w:ind w:firstLine="567"/>
        <w:jc w:val="both"/>
      </w:pPr>
      <w:r w:rsidRPr="000C666B">
        <w:t>1. Требуется проведение капитального ремонта и реконструкции дорог внутри населенных пунктов;</w:t>
      </w:r>
    </w:p>
    <w:p w:rsidR="00E47321" w:rsidRPr="000C666B" w:rsidRDefault="00E47321" w:rsidP="00B43CBA">
      <w:pPr>
        <w:ind w:firstLine="567"/>
        <w:jc w:val="both"/>
      </w:pPr>
      <w:r w:rsidRPr="000C666B">
        <w:t xml:space="preserve">2. </w:t>
      </w:r>
      <w:r w:rsidRPr="000C666B">
        <w:rPr>
          <w:rStyle w:val="FontStyle48"/>
          <w:rFonts w:eastAsia="Times New Roman"/>
          <w:iCs/>
          <w:sz w:val="24"/>
          <w:szCs w:val="24"/>
        </w:rPr>
        <w:t>Общественные зоны необходимо оборудовать стоянками автотранспорта</w:t>
      </w:r>
    </w:p>
    <w:p w:rsidR="00732FC8" w:rsidRPr="00732FC8" w:rsidRDefault="00E47321" w:rsidP="00732FC8">
      <w:pPr>
        <w:ind w:firstLine="567"/>
        <w:jc w:val="both"/>
        <w:rPr>
          <w:bCs/>
        </w:rPr>
      </w:pPr>
      <w:r w:rsidRPr="00732FC8">
        <w:rPr>
          <w:rStyle w:val="FontStyle48"/>
          <w:rFonts w:eastAsia="Times New Roman"/>
          <w:iCs/>
          <w:sz w:val="24"/>
          <w:szCs w:val="24"/>
        </w:rPr>
        <w:t xml:space="preserve">3. Необходимо обязательное строительство </w:t>
      </w:r>
      <w:r w:rsidRPr="00732FC8">
        <w:rPr>
          <w:bCs/>
        </w:rPr>
        <w:t>как дорог с покрытием, так и улучшенных грунтовых дорог до населенных пунктов, куда на данный момент идут только грунтовые дороги.</w:t>
      </w:r>
    </w:p>
    <w:p w:rsidR="00E47321" w:rsidRPr="00B43CBA" w:rsidRDefault="00E47321" w:rsidP="00B43CBA">
      <w:pPr>
        <w:ind w:left="426" w:firstLine="708"/>
        <w:jc w:val="center"/>
        <w:rPr>
          <w:b/>
          <w:i/>
          <w:iCs/>
          <w:color w:val="FF0000"/>
        </w:rPr>
      </w:pPr>
    </w:p>
    <w:p w:rsidR="00E47321" w:rsidRPr="00772670" w:rsidRDefault="00E47321" w:rsidP="00772670">
      <w:pPr>
        <w:pStyle w:val="2"/>
        <w:jc w:val="center"/>
        <w:rPr>
          <w:rFonts w:ascii="Times New Roman" w:hAnsi="Times New Roman"/>
          <w:sz w:val="24"/>
          <w:szCs w:val="24"/>
        </w:rPr>
      </w:pPr>
      <w:bookmarkStart w:id="54" w:name="_Toc356490667"/>
      <w:r w:rsidRPr="0078062E">
        <w:rPr>
          <w:rFonts w:ascii="Times New Roman" w:hAnsi="Times New Roman"/>
          <w:sz w:val="24"/>
          <w:szCs w:val="24"/>
        </w:rPr>
        <w:t>1.9.3. Объекты жилищного строительства</w:t>
      </w:r>
      <w:bookmarkEnd w:id="54"/>
    </w:p>
    <w:p w:rsidR="00E47321" w:rsidRPr="00B43CBA" w:rsidRDefault="00E47321" w:rsidP="00B43CBA">
      <w:pPr>
        <w:ind w:firstLine="567"/>
        <w:jc w:val="both"/>
        <w:rPr>
          <w:color w:val="FF0000"/>
        </w:rPr>
      </w:pPr>
    </w:p>
    <w:p w:rsidR="00E47321" w:rsidRPr="0078062E" w:rsidRDefault="00E47321" w:rsidP="00B43CBA">
      <w:pPr>
        <w:ind w:firstLine="567"/>
        <w:jc w:val="both"/>
      </w:pPr>
      <w:r w:rsidRPr="0078062E">
        <w:t>На данный момент, касательно жилищного фонда на территории поселения выявлен ряд проблем:</w:t>
      </w:r>
    </w:p>
    <w:p w:rsidR="00E47321" w:rsidRPr="0078062E" w:rsidRDefault="00E47321" w:rsidP="00B43CBA">
      <w:pPr>
        <w:numPr>
          <w:ilvl w:val="0"/>
          <w:numId w:val="18"/>
        </w:numPr>
        <w:jc w:val="both"/>
      </w:pPr>
      <w:r w:rsidRPr="0078062E">
        <w:t>необходимо строительство муниципального жилья;</w:t>
      </w:r>
    </w:p>
    <w:p w:rsidR="00E47321" w:rsidRPr="0078062E" w:rsidRDefault="00E47321" w:rsidP="00B43CBA">
      <w:pPr>
        <w:numPr>
          <w:ilvl w:val="0"/>
          <w:numId w:val="18"/>
        </w:numPr>
        <w:jc w:val="both"/>
      </w:pPr>
      <w:r w:rsidRPr="0078062E">
        <w:t>требуется строительство домов усадебного типа по программе «Доступное жилье», предназначенных для молодых специалистов и молодых семей;</w:t>
      </w:r>
    </w:p>
    <w:p w:rsidR="00E47321" w:rsidRPr="00A11B9C" w:rsidRDefault="00E47321" w:rsidP="00B43CBA">
      <w:pPr>
        <w:numPr>
          <w:ilvl w:val="0"/>
          <w:numId w:val="18"/>
        </w:numPr>
        <w:jc w:val="both"/>
        <w:rPr>
          <w:rFonts w:eastAsia="Times New Roman"/>
        </w:rPr>
      </w:pPr>
      <w:r w:rsidRPr="0078062E">
        <w:rPr>
          <w:bCs/>
          <w:iCs/>
        </w:rPr>
        <w:t xml:space="preserve">на территории поселения имеется ветхий жилой фонд, требующий сноса и </w:t>
      </w:r>
      <w:r w:rsidRPr="0078062E">
        <w:t>расселение проживающих граждан в соответствии с действующим законодательством.</w:t>
      </w:r>
    </w:p>
    <w:p w:rsidR="00A11B9C" w:rsidRDefault="00A11B9C" w:rsidP="00A11B9C">
      <w:pPr>
        <w:jc w:val="both"/>
      </w:pPr>
    </w:p>
    <w:p w:rsidR="00A11B9C" w:rsidRPr="00A11B9C" w:rsidRDefault="00A11B9C" w:rsidP="00A11B9C">
      <w:pPr>
        <w:jc w:val="center"/>
        <w:rPr>
          <w:rFonts w:eastAsia="Times New Roman"/>
          <w:b/>
        </w:rPr>
      </w:pPr>
      <w:r w:rsidRPr="00A11B9C">
        <w:rPr>
          <w:rFonts w:eastAsia="Times New Roman"/>
          <w:b/>
        </w:rPr>
        <w:t>Жилищный фонд</w:t>
      </w:r>
    </w:p>
    <w:tbl>
      <w:tblPr>
        <w:tblW w:w="9667" w:type="dxa"/>
        <w:tblInd w:w="88" w:type="dxa"/>
        <w:tblLayout w:type="fixed"/>
        <w:tblLook w:val="0000"/>
      </w:tblPr>
      <w:tblGrid>
        <w:gridCol w:w="879"/>
        <w:gridCol w:w="3342"/>
        <w:gridCol w:w="1816"/>
        <w:gridCol w:w="1815"/>
        <w:gridCol w:w="1815"/>
      </w:tblGrid>
      <w:tr w:rsidR="00A11B9C" w:rsidRPr="00D3573B" w:rsidTr="00A11B9C">
        <w:trPr>
          <w:trHeight w:hRule="exact" w:val="502"/>
          <w:tblHeader/>
        </w:trPr>
        <w:tc>
          <w:tcPr>
            <w:tcW w:w="879" w:type="dxa"/>
            <w:vMerge w:val="restart"/>
            <w:tcBorders>
              <w:top w:val="single" w:sz="4" w:space="0" w:color="000000"/>
              <w:left w:val="single" w:sz="4" w:space="0" w:color="000000"/>
              <w:bottom w:val="single" w:sz="4" w:space="0" w:color="000000"/>
              <w:right w:val="nil"/>
            </w:tcBorders>
            <w:vAlign w:val="center"/>
          </w:tcPr>
          <w:p w:rsidR="00A11B9C" w:rsidRPr="00D3573B" w:rsidRDefault="00A11B9C" w:rsidP="00F5346A">
            <w:pPr>
              <w:jc w:val="center"/>
              <w:rPr>
                <w:b/>
                <w:bCs/>
              </w:rPr>
            </w:pPr>
            <w:r w:rsidRPr="00D3573B">
              <w:rPr>
                <w:b/>
                <w:bCs/>
              </w:rPr>
              <w:t>№ п/п</w:t>
            </w:r>
          </w:p>
        </w:tc>
        <w:tc>
          <w:tcPr>
            <w:tcW w:w="3342" w:type="dxa"/>
            <w:vMerge w:val="restart"/>
            <w:tcBorders>
              <w:top w:val="single" w:sz="4" w:space="0" w:color="000000"/>
              <w:left w:val="single" w:sz="4" w:space="0" w:color="000000"/>
              <w:bottom w:val="single" w:sz="4" w:space="0" w:color="000000"/>
              <w:right w:val="single" w:sz="4" w:space="0" w:color="000000"/>
            </w:tcBorders>
            <w:vAlign w:val="center"/>
          </w:tcPr>
          <w:p w:rsidR="00A11B9C" w:rsidRPr="00D3573B" w:rsidRDefault="00A11B9C" w:rsidP="00F5346A">
            <w:pPr>
              <w:jc w:val="center"/>
              <w:rPr>
                <w:b/>
                <w:bCs/>
              </w:rPr>
            </w:pPr>
            <w:r w:rsidRPr="00D3573B">
              <w:rPr>
                <w:b/>
                <w:bCs/>
              </w:rPr>
              <w:t>Наименование показателя</w:t>
            </w:r>
          </w:p>
        </w:tc>
        <w:tc>
          <w:tcPr>
            <w:tcW w:w="5446" w:type="dxa"/>
            <w:gridSpan w:val="3"/>
            <w:tcBorders>
              <w:top w:val="single" w:sz="4" w:space="0" w:color="000000"/>
              <w:left w:val="single" w:sz="4" w:space="0" w:color="000000"/>
              <w:bottom w:val="single" w:sz="4" w:space="0" w:color="000000"/>
              <w:right w:val="single" w:sz="4" w:space="0" w:color="000000"/>
            </w:tcBorders>
            <w:tcMar>
              <w:top w:w="108" w:type="dxa"/>
              <w:bottom w:w="108" w:type="dxa"/>
            </w:tcMar>
            <w:vAlign w:val="center"/>
          </w:tcPr>
          <w:p w:rsidR="00A11B9C" w:rsidRPr="00D3573B" w:rsidRDefault="00A11B9C" w:rsidP="00F5346A">
            <w:pPr>
              <w:jc w:val="center"/>
              <w:rPr>
                <w:b/>
                <w:bCs/>
              </w:rPr>
            </w:pPr>
            <w:r w:rsidRPr="00D3573B">
              <w:rPr>
                <w:b/>
                <w:bCs/>
              </w:rPr>
              <w:t xml:space="preserve">Современное состояние, </w:t>
            </w:r>
            <w:r w:rsidRPr="00D3573B">
              <w:rPr>
                <w:b/>
                <w:bCs/>
                <w:sz w:val="20"/>
              </w:rPr>
              <w:t>тыс. м</w:t>
            </w:r>
            <w:r w:rsidRPr="00D3573B">
              <w:rPr>
                <w:b/>
                <w:bCs/>
                <w:position w:val="10"/>
                <w:sz w:val="20"/>
              </w:rPr>
              <w:t>2</w:t>
            </w:r>
            <w:r w:rsidRPr="00D3573B">
              <w:rPr>
                <w:b/>
                <w:bCs/>
                <w:sz w:val="20"/>
              </w:rPr>
              <w:t xml:space="preserve"> общей площади</w:t>
            </w:r>
          </w:p>
        </w:tc>
      </w:tr>
      <w:tr w:rsidR="00A11B9C" w:rsidRPr="00D3573B" w:rsidTr="00A11B9C">
        <w:trPr>
          <w:tblHeader/>
        </w:trPr>
        <w:tc>
          <w:tcPr>
            <w:tcW w:w="879" w:type="dxa"/>
            <w:vMerge/>
            <w:tcBorders>
              <w:top w:val="single" w:sz="4" w:space="0" w:color="000000"/>
              <w:left w:val="single" w:sz="4" w:space="0" w:color="000000"/>
              <w:bottom w:val="single" w:sz="4" w:space="0" w:color="000000"/>
              <w:right w:val="nil"/>
            </w:tcBorders>
            <w:vAlign w:val="center"/>
          </w:tcPr>
          <w:p w:rsidR="00A11B9C" w:rsidRPr="00D3573B" w:rsidRDefault="00A11B9C" w:rsidP="00F5346A">
            <w:pPr>
              <w:autoSpaceDE w:val="0"/>
              <w:rPr>
                <w:b/>
                <w:bCs/>
              </w:rPr>
            </w:pPr>
          </w:p>
        </w:tc>
        <w:tc>
          <w:tcPr>
            <w:tcW w:w="3342" w:type="dxa"/>
            <w:vMerge/>
            <w:tcBorders>
              <w:top w:val="single" w:sz="4" w:space="0" w:color="000000"/>
              <w:left w:val="single" w:sz="4" w:space="0" w:color="000000"/>
              <w:bottom w:val="single" w:sz="4" w:space="0" w:color="000000"/>
              <w:right w:val="single" w:sz="4" w:space="0" w:color="000000"/>
            </w:tcBorders>
            <w:vAlign w:val="center"/>
          </w:tcPr>
          <w:p w:rsidR="00A11B9C" w:rsidRPr="00D3573B" w:rsidRDefault="00A11B9C" w:rsidP="00F5346A">
            <w:pPr>
              <w:autoSpaceDE w:val="0"/>
              <w:rPr>
                <w:b/>
                <w:bCs/>
              </w:rPr>
            </w:pPr>
          </w:p>
        </w:tc>
        <w:tc>
          <w:tcPr>
            <w:tcW w:w="1816" w:type="dxa"/>
            <w:tcBorders>
              <w:top w:val="nil"/>
              <w:left w:val="single" w:sz="4" w:space="0" w:color="000000"/>
              <w:bottom w:val="single" w:sz="4" w:space="0" w:color="000000"/>
              <w:right w:val="nil"/>
            </w:tcBorders>
            <w:tcMar>
              <w:top w:w="108" w:type="dxa"/>
              <w:bottom w:w="108" w:type="dxa"/>
            </w:tcMar>
            <w:vAlign w:val="center"/>
          </w:tcPr>
          <w:p w:rsidR="00A11B9C" w:rsidRPr="00D3573B" w:rsidRDefault="00A11B9C" w:rsidP="00F5346A">
            <w:pPr>
              <w:jc w:val="center"/>
            </w:pPr>
            <w:r w:rsidRPr="00D3573B">
              <w:rPr>
                <w:lang w:val="en-US"/>
              </w:rPr>
              <w:t>201</w:t>
            </w:r>
            <w:r w:rsidRPr="00D3573B">
              <w:t>0</w:t>
            </w:r>
          </w:p>
        </w:tc>
        <w:tc>
          <w:tcPr>
            <w:tcW w:w="1815" w:type="dxa"/>
            <w:tcBorders>
              <w:top w:val="nil"/>
              <w:left w:val="single" w:sz="4" w:space="0" w:color="000000"/>
              <w:bottom w:val="single" w:sz="4" w:space="0" w:color="000000"/>
              <w:right w:val="nil"/>
            </w:tcBorders>
            <w:tcMar>
              <w:top w:w="108" w:type="dxa"/>
              <w:bottom w:w="108" w:type="dxa"/>
            </w:tcMar>
            <w:vAlign w:val="center"/>
          </w:tcPr>
          <w:p w:rsidR="00A11B9C" w:rsidRPr="00D3573B" w:rsidRDefault="00A11B9C" w:rsidP="00F5346A">
            <w:pPr>
              <w:jc w:val="center"/>
            </w:pPr>
            <w:r w:rsidRPr="00D3573B">
              <w:rPr>
                <w:lang w:val="en-US"/>
              </w:rPr>
              <w:t>201</w:t>
            </w:r>
            <w:r w:rsidRPr="00D3573B">
              <w:t>1</w:t>
            </w:r>
          </w:p>
        </w:tc>
        <w:tc>
          <w:tcPr>
            <w:tcW w:w="1815" w:type="dxa"/>
            <w:tcBorders>
              <w:top w:val="nil"/>
              <w:left w:val="single" w:sz="4" w:space="0" w:color="000000"/>
              <w:bottom w:val="single" w:sz="4" w:space="0" w:color="000000"/>
              <w:right w:val="single" w:sz="4" w:space="0" w:color="000000"/>
            </w:tcBorders>
            <w:tcMar>
              <w:top w:w="108" w:type="dxa"/>
              <w:bottom w:w="108" w:type="dxa"/>
            </w:tcMar>
            <w:vAlign w:val="center"/>
          </w:tcPr>
          <w:p w:rsidR="00A11B9C" w:rsidRPr="00D3573B" w:rsidRDefault="00A11B9C" w:rsidP="00F5346A">
            <w:pPr>
              <w:jc w:val="center"/>
            </w:pPr>
            <w:r w:rsidRPr="00D3573B">
              <w:rPr>
                <w:lang w:val="en-US"/>
              </w:rPr>
              <w:t>201</w:t>
            </w:r>
            <w:r w:rsidRPr="00D3573B">
              <w:t>2</w:t>
            </w:r>
          </w:p>
        </w:tc>
      </w:tr>
      <w:tr w:rsidR="00A11B9C" w:rsidRPr="00D3573B" w:rsidTr="00A11B9C">
        <w:tc>
          <w:tcPr>
            <w:tcW w:w="879" w:type="dxa"/>
            <w:tcBorders>
              <w:top w:val="nil"/>
              <w:left w:val="single" w:sz="4" w:space="0" w:color="000000"/>
              <w:bottom w:val="single" w:sz="4" w:space="0" w:color="000000"/>
              <w:right w:val="nil"/>
            </w:tcBorders>
          </w:tcPr>
          <w:p w:rsidR="00A11B9C" w:rsidRPr="00D3573B" w:rsidRDefault="00A11B9C" w:rsidP="00F5346A">
            <w:pPr>
              <w:jc w:val="center"/>
              <w:rPr>
                <w:i/>
                <w:iCs/>
              </w:rPr>
            </w:pPr>
            <w:r w:rsidRPr="00D3573B">
              <w:rPr>
                <w:i/>
                <w:iCs/>
              </w:rPr>
              <w:t>1</w:t>
            </w:r>
          </w:p>
        </w:tc>
        <w:tc>
          <w:tcPr>
            <w:tcW w:w="3342" w:type="dxa"/>
            <w:tcBorders>
              <w:top w:val="nil"/>
              <w:left w:val="single" w:sz="4" w:space="0" w:color="000000"/>
              <w:bottom w:val="single" w:sz="4" w:space="0" w:color="000000"/>
              <w:right w:val="nil"/>
            </w:tcBorders>
          </w:tcPr>
          <w:p w:rsidR="00A11B9C" w:rsidRPr="00D3573B" w:rsidRDefault="00A11B9C" w:rsidP="00F5346A">
            <w:pPr>
              <w:jc w:val="center"/>
              <w:rPr>
                <w:i/>
                <w:iCs/>
              </w:rPr>
            </w:pPr>
            <w:r w:rsidRPr="00D3573B">
              <w:rPr>
                <w:i/>
                <w:iCs/>
              </w:rPr>
              <w:t>2</w:t>
            </w:r>
          </w:p>
        </w:tc>
        <w:tc>
          <w:tcPr>
            <w:tcW w:w="1816" w:type="dxa"/>
            <w:tcBorders>
              <w:top w:val="nil"/>
              <w:left w:val="single" w:sz="4" w:space="0" w:color="000000"/>
              <w:bottom w:val="single" w:sz="4" w:space="0" w:color="000000"/>
              <w:right w:val="nil"/>
            </w:tcBorders>
            <w:tcMar>
              <w:top w:w="108" w:type="dxa"/>
              <w:bottom w:w="108" w:type="dxa"/>
            </w:tcMar>
            <w:vAlign w:val="center"/>
          </w:tcPr>
          <w:p w:rsidR="00A11B9C" w:rsidRPr="00D3573B" w:rsidRDefault="00A11B9C" w:rsidP="00F5346A">
            <w:pPr>
              <w:jc w:val="center"/>
              <w:rPr>
                <w:i/>
                <w:iCs/>
              </w:rPr>
            </w:pPr>
            <w:r w:rsidRPr="00D3573B">
              <w:rPr>
                <w:i/>
                <w:iCs/>
              </w:rPr>
              <w:t>4</w:t>
            </w:r>
          </w:p>
        </w:tc>
        <w:tc>
          <w:tcPr>
            <w:tcW w:w="1815" w:type="dxa"/>
            <w:tcBorders>
              <w:top w:val="nil"/>
              <w:left w:val="single" w:sz="4" w:space="0" w:color="000000"/>
              <w:bottom w:val="single" w:sz="4" w:space="0" w:color="000000"/>
              <w:right w:val="nil"/>
            </w:tcBorders>
            <w:tcMar>
              <w:top w:w="108" w:type="dxa"/>
              <w:bottom w:w="108" w:type="dxa"/>
            </w:tcMar>
            <w:vAlign w:val="center"/>
          </w:tcPr>
          <w:p w:rsidR="00A11B9C" w:rsidRPr="00D3573B" w:rsidRDefault="00A11B9C" w:rsidP="00F5346A">
            <w:pPr>
              <w:jc w:val="center"/>
              <w:rPr>
                <w:i/>
                <w:iCs/>
                <w:lang w:val="en-US"/>
              </w:rPr>
            </w:pPr>
            <w:r w:rsidRPr="00D3573B">
              <w:rPr>
                <w:i/>
                <w:iCs/>
                <w:lang w:val="en-US"/>
              </w:rPr>
              <w:t>5</w:t>
            </w:r>
          </w:p>
        </w:tc>
        <w:tc>
          <w:tcPr>
            <w:tcW w:w="1815" w:type="dxa"/>
            <w:tcBorders>
              <w:top w:val="nil"/>
              <w:left w:val="single" w:sz="4" w:space="0" w:color="000000"/>
              <w:bottom w:val="single" w:sz="4" w:space="0" w:color="000000"/>
              <w:right w:val="single" w:sz="4" w:space="0" w:color="000000"/>
            </w:tcBorders>
            <w:tcMar>
              <w:top w:w="108" w:type="dxa"/>
              <w:bottom w:w="108" w:type="dxa"/>
            </w:tcMar>
            <w:vAlign w:val="center"/>
          </w:tcPr>
          <w:p w:rsidR="00A11B9C" w:rsidRPr="00D3573B" w:rsidRDefault="00A11B9C" w:rsidP="00F5346A">
            <w:pPr>
              <w:jc w:val="center"/>
              <w:rPr>
                <w:i/>
                <w:iCs/>
                <w:lang w:val="en-US"/>
              </w:rPr>
            </w:pPr>
            <w:r w:rsidRPr="00D3573B">
              <w:rPr>
                <w:i/>
                <w:iCs/>
                <w:lang w:val="en-US"/>
              </w:rPr>
              <w:t>6</w:t>
            </w:r>
          </w:p>
        </w:tc>
      </w:tr>
      <w:tr w:rsidR="00A11B9C" w:rsidRPr="00D3573B" w:rsidTr="00A11B9C">
        <w:tc>
          <w:tcPr>
            <w:tcW w:w="879" w:type="dxa"/>
            <w:tcBorders>
              <w:top w:val="nil"/>
              <w:left w:val="single" w:sz="4" w:space="0" w:color="000000"/>
              <w:bottom w:val="single" w:sz="4" w:space="0" w:color="000000"/>
              <w:right w:val="nil"/>
            </w:tcBorders>
          </w:tcPr>
          <w:p w:rsidR="00A11B9C" w:rsidRPr="00D3573B" w:rsidRDefault="00A11B9C" w:rsidP="00F5346A">
            <w:pPr>
              <w:jc w:val="center"/>
              <w:rPr>
                <w:sz w:val="20"/>
                <w:szCs w:val="20"/>
              </w:rPr>
            </w:pPr>
            <w:r w:rsidRPr="00D3573B">
              <w:rPr>
                <w:sz w:val="20"/>
                <w:szCs w:val="20"/>
              </w:rPr>
              <w:t>1</w:t>
            </w:r>
          </w:p>
        </w:tc>
        <w:tc>
          <w:tcPr>
            <w:tcW w:w="3342" w:type="dxa"/>
            <w:tcBorders>
              <w:top w:val="nil"/>
              <w:left w:val="single" w:sz="4" w:space="0" w:color="000000"/>
              <w:bottom w:val="single" w:sz="4" w:space="0" w:color="000000"/>
              <w:right w:val="nil"/>
            </w:tcBorders>
          </w:tcPr>
          <w:p w:rsidR="00A11B9C" w:rsidRPr="00D3573B" w:rsidRDefault="00A11B9C" w:rsidP="00F5346A">
            <w:pPr>
              <w:rPr>
                <w:sz w:val="20"/>
                <w:szCs w:val="20"/>
              </w:rPr>
            </w:pPr>
            <w:r w:rsidRPr="00D3573B">
              <w:rPr>
                <w:sz w:val="20"/>
                <w:szCs w:val="20"/>
              </w:rPr>
              <w:t>Общий объем жилищного фонда</w:t>
            </w:r>
          </w:p>
        </w:tc>
        <w:tc>
          <w:tcPr>
            <w:tcW w:w="1816" w:type="dxa"/>
            <w:tcBorders>
              <w:top w:val="nil"/>
              <w:left w:val="single" w:sz="4" w:space="0" w:color="000000"/>
              <w:bottom w:val="single" w:sz="4" w:space="0" w:color="000000"/>
              <w:right w:val="nil"/>
            </w:tcBorders>
            <w:tcMar>
              <w:top w:w="108" w:type="dxa"/>
              <w:bottom w:w="108" w:type="dxa"/>
            </w:tcMar>
            <w:vAlign w:val="center"/>
          </w:tcPr>
          <w:p w:rsidR="00A11B9C" w:rsidRPr="00D3573B" w:rsidRDefault="00A11B9C" w:rsidP="00F5346A">
            <w:pPr>
              <w:jc w:val="center"/>
              <w:rPr>
                <w:i/>
                <w:iCs/>
              </w:rPr>
            </w:pPr>
            <w:r>
              <w:rPr>
                <w:i/>
                <w:iCs/>
              </w:rPr>
              <w:t>74,4</w:t>
            </w:r>
          </w:p>
        </w:tc>
        <w:tc>
          <w:tcPr>
            <w:tcW w:w="1815" w:type="dxa"/>
            <w:tcBorders>
              <w:top w:val="nil"/>
              <w:left w:val="single" w:sz="4" w:space="0" w:color="000000"/>
              <w:bottom w:val="single" w:sz="4" w:space="0" w:color="000000"/>
              <w:right w:val="nil"/>
            </w:tcBorders>
            <w:tcMar>
              <w:top w:w="108" w:type="dxa"/>
              <w:bottom w:w="108" w:type="dxa"/>
            </w:tcMar>
            <w:vAlign w:val="center"/>
          </w:tcPr>
          <w:p w:rsidR="00A11B9C" w:rsidRPr="00C85D08" w:rsidRDefault="00A11B9C" w:rsidP="00F5346A">
            <w:pPr>
              <w:jc w:val="center"/>
              <w:rPr>
                <w:i/>
                <w:iCs/>
              </w:rPr>
            </w:pPr>
            <w:r>
              <w:rPr>
                <w:i/>
                <w:iCs/>
              </w:rPr>
              <w:t>75,9</w:t>
            </w:r>
          </w:p>
        </w:tc>
        <w:tc>
          <w:tcPr>
            <w:tcW w:w="1815" w:type="dxa"/>
            <w:tcBorders>
              <w:top w:val="nil"/>
              <w:left w:val="single" w:sz="4" w:space="0" w:color="000000"/>
              <w:bottom w:val="single" w:sz="4" w:space="0" w:color="000000"/>
              <w:right w:val="single" w:sz="4" w:space="0" w:color="000000"/>
            </w:tcBorders>
            <w:tcMar>
              <w:top w:w="108" w:type="dxa"/>
              <w:bottom w:w="108" w:type="dxa"/>
            </w:tcMar>
            <w:vAlign w:val="center"/>
          </w:tcPr>
          <w:p w:rsidR="00A11B9C" w:rsidRPr="00C85D08" w:rsidRDefault="00A11B9C" w:rsidP="00F5346A">
            <w:pPr>
              <w:jc w:val="center"/>
              <w:rPr>
                <w:i/>
                <w:iCs/>
              </w:rPr>
            </w:pPr>
            <w:r>
              <w:rPr>
                <w:i/>
                <w:iCs/>
              </w:rPr>
              <w:t>76,8</w:t>
            </w:r>
          </w:p>
        </w:tc>
      </w:tr>
      <w:tr w:rsidR="00A11B9C" w:rsidRPr="00D3573B" w:rsidTr="00A11B9C">
        <w:tc>
          <w:tcPr>
            <w:tcW w:w="879" w:type="dxa"/>
            <w:tcBorders>
              <w:top w:val="nil"/>
              <w:left w:val="single" w:sz="4" w:space="0" w:color="000000"/>
              <w:bottom w:val="single" w:sz="4" w:space="0" w:color="000000"/>
              <w:right w:val="nil"/>
            </w:tcBorders>
          </w:tcPr>
          <w:p w:rsidR="00A11B9C" w:rsidRPr="00D3573B" w:rsidRDefault="00A11B9C" w:rsidP="00F5346A">
            <w:pPr>
              <w:jc w:val="center"/>
              <w:rPr>
                <w:sz w:val="20"/>
                <w:szCs w:val="20"/>
              </w:rPr>
            </w:pPr>
            <w:r w:rsidRPr="00D3573B">
              <w:rPr>
                <w:sz w:val="20"/>
                <w:szCs w:val="20"/>
              </w:rPr>
              <w:t>2</w:t>
            </w:r>
          </w:p>
        </w:tc>
        <w:tc>
          <w:tcPr>
            <w:tcW w:w="8788" w:type="dxa"/>
            <w:gridSpan w:val="4"/>
            <w:tcBorders>
              <w:top w:val="nil"/>
              <w:left w:val="single" w:sz="4" w:space="0" w:color="000000"/>
              <w:bottom w:val="single" w:sz="4" w:space="0" w:color="000000"/>
              <w:right w:val="single" w:sz="4" w:space="0" w:color="000000"/>
            </w:tcBorders>
          </w:tcPr>
          <w:p w:rsidR="00A11B9C" w:rsidRPr="00D3573B" w:rsidRDefault="00A11B9C" w:rsidP="00F5346A">
            <w:pPr>
              <w:jc w:val="center"/>
              <w:rPr>
                <w:sz w:val="20"/>
                <w:szCs w:val="20"/>
              </w:rPr>
            </w:pPr>
            <w:r w:rsidRPr="00D3573B">
              <w:rPr>
                <w:sz w:val="20"/>
                <w:szCs w:val="20"/>
              </w:rPr>
              <w:t>в том числе в общем объеме жилищного фонда</w:t>
            </w:r>
          </w:p>
        </w:tc>
      </w:tr>
      <w:tr w:rsidR="00A11B9C" w:rsidRPr="00D3573B" w:rsidTr="00A11B9C">
        <w:tc>
          <w:tcPr>
            <w:tcW w:w="879" w:type="dxa"/>
            <w:tcBorders>
              <w:top w:val="nil"/>
              <w:left w:val="single" w:sz="4" w:space="0" w:color="000000"/>
              <w:bottom w:val="single" w:sz="4" w:space="0" w:color="000000"/>
              <w:right w:val="nil"/>
            </w:tcBorders>
          </w:tcPr>
          <w:p w:rsidR="00A11B9C" w:rsidRPr="00D3573B" w:rsidRDefault="00A11B9C" w:rsidP="00F5346A">
            <w:pPr>
              <w:jc w:val="center"/>
              <w:rPr>
                <w:sz w:val="20"/>
                <w:szCs w:val="20"/>
              </w:rPr>
            </w:pPr>
            <w:r w:rsidRPr="00D3573B">
              <w:rPr>
                <w:sz w:val="20"/>
                <w:szCs w:val="20"/>
              </w:rPr>
              <w:t>2.1</w:t>
            </w:r>
          </w:p>
        </w:tc>
        <w:tc>
          <w:tcPr>
            <w:tcW w:w="3342" w:type="dxa"/>
            <w:tcBorders>
              <w:top w:val="nil"/>
              <w:left w:val="single" w:sz="4" w:space="0" w:color="000000"/>
              <w:bottom w:val="single" w:sz="4" w:space="0" w:color="000000"/>
              <w:right w:val="nil"/>
            </w:tcBorders>
          </w:tcPr>
          <w:p w:rsidR="00A11B9C" w:rsidRPr="00D3573B" w:rsidRDefault="00A11B9C" w:rsidP="00F5346A">
            <w:pPr>
              <w:rPr>
                <w:sz w:val="20"/>
                <w:szCs w:val="20"/>
              </w:rPr>
            </w:pPr>
            <w:r w:rsidRPr="00D3573B">
              <w:rPr>
                <w:sz w:val="20"/>
                <w:szCs w:val="20"/>
              </w:rPr>
              <w:t>государственной собственности</w:t>
            </w:r>
          </w:p>
        </w:tc>
        <w:tc>
          <w:tcPr>
            <w:tcW w:w="1816" w:type="dxa"/>
            <w:tcBorders>
              <w:top w:val="nil"/>
              <w:left w:val="single" w:sz="4" w:space="0" w:color="000000"/>
              <w:bottom w:val="single" w:sz="4" w:space="0" w:color="000000"/>
              <w:right w:val="nil"/>
            </w:tcBorders>
            <w:tcMar>
              <w:top w:w="108" w:type="dxa"/>
              <w:bottom w:w="108" w:type="dxa"/>
            </w:tcMar>
            <w:vAlign w:val="center"/>
          </w:tcPr>
          <w:p w:rsidR="00A11B9C" w:rsidRPr="00D3573B" w:rsidRDefault="00A11B9C" w:rsidP="00F5346A">
            <w:pPr>
              <w:jc w:val="center"/>
              <w:rPr>
                <w:i/>
                <w:iCs/>
              </w:rPr>
            </w:pPr>
            <w:r>
              <w:rPr>
                <w:i/>
                <w:iCs/>
              </w:rPr>
              <w:t>0</w:t>
            </w:r>
          </w:p>
        </w:tc>
        <w:tc>
          <w:tcPr>
            <w:tcW w:w="1815" w:type="dxa"/>
            <w:tcBorders>
              <w:top w:val="nil"/>
              <w:left w:val="single" w:sz="4" w:space="0" w:color="000000"/>
              <w:bottom w:val="single" w:sz="4" w:space="0" w:color="000000"/>
              <w:right w:val="nil"/>
            </w:tcBorders>
            <w:tcMar>
              <w:top w:w="108" w:type="dxa"/>
              <w:bottom w:w="108" w:type="dxa"/>
            </w:tcMar>
            <w:vAlign w:val="center"/>
          </w:tcPr>
          <w:p w:rsidR="00A11B9C" w:rsidRPr="00C85D08" w:rsidRDefault="00A11B9C" w:rsidP="00F5346A">
            <w:pPr>
              <w:jc w:val="center"/>
              <w:rPr>
                <w:i/>
                <w:iCs/>
              </w:rPr>
            </w:pPr>
            <w:r>
              <w:rPr>
                <w:i/>
                <w:iCs/>
              </w:rPr>
              <w:t>0</w:t>
            </w:r>
          </w:p>
        </w:tc>
        <w:tc>
          <w:tcPr>
            <w:tcW w:w="1815" w:type="dxa"/>
            <w:tcBorders>
              <w:top w:val="nil"/>
              <w:left w:val="single" w:sz="4" w:space="0" w:color="000000"/>
              <w:bottom w:val="single" w:sz="4" w:space="0" w:color="000000"/>
              <w:right w:val="single" w:sz="4" w:space="0" w:color="000000"/>
            </w:tcBorders>
            <w:tcMar>
              <w:top w:w="108" w:type="dxa"/>
              <w:bottom w:w="108" w:type="dxa"/>
            </w:tcMar>
            <w:vAlign w:val="center"/>
          </w:tcPr>
          <w:p w:rsidR="00A11B9C" w:rsidRPr="00C85D08" w:rsidRDefault="00A11B9C" w:rsidP="00F5346A">
            <w:pPr>
              <w:jc w:val="center"/>
              <w:rPr>
                <w:i/>
                <w:iCs/>
              </w:rPr>
            </w:pPr>
            <w:r>
              <w:rPr>
                <w:i/>
                <w:iCs/>
              </w:rPr>
              <w:t>0</w:t>
            </w:r>
          </w:p>
        </w:tc>
      </w:tr>
      <w:tr w:rsidR="00A11B9C" w:rsidRPr="00D3573B" w:rsidTr="00A11B9C">
        <w:tc>
          <w:tcPr>
            <w:tcW w:w="879" w:type="dxa"/>
            <w:tcBorders>
              <w:top w:val="nil"/>
              <w:left w:val="single" w:sz="4" w:space="0" w:color="000000"/>
              <w:bottom w:val="single" w:sz="4" w:space="0" w:color="000000"/>
              <w:right w:val="nil"/>
            </w:tcBorders>
          </w:tcPr>
          <w:p w:rsidR="00A11B9C" w:rsidRPr="00D3573B" w:rsidRDefault="00A11B9C" w:rsidP="00F5346A">
            <w:pPr>
              <w:jc w:val="center"/>
              <w:rPr>
                <w:sz w:val="20"/>
                <w:szCs w:val="20"/>
              </w:rPr>
            </w:pPr>
            <w:r w:rsidRPr="00D3573B">
              <w:rPr>
                <w:sz w:val="20"/>
                <w:szCs w:val="20"/>
              </w:rPr>
              <w:t>2.2</w:t>
            </w:r>
          </w:p>
        </w:tc>
        <w:tc>
          <w:tcPr>
            <w:tcW w:w="3342" w:type="dxa"/>
            <w:tcBorders>
              <w:top w:val="nil"/>
              <w:left w:val="single" w:sz="4" w:space="0" w:color="000000"/>
              <w:bottom w:val="single" w:sz="4" w:space="0" w:color="000000"/>
              <w:right w:val="nil"/>
            </w:tcBorders>
          </w:tcPr>
          <w:p w:rsidR="00A11B9C" w:rsidRPr="00D3573B" w:rsidRDefault="00A11B9C" w:rsidP="00F5346A">
            <w:pPr>
              <w:rPr>
                <w:sz w:val="20"/>
                <w:szCs w:val="20"/>
              </w:rPr>
            </w:pPr>
            <w:r w:rsidRPr="00D3573B">
              <w:rPr>
                <w:sz w:val="20"/>
                <w:szCs w:val="20"/>
              </w:rPr>
              <w:t>муниципальной собственности</w:t>
            </w:r>
          </w:p>
        </w:tc>
        <w:tc>
          <w:tcPr>
            <w:tcW w:w="1816" w:type="dxa"/>
            <w:tcBorders>
              <w:top w:val="nil"/>
              <w:left w:val="single" w:sz="4" w:space="0" w:color="000000"/>
              <w:bottom w:val="single" w:sz="4" w:space="0" w:color="000000"/>
              <w:right w:val="nil"/>
            </w:tcBorders>
            <w:tcMar>
              <w:top w:w="108" w:type="dxa"/>
              <w:bottom w:w="108" w:type="dxa"/>
            </w:tcMar>
            <w:vAlign w:val="center"/>
          </w:tcPr>
          <w:p w:rsidR="00A11B9C" w:rsidRPr="00D3573B" w:rsidRDefault="00A11B9C" w:rsidP="00F5346A">
            <w:pPr>
              <w:jc w:val="center"/>
              <w:rPr>
                <w:i/>
                <w:iCs/>
              </w:rPr>
            </w:pPr>
            <w:r>
              <w:rPr>
                <w:i/>
                <w:iCs/>
              </w:rPr>
              <w:t>12,364</w:t>
            </w:r>
          </w:p>
        </w:tc>
        <w:tc>
          <w:tcPr>
            <w:tcW w:w="1815" w:type="dxa"/>
            <w:tcBorders>
              <w:top w:val="nil"/>
              <w:left w:val="single" w:sz="4" w:space="0" w:color="000000"/>
              <w:bottom w:val="single" w:sz="4" w:space="0" w:color="000000"/>
              <w:right w:val="nil"/>
            </w:tcBorders>
            <w:tcMar>
              <w:top w:w="108" w:type="dxa"/>
              <w:bottom w:w="108" w:type="dxa"/>
            </w:tcMar>
            <w:vAlign w:val="center"/>
          </w:tcPr>
          <w:p w:rsidR="00A11B9C" w:rsidRPr="00C85D08" w:rsidRDefault="00A11B9C" w:rsidP="00F5346A">
            <w:pPr>
              <w:jc w:val="center"/>
              <w:rPr>
                <w:i/>
                <w:iCs/>
              </w:rPr>
            </w:pPr>
            <w:r>
              <w:rPr>
                <w:i/>
                <w:iCs/>
              </w:rPr>
              <w:t>12,364</w:t>
            </w:r>
          </w:p>
        </w:tc>
        <w:tc>
          <w:tcPr>
            <w:tcW w:w="1815" w:type="dxa"/>
            <w:tcBorders>
              <w:top w:val="nil"/>
              <w:left w:val="single" w:sz="4" w:space="0" w:color="000000"/>
              <w:bottom w:val="single" w:sz="4" w:space="0" w:color="000000"/>
              <w:right w:val="single" w:sz="4" w:space="0" w:color="000000"/>
            </w:tcBorders>
            <w:tcMar>
              <w:top w:w="108" w:type="dxa"/>
              <w:bottom w:w="108" w:type="dxa"/>
            </w:tcMar>
            <w:vAlign w:val="center"/>
          </w:tcPr>
          <w:p w:rsidR="00A11B9C" w:rsidRPr="00C85D08" w:rsidRDefault="00A11B9C" w:rsidP="00F5346A">
            <w:pPr>
              <w:jc w:val="center"/>
              <w:rPr>
                <w:i/>
                <w:iCs/>
              </w:rPr>
            </w:pPr>
            <w:r>
              <w:rPr>
                <w:i/>
                <w:iCs/>
              </w:rPr>
              <w:t>12,364</w:t>
            </w:r>
          </w:p>
        </w:tc>
      </w:tr>
      <w:tr w:rsidR="00A11B9C" w:rsidRPr="00D3573B" w:rsidTr="00A11B9C">
        <w:tc>
          <w:tcPr>
            <w:tcW w:w="879" w:type="dxa"/>
            <w:tcBorders>
              <w:top w:val="nil"/>
              <w:left w:val="single" w:sz="4" w:space="0" w:color="000000"/>
              <w:bottom w:val="single" w:sz="4" w:space="0" w:color="000000"/>
              <w:right w:val="nil"/>
            </w:tcBorders>
          </w:tcPr>
          <w:p w:rsidR="00A11B9C" w:rsidRPr="00D3573B" w:rsidRDefault="00A11B9C" w:rsidP="00F5346A">
            <w:pPr>
              <w:jc w:val="center"/>
              <w:rPr>
                <w:sz w:val="20"/>
                <w:szCs w:val="20"/>
              </w:rPr>
            </w:pPr>
            <w:r w:rsidRPr="00D3573B">
              <w:rPr>
                <w:sz w:val="20"/>
                <w:szCs w:val="20"/>
              </w:rPr>
              <w:t>2.3</w:t>
            </w:r>
          </w:p>
        </w:tc>
        <w:tc>
          <w:tcPr>
            <w:tcW w:w="3342" w:type="dxa"/>
            <w:tcBorders>
              <w:top w:val="nil"/>
              <w:left w:val="single" w:sz="4" w:space="0" w:color="000000"/>
              <w:bottom w:val="single" w:sz="4" w:space="0" w:color="000000"/>
              <w:right w:val="nil"/>
            </w:tcBorders>
          </w:tcPr>
          <w:p w:rsidR="00A11B9C" w:rsidRPr="00D3573B" w:rsidRDefault="00A11B9C" w:rsidP="00F5346A">
            <w:pPr>
              <w:rPr>
                <w:sz w:val="20"/>
                <w:szCs w:val="20"/>
              </w:rPr>
            </w:pPr>
            <w:r w:rsidRPr="00D3573B">
              <w:rPr>
                <w:sz w:val="20"/>
                <w:szCs w:val="20"/>
              </w:rPr>
              <w:t>частной собственности</w:t>
            </w:r>
          </w:p>
        </w:tc>
        <w:tc>
          <w:tcPr>
            <w:tcW w:w="1816" w:type="dxa"/>
            <w:tcBorders>
              <w:top w:val="nil"/>
              <w:left w:val="single" w:sz="4" w:space="0" w:color="000000"/>
              <w:bottom w:val="single" w:sz="4" w:space="0" w:color="000000"/>
              <w:right w:val="nil"/>
            </w:tcBorders>
            <w:tcMar>
              <w:top w:w="108" w:type="dxa"/>
              <w:bottom w:w="108" w:type="dxa"/>
            </w:tcMar>
            <w:vAlign w:val="center"/>
          </w:tcPr>
          <w:p w:rsidR="00A11B9C" w:rsidRPr="00D3573B" w:rsidRDefault="00A11B9C" w:rsidP="00F5346A">
            <w:pPr>
              <w:jc w:val="center"/>
              <w:rPr>
                <w:i/>
                <w:iCs/>
              </w:rPr>
            </w:pPr>
            <w:r>
              <w:rPr>
                <w:i/>
                <w:iCs/>
              </w:rPr>
              <w:t>64,435</w:t>
            </w:r>
          </w:p>
        </w:tc>
        <w:tc>
          <w:tcPr>
            <w:tcW w:w="1815" w:type="dxa"/>
            <w:tcBorders>
              <w:top w:val="nil"/>
              <w:left w:val="single" w:sz="4" w:space="0" w:color="000000"/>
              <w:bottom w:val="single" w:sz="4" w:space="0" w:color="000000"/>
              <w:right w:val="nil"/>
            </w:tcBorders>
            <w:tcMar>
              <w:top w:w="108" w:type="dxa"/>
              <w:bottom w:w="108" w:type="dxa"/>
            </w:tcMar>
            <w:vAlign w:val="center"/>
          </w:tcPr>
          <w:p w:rsidR="00A11B9C" w:rsidRPr="00C85D08" w:rsidRDefault="00A11B9C" w:rsidP="00F5346A">
            <w:pPr>
              <w:jc w:val="center"/>
              <w:rPr>
                <w:i/>
                <w:iCs/>
              </w:rPr>
            </w:pPr>
            <w:r>
              <w:rPr>
                <w:i/>
                <w:iCs/>
              </w:rPr>
              <w:t>64,435</w:t>
            </w:r>
          </w:p>
        </w:tc>
        <w:tc>
          <w:tcPr>
            <w:tcW w:w="1815" w:type="dxa"/>
            <w:tcBorders>
              <w:top w:val="nil"/>
              <w:left w:val="single" w:sz="4" w:space="0" w:color="000000"/>
              <w:bottom w:val="single" w:sz="4" w:space="0" w:color="000000"/>
              <w:right w:val="single" w:sz="4" w:space="0" w:color="000000"/>
            </w:tcBorders>
            <w:tcMar>
              <w:top w:w="108" w:type="dxa"/>
              <w:bottom w:w="108" w:type="dxa"/>
            </w:tcMar>
            <w:vAlign w:val="center"/>
          </w:tcPr>
          <w:p w:rsidR="00A11B9C" w:rsidRPr="00C85D08" w:rsidRDefault="00A11B9C" w:rsidP="00F5346A">
            <w:pPr>
              <w:jc w:val="center"/>
              <w:rPr>
                <w:i/>
                <w:iCs/>
              </w:rPr>
            </w:pPr>
            <w:r>
              <w:rPr>
                <w:i/>
                <w:iCs/>
              </w:rPr>
              <w:t>64,435</w:t>
            </w:r>
          </w:p>
        </w:tc>
      </w:tr>
      <w:tr w:rsidR="00A11B9C" w:rsidRPr="00D3573B" w:rsidTr="00A11B9C">
        <w:tc>
          <w:tcPr>
            <w:tcW w:w="879" w:type="dxa"/>
            <w:tcBorders>
              <w:top w:val="nil"/>
              <w:left w:val="single" w:sz="4" w:space="0" w:color="000000"/>
              <w:bottom w:val="single" w:sz="4" w:space="0" w:color="000000"/>
              <w:right w:val="nil"/>
            </w:tcBorders>
          </w:tcPr>
          <w:p w:rsidR="00A11B9C" w:rsidRPr="00D3573B" w:rsidRDefault="00A11B9C" w:rsidP="00F5346A">
            <w:pPr>
              <w:jc w:val="center"/>
              <w:rPr>
                <w:sz w:val="20"/>
                <w:szCs w:val="20"/>
              </w:rPr>
            </w:pPr>
            <w:r w:rsidRPr="00D3573B">
              <w:rPr>
                <w:sz w:val="20"/>
                <w:szCs w:val="20"/>
              </w:rPr>
              <w:t>2.4</w:t>
            </w:r>
          </w:p>
        </w:tc>
        <w:tc>
          <w:tcPr>
            <w:tcW w:w="3342" w:type="dxa"/>
            <w:tcBorders>
              <w:top w:val="nil"/>
              <w:left w:val="single" w:sz="4" w:space="0" w:color="000000"/>
              <w:bottom w:val="single" w:sz="4" w:space="0" w:color="000000"/>
              <w:right w:val="nil"/>
            </w:tcBorders>
          </w:tcPr>
          <w:p w:rsidR="00A11B9C" w:rsidRPr="00D3573B" w:rsidRDefault="00A11B9C" w:rsidP="00F5346A">
            <w:pPr>
              <w:rPr>
                <w:sz w:val="20"/>
                <w:szCs w:val="20"/>
              </w:rPr>
            </w:pPr>
            <w:r w:rsidRPr="00D3573B">
              <w:rPr>
                <w:sz w:val="20"/>
                <w:szCs w:val="20"/>
              </w:rPr>
              <w:t>смешанной собственности</w:t>
            </w:r>
          </w:p>
        </w:tc>
        <w:tc>
          <w:tcPr>
            <w:tcW w:w="1816" w:type="dxa"/>
            <w:tcBorders>
              <w:top w:val="nil"/>
              <w:left w:val="single" w:sz="4" w:space="0" w:color="000000"/>
              <w:bottom w:val="single" w:sz="4" w:space="0" w:color="000000"/>
              <w:right w:val="nil"/>
            </w:tcBorders>
            <w:tcMar>
              <w:top w:w="108" w:type="dxa"/>
              <w:bottom w:w="108" w:type="dxa"/>
            </w:tcMar>
            <w:vAlign w:val="center"/>
          </w:tcPr>
          <w:p w:rsidR="00A11B9C" w:rsidRPr="00D3573B" w:rsidRDefault="00A11B9C" w:rsidP="00F5346A">
            <w:pPr>
              <w:jc w:val="center"/>
              <w:rPr>
                <w:i/>
                <w:iCs/>
              </w:rPr>
            </w:pPr>
            <w:r>
              <w:rPr>
                <w:i/>
                <w:iCs/>
              </w:rPr>
              <w:t>0</w:t>
            </w:r>
          </w:p>
        </w:tc>
        <w:tc>
          <w:tcPr>
            <w:tcW w:w="1815" w:type="dxa"/>
            <w:tcBorders>
              <w:top w:val="nil"/>
              <w:left w:val="single" w:sz="4" w:space="0" w:color="000000"/>
              <w:bottom w:val="single" w:sz="4" w:space="0" w:color="000000"/>
              <w:right w:val="nil"/>
            </w:tcBorders>
            <w:tcMar>
              <w:top w:w="108" w:type="dxa"/>
              <w:bottom w:w="108" w:type="dxa"/>
            </w:tcMar>
            <w:vAlign w:val="center"/>
          </w:tcPr>
          <w:p w:rsidR="00A11B9C" w:rsidRPr="00C85D08" w:rsidRDefault="00A11B9C" w:rsidP="00F5346A">
            <w:pPr>
              <w:jc w:val="center"/>
              <w:rPr>
                <w:i/>
                <w:iCs/>
              </w:rPr>
            </w:pPr>
            <w:r>
              <w:rPr>
                <w:i/>
                <w:iCs/>
              </w:rPr>
              <w:t>0</w:t>
            </w:r>
          </w:p>
        </w:tc>
        <w:tc>
          <w:tcPr>
            <w:tcW w:w="1815" w:type="dxa"/>
            <w:tcBorders>
              <w:top w:val="nil"/>
              <w:left w:val="single" w:sz="4" w:space="0" w:color="000000"/>
              <w:bottom w:val="single" w:sz="4" w:space="0" w:color="000000"/>
              <w:right w:val="single" w:sz="4" w:space="0" w:color="000000"/>
            </w:tcBorders>
            <w:tcMar>
              <w:top w:w="108" w:type="dxa"/>
              <w:bottom w:w="108" w:type="dxa"/>
            </w:tcMar>
            <w:vAlign w:val="center"/>
          </w:tcPr>
          <w:p w:rsidR="00A11B9C" w:rsidRPr="00C85D08" w:rsidRDefault="00A11B9C" w:rsidP="00F5346A">
            <w:pPr>
              <w:jc w:val="center"/>
              <w:rPr>
                <w:i/>
                <w:iCs/>
              </w:rPr>
            </w:pPr>
            <w:r>
              <w:rPr>
                <w:i/>
                <w:iCs/>
              </w:rPr>
              <w:t>0</w:t>
            </w:r>
          </w:p>
        </w:tc>
      </w:tr>
      <w:tr w:rsidR="00A11B9C" w:rsidRPr="00D3573B" w:rsidTr="00A11B9C">
        <w:tc>
          <w:tcPr>
            <w:tcW w:w="879" w:type="dxa"/>
            <w:tcBorders>
              <w:top w:val="nil"/>
              <w:left w:val="single" w:sz="4" w:space="0" w:color="000000"/>
              <w:bottom w:val="single" w:sz="4" w:space="0" w:color="000000"/>
              <w:right w:val="nil"/>
            </w:tcBorders>
          </w:tcPr>
          <w:p w:rsidR="00A11B9C" w:rsidRPr="00D3573B" w:rsidRDefault="00A11B9C" w:rsidP="00F5346A">
            <w:pPr>
              <w:jc w:val="center"/>
              <w:rPr>
                <w:sz w:val="20"/>
                <w:szCs w:val="20"/>
              </w:rPr>
            </w:pPr>
            <w:r w:rsidRPr="00D3573B">
              <w:rPr>
                <w:sz w:val="20"/>
                <w:szCs w:val="20"/>
              </w:rPr>
              <w:t>3</w:t>
            </w:r>
          </w:p>
        </w:tc>
        <w:tc>
          <w:tcPr>
            <w:tcW w:w="8788" w:type="dxa"/>
            <w:gridSpan w:val="4"/>
            <w:tcBorders>
              <w:top w:val="nil"/>
              <w:left w:val="single" w:sz="4" w:space="0" w:color="000000"/>
              <w:bottom w:val="single" w:sz="4" w:space="0" w:color="000000"/>
              <w:right w:val="single" w:sz="4" w:space="0" w:color="000000"/>
            </w:tcBorders>
          </w:tcPr>
          <w:p w:rsidR="00A11B9C" w:rsidRPr="00D3573B" w:rsidRDefault="00A11B9C" w:rsidP="00F5346A">
            <w:pPr>
              <w:jc w:val="center"/>
              <w:rPr>
                <w:sz w:val="20"/>
                <w:szCs w:val="20"/>
              </w:rPr>
            </w:pPr>
            <w:r w:rsidRPr="00D3573B">
              <w:rPr>
                <w:sz w:val="20"/>
                <w:szCs w:val="20"/>
              </w:rPr>
              <w:t>в том числе в общем объеме жилищного фонда*</w:t>
            </w:r>
          </w:p>
        </w:tc>
      </w:tr>
      <w:tr w:rsidR="00A11B9C" w:rsidRPr="00D3573B" w:rsidTr="00A11B9C">
        <w:tc>
          <w:tcPr>
            <w:tcW w:w="879" w:type="dxa"/>
            <w:tcBorders>
              <w:top w:val="nil"/>
              <w:left w:val="single" w:sz="4" w:space="0" w:color="000000"/>
              <w:bottom w:val="single" w:sz="4" w:space="0" w:color="000000"/>
              <w:right w:val="nil"/>
            </w:tcBorders>
          </w:tcPr>
          <w:p w:rsidR="00A11B9C" w:rsidRPr="00D3573B" w:rsidRDefault="00A11B9C" w:rsidP="00F5346A">
            <w:pPr>
              <w:jc w:val="center"/>
              <w:rPr>
                <w:sz w:val="20"/>
                <w:szCs w:val="20"/>
              </w:rPr>
            </w:pPr>
            <w:r w:rsidRPr="00D3573B">
              <w:rPr>
                <w:sz w:val="20"/>
                <w:szCs w:val="20"/>
              </w:rPr>
              <w:t>3.1</w:t>
            </w:r>
          </w:p>
        </w:tc>
        <w:tc>
          <w:tcPr>
            <w:tcW w:w="3342" w:type="dxa"/>
            <w:tcBorders>
              <w:top w:val="nil"/>
              <w:left w:val="single" w:sz="4" w:space="0" w:color="000000"/>
              <w:bottom w:val="single" w:sz="4" w:space="0" w:color="000000"/>
              <w:right w:val="nil"/>
            </w:tcBorders>
          </w:tcPr>
          <w:p w:rsidR="00A11B9C" w:rsidRPr="00D3573B" w:rsidRDefault="00A11B9C" w:rsidP="00F5346A">
            <w:pPr>
              <w:rPr>
                <w:sz w:val="20"/>
                <w:szCs w:val="20"/>
              </w:rPr>
            </w:pPr>
            <w:r w:rsidRPr="00D3573B">
              <w:rPr>
                <w:sz w:val="20"/>
                <w:szCs w:val="20"/>
              </w:rPr>
              <w:t>Индивидуальная застройка</w:t>
            </w:r>
          </w:p>
        </w:tc>
        <w:tc>
          <w:tcPr>
            <w:tcW w:w="1816" w:type="dxa"/>
            <w:tcBorders>
              <w:top w:val="nil"/>
              <w:left w:val="single" w:sz="4" w:space="0" w:color="000000"/>
              <w:bottom w:val="single" w:sz="4" w:space="0" w:color="000000"/>
              <w:right w:val="nil"/>
            </w:tcBorders>
            <w:tcMar>
              <w:top w:w="108" w:type="dxa"/>
              <w:bottom w:w="108" w:type="dxa"/>
            </w:tcMar>
            <w:vAlign w:val="center"/>
          </w:tcPr>
          <w:p w:rsidR="00A11B9C" w:rsidRPr="00D3573B" w:rsidRDefault="00A11B9C" w:rsidP="00F5346A">
            <w:pPr>
              <w:jc w:val="center"/>
              <w:rPr>
                <w:i/>
                <w:iCs/>
              </w:rPr>
            </w:pPr>
            <w:r>
              <w:rPr>
                <w:i/>
                <w:iCs/>
              </w:rPr>
              <w:t>20,9</w:t>
            </w:r>
          </w:p>
        </w:tc>
        <w:tc>
          <w:tcPr>
            <w:tcW w:w="1815" w:type="dxa"/>
            <w:tcBorders>
              <w:top w:val="nil"/>
              <w:left w:val="single" w:sz="4" w:space="0" w:color="000000"/>
              <w:bottom w:val="single" w:sz="4" w:space="0" w:color="000000"/>
              <w:right w:val="nil"/>
            </w:tcBorders>
            <w:tcMar>
              <w:top w:w="108" w:type="dxa"/>
              <w:bottom w:w="108" w:type="dxa"/>
            </w:tcMar>
            <w:vAlign w:val="center"/>
          </w:tcPr>
          <w:p w:rsidR="00A11B9C" w:rsidRPr="00C85D08" w:rsidRDefault="00A11B9C" w:rsidP="00F5346A">
            <w:pPr>
              <w:jc w:val="center"/>
              <w:rPr>
                <w:i/>
                <w:iCs/>
              </w:rPr>
            </w:pPr>
            <w:r>
              <w:rPr>
                <w:i/>
                <w:iCs/>
              </w:rPr>
              <w:t>22,4</w:t>
            </w:r>
          </w:p>
        </w:tc>
        <w:tc>
          <w:tcPr>
            <w:tcW w:w="1815" w:type="dxa"/>
            <w:tcBorders>
              <w:top w:val="nil"/>
              <w:left w:val="single" w:sz="4" w:space="0" w:color="000000"/>
              <w:bottom w:val="single" w:sz="4" w:space="0" w:color="000000"/>
              <w:right w:val="single" w:sz="4" w:space="0" w:color="000000"/>
            </w:tcBorders>
            <w:tcMar>
              <w:top w:w="108" w:type="dxa"/>
              <w:bottom w:w="108" w:type="dxa"/>
            </w:tcMar>
            <w:vAlign w:val="center"/>
          </w:tcPr>
          <w:p w:rsidR="00A11B9C" w:rsidRPr="00C85D08" w:rsidRDefault="00A11B9C" w:rsidP="00F5346A">
            <w:pPr>
              <w:jc w:val="center"/>
              <w:rPr>
                <w:i/>
                <w:iCs/>
              </w:rPr>
            </w:pPr>
            <w:r>
              <w:rPr>
                <w:i/>
                <w:iCs/>
              </w:rPr>
              <w:t>23,3</w:t>
            </w:r>
          </w:p>
        </w:tc>
      </w:tr>
      <w:tr w:rsidR="00A11B9C" w:rsidRPr="00D3573B" w:rsidTr="00A11B9C">
        <w:tc>
          <w:tcPr>
            <w:tcW w:w="879" w:type="dxa"/>
            <w:tcBorders>
              <w:top w:val="nil"/>
              <w:left w:val="single" w:sz="4" w:space="0" w:color="000000"/>
              <w:bottom w:val="single" w:sz="4" w:space="0" w:color="000000"/>
              <w:right w:val="nil"/>
            </w:tcBorders>
          </w:tcPr>
          <w:p w:rsidR="00A11B9C" w:rsidRPr="00D3573B" w:rsidRDefault="00A11B9C" w:rsidP="00F5346A">
            <w:pPr>
              <w:jc w:val="center"/>
              <w:rPr>
                <w:sz w:val="20"/>
                <w:szCs w:val="20"/>
              </w:rPr>
            </w:pPr>
          </w:p>
        </w:tc>
        <w:tc>
          <w:tcPr>
            <w:tcW w:w="3342" w:type="dxa"/>
            <w:tcBorders>
              <w:top w:val="nil"/>
              <w:left w:val="single" w:sz="4" w:space="0" w:color="000000"/>
              <w:bottom w:val="single" w:sz="4" w:space="0" w:color="000000"/>
              <w:right w:val="nil"/>
            </w:tcBorders>
          </w:tcPr>
          <w:p w:rsidR="00A11B9C" w:rsidRPr="00D3573B" w:rsidRDefault="00A11B9C" w:rsidP="00F5346A">
            <w:pPr>
              <w:rPr>
                <w:sz w:val="20"/>
                <w:szCs w:val="20"/>
              </w:rPr>
            </w:pPr>
            <w:r w:rsidRPr="00D3573B">
              <w:rPr>
                <w:sz w:val="20"/>
                <w:szCs w:val="20"/>
              </w:rPr>
              <w:t>В т.ч., сезонного проживания</w:t>
            </w:r>
          </w:p>
        </w:tc>
        <w:tc>
          <w:tcPr>
            <w:tcW w:w="1816" w:type="dxa"/>
            <w:tcBorders>
              <w:top w:val="nil"/>
              <w:left w:val="single" w:sz="4" w:space="0" w:color="000000"/>
              <w:bottom w:val="single" w:sz="4" w:space="0" w:color="000000"/>
              <w:right w:val="nil"/>
            </w:tcBorders>
            <w:tcMar>
              <w:top w:w="108" w:type="dxa"/>
              <w:bottom w:w="108" w:type="dxa"/>
            </w:tcMar>
            <w:vAlign w:val="center"/>
          </w:tcPr>
          <w:p w:rsidR="00A11B9C" w:rsidRPr="00D3573B" w:rsidRDefault="00A11B9C" w:rsidP="00F5346A">
            <w:pPr>
              <w:jc w:val="center"/>
              <w:rPr>
                <w:i/>
                <w:iCs/>
              </w:rPr>
            </w:pPr>
            <w:r>
              <w:rPr>
                <w:i/>
                <w:iCs/>
              </w:rPr>
              <w:t>0</w:t>
            </w:r>
          </w:p>
        </w:tc>
        <w:tc>
          <w:tcPr>
            <w:tcW w:w="1815" w:type="dxa"/>
            <w:tcBorders>
              <w:top w:val="nil"/>
              <w:left w:val="single" w:sz="4" w:space="0" w:color="000000"/>
              <w:bottom w:val="single" w:sz="4" w:space="0" w:color="000000"/>
              <w:right w:val="nil"/>
            </w:tcBorders>
            <w:tcMar>
              <w:top w:w="108" w:type="dxa"/>
              <w:bottom w:w="108" w:type="dxa"/>
            </w:tcMar>
            <w:vAlign w:val="center"/>
          </w:tcPr>
          <w:p w:rsidR="00A11B9C" w:rsidRPr="00D3573B" w:rsidRDefault="00A11B9C" w:rsidP="00F5346A">
            <w:pPr>
              <w:jc w:val="center"/>
              <w:rPr>
                <w:i/>
                <w:iCs/>
              </w:rPr>
            </w:pPr>
            <w:r>
              <w:rPr>
                <w:i/>
                <w:iCs/>
              </w:rPr>
              <w:t>0</w:t>
            </w:r>
          </w:p>
        </w:tc>
        <w:tc>
          <w:tcPr>
            <w:tcW w:w="1815" w:type="dxa"/>
            <w:tcBorders>
              <w:top w:val="nil"/>
              <w:left w:val="single" w:sz="4" w:space="0" w:color="000000"/>
              <w:bottom w:val="single" w:sz="4" w:space="0" w:color="000000"/>
              <w:right w:val="single" w:sz="4" w:space="0" w:color="000000"/>
            </w:tcBorders>
            <w:tcMar>
              <w:top w:w="108" w:type="dxa"/>
              <w:bottom w:w="108" w:type="dxa"/>
            </w:tcMar>
            <w:vAlign w:val="center"/>
          </w:tcPr>
          <w:p w:rsidR="00A11B9C" w:rsidRPr="00D3573B" w:rsidRDefault="00A11B9C" w:rsidP="00F5346A">
            <w:pPr>
              <w:jc w:val="center"/>
              <w:rPr>
                <w:i/>
                <w:iCs/>
              </w:rPr>
            </w:pPr>
            <w:r>
              <w:rPr>
                <w:i/>
                <w:iCs/>
              </w:rPr>
              <w:t>0</w:t>
            </w:r>
          </w:p>
        </w:tc>
      </w:tr>
      <w:tr w:rsidR="00A11B9C" w:rsidRPr="00D3573B" w:rsidTr="00A11B9C">
        <w:tc>
          <w:tcPr>
            <w:tcW w:w="879" w:type="dxa"/>
            <w:tcBorders>
              <w:top w:val="nil"/>
              <w:left w:val="single" w:sz="4" w:space="0" w:color="000000"/>
              <w:bottom w:val="single" w:sz="4" w:space="0" w:color="000000"/>
              <w:right w:val="nil"/>
            </w:tcBorders>
          </w:tcPr>
          <w:p w:rsidR="00A11B9C" w:rsidRPr="00D3573B" w:rsidRDefault="00A11B9C" w:rsidP="00F5346A">
            <w:pPr>
              <w:jc w:val="center"/>
              <w:rPr>
                <w:sz w:val="20"/>
                <w:szCs w:val="20"/>
              </w:rPr>
            </w:pPr>
            <w:r w:rsidRPr="00D3573B">
              <w:rPr>
                <w:sz w:val="20"/>
                <w:szCs w:val="20"/>
              </w:rPr>
              <w:t>3.1.1</w:t>
            </w:r>
          </w:p>
        </w:tc>
        <w:tc>
          <w:tcPr>
            <w:tcW w:w="3342" w:type="dxa"/>
            <w:tcBorders>
              <w:top w:val="nil"/>
              <w:left w:val="single" w:sz="4" w:space="0" w:color="000000"/>
              <w:bottom w:val="single" w:sz="4" w:space="0" w:color="000000"/>
              <w:right w:val="nil"/>
            </w:tcBorders>
          </w:tcPr>
          <w:p w:rsidR="00A11B9C" w:rsidRPr="00D3573B" w:rsidRDefault="00A11B9C" w:rsidP="00F5346A">
            <w:pPr>
              <w:pStyle w:val="TableContents"/>
              <w:rPr>
                <w:rFonts w:eastAsia="Times New Roman" w:cs="Times New Roman"/>
                <w:sz w:val="20"/>
                <w:szCs w:val="20"/>
              </w:rPr>
            </w:pPr>
            <w:r w:rsidRPr="00D3573B">
              <w:rPr>
                <w:rFonts w:eastAsia="Times New Roman" w:cs="Times New Roman"/>
                <w:sz w:val="20"/>
                <w:szCs w:val="20"/>
              </w:rPr>
              <w:t>В т.ч., индивидуальная усадебная застройка (с приусадебным участком не менее 800 м</w:t>
            </w:r>
            <w:r w:rsidRPr="00D3573B">
              <w:rPr>
                <w:rFonts w:eastAsia="Times New Roman" w:cs="Times New Roman"/>
                <w:position w:val="8"/>
                <w:sz w:val="20"/>
                <w:szCs w:val="20"/>
              </w:rPr>
              <w:t>2</w:t>
            </w:r>
            <w:r w:rsidRPr="00D3573B">
              <w:rPr>
                <w:rFonts w:eastAsia="Times New Roman" w:cs="Times New Roman"/>
                <w:sz w:val="20"/>
                <w:szCs w:val="20"/>
              </w:rPr>
              <w:t>)</w:t>
            </w:r>
          </w:p>
        </w:tc>
        <w:tc>
          <w:tcPr>
            <w:tcW w:w="1816" w:type="dxa"/>
            <w:tcBorders>
              <w:top w:val="nil"/>
              <w:left w:val="single" w:sz="4" w:space="0" w:color="000000"/>
              <w:bottom w:val="single" w:sz="4" w:space="0" w:color="000000"/>
              <w:right w:val="nil"/>
            </w:tcBorders>
            <w:tcMar>
              <w:top w:w="108" w:type="dxa"/>
              <w:bottom w:w="108" w:type="dxa"/>
            </w:tcMar>
            <w:vAlign w:val="center"/>
          </w:tcPr>
          <w:p w:rsidR="00A11B9C" w:rsidRPr="00D3573B" w:rsidRDefault="00A11B9C" w:rsidP="00F5346A">
            <w:pPr>
              <w:jc w:val="center"/>
              <w:rPr>
                <w:i/>
                <w:iCs/>
              </w:rPr>
            </w:pPr>
            <w:r>
              <w:rPr>
                <w:i/>
                <w:iCs/>
              </w:rPr>
              <w:t>20,9</w:t>
            </w:r>
          </w:p>
        </w:tc>
        <w:tc>
          <w:tcPr>
            <w:tcW w:w="1815" w:type="dxa"/>
            <w:tcBorders>
              <w:top w:val="nil"/>
              <w:left w:val="single" w:sz="4" w:space="0" w:color="000000"/>
              <w:bottom w:val="single" w:sz="4" w:space="0" w:color="000000"/>
              <w:right w:val="nil"/>
            </w:tcBorders>
            <w:tcMar>
              <w:top w:w="108" w:type="dxa"/>
              <w:bottom w:w="108" w:type="dxa"/>
            </w:tcMar>
            <w:vAlign w:val="center"/>
          </w:tcPr>
          <w:p w:rsidR="00A11B9C" w:rsidRPr="00D3573B" w:rsidRDefault="00A11B9C" w:rsidP="00F5346A">
            <w:pPr>
              <w:jc w:val="center"/>
              <w:rPr>
                <w:i/>
                <w:iCs/>
              </w:rPr>
            </w:pPr>
            <w:r>
              <w:rPr>
                <w:i/>
                <w:iCs/>
              </w:rPr>
              <w:t>22,4</w:t>
            </w:r>
          </w:p>
        </w:tc>
        <w:tc>
          <w:tcPr>
            <w:tcW w:w="1815" w:type="dxa"/>
            <w:tcBorders>
              <w:top w:val="nil"/>
              <w:left w:val="single" w:sz="4" w:space="0" w:color="000000"/>
              <w:bottom w:val="single" w:sz="4" w:space="0" w:color="000000"/>
              <w:right w:val="single" w:sz="4" w:space="0" w:color="000000"/>
            </w:tcBorders>
            <w:tcMar>
              <w:top w:w="108" w:type="dxa"/>
              <w:bottom w:w="108" w:type="dxa"/>
            </w:tcMar>
            <w:vAlign w:val="center"/>
          </w:tcPr>
          <w:p w:rsidR="00A11B9C" w:rsidRPr="00D3573B" w:rsidRDefault="00A11B9C" w:rsidP="00F5346A">
            <w:pPr>
              <w:jc w:val="center"/>
              <w:rPr>
                <w:i/>
                <w:iCs/>
              </w:rPr>
            </w:pPr>
            <w:r>
              <w:rPr>
                <w:i/>
                <w:iCs/>
              </w:rPr>
              <w:t>23,3</w:t>
            </w:r>
          </w:p>
        </w:tc>
      </w:tr>
      <w:tr w:rsidR="00A11B9C" w:rsidRPr="00D3573B" w:rsidTr="00A11B9C">
        <w:tc>
          <w:tcPr>
            <w:tcW w:w="879" w:type="dxa"/>
            <w:tcBorders>
              <w:top w:val="nil"/>
              <w:left w:val="single" w:sz="4" w:space="0" w:color="000000"/>
              <w:bottom w:val="single" w:sz="4" w:space="0" w:color="000000"/>
              <w:right w:val="nil"/>
            </w:tcBorders>
          </w:tcPr>
          <w:p w:rsidR="00A11B9C" w:rsidRPr="00D3573B" w:rsidRDefault="00A11B9C" w:rsidP="00F5346A">
            <w:pPr>
              <w:jc w:val="center"/>
              <w:rPr>
                <w:sz w:val="20"/>
                <w:szCs w:val="20"/>
              </w:rPr>
            </w:pPr>
            <w:r w:rsidRPr="00D3573B">
              <w:rPr>
                <w:sz w:val="20"/>
                <w:szCs w:val="20"/>
              </w:rPr>
              <w:t>3.2</w:t>
            </w:r>
          </w:p>
        </w:tc>
        <w:tc>
          <w:tcPr>
            <w:tcW w:w="3342" w:type="dxa"/>
            <w:tcBorders>
              <w:top w:val="nil"/>
              <w:left w:val="single" w:sz="4" w:space="0" w:color="000000"/>
              <w:bottom w:val="single" w:sz="4" w:space="0" w:color="000000"/>
              <w:right w:val="nil"/>
            </w:tcBorders>
          </w:tcPr>
          <w:p w:rsidR="00A11B9C" w:rsidRPr="00D3573B" w:rsidRDefault="00A11B9C" w:rsidP="00F5346A">
            <w:pPr>
              <w:pStyle w:val="TableContents"/>
              <w:rPr>
                <w:rFonts w:eastAsia="Times New Roman" w:cs="Times New Roman"/>
                <w:sz w:val="20"/>
                <w:szCs w:val="20"/>
              </w:rPr>
            </w:pPr>
            <w:r w:rsidRPr="00D3573B">
              <w:rPr>
                <w:rFonts w:eastAsia="Times New Roman" w:cs="Times New Roman"/>
                <w:sz w:val="20"/>
                <w:szCs w:val="20"/>
              </w:rPr>
              <w:t>Многоквартирная малоэтажная застройка (1-2 этажа)</w:t>
            </w:r>
          </w:p>
        </w:tc>
        <w:tc>
          <w:tcPr>
            <w:tcW w:w="1816" w:type="dxa"/>
            <w:tcBorders>
              <w:top w:val="nil"/>
              <w:left w:val="single" w:sz="4" w:space="0" w:color="000000"/>
              <w:bottom w:val="single" w:sz="4" w:space="0" w:color="000000"/>
              <w:right w:val="nil"/>
            </w:tcBorders>
            <w:tcMar>
              <w:top w:w="108" w:type="dxa"/>
              <w:bottom w:w="108" w:type="dxa"/>
            </w:tcMar>
            <w:vAlign w:val="center"/>
          </w:tcPr>
          <w:p w:rsidR="00A11B9C" w:rsidRPr="00D3573B" w:rsidRDefault="00A11B9C" w:rsidP="00F5346A">
            <w:pPr>
              <w:jc w:val="center"/>
              <w:rPr>
                <w:i/>
                <w:iCs/>
              </w:rPr>
            </w:pPr>
            <w:r>
              <w:rPr>
                <w:i/>
                <w:iCs/>
              </w:rPr>
              <w:t>53,538</w:t>
            </w:r>
          </w:p>
        </w:tc>
        <w:tc>
          <w:tcPr>
            <w:tcW w:w="1815" w:type="dxa"/>
            <w:tcBorders>
              <w:top w:val="nil"/>
              <w:left w:val="single" w:sz="4" w:space="0" w:color="000000"/>
              <w:bottom w:val="single" w:sz="4" w:space="0" w:color="000000"/>
              <w:right w:val="nil"/>
            </w:tcBorders>
            <w:tcMar>
              <w:top w:w="108" w:type="dxa"/>
              <w:bottom w:w="108" w:type="dxa"/>
            </w:tcMar>
            <w:vAlign w:val="center"/>
          </w:tcPr>
          <w:p w:rsidR="00A11B9C" w:rsidRPr="00C85D08" w:rsidRDefault="00A11B9C" w:rsidP="00F5346A">
            <w:pPr>
              <w:jc w:val="center"/>
              <w:rPr>
                <w:i/>
                <w:iCs/>
              </w:rPr>
            </w:pPr>
            <w:r>
              <w:rPr>
                <w:i/>
                <w:iCs/>
              </w:rPr>
              <w:t>53,538</w:t>
            </w:r>
          </w:p>
        </w:tc>
        <w:tc>
          <w:tcPr>
            <w:tcW w:w="1815" w:type="dxa"/>
            <w:tcBorders>
              <w:top w:val="nil"/>
              <w:left w:val="single" w:sz="4" w:space="0" w:color="000000"/>
              <w:bottom w:val="single" w:sz="4" w:space="0" w:color="000000"/>
              <w:right w:val="single" w:sz="4" w:space="0" w:color="000000"/>
            </w:tcBorders>
            <w:tcMar>
              <w:top w:w="108" w:type="dxa"/>
              <w:bottom w:w="108" w:type="dxa"/>
            </w:tcMar>
            <w:vAlign w:val="center"/>
          </w:tcPr>
          <w:p w:rsidR="00A11B9C" w:rsidRPr="00C85D08" w:rsidRDefault="00A11B9C" w:rsidP="00F5346A">
            <w:pPr>
              <w:jc w:val="center"/>
              <w:rPr>
                <w:i/>
                <w:iCs/>
              </w:rPr>
            </w:pPr>
            <w:r>
              <w:rPr>
                <w:i/>
                <w:iCs/>
              </w:rPr>
              <w:t>53,538</w:t>
            </w:r>
          </w:p>
        </w:tc>
      </w:tr>
      <w:tr w:rsidR="00A11B9C" w:rsidRPr="00D3573B" w:rsidTr="00A11B9C">
        <w:tc>
          <w:tcPr>
            <w:tcW w:w="879" w:type="dxa"/>
            <w:tcBorders>
              <w:top w:val="nil"/>
              <w:left w:val="single" w:sz="4" w:space="0" w:color="000000"/>
              <w:bottom w:val="single" w:sz="4" w:space="0" w:color="000000"/>
              <w:right w:val="nil"/>
            </w:tcBorders>
          </w:tcPr>
          <w:p w:rsidR="00A11B9C" w:rsidRPr="00D3573B" w:rsidRDefault="00A11B9C" w:rsidP="00F5346A">
            <w:pPr>
              <w:jc w:val="center"/>
              <w:rPr>
                <w:sz w:val="20"/>
                <w:szCs w:val="20"/>
              </w:rPr>
            </w:pPr>
            <w:r w:rsidRPr="00D3573B">
              <w:rPr>
                <w:sz w:val="20"/>
                <w:szCs w:val="20"/>
              </w:rPr>
              <w:t>3.3</w:t>
            </w:r>
          </w:p>
        </w:tc>
        <w:tc>
          <w:tcPr>
            <w:tcW w:w="3342" w:type="dxa"/>
            <w:tcBorders>
              <w:top w:val="nil"/>
              <w:left w:val="single" w:sz="4" w:space="0" w:color="000000"/>
              <w:bottom w:val="single" w:sz="4" w:space="0" w:color="000000"/>
              <w:right w:val="nil"/>
            </w:tcBorders>
          </w:tcPr>
          <w:p w:rsidR="00A11B9C" w:rsidRPr="00D3573B" w:rsidRDefault="00A11B9C" w:rsidP="00F5346A">
            <w:pPr>
              <w:pStyle w:val="TableContents"/>
              <w:rPr>
                <w:rFonts w:eastAsia="Times New Roman" w:cs="Times New Roman"/>
                <w:sz w:val="20"/>
                <w:szCs w:val="20"/>
              </w:rPr>
            </w:pPr>
            <w:r w:rsidRPr="00D3573B">
              <w:rPr>
                <w:rFonts w:eastAsia="Times New Roman" w:cs="Times New Roman"/>
                <w:sz w:val="20"/>
                <w:szCs w:val="20"/>
              </w:rPr>
              <w:t>Многоквартирная среднеэтажная (3-5 этажей)</w:t>
            </w:r>
          </w:p>
        </w:tc>
        <w:tc>
          <w:tcPr>
            <w:tcW w:w="1816" w:type="dxa"/>
            <w:tcBorders>
              <w:top w:val="nil"/>
              <w:left w:val="single" w:sz="4" w:space="0" w:color="000000"/>
              <w:bottom w:val="single" w:sz="4" w:space="0" w:color="000000"/>
              <w:right w:val="nil"/>
            </w:tcBorders>
            <w:tcMar>
              <w:top w:w="108" w:type="dxa"/>
              <w:bottom w:w="108" w:type="dxa"/>
            </w:tcMar>
            <w:vAlign w:val="center"/>
          </w:tcPr>
          <w:p w:rsidR="00A11B9C" w:rsidRPr="00D3573B" w:rsidRDefault="00A11B9C" w:rsidP="00F5346A">
            <w:pPr>
              <w:jc w:val="center"/>
              <w:rPr>
                <w:i/>
                <w:iCs/>
              </w:rPr>
            </w:pPr>
            <w:r>
              <w:rPr>
                <w:i/>
                <w:iCs/>
              </w:rPr>
              <w:t>0</w:t>
            </w:r>
          </w:p>
        </w:tc>
        <w:tc>
          <w:tcPr>
            <w:tcW w:w="1815" w:type="dxa"/>
            <w:tcBorders>
              <w:top w:val="nil"/>
              <w:left w:val="single" w:sz="4" w:space="0" w:color="000000"/>
              <w:bottom w:val="single" w:sz="4" w:space="0" w:color="000000"/>
              <w:right w:val="nil"/>
            </w:tcBorders>
            <w:tcMar>
              <w:top w:w="108" w:type="dxa"/>
              <w:bottom w:w="108" w:type="dxa"/>
            </w:tcMar>
            <w:vAlign w:val="center"/>
          </w:tcPr>
          <w:p w:rsidR="00A11B9C" w:rsidRPr="00C85D08" w:rsidRDefault="00A11B9C" w:rsidP="00F5346A">
            <w:pPr>
              <w:jc w:val="center"/>
              <w:rPr>
                <w:i/>
                <w:iCs/>
              </w:rPr>
            </w:pPr>
            <w:r>
              <w:rPr>
                <w:i/>
                <w:iCs/>
              </w:rPr>
              <w:t>0</w:t>
            </w:r>
          </w:p>
        </w:tc>
        <w:tc>
          <w:tcPr>
            <w:tcW w:w="1815" w:type="dxa"/>
            <w:tcBorders>
              <w:top w:val="nil"/>
              <w:left w:val="single" w:sz="4" w:space="0" w:color="000000"/>
              <w:bottom w:val="single" w:sz="4" w:space="0" w:color="000000"/>
              <w:right w:val="single" w:sz="4" w:space="0" w:color="000000"/>
            </w:tcBorders>
            <w:tcMar>
              <w:top w:w="108" w:type="dxa"/>
              <w:bottom w:w="108" w:type="dxa"/>
            </w:tcMar>
            <w:vAlign w:val="center"/>
          </w:tcPr>
          <w:p w:rsidR="00A11B9C" w:rsidRPr="00C85D08" w:rsidRDefault="00A11B9C" w:rsidP="00F5346A">
            <w:pPr>
              <w:jc w:val="center"/>
              <w:rPr>
                <w:i/>
                <w:iCs/>
              </w:rPr>
            </w:pPr>
            <w:r>
              <w:rPr>
                <w:i/>
                <w:iCs/>
              </w:rPr>
              <w:t>0</w:t>
            </w:r>
          </w:p>
        </w:tc>
      </w:tr>
      <w:tr w:rsidR="00A11B9C" w:rsidRPr="00D3573B" w:rsidTr="00A11B9C">
        <w:tc>
          <w:tcPr>
            <w:tcW w:w="879" w:type="dxa"/>
            <w:tcBorders>
              <w:top w:val="nil"/>
              <w:left w:val="single" w:sz="4" w:space="0" w:color="000000"/>
              <w:bottom w:val="single" w:sz="4" w:space="0" w:color="000000"/>
              <w:right w:val="nil"/>
            </w:tcBorders>
          </w:tcPr>
          <w:p w:rsidR="00A11B9C" w:rsidRPr="00D3573B" w:rsidRDefault="00A11B9C" w:rsidP="00F5346A">
            <w:pPr>
              <w:jc w:val="center"/>
              <w:rPr>
                <w:sz w:val="20"/>
                <w:szCs w:val="20"/>
              </w:rPr>
            </w:pPr>
            <w:r w:rsidRPr="00D3573B">
              <w:rPr>
                <w:sz w:val="20"/>
                <w:szCs w:val="20"/>
              </w:rPr>
              <w:t>3.4</w:t>
            </w:r>
          </w:p>
        </w:tc>
        <w:tc>
          <w:tcPr>
            <w:tcW w:w="3342" w:type="dxa"/>
            <w:tcBorders>
              <w:top w:val="nil"/>
              <w:left w:val="single" w:sz="4" w:space="0" w:color="000000"/>
              <w:bottom w:val="single" w:sz="4" w:space="0" w:color="000000"/>
              <w:right w:val="nil"/>
            </w:tcBorders>
          </w:tcPr>
          <w:p w:rsidR="00A11B9C" w:rsidRPr="00D3573B" w:rsidRDefault="00A11B9C" w:rsidP="00F5346A">
            <w:pPr>
              <w:pStyle w:val="TableContents"/>
              <w:rPr>
                <w:rFonts w:eastAsia="Times New Roman" w:cs="Times New Roman"/>
                <w:sz w:val="20"/>
                <w:szCs w:val="20"/>
              </w:rPr>
            </w:pPr>
            <w:r w:rsidRPr="00D3573B">
              <w:rPr>
                <w:rFonts w:eastAsia="Times New Roman" w:cs="Times New Roman"/>
                <w:sz w:val="20"/>
                <w:szCs w:val="20"/>
              </w:rPr>
              <w:t>Многоквартирная многоэтажная (6 и более)</w:t>
            </w:r>
          </w:p>
        </w:tc>
        <w:tc>
          <w:tcPr>
            <w:tcW w:w="1816" w:type="dxa"/>
            <w:tcBorders>
              <w:top w:val="nil"/>
              <w:left w:val="single" w:sz="4" w:space="0" w:color="000000"/>
              <w:bottom w:val="single" w:sz="4" w:space="0" w:color="000000"/>
              <w:right w:val="nil"/>
            </w:tcBorders>
            <w:tcMar>
              <w:top w:w="108" w:type="dxa"/>
              <w:bottom w:w="108" w:type="dxa"/>
            </w:tcMar>
            <w:vAlign w:val="center"/>
          </w:tcPr>
          <w:p w:rsidR="00A11B9C" w:rsidRPr="00D3573B" w:rsidRDefault="00A11B9C" w:rsidP="00F5346A">
            <w:pPr>
              <w:jc w:val="center"/>
              <w:rPr>
                <w:i/>
                <w:iCs/>
              </w:rPr>
            </w:pPr>
            <w:r>
              <w:rPr>
                <w:i/>
                <w:iCs/>
              </w:rPr>
              <w:t>0</w:t>
            </w:r>
          </w:p>
        </w:tc>
        <w:tc>
          <w:tcPr>
            <w:tcW w:w="1815" w:type="dxa"/>
            <w:tcBorders>
              <w:top w:val="nil"/>
              <w:left w:val="single" w:sz="4" w:space="0" w:color="000000"/>
              <w:bottom w:val="single" w:sz="4" w:space="0" w:color="000000"/>
              <w:right w:val="nil"/>
            </w:tcBorders>
            <w:tcMar>
              <w:top w:w="108" w:type="dxa"/>
              <w:bottom w:w="108" w:type="dxa"/>
            </w:tcMar>
            <w:vAlign w:val="center"/>
          </w:tcPr>
          <w:p w:rsidR="00A11B9C" w:rsidRPr="00C85D08" w:rsidRDefault="00A11B9C" w:rsidP="00F5346A">
            <w:pPr>
              <w:jc w:val="center"/>
              <w:rPr>
                <w:i/>
                <w:iCs/>
              </w:rPr>
            </w:pPr>
            <w:r>
              <w:rPr>
                <w:i/>
                <w:iCs/>
              </w:rPr>
              <w:t>0</w:t>
            </w:r>
          </w:p>
        </w:tc>
        <w:tc>
          <w:tcPr>
            <w:tcW w:w="1815" w:type="dxa"/>
            <w:tcBorders>
              <w:top w:val="nil"/>
              <w:left w:val="single" w:sz="4" w:space="0" w:color="000000"/>
              <w:bottom w:val="single" w:sz="4" w:space="0" w:color="000000"/>
              <w:right w:val="single" w:sz="4" w:space="0" w:color="000000"/>
            </w:tcBorders>
            <w:tcMar>
              <w:top w:w="108" w:type="dxa"/>
              <w:bottom w:w="108" w:type="dxa"/>
            </w:tcMar>
            <w:vAlign w:val="center"/>
          </w:tcPr>
          <w:p w:rsidR="00A11B9C" w:rsidRPr="00C85D08" w:rsidRDefault="00A11B9C" w:rsidP="00F5346A">
            <w:pPr>
              <w:jc w:val="center"/>
              <w:rPr>
                <w:i/>
                <w:iCs/>
              </w:rPr>
            </w:pPr>
            <w:r>
              <w:rPr>
                <w:i/>
                <w:iCs/>
              </w:rPr>
              <w:t>0</w:t>
            </w:r>
          </w:p>
        </w:tc>
      </w:tr>
      <w:tr w:rsidR="00A11B9C" w:rsidRPr="00D3573B" w:rsidTr="00A11B9C">
        <w:tc>
          <w:tcPr>
            <w:tcW w:w="879" w:type="dxa"/>
            <w:tcBorders>
              <w:top w:val="nil"/>
              <w:left w:val="single" w:sz="4" w:space="0" w:color="000000"/>
              <w:bottom w:val="single" w:sz="4" w:space="0" w:color="000000"/>
              <w:right w:val="nil"/>
            </w:tcBorders>
          </w:tcPr>
          <w:p w:rsidR="00A11B9C" w:rsidRPr="00D3573B" w:rsidRDefault="00A11B9C" w:rsidP="00F5346A">
            <w:pPr>
              <w:jc w:val="center"/>
              <w:rPr>
                <w:sz w:val="20"/>
                <w:szCs w:val="20"/>
              </w:rPr>
            </w:pPr>
            <w:r w:rsidRPr="00D3573B">
              <w:rPr>
                <w:sz w:val="20"/>
                <w:szCs w:val="20"/>
              </w:rPr>
              <w:t>4</w:t>
            </w:r>
          </w:p>
        </w:tc>
        <w:tc>
          <w:tcPr>
            <w:tcW w:w="8788" w:type="dxa"/>
            <w:gridSpan w:val="4"/>
            <w:tcBorders>
              <w:top w:val="nil"/>
              <w:left w:val="single" w:sz="4" w:space="0" w:color="000000"/>
              <w:bottom w:val="single" w:sz="4" w:space="0" w:color="000000"/>
              <w:right w:val="single" w:sz="4" w:space="0" w:color="000000"/>
            </w:tcBorders>
          </w:tcPr>
          <w:p w:rsidR="00A11B9C" w:rsidRPr="00D3573B" w:rsidRDefault="00A11B9C" w:rsidP="00F5346A">
            <w:pPr>
              <w:jc w:val="center"/>
              <w:rPr>
                <w:sz w:val="20"/>
                <w:szCs w:val="20"/>
              </w:rPr>
            </w:pPr>
            <w:r w:rsidRPr="00D3573B">
              <w:rPr>
                <w:sz w:val="20"/>
                <w:szCs w:val="20"/>
              </w:rPr>
              <w:t>в том числе в общем объеме жил. фонда</w:t>
            </w:r>
          </w:p>
        </w:tc>
      </w:tr>
      <w:tr w:rsidR="00A11B9C" w:rsidRPr="00D3573B" w:rsidTr="00A11B9C">
        <w:tc>
          <w:tcPr>
            <w:tcW w:w="879" w:type="dxa"/>
            <w:tcBorders>
              <w:top w:val="nil"/>
              <w:left w:val="single" w:sz="4" w:space="0" w:color="000000"/>
              <w:bottom w:val="single" w:sz="4" w:space="0" w:color="000000"/>
              <w:right w:val="nil"/>
            </w:tcBorders>
          </w:tcPr>
          <w:p w:rsidR="00A11B9C" w:rsidRPr="00D3573B" w:rsidRDefault="00A11B9C" w:rsidP="00F5346A">
            <w:pPr>
              <w:jc w:val="center"/>
              <w:rPr>
                <w:sz w:val="20"/>
                <w:szCs w:val="20"/>
              </w:rPr>
            </w:pPr>
            <w:r w:rsidRPr="00D3573B">
              <w:rPr>
                <w:sz w:val="20"/>
                <w:szCs w:val="20"/>
              </w:rPr>
              <w:t>4.1</w:t>
            </w:r>
          </w:p>
        </w:tc>
        <w:tc>
          <w:tcPr>
            <w:tcW w:w="3342" w:type="dxa"/>
            <w:tcBorders>
              <w:top w:val="nil"/>
              <w:left w:val="single" w:sz="4" w:space="0" w:color="000000"/>
              <w:bottom w:val="single" w:sz="4" w:space="0" w:color="000000"/>
              <w:right w:val="nil"/>
            </w:tcBorders>
          </w:tcPr>
          <w:p w:rsidR="00A11B9C" w:rsidRPr="00D3573B" w:rsidRDefault="00A11B9C" w:rsidP="00F5346A">
            <w:pPr>
              <w:rPr>
                <w:sz w:val="20"/>
                <w:szCs w:val="20"/>
              </w:rPr>
            </w:pPr>
            <w:r w:rsidRPr="00D3573B">
              <w:rPr>
                <w:sz w:val="20"/>
                <w:szCs w:val="20"/>
              </w:rPr>
              <w:t xml:space="preserve">Жил. фонд с износом </w:t>
            </w:r>
            <w:r w:rsidRPr="00D3573B">
              <w:rPr>
                <w:sz w:val="20"/>
                <w:szCs w:val="20"/>
                <w:lang w:val="en-US"/>
              </w:rPr>
              <w:t>&lt;</w:t>
            </w:r>
            <w:r w:rsidRPr="00D3573B">
              <w:rPr>
                <w:sz w:val="20"/>
                <w:szCs w:val="20"/>
              </w:rPr>
              <w:t xml:space="preserve"> 65%*</w:t>
            </w:r>
          </w:p>
        </w:tc>
        <w:tc>
          <w:tcPr>
            <w:tcW w:w="1816" w:type="dxa"/>
            <w:tcBorders>
              <w:top w:val="nil"/>
              <w:left w:val="single" w:sz="4" w:space="0" w:color="000000"/>
              <w:bottom w:val="single" w:sz="4" w:space="0" w:color="000000"/>
              <w:right w:val="nil"/>
            </w:tcBorders>
            <w:tcMar>
              <w:top w:w="108" w:type="dxa"/>
              <w:bottom w:w="108" w:type="dxa"/>
            </w:tcMar>
            <w:vAlign w:val="center"/>
          </w:tcPr>
          <w:p w:rsidR="00A11B9C" w:rsidRPr="00D3573B" w:rsidRDefault="00A11B9C" w:rsidP="00F5346A">
            <w:pPr>
              <w:jc w:val="center"/>
              <w:rPr>
                <w:i/>
                <w:iCs/>
              </w:rPr>
            </w:pPr>
            <w:r>
              <w:rPr>
                <w:i/>
                <w:iCs/>
              </w:rPr>
              <w:t>64,6</w:t>
            </w:r>
          </w:p>
        </w:tc>
        <w:tc>
          <w:tcPr>
            <w:tcW w:w="1815" w:type="dxa"/>
            <w:tcBorders>
              <w:top w:val="nil"/>
              <w:left w:val="single" w:sz="4" w:space="0" w:color="000000"/>
              <w:bottom w:val="single" w:sz="4" w:space="0" w:color="000000"/>
              <w:right w:val="nil"/>
            </w:tcBorders>
            <w:tcMar>
              <w:top w:w="108" w:type="dxa"/>
              <w:bottom w:w="108" w:type="dxa"/>
            </w:tcMar>
            <w:vAlign w:val="center"/>
          </w:tcPr>
          <w:p w:rsidR="00A11B9C" w:rsidRPr="00B66B62" w:rsidRDefault="00A11B9C" w:rsidP="00F5346A">
            <w:pPr>
              <w:jc w:val="center"/>
              <w:rPr>
                <w:bCs/>
                <w:i/>
                <w:iCs/>
                <w:smallCaps/>
                <w:snapToGrid w:val="0"/>
              </w:rPr>
            </w:pPr>
            <w:r>
              <w:rPr>
                <w:bCs/>
                <w:i/>
                <w:iCs/>
                <w:smallCaps/>
                <w:snapToGrid w:val="0"/>
              </w:rPr>
              <w:t>66,1</w:t>
            </w:r>
          </w:p>
        </w:tc>
        <w:tc>
          <w:tcPr>
            <w:tcW w:w="1815" w:type="dxa"/>
            <w:tcBorders>
              <w:top w:val="nil"/>
              <w:left w:val="single" w:sz="4" w:space="0" w:color="000000"/>
              <w:bottom w:val="single" w:sz="4" w:space="0" w:color="000000"/>
              <w:right w:val="single" w:sz="4" w:space="0" w:color="000000"/>
            </w:tcBorders>
            <w:tcMar>
              <w:top w:w="108" w:type="dxa"/>
              <w:bottom w:w="108" w:type="dxa"/>
            </w:tcMar>
            <w:vAlign w:val="center"/>
          </w:tcPr>
          <w:p w:rsidR="00A11B9C" w:rsidRPr="00B66B62" w:rsidRDefault="00A11B9C" w:rsidP="00F5346A">
            <w:pPr>
              <w:jc w:val="center"/>
              <w:rPr>
                <w:bCs/>
                <w:i/>
                <w:iCs/>
                <w:smallCaps/>
                <w:snapToGrid w:val="0"/>
              </w:rPr>
            </w:pPr>
            <w:r>
              <w:rPr>
                <w:bCs/>
                <w:i/>
                <w:iCs/>
                <w:smallCaps/>
                <w:snapToGrid w:val="0"/>
              </w:rPr>
              <w:t>67,0</w:t>
            </w:r>
          </w:p>
        </w:tc>
      </w:tr>
      <w:tr w:rsidR="00A11B9C" w:rsidRPr="00D3573B" w:rsidTr="00A11B9C">
        <w:tc>
          <w:tcPr>
            <w:tcW w:w="879" w:type="dxa"/>
            <w:tcBorders>
              <w:top w:val="nil"/>
              <w:left w:val="single" w:sz="4" w:space="0" w:color="000000"/>
              <w:bottom w:val="single" w:sz="4" w:space="0" w:color="000000"/>
              <w:right w:val="nil"/>
            </w:tcBorders>
          </w:tcPr>
          <w:p w:rsidR="00A11B9C" w:rsidRPr="00D3573B" w:rsidRDefault="00A11B9C" w:rsidP="00F5346A">
            <w:pPr>
              <w:jc w:val="center"/>
              <w:rPr>
                <w:bCs/>
                <w:i/>
                <w:smallCaps/>
                <w:snapToGrid w:val="0"/>
                <w:sz w:val="20"/>
                <w:szCs w:val="20"/>
              </w:rPr>
            </w:pPr>
            <w:r w:rsidRPr="00D3573B">
              <w:rPr>
                <w:bCs/>
                <w:smallCaps/>
                <w:snapToGrid w:val="0"/>
                <w:sz w:val="20"/>
                <w:szCs w:val="20"/>
              </w:rPr>
              <w:t>4.2</w:t>
            </w:r>
          </w:p>
        </w:tc>
        <w:tc>
          <w:tcPr>
            <w:tcW w:w="3342" w:type="dxa"/>
            <w:tcBorders>
              <w:top w:val="nil"/>
              <w:left w:val="single" w:sz="4" w:space="0" w:color="000000"/>
              <w:bottom w:val="single" w:sz="4" w:space="0" w:color="000000"/>
              <w:right w:val="nil"/>
            </w:tcBorders>
          </w:tcPr>
          <w:p w:rsidR="00A11B9C" w:rsidRPr="00D3573B" w:rsidRDefault="00A11B9C" w:rsidP="00F5346A">
            <w:pPr>
              <w:rPr>
                <w:bCs/>
                <w:i/>
                <w:smallCaps/>
                <w:snapToGrid w:val="0"/>
                <w:sz w:val="20"/>
                <w:szCs w:val="20"/>
              </w:rPr>
            </w:pPr>
            <w:r w:rsidRPr="00D3573B">
              <w:rPr>
                <w:bCs/>
                <w:smallCaps/>
                <w:snapToGrid w:val="0"/>
                <w:sz w:val="20"/>
                <w:szCs w:val="20"/>
              </w:rPr>
              <w:t>Жил. фонд с износом &gt; 65%*</w:t>
            </w:r>
          </w:p>
        </w:tc>
        <w:tc>
          <w:tcPr>
            <w:tcW w:w="1816" w:type="dxa"/>
            <w:tcBorders>
              <w:top w:val="nil"/>
              <w:left w:val="single" w:sz="4" w:space="0" w:color="000000"/>
              <w:bottom w:val="single" w:sz="4" w:space="0" w:color="000000"/>
              <w:right w:val="nil"/>
            </w:tcBorders>
            <w:tcMar>
              <w:top w:w="108" w:type="dxa"/>
              <w:bottom w:w="108" w:type="dxa"/>
            </w:tcMar>
            <w:vAlign w:val="center"/>
          </w:tcPr>
          <w:p w:rsidR="00A11B9C" w:rsidRPr="00D3573B" w:rsidRDefault="00A11B9C" w:rsidP="00F5346A">
            <w:pPr>
              <w:jc w:val="center"/>
              <w:rPr>
                <w:bCs/>
                <w:i/>
                <w:iCs/>
                <w:smallCaps/>
                <w:snapToGrid w:val="0"/>
              </w:rPr>
            </w:pPr>
            <w:r>
              <w:rPr>
                <w:bCs/>
                <w:i/>
                <w:iCs/>
                <w:smallCaps/>
                <w:snapToGrid w:val="0"/>
              </w:rPr>
              <w:t>9,8</w:t>
            </w:r>
          </w:p>
        </w:tc>
        <w:tc>
          <w:tcPr>
            <w:tcW w:w="1815" w:type="dxa"/>
            <w:tcBorders>
              <w:top w:val="nil"/>
              <w:left w:val="single" w:sz="4" w:space="0" w:color="000000"/>
              <w:bottom w:val="single" w:sz="4" w:space="0" w:color="000000"/>
              <w:right w:val="nil"/>
            </w:tcBorders>
            <w:tcMar>
              <w:top w:w="108" w:type="dxa"/>
              <w:bottom w:w="108" w:type="dxa"/>
            </w:tcMar>
            <w:vAlign w:val="center"/>
          </w:tcPr>
          <w:p w:rsidR="00A11B9C" w:rsidRPr="00B66B62" w:rsidRDefault="00A11B9C" w:rsidP="00F5346A">
            <w:pPr>
              <w:jc w:val="center"/>
              <w:rPr>
                <w:bCs/>
                <w:i/>
                <w:iCs/>
                <w:smallCaps/>
                <w:snapToGrid w:val="0"/>
              </w:rPr>
            </w:pPr>
            <w:r>
              <w:rPr>
                <w:bCs/>
                <w:i/>
                <w:iCs/>
                <w:smallCaps/>
                <w:snapToGrid w:val="0"/>
              </w:rPr>
              <w:t>9,8</w:t>
            </w:r>
          </w:p>
        </w:tc>
        <w:tc>
          <w:tcPr>
            <w:tcW w:w="1815" w:type="dxa"/>
            <w:tcBorders>
              <w:top w:val="nil"/>
              <w:left w:val="single" w:sz="4" w:space="0" w:color="000000"/>
              <w:bottom w:val="single" w:sz="4" w:space="0" w:color="000000"/>
              <w:right w:val="single" w:sz="4" w:space="0" w:color="000000"/>
            </w:tcBorders>
            <w:tcMar>
              <w:top w:w="108" w:type="dxa"/>
              <w:bottom w:w="108" w:type="dxa"/>
            </w:tcMar>
            <w:vAlign w:val="center"/>
          </w:tcPr>
          <w:p w:rsidR="00A11B9C" w:rsidRPr="00B66B62" w:rsidRDefault="00A11B9C" w:rsidP="00F5346A">
            <w:pPr>
              <w:jc w:val="center"/>
              <w:rPr>
                <w:bCs/>
                <w:i/>
                <w:iCs/>
                <w:smallCaps/>
                <w:snapToGrid w:val="0"/>
              </w:rPr>
            </w:pPr>
            <w:r>
              <w:rPr>
                <w:bCs/>
                <w:i/>
                <w:iCs/>
                <w:smallCaps/>
                <w:snapToGrid w:val="0"/>
              </w:rPr>
              <w:t>9,8</w:t>
            </w:r>
          </w:p>
        </w:tc>
      </w:tr>
      <w:tr w:rsidR="00A11B9C" w:rsidRPr="00D3573B" w:rsidTr="00A11B9C">
        <w:tc>
          <w:tcPr>
            <w:tcW w:w="879" w:type="dxa"/>
            <w:tcBorders>
              <w:top w:val="nil"/>
              <w:left w:val="single" w:sz="4" w:space="0" w:color="000000"/>
              <w:bottom w:val="single" w:sz="4" w:space="0" w:color="000000"/>
              <w:right w:val="nil"/>
            </w:tcBorders>
          </w:tcPr>
          <w:p w:rsidR="00A11B9C" w:rsidRPr="00D3573B" w:rsidRDefault="00A11B9C" w:rsidP="00F5346A">
            <w:pPr>
              <w:jc w:val="center"/>
              <w:rPr>
                <w:bCs/>
                <w:i/>
                <w:smallCaps/>
                <w:snapToGrid w:val="0"/>
                <w:sz w:val="20"/>
                <w:szCs w:val="20"/>
              </w:rPr>
            </w:pPr>
            <w:r w:rsidRPr="00D3573B">
              <w:rPr>
                <w:bCs/>
                <w:smallCaps/>
                <w:snapToGrid w:val="0"/>
                <w:sz w:val="20"/>
                <w:szCs w:val="20"/>
              </w:rPr>
              <w:t>4.3</w:t>
            </w:r>
          </w:p>
        </w:tc>
        <w:tc>
          <w:tcPr>
            <w:tcW w:w="3342" w:type="dxa"/>
            <w:tcBorders>
              <w:top w:val="nil"/>
              <w:left w:val="single" w:sz="4" w:space="0" w:color="000000"/>
              <w:bottom w:val="single" w:sz="4" w:space="0" w:color="000000"/>
              <w:right w:val="nil"/>
            </w:tcBorders>
          </w:tcPr>
          <w:p w:rsidR="00A11B9C" w:rsidRPr="00D3573B" w:rsidRDefault="00A11B9C" w:rsidP="00F5346A">
            <w:pPr>
              <w:rPr>
                <w:bCs/>
                <w:i/>
                <w:smallCaps/>
                <w:snapToGrid w:val="0"/>
                <w:sz w:val="20"/>
                <w:szCs w:val="20"/>
              </w:rPr>
            </w:pPr>
            <w:r w:rsidRPr="00D3573B">
              <w:rPr>
                <w:bCs/>
                <w:smallCaps/>
                <w:snapToGrid w:val="0"/>
                <w:sz w:val="20"/>
                <w:szCs w:val="20"/>
              </w:rPr>
              <w:t>Инвентарный жил. фонд</w:t>
            </w:r>
          </w:p>
        </w:tc>
        <w:tc>
          <w:tcPr>
            <w:tcW w:w="1816" w:type="dxa"/>
            <w:tcBorders>
              <w:top w:val="nil"/>
              <w:left w:val="single" w:sz="4" w:space="0" w:color="000000"/>
              <w:bottom w:val="single" w:sz="4" w:space="0" w:color="000000"/>
              <w:right w:val="nil"/>
            </w:tcBorders>
            <w:tcMar>
              <w:top w:w="108" w:type="dxa"/>
              <w:bottom w:w="108" w:type="dxa"/>
            </w:tcMar>
            <w:vAlign w:val="center"/>
          </w:tcPr>
          <w:p w:rsidR="00A11B9C" w:rsidRPr="00D3573B" w:rsidRDefault="00A11B9C" w:rsidP="00F5346A">
            <w:pPr>
              <w:jc w:val="center"/>
              <w:rPr>
                <w:bCs/>
                <w:i/>
                <w:iCs/>
                <w:smallCaps/>
                <w:snapToGrid w:val="0"/>
              </w:rPr>
            </w:pPr>
            <w:r>
              <w:rPr>
                <w:bCs/>
                <w:i/>
                <w:iCs/>
                <w:smallCaps/>
                <w:snapToGrid w:val="0"/>
              </w:rPr>
              <w:t>14,7</w:t>
            </w:r>
          </w:p>
        </w:tc>
        <w:tc>
          <w:tcPr>
            <w:tcW w:w="1815" w:type="dxa"/>
            <w:tcBorders>
              <w:top w:val="nil"/>
              <w:left w:val="single" w:sz="4" w:space="0" w:color="000000"/>
              <w:bottom w:val="single" w:sz="4" w:space="0" w:color="000000"/>
              <w:right w:val="nil"/>
            </w:tcBorders>
            <w:tcMar>
              <w:top w:w="108" w:type="dxa"/>
              <w:bottom w:w="108" w:type="dxa"/>
            </w:tcMar>
            <w:vAlign w:val="center"/>
          </w:tcPr>
          <w:p w:rsidR="00A11B9C" w:rsidRPr="00B66B62" w:rsidRDefault="00A11B9C" w:rsidP="00F5346A">
            <w:pPr>
              <w:jc w:val="center"/>
              <w:rPr>
                <w:bCs/>
                <w:i/>
                <w:iCs/>
                <w:smallCaps/>
                <w:snapToGrid w:val="0"/>
              </w:rPr>
            </w:pPr>
            <w:r>
              <w:rPr>
                <w:bCs/>
                <w:i/>
                <w:iCs/>
                <w:smallCaps/>
                <w:snapToGrid w:val="0"/>
              </w:rPr>
              <w:t>14,7</w:t>
            </w:r>
          </w:p>
        </w:tc>
        <w:tc>
          <w:tcPr>
            <w:tcW w:w="1815" w:type="dxa"/>
            <w:tcBorders>
              <w:top w:val="nil"/>
              <w:left w:val="single" w:sz="4" w:space="0" w:color="000000"/>
              <w:bottom w:val="single" w:sz="4" w:space="0" w:color="000000"/>
              <w:right w:val="single" w:sz="4" w:space="0" w:color="000000"/>
            </w:tcBorders>
            <w:tcMar>
              <w:top w:w="108" w:type="dxa"/>
              <w:bottom w:w="108" w:type="dxa"/>
            </w:tcMar>
            <w:vAlign w:val="center"/>
          </w:tcPr>
          <w:p w:rsidR="00A11B9C" w:rsidRPr="00B66B62" w:rsidRDefault="00A11B9C" w:rsidP="00F5346A">
            <w:pPr>
              <w:jc w:val="center"/>
              <w:rPr>
                <w:bCs/>
                <w:i/>
                <w:iCs/>
                <w:smallCaps/>
                <w:snapToGrid w:val="0"/>
              </w:rPr>
            </w:pPr>
            <w:r>
              <w:rPr>
                <w:bCs/>
                <w:i/>
                <w:iCs/>
                <w:smallCaps/>
                <w:snapToGrid w:val="0"/>
              </w:rPr>
              <w:t>14,7</w:t>
            </w:r>
          </w:p>
        </w:tc>
      </w:tr>
      <w:tr w:rsidR="00A11B9C" w:rsidRPr="00D3573B" w:rsidTr="00A11B9C">
        <w:tc>
          <w:tcPr>
            <w:tcW w:w="879" w:type="dxa"/>
            <w:tcBorders>
              <w:top w:val="nil"/>
              <w:left w:val="single" w:sz="4" w:space="0" w:color="000000"/>
              <w:bottom w:val="single" w:sz="4" w:space="0" w:color="000000"/>
              <w:right w:val="nil"/>
            </w:tcBorders>
          </w:tcPr>
          <w:p w:rsidR="00A11B9C" w:rsidRPr="00D3573B" w:rsidRDefault="00A11B9C" w:rsidP="00F5346A">
            <w:pPr>
              <w:jc w:val="center"/>
              <w:rPr>
                <w:bCs/>
                <w:i/>
                <w:smallCaps/>
                <w:snapToGrid w:val="0"/>
                <w:sz w:val="20"/>
                <w:szCs w:val="20"/>
              </w:rPr>
            </w:pPr>
            <w:r w:rsidRPr="00D3573B">
              <w:rPr>
                <w:bCs/>
                <w:smallCaps/>
                <w:snapToGrid w:val="0"/>
                <w:sz w:val="20"/>
                <w:szCs w:val="20"/>
              </w:rPr>
              <w:t>5</w:t>
            </w:r>
          </w:p>
        </w:tc>
        <w:tc>
          <w:tcPr>
            <w:tcW w:w="3342" w:type="dxa"/>
            <w:tcBorders>
              <w:top w:val="nil"/>
              <w:left w:val="single" w:sz="4" w:space="0" w:color="000000"/>
              <w:bottom w:val="single" w:sz="4" w:space="0" w:color="000000"/>
              <w:right w:val="nil"/>
            </w:tcBorders>
          </w:tcPr>
          <w:p w:rsidR="00A11B9C" w:rsidRPr="00D3573B" w:rsidRDefault="00A11B9C" w:rsidP="00F5346A">
            <w:pPr>
              <w:rPr>
                <w:bCs/>
                <w:i/>
                <w:smallCaps/>
                <w:snapToGrid w:val="0"/>
                <w:sz w:val="20"/>
                <w:szCs w:val="20"/>
              </w:rPr>
            </w:pPr>
            <w:r w:rsidRPr="00D3573B">
              <w:rPr>
                <w:bCs/>
                <w:smallCaps/>
                <w:snapToGrid w:val="0"/>
                <w:sz w:val="20"/>
                <w:szCs w:val="20"/>
              </w:rPr>
              <w:t xml:space="preserve">Общий объем убыли жил. фонда </w:t>
            </w:r>
          </w:p>
        </w:tc>
        <w:tc>
          <w:tcPr>
            <w:tcW w:w="1816" w:type="dxa"/>
            <w:tcBorders>
              <w:top w:val="nil"/>
              <w:left w:val="single" w:sz="4" w:space="0" w:color="000000"/>
              <w:bottom w:val="single" w:sz="4" w:space="0" w:color="000000"/>
              <w:right w:val="nil"/>
            </w:tcBorders>
            <w:tcMar>
              <w:top w:w="108" w:type="dxa"/>
              <w:bottom w:w="108" w:type="dxa"/>
            </w:tcMar>
            <w:vAlign w:val="center"/>
          </w:tcPr>
          <w:p w:rsidR="00A11B9C" w:rsidRPr="00D3573B" w:rsidRDefault="00A11B9C" w:rsidP="00F5346A">
            <w:pPr>
              <w:jc w:val="center"/>
              <w:rPr>
                <w:bCs/>
                <w:i/>
                <w:iCs/>
                <w:smallCaps/>
                <w:snapToGrid w:val="0"/>
              </w:rPr>
            </w:pPr>
            <w:r>
              <w:rPr>
                <w:bCs/>
                <w:i/>
                <w:iCs/>
                <w:smallCaps/>
                <w:snapToGrid w:val="0"/>
              </w:rPr>
              <w:t>0</w:t>
            </w:r>
          </w:p>
        </w:tc>
        <w:tc>
          <w:tcPr>
            <w:tcW w:w="1815" w:type="dxa"/>
            <w:tcBorders>
              <w:top w:val="nil"/>
              <w:left w:val="single" w:sz="4" w:space="0" w:color="000000"/>
              <w:bottom w:val="single" w:sz="4" w:space="0" w:color="000000"/>
              <w:right w:val="nil"/>
            </w:tcBorders>
            <w:tcMar>
              <w:top w:w="108" w:type="dxa"/>
              <w:bottom w:w="108" w:type="dxa"/>
            </w:tcMar>
            <w:vAlign w:val="center"/>
          </w:tcPr>
          <w:p w:rsidR="00A11B9C" w:rsidRPr="00D3573B" w:rsidRDefault="00A11B9C" w:rsidP="00F5346A">
            <w:pPr>
              <w:jc w:val="center"/>
              <w:rPr>
                <w:bCs/>
                <w:i/>
                <w:iCs/>
                <w:smallCaps/>
                <w:snapToGrid w:val="0"/>
              </w:rPr>
            </w:pPr>
            <w:r>
              <w:rPr>
                <w:bCs/>
                <w:i/>
                <w:iCs/>
                <w:smallCaps/>
                <w:snapToGrid w:val="0"/>
              </w:rPr>
              <w:t>0</w:t>
            </w:r>
          </w:p>
        </w:tc>
        <w:tc>
          <w:tcPr>
            <w:tcW w:w="1815" w:type="dxa"/>
            <w:tcBorders>
              <w:top w:val="nil"/>
              <w:left w:val="single" w:sz="4" w:space="0" w:color="000000"/>
              <w:bottom w:val="single" w:sz="4" w:space="0" w:color="000000"/>
              <w:right w:val="single" w:sz="4" w:space="0" w:color="000000"/>
            </w:tcBorders>
            <w:tcMar>
              <w:top w:w="108" w:type="dxa"/>
              <w:bottom w:w="108" w:type="dxa"/>
            </w:tcMar>
            <w:vAlign w:val="center"/>
          </w:tcPr>
          <w:p w:rsidR="00A11B9C" w:rsidRPr="00D3573B" w:rsidRDefault="00A11B9C" w:rsidP="00F5346A">
            <w:pPr>
              <w:jc w:val="center"/>
              <w:rPr>
                <w:bCs/>
                <w:i/>
                <w:iCs/>
                <w:smallCaps/>
                <w:snapToGrid w:val="0"/>
              </w:rPr>
            </w:pPr>
            <w:r>
              <w:rPr>
                <w:bCs/>
                <w:i/>
                <w:iCs/>
                <w:smallCaps/>
                <w:snapToGrid w:val="0"/>
              </w:rPr>
              <w:t>0,319</w:t>
            </w:r>
          </w:p>
        </w:tc>
      </w:tr>
      <w:tr w:rsidR="00A11B9C" w:rsidRPr="00D3573B" w:rsidTr="00A11B9C">
        <w:tc>
          <w:tcPr>
            <w:tcW w:w="879" w:type="dxa"/>
            <w:tcBorders>
              <w:top w:val="nil"/>
              <w:left w:val="single" w:sz="4" w:space="0" w:color="000000"/>
              <w:bottom w:val="single" w:sz="4" w:space="0" w:color="000000"/>
              <w:right w:val="nil"/>
            </w:tcBorders>
          </w:tcPr>
          <w:p w:rsidR="00A11B9C" w:rsidRPr="00D3573B" w:rsidRDefault="00A11B9C" w:rsidP="00F5346A">
            <w:pPr>
              <w:jc w:val="center"/>
              <w:rPr>
                <w:bCs/>
                <w:i/>
                <w:smallCaps/>
                <w:snapToGrid w:val="0"/>
                <w:sz w:val="20"/>
                <w:szCs w:val="20"/>
              </w:rPr>
            </w:pPr>
            <w:r w:rsidRPr="00D3573B">
              <w:rPr>
                <w:bCs/>
                <w:smallCaps/>
                <w:snapToGrid w:val="0"/>
                <w:sz w:val="20"/>
                <w:szCs w:val="20"/>
              </w:rPr>
              <w:t>6</w:t>
            </w:r>
          </w:p>
        </w:tc>
        <w:tc>
          <w:tcPr>
            <w:tcW w:w="8788" w:type="dxa"/>
            <w:gridSpan w:val="4"/>
            <w:tcBorders>
              <w:top w:val="nil"/>
              <w:left w:val="single" w:sz="4" w:space="0" w:color="000000"/>
              <w:bottom w:val="single" w:sz="4" w:space="0" w:color="000000"/>
              <w:right w:val="single" w:sz="4" w:space="0" w:color="000000"/>
            </w:tcBorders>
          </w:tcPr>
          <w:p w:rsidR="00A11B9C" w:rsidRPr="00D3573B" w:rsidRDefault="00A11B9C" w:rsidP="00F5346A">
            <w:pPr>
              <w:jc w:val="center"/>
              <w:rPr>
                <w:bCs/>
                <w:i/>
                <w:smallCaps/>
                <w:snapToGrid w:val="0"/>
                <w:sz w:val="20"/>
                <w:szCs w:val="20"/>
              </w:rPr>
            </w:pPr>
            <w:r w:rsidRPr="00D3573B">
              <w:rPr>
                <w:bCs/>
                <w:smallCaps/>
                <w:snapToGrid w:val="0"/>
                <w:sz w:val="20"/>
                <w:szCs w:val="20"/>
              </w:rPr>
              <w:t>в том числе из общего объема убыли жил. фонда:</w:t>
            </w:r>
          </w:p>
        </w:tc>
      </w:tr>
      <w:tr w:rsidR="00A11B9C" w:rsidRPr="00D3573B" w:rsidTr="00A11B9C">
        <w:tc>
          <w:tcPr>
            <w:tcW w:w="879" w:type="dxa"/>
            <w:tcBorders>
              <w:top w:val="nil"/>
              <w:left w:val="single" w:sz="4" w:space="0" w:color="000000"/>
              <w:bottom w:val="single" w:sz="4" w:space="0" w:color="000000"/>
              <w:right w:val="nil"/>
            </w:tcBorders>
          </w:tcPr>
          <w:p w:rsidR="00A11B9C" w:rsidRPr="00D3573B" w:rsidRDefault="00A11B9C" w:rsidP="00F5346A">
            <w:pPr>
              <w:jc w:val="center"/>
              <w:rPr>
                <w:bCs/>
                <w:i/>
                <w:smallCaps/>
                <w:snapToGrid w:val="0"/>
                <w:sz w:val="20"/>
                <w:szCs w:val="20"/>
              </w:rPr>
            </w:pPr>
            <w:r w:rsidRPr="00D3573B">
              <w:rPr>
                <w:bCs/>
                <w:smallCaps/>
                <w:snapToGrid w:val="0"/>
                <w:sz w:val="20"/>
                <w:szCs w:val="20"/>
              </w:rPr>
              <w:t>6.1</w:t>
            </w:r>
          </w:p>
        </w:tc>
        <w:tc>
          <w:tcPr>
            <w:tcW w:w="3342" w:type="dxa"/>
            <w:tcBorders>
              <w:top w:val="nil"/>
              <w:left w:val="single" w:sz="4" w:space="0" w:color="000000"/>
              <w:bottom w:val="single" w:sz="4" w:space="0" w:color="000000"/>
              <w:right w:val="nil"/>
            </w:tcBorders>
          </w:tcPr>
          <w:p w:rsidR="00A11B9C" w:rsidRPr="00D3573B" w:rsidRDefault="00A11B9C" w:rsidP="00F5346A">
            <w:pPr>
              <w:rPr>
                <w:bCs/>
                <w:i/>
                <w:smallCaps/>
                <w:snapToGrid w:val="0"/>
                <w:sz w:val="20"/>
                <w:szCs w:val="20"/>
              </w:rPr>
            </w:pPr>
            <w:r w:rsidRPr="00D3573B">
              <w:rPr>
                <w:bCs/>
                <w:smallCaps/>
                <w:snapToGrid w:val="0"/>
                <w:sz w:val="20"/>
                <w:szCs w:val="20"/>
              </w:rPr>
              <w:t>государственной и муниципальной собственности</w:t>
            </w:r>
          </w:p>
        </w:tc>
        <w:tc>
          <w:tcPr>
            <w:tcW w:w="1816" w:type="dxa"/>
            <w:tcBorders>
              <w:top w:val="nil"/>
              <w:left w:val="single" w:sz="4" w:space="0" w:color="000000"/>
              <w:bottom w:val="single" w:sz="4" w:space="0" w:color="000000"/>
              <w:right w:val="nil"/>
            </w:tcBorders>
            <w:tcMar>
              <w:top w:w="108" w:type="dxa"/>
              <w:bottom w:w="108" w:type="dxa"/>
            </w:tcMar>
            <w:vAlign w:val="center"/>
          </w:tcPr>
          <w:p w:rsidR="00A11B9C" w:rsidRPr="00D3573B" w:rsidRDefault="00A11B9C" w:rsidP="00F5346A">
            <w:pPr>
              <w:jc w:val="center"/>
              <w:rPr>
                <w:bCs/>
                <w:i/>
                <w:iCs/>
                <w:smallCaps/>
                <w:snapToGrid w:val="0"/>
              </w:rPr>
            </w:pPr>
            <w:r>
              <w:rPr>
                <w:bCs/>
                <w:i/>
                <w:iCs/>
                <w:smallCaps/>
                <w:snapToGrid w:val="0"/>
              </w:rPr>
              <w:t>0</w:t>
            </w:r>
          </w:p>
        </w:tc>
        <w:tc>
          <w:tcPr>
            <w:tcW w:w="1815" w:type="dxa"/>
            <w:tcBorders>
              <w:top w:val="nil"/>
              <w:left w:val="single" w:sz="4" w:space="0" w:color="000000"/>
              <w:bottom w:val="single" w:sz="4" w:space="0" w:color="000000"/>
              <w:right w:val="nil"/>
            </w:tcBorders>
            <w:tcMar>
              <w:top w:w="108" w:type="dxa"/>
              <w:bottom w:w="108" w:type="dxa"/>
            </w:tcMar>
            <w:vAlign w:val="center"/>
          </w:tcPr>
          <w:p w:rsidR="00A11B9C" w:rsidRPr="00B66B62" w:rsidRDefault="00A11B9C" w:rsidP="00F5346A">
            <w:pPr>
              <w:jc w:val="center"/>
              <w:rPr>
                <w:bCs/>
                <w:i/>
                <w:iCs/>
                <w:smallCaps/>
                <w:snapToGrid w:val="0"/>
              </w:rPr>
            </w:pPr>
            <w:r>
              <w:rPr>
                <w:bCs/>
                <w:i/>
                <w:iCs/>
                <w:smallCaps/>
                <w:snapToGrid w:val="0"/>
              </w:rPr>
              <w:t>0</w:t>
            </w:r>
          </w:p>
        </w:tc>
        <w:tc>
          <w:tcPr>
            <w:tcW w:w="1815" w:type="dxa"/>
            <w:tcBorders>
              <w:top w:val="nil"/>
              <w:left w:val="single" w:sz="4" w:space="0" w:color="000000"/>
              <w:bottom w:val="single" w:sz="4" w:space="0" w:color="000000"/>
              <w:right w:val="single" w:sz="4" w:space="0" w:color="000000"/>
            </w:tcBorders>
            <w:tcMar>
              <w:top w:w="108" w:type="dxa"/>
              <w:bottom w:w="108" w:type="dxa"/>
            </w:tcMar>
            <w:vAlign w:val="center"/>
          </w:tcPr>
          <w:p w:rsidR="00A11B9C" w:rsidRPr="00B66B62" w:rsidRDefault="00A11B9C" w:rsidP="00F5346A">
            <w:pPr>
              <w:jc w:val="center"/>
              <w:rPr>
                <w:bCs/>
                <w:i/>
                <w:iCs/>
                <w:smallCaps/>
                <w:snapToGrid w:val="0"/>
              </w:rPr>
            </w:pPr>
            <w:r>
              <w:rPr>
                <w:bCs/>
                <w:i/>
                <w:iCs/>
                <w:smallCaps/>
                <w:snapToGrid w:val="0"/>
              </w:rPr>
              <w:t>0,319</w:t>
            </w:r>
          </w:p>
        </w:tc>
      </w:tr>
      <w:tr w:rsidR="00A11B9C" w:rsidRPr="00D3573B" w:rsidTr="00A11B9C">
        <w:tc>
          <w:tcPr>
            <w:tcW w:w="879" w:type="dxa"/>
            <w:tcBorders>
              <w:top w:val="nil"/>
              <w:left w:val="single" w:sz="4" w:space="0" w:color="000000"/>
              <w:bottom w:val="single" w:sz="4" w:space="0" w:color="000000"/>
              <w:right w:val="nil"/>
            </w:tcBorders>
          </w:tcPr>
          <w:p w:rsidR="00A11B9C" w:rsidRPr="00D3573B" w:rsidRDefault="00A11B9C" w:rsidP="00F5346A">
            <w:pPr>
              <w:jc w:val="center"/>
              <w:rPr>
                <w:bCs/>
                <w:i/>
                <w:smallCaps/>
                <w:snapToGrid w:val="0"/>
                <w:sz w:val="20"/>
                <w:szCs w:val="20"/>
              </w:rPr>
            </w:pPr>
            <w:r w:rsidRPr="00D3573B">
              <w:rPr>
                <w:bCs/>
                <w:smallCaps/>
                <w:snapToGrid w:val="0"/>
                <w:sz w:val="20"/>
                <w:szCs w:val="20"/>
              </w:rPr>
              <w:t>6.2</w:t>
            </w:r>
          </w:p>
        </w:tc>
        <w:tc>
          <w:tcPr>
            <w:tcW w:w="3342" w:type="dxa"/>
            <w:tcBorders>
              <w:top w:val="nil"/>
              <w:left w:val="single" w:sz="4" w:space="0" w:color="000000"/>
              <w:bottom w:val="single" w:sz="4" w:space="0" w:color="000000"/>
              <w:right w:val="nil"/>
            </w:tcBorders>
          </w:tcPr>
          <w:p w:rsidR="00A11B9C" w:rsidRPr="00D3573B" w:rsidRDefault="00A11B9C" w:rsidP="00F5346A">
            <w:pPr>
              <w:rPr>
                <w:bCs/>
                <w:i/>
                <w:smallCaps/>
                <w:snapToGrid w:val="0"/>
                <w:sz w:val="20"/>
                <w:szCs w:val="20"/>
              </w:rPr>
            </w:pPr>
            <w:r w:rsidRPr="00D3573B">
              <w:rPr>
                <w:bCs/>
                <w:smallCaps/>
                <w:snapToGrid w:val="0"/>
                <w:sz w:val="20"/>
                <w:szCs w:val="20"/>
              </w:rPr>
              <w:t>частной собственности</w:t>
            </w:r>
          </w:p>
        </w:tc>
        <w:tc>
          <w:tcPr>
            <w:tcW w:w="1816" w:type="dxa"/>
            <w:tcBorders>
              <w:top w:val="nil"/>
              <w:left w:val="single" w:sz="4" w:space="0" w:color="000000"/>
              <w:bottom w:val="single" w:sz="4" w:space="0" w:color="000000"/>
              <w:right w:val="nil"/>
            </w:tcBorders>
            <w:tcMar>
              <w:top w:w="108" w:type="dxa"/>
              <w:bottom w:w="108" w:type="dxa"/>
            </w:tcMar>
            <w:vAlign w:val="center"/>
          </w:tcPr>
          <w:p w:rsidR="00A11B9C" w:rsidRPr="00D3573B" w:rsidRDefault="00A11B9C" w:rsidP="00F5346A">
            <w:pPr>
              <w:jc w:val="center"/>
              <w:rPr>
                <w:bCs/>
                <w:i/>
                <w:iCs/>
                <w:smallCaps/>
                <w:snapToGrid w:val="0"/>
              </w:rPr>
            </w:pPr>
            <w:r>
              <w:rPr>
                <w:bCs/>
                <w:i/>
                <w:iCs/>
                <w:smallCaps/>
                <w:snapToGrid w:val="0"/>
              </w:rPr>
              <w:t>0</w:t>
            </w:r>
          </w:p>
        </w:tc>
        <w:tc>
          <w:tcPr>
            <w:tcW w:w="1815" w:type="dxa"/>
            <w:tcBorders>
              <w:top w:val="nil"/>
              <w:left w:val="single" w:sz="4" w:space="0" w:color="000000"/>
              <w:bottom w:val="single" w:sz="4" w:space="0" w:color="000000"/>
              <w:right w:val="nil"/>
            </w:tcBorders>
            <w:tcMar>
              <w:top w:w="108" w:type="dxa"/>
              <w:bottom w:w="108" w:type="dxa"/>
            </w:tcMar>
            <w:vAlign w:val="center"/>
          </w:tcPr>
          <w:p w:rsidR="00A11B9C" w:rsidRPr="00B66B62" w:rsidRDefault="00A11B9C" w:rsidP="00F5346A">
            <w:pPr>
              <w:jc w:val="center"/>
              <w:rPr>
                <w:bCs/>
                <w:i/>
                <w:iCs/>
                <w:smallCaps/>
                <w:snapToGrid w:val="0"/>
              </w:rPr>
            </w:pPr>
            <w:r>
              <w:rPr>
                <w:bCs/>
                <w:i/>
                <w:iCs/>
                <w:smallCaps/>
                <w:snapToGrid w:val="0"/>
              </w:rPr>
              <w:t>0</w:t>
            </w:r>
          </w:p>
        </w:tc>
        <w:tc>
          <w:tcPr>
            <w:tcW w:w="1815" w:type="dxa"/>
            <w:tcBorders>
              <w:top w:val="nil"/>
              <w:left w:val="single" w:sz="4" w:space="0" w:color="000000"/>
              <w:bottom w:val="single" w:sz="4" w:space="0" w:color="000000"/>
              <w:right w:val="single" w:sz="4" w:space="0" w:color="000000"/>
            </w:tcBorders>
            <w:tcMar>
              <w:top w:w="108" w:type="dxa"/>
              <w:bottom w:w="108" w:type="dxa"/>
            </w:tcMar>
            <w:vAlign w:val="center"/>
          </w:tcPr>
          <w:p w:rsidR="00A11B9C" w:rsidRPr="00B66B62" w:rsidRDefault="00A11B9C" w:rsidP="00F5346A">
            <w:pPr>
              <w:jc w:val="center"/>
              <w:rPr>
                <w:bCs/>
                <w:i/>
                <w:iCs/>
                <w:smallCaps/>
                <w:snapToGrid w:val="0"/>
              </w:rPr>
            </w:pPr>
            <w:r>
              <w:rPr>
                <w:bCs/>
                <w:i/>
                <w:iCs/>
                <w:smallCaps/>
                <w:snapToGrid w:val="0"/>
              </w:rPr>
              <w:t>0</w:t>
            </w:r>
          </w:p>
        </w:tc>
      </w:tr>
      <w:tr w:rsidR="00A11B9C" w:rsidRPr="00D3573B" w:rsidTr="00A11B9C">
        <w:tc>
          <w:tcPr>
            <w:tcW w:w="879" w:type="dxa"/>
            <w:tcBorders>
              <w:top w:val="nil"/>
              <w:left w:val="single" w:sz="4" w:space="0" w:color="000000"/>
              <w:bottom w:val="single" w:sz="4" w:space="0" w:color="000000"/>
              <w:right w:val="nil"/>
            </w:tcBorders>
          </w:tcPr>
          <w:p w:rsidR="00A11B9C" w:rsidRPr="00D3573B" w:rsidRDefault="00A11B9C" w:rsidP="00F5346A">
            <w:pPr>
              <w:jc w:val="center"/>
              <w:rPr>
                <w:bCs/>
                <w:i/>
                <w:smallCaps/>
                <w:snapToGrid w:val="0"/>
                <w:sz w:val="20"/>
                <w:szCs w:val="20"/>
              </w:rPr>
            </w:pPr>
            <w:r w:rsidRPr="00D3573B">
              <w:rPr>
                <w:bCs/>
                <w:smallCaps/>
                <w:snapToGrid w:val="0"/>
                <w:sz w:val="20"/>
                <w:szCs w:val="20"/>
              </w:rPr>
              <w:t>7</w:t>
            </w:r>
          </w:p>
        </w:tc>
        <w:tc>
          <w:tcPr>
            <w:tcW w:w="8788" w:type="dxa"/>
            <w:gridSpan w:val="4"/>
            <w:tcBorders>
              <w:top w:val="nil"/>
              <w:left w:val="single" w:sz="4" w:space="0" w:color="000000"/>
              <w:bottom w:val="single" w:sz="4" w:space="0" w:color="000000"/>
              <w:right w:val="single" w:sz="4" w:space="0" w:color="000000"/>
            </w:tcBorders>
          </w:tcPr>
          <w:p w:rsidR="00A11B9C" w:rsidRPr="00D3573B" w:rsidRDefault="00A11B9C" w:rsidP="00F5346A">
            <w:pPr>
              <w:jc w:val="center"/>
              <w:rPr>
                <w:bCs/>
                <w:i/>
                <w:smallCaps/>
                <w:snapToGrid w:val="0"/>
                <w:sz w:val="20"/>
                <w:szCs w:val="20"/>
              </w:rPr>
            </w:pPr>
            <w:r w:rsidRPr="00D3573B">
              <w:rPr>
                <w:bCs/>
                <w:smallCaps/>
                <w:snapToGrid w:val="0"/>
                <w:sz w:val="20"/>
                <w:szCs w:val="20"/>
              </w:rPr>
              <w:t>в том числе из общего объема убыли жил. фонда убыль по:</w:t>
            </w:r>
          </w:p>
        </w:tc>
      </w:tr>
      <w:tr w:rsidR="00A11B9C" w:rsidRPr="00D3573B" w:rsidTr="00A11B9C">
        <w:tc>
          <w:tcPr>
            <w:tcW w:w="879" w:type="dxa"/>
            <w:tcBorders>
              <w:top w:val="nil"/>
              <w:left w:val="single" w:sz="4" w:space="0" w:color="000000"/>
              <w:bottom w:val="single" w:sz="4" w:space="0" w:color="000000"/>
              <w:right w:val="nil"/>
            </w:tcBorders>
          </w:tcPr>
          <w:p w:rsidR="00A11B9C" w:rsidRPr="00D3573B" w:rsidRDefault="00A11B9C" w:rsidP="00F5346A">
            <w:pPr>
              <w:jc w:val="center"/>
              <w:rPr>
                <w:bCs/>
                <w:i/>
                <w:smallCaps/>
                <w:snapToGrid w:val="0"/>
                <w:sz w:val="20"/>
                <w:szCs w:val="20"/>
              </w:rPr>
            </w:pPr>
            <w:r w:rsidRPr="00D3573B">
              <w:rPr>
                <w:bCs/>
                <w:smallCaps/>
                <w:snapToGrid w:val="0"/>
                <w:sz w:val="20"/>
                <w:szCs w:val="20"/>
              </w:rPr>
              <w:t>7.1</w:t>
            </w:r>
          </w:p>
        </w:tc>
        <w:tc>
          <w:tcPr>
            <w:tcW w:w="3342" w:type="dxa"/>
            <w:tcBorders>
              <w:top w:val="nil"/>
              <w:left w:val="single" w:sz="4" w:space="0" w:color="000000"/>
              <w:bottom w:val="single" w:sz="4" w:space="0" w:color="000000"/>
              <w:right w:val="nil"/>
            </w:tcBorders>
          </w:tcPr>
          <w:p w:rsidR="00A11B9C" w:rsidRPr="00D3573B" w:rsidRDefault="00A11B9C" w:rsidP="00F5346A">
            <w:pPr>
              <w:rPr>
                <w:bCs/>
                <w:i/>
                <w:smallCaps/>
                <w:snapToGrid w:val="0"/>
                <w:sz w:val="20"/>
                <w:szCs w:val="20"/>
              </w:rPr>
            </w:pPr>
            <w:r w:rsidRPr="00D3573B">
              <w:rPr>
                <w:bCs/>
                <w:smallCaps/>
                <w:snapToGrid w:val="0"/>
                <w:sz w:val="20"/>
                <w:szCs w:val="20"/>
              </w:rPr>
              <w:t>техническому состоянию</w:t>
            </w:r>
          </w:p>
        </w:tc>
        <w:tc>
          <w:tcPr>
            <w:tcW w:w="1816" w:type="dxa"/>
            <w:tcBorders>
              <w:top w:val="nil"/>
              <w:left w:val="single" w:sz="4" w:space="0" w:color="000000"/>
              <w:bottom w:val="single" w:sz="4" w:space="0" w:color="000000"/>
              <w:right w:val="nil"/>
            </w:tcBorders>
            <w:tcMar>
              <w:top w:w="108" w:type="dxa"/>
              <w:bottom w:w="108" w:type="dxa"/>
            </w:tcMar>
            <w:vAlign w:val="center"/>
          </w:tcPr>
          <w:p w:rsidR="00A11B9C" w:rsidRPr="00D3573B" w:rsidRDefault="00A11B9C" w:rsidP="00F5346A">
            <w:pPr>
              <w:jc w:val="center"/>
              <w:rPr>
                <w:bCs/>
                <w:i/>
                <w:iCs/>
                <w:smallCaps/>
                <w:snapToGrid w:val="0"/>
              </w:rPr>
            </w:pPr>
            <w:r>
              <w:rPr>
                <w:bCs/>
                <w:i/>
                <w:iCs/>
                <w:smallCaps/>
                <w:snapToGrid w:val="0"/>
              </w:rPr>
              <w:t>0</w:t>
            </w:r>
          </w:p>
        </w:tc>
        <w:tc>
          <w:tcPr>
            <w:tcW w:w="1815" w:type="dxa"/>
            <w:tcBorders>
              <w:top w:val="nil"/>
              <w:left w:val="single" w:sz="4" w:space="0" w:color="000000"/>
              <w:bottom w:val="single" w:sz="4" w:space="0" w:color="000000"/>
              <w:right w:val="nil"/>
            </w:tcBorders>
            <w:tcMar>
              <w:top w:w="108" w:type="dxa"/>
              <w:bottom w:w="108" w:type="dxa"/>
            </w:tcMar>
            <w:vAlign w:val="center"/>
          </w:tcPr>
          <w:p w:rsidR="00A11B9C" w:rsidRPr="00B66B62" w:rsidRDefault="00A11B9C" w:rsidP="00F5346A">
            <w:pPr>
              <w:jc w:val="center"/>
              <w:rPr>
                <w:bCs/>
                <w:i/>
                <w:iCs/>
                <w:smallCaps/>
                <w:snapToGrid w:val="0"/>
              </w:rPr>
            </w:pPr>
            <w:r>
              <w:rPr>
                <w:bCs/>
                <w:i/>
                <w:iCs/>
                <w:smallCaps/>
                <w:snapToGrid w:val="0"/>
              </w:rPr>
              <w:t>0</w:t>
            </w:r>
          </w:p>
        </w:tc>
        <w:tc>
          <w:tcPr>
            <w:tcW w:w="1815" w:type="dxa"/>
            <w:tcBorders>
              <w:top w:val="nil"/>
              <w:left w:val="single" w:sz="4" w:space="0" w:color="000000"/>
              <w:bottom w:val="single" w:sz="4" w:space="0" w:color="000000"/>
              <w:right w:val="single" w:sz="4" w:space="0" w:color="000000"/>
            </w:tcBorders>
            <w:tcMar>
              <w:top w:w="108" w:type="dxa"/>
              <w:bottom w:w="108" w:type="dxa"/>
            </w:tcMar>
            <w:vAlign w:val="center"/>
          </w:tcPr>
          <w:p w:rsidR="00A11B9C" w:rsidRPr="00B66B62" w:rsidRDefault="00A11B9C" w:rsidP="00F5346A">
            <w:pPr>
              <w:jc w:val="center"/>
              <w:rPr>
                <w:bCs/>
                <w:i/>
                <w:iCs/>
                <w:smallCaps/>
                <w:snapToGrid w:val="0"/>
              </w:rPr>
            </w:pPr>
            <w:r>
              <w:rPr>
                <w:bCs/>
                <w:i/>
                <w:iCs/>
                <w:smallCaps/>
                <w:snapToGrid w:val="0"/>
              </w:rPr>
              <w:t>0,319</w:t>
            </w:r>
          </w:p>
        </w:tc>
      </w:tr>
      <w:tr w:rsidR="00A11B9C" w:rsidRPr="00D3573B" w:rsidTr="00A11B9C">
        <w:tc>
          <w:tcPr>
            <w:tcW w:w="879" w:type="dxa"/>
            <w:tcBorders>
              <w:top w:val="nil"/>
              <w:left w:val="single" w:sz="4" w:space="0" w:color="000000"/>
              <w:bottom w:val="single" w:sz="4" w:space="0" w:color="000000"/>
              <w:right w:val="nil"/>
            </w:tcBorders>
          </w:tcPr>
          <w:p w:rsidR="00A11B9C" w:rsidRPr="00D3573B" w:rsidRDefault="00A11B9C" w:rsidP="00F5346A">
            <w:pPr>
              <w:jc w:val="center"/>
              <w:rPr>
                <w:bCs/>
                <w:i/>
                <w:smallCaps/>
                <w:snapToGrid w:val="0"/>
                <w:sz w:val="20"/>
                <w:szCs w:val="20"/>
              </w:rPr>
            </w:pPr>
            <w:r w:rsidRPr="00D3573B">
              <w:rPr>
                <w:bCs/>
                <w:smallCaps/>
                <w:snapToGrid w:val="0"/>
                <w:sz w:val="20"/>
                <w:szCs w:val="20"/>
              </w:rPr>
              <w:t>7.2</w:t>
            </w:r>
          </w:p>
        </w:tc>
        <w:tc>
          <w:tcPr>
            <w:tcW w:w="3342" w:type="dxa"/>
            <w:tcBorders>
              <w:top w:val="nil"/>
              <w:left w:val="single" w:sz="4" w:space="0" w:color="000000"/>
              <w:bottom w:val="single" w:sz="4" w:space="0" w:color="000000"/>
              <w:right w:val="nil"/>
            </w:tcBorders>
          </w:tcPr>
          <w:p w:rsidR="00A11B9C" w:rsidRPr="00D3573B" w:rsidRDefault="00A11B9C" w:rsidP="00F5346A">
            <w:pPr>
              <w:rPr>
                <w:bCs/>
                <w:i/>
                <w:smallCaps/>
                <w:snapToGrid w:val="0"/>
                <w:sz w:val="20"/>
                <w:szCs w:val="20"/>
              </w:rPr>
            </w:pPr>
            <w:r w:rsidRPr="00D3573B">
              <w:rPr>
                <w:bCs/>
                <w:smallCaps/>
                <w:snapToGrid w:val="0"/>
                <w:sz w:val="20"/>
                <w:szCs w:val="20"/>
              </w:rPr>
              <w:t xml:space="preserve">реконструкции  </w:t>
            </w:r>
          </w:p>
        </w:tc>
        <w:tc>
          <w:tcPr>
            <w:tcW w:w="1816" w:type="dxa"/>
            <w:tcBorders>
              <w:top w:val="nil"/>
              <w:left w:val="single" w:sz="4" w:space="0" w:color="000000"/>
              <w:bottom w:val="single" w:sz="4" w:space="0" w:color="000000"/>
              <w:right w:val="nil"/>
            </w:tcBorders>
            <w:tcMar>
              <w:top w:w="108" w:type="dxa"/>
              <w:bottom w:w="108" w:type="dxa"/>
            </w:tcMar>
            <w:vAlign w:val="center"/>
          </w:tcPr>
          <w:p w:rsidR="00A11B9C" w:rsidRPr="00D3573B" w:rsidRDefault="00A11B9C" w:rsidP="00F5346A">
            <w:pPr>
              <w:jc w:val="center"/>
              <w:rPr>
                <w:bCs/>
                <w:i/>
                <w:iCs/>
                <w:smallCaps/>
                <w:snapToGrid w:val="0"/>
              </w:rPr>
            </w:pPr>
            <w:r>
              <w:rPr>
                <w:bCs/>
                <w:i/>
                <w:iCs/>
                <w:smallCaps/>
                <w:snapToGrid w:val="0"/>
              </w:rPr>
              <w:t>0</w:t>
            </w:r>
          </w:p>
        </w:tc>
        <w:tc>
          <w:tcPr>
            <w:tcW w:w="1815" w:type="dxa"/>
            <w:tcBorders>
              <w:top w:val="nil"/>
              <w:left w:val="single" w:sz="4" w:space="0" w:color="000000"/>
              <w:bottom w:val="single" w:sz="4" w:space="0" w:color="000000"/>
              <w:right w:val="nil"/>
            </w:tcBorders>
            <w:tcMar>
              <w:top w:w="108" w:type="dxa"/>
              <w:bottom w:w="108" w:type="dxa"/>
            </w:tcMar>
            <w:vAlign w:val="center"/>
          </w:tcPr>
          <w:p w:rsidR="00A11B9C" w:rsidRPr="00B66B62" w:rsidRDefault="00A11B9C" w:rsidP="00F5346A">
            <w:pPr>
              <w:jc w:val="center"/>
              <w:rPr>
                <w:bCs/>
                <w:i/>
                <w:iCs/>
                <w:smallCaps/>
                <w:snapToGrid w:val="0"/>
              </w:rPr>
            </w:pPr>
            <w:r>
              <w:rPr>
                <w:bCs/>
                <w:i/>
                <w:iCs/>
                <w:smallCaps/>
                <w:snapToGrid w:val="0"/>
              </w:rPr>
              <w:t>0</w:t>
            </w:r>
          </w:p>
        </w:tc>
        <w:tc>
          <w:tcPr>
            <w:tcW w:w="1815" w:type="dxa"/>
            <w:tcBorders>
              <w:top w:val="nil"/>
              <w:left w:val="single" w:sz="4" w:space="0" w:color="000000"/>
              <w:bottom w:val="single" w:sz="4" w:space="0" w:color="000000"/>
              <w:right w:val="single" w:sz="4" w:space="0" w:color="000000"/>
            </w:tcBorders>
            <w:tcMar>
              <w:top w:w="108" w:type="dxa"/>
              <w:bottom w:w="108" w:type="dxa"/>
            </w:tcMar>
            <w:vAlign w:val="center"/>
          </w:tcPr>
          <w:p w:rsidR="00A11B9C" w:rsidRPr="00B66B62" w:rsidRDefault="00A11B9C" w:rsidP="00F5346A">
            <w:pPr>
              <w:jc w:val="center"/>
              <w:rPr>
                <w:bCs/>
                <w:i/>
                <w:iCs/>
                <w:smallCaps/>
                <w:snapToGrid w:val="0"/>
              </w:rPr>
            </w:pPr>
            <w:r>
              <w:rPr>
                <w:bCs/>
                <w:i/>
                <w:iCs/>
                <w:smallCaps/>
                <w:snapToGrid w:val="0"/>
              </w:rPr>
              <w:t>0</w:t>
            </w:r>
          </w:p>
        </w:tc>
      </w:tr>
      <w:tr w:rsidR="00A11B9C" w:rsidRPr="00D3573B" w:rsidTr="00A11B9C">
        <w:tc>
          <w:tcPr>
            <w:tcW w:w="879" w:type="dxa"/>
            <w:tcBorders>
              <w:top w:val="nil"/>
              <w:left w:val="single" w:sz="4" w:space="0" w:color="000000"/>
              <w:bottom w:val="single" w:sz="4" w:space="0" w:color="000000"/>
              <w:right w:val="nil"/>
            </w:tcBorders>
          </w:tcPr>
          <w:p w:rsidR="00A11B9C" w:rsidRPr="00D3573B" w:rsidRDefault="00A11B9C" w:rsidP="00F5346A">
            <w:pPr>
              <w:jc w:val="center"/>
              <w:rPr>
                <w:bCs/>
                <w:i/>
                <w:smallCaps/>
                <w:snapToGrid w:val="0"/>
                <w:sz w:val="20"/>
                <w:szCs w:val="20"/>
              </w:rPr>
            </w:pPr>
            <w:r w:rsidRPr="00D3573B">
              <w:rPr>
                <w:bCs/>
                <w:smallCaps/>
                <w:snapToGrid w:val="0"/>
                <w:sz w:val="20"/>
                <w:szCs w:val="20"/>
              </w:rPr>
              <w:t>7.3</w:t>
            </w:r>
          </w:p>
        </w:tc>
        <w:tc>
          <w:tcPr>
            <w:tcW w:w="3342" w:type="dxa"/>
            <w:tcBorders>
              <w:top w:val="nil"/>
              <w:left w:val="single" w:sz="4" w:space="0" w:color="000000"/>
              <w:bottom w:val="single" w:sz="4" w:space="0" w:color="000000"/>
              <w:right w:val="nil"/>
            </w:tcBorders>
          </w:tcPr>
          <w:p w:rsidR="00A11B9C" w:rsidRPr="00D3573B" w:rsidRDefault="00A11B9C" w:rsidP="00F5346A">
            <w:pPr>
              <w:rPr>
                <w:bCs/>
                <w:i/>
                <w:smallCaps/>
                <w:snapToGrid w:val="0"/>
                <w:sz w:val="20"/>
                <w:szCs w:val="20"/>
              </w:rPr>
            </w:pPr>
            <w:r w:rsidRPr="00D3573B">
              <w:rPr>
                <w:bCs/>
                <w:smallCaps/>
                <w:snapToGrid w:val="0"/>
                <w:sz w:val="20"/>
                <w:szCs w:val="20"/>
              </w:rPr>
              <w:t>прочие причины (организация СЗЗ, переоборудование и прочее)</w:t>
            </w:r>
          </w:p>
        </w:tc>
        <w:tc>
          <w:tcPr>
            <w:tcW w:w="1816" w:type="dxa"/>
            <w:tcBorders>
              <w:top w:val="nil"/>
              <w:left w:val="single" w:sz="4" w:space="0" w:color="000000"/>
              <w:bottom w:val="single" w:sz="4" w:space="0" w:color="000000"/>
              <w:right w:val="nil"/>
            </w:tcBorders>
            <w:tcMar>
              <w:top w:w="108" w:type="dxa"/>
              <w:bottom w:w="108" w:type="dxa"/>
            </w:tcMar>
            <w:vAlign w:val="center"/>
          </w:tcPr>
          <w:p w:rsidR="00A11B9C" w:rsidRPr="00D3573B" w:rsidRDefault="00A11B9C" w:rsidP="00F5346A">
            <w:pPr>
              <w:jc w:val="center"/>
              <w:rPr>
                <w:bCs/>
                <w:i/>
                <w:iCs/>
                <w:smallCaps/>
                <w:snapToGrid w:val="0"/>
              </w:rPr>
            </w:pPr>
            <w:r>
              <w:rPr>
                <w:bCs/>
                <w:i/>
                <w:iCs/>
                <w:smallCaps/>
                <w:snapToGrid w:val="0"/>
              </w:rPr>
              <w:t>0</w:t>
            </w:r>
          </w:p>
        </w:tc>
        <w:tc>
          <w:tcPr>
            <w:tcW w:w="1815" w:type="dxa"/>
            <w:tcBorders>
              <w:top w:val="nil"/>
              <w:left w:val="single" w:sz="4" w:space="0" w:color="000000"/>
              <w:bottom w:val="single" w:sz="4" w:space="0" w:color="000000"/>
              <w:right w:val="nil"/>
            </w:tcBorders>
            <w:tcMar>
              <w:top w:w="108" w:type="dxa"/>
              <w:bottom w:w="108" w:type="dxa"/>
            </w:tcMar>
            <w:vAlign w:val="center"/>
          </w:tcPr>
          <w:p w:rsidR="00A11B9C" w:rsidRPr="00D3573B" w:rsidRDefault="00A11B9C" w:rsidP="00F5346A">
            <w:pPr>
              <w:jc w:val="center"/>
              <w:rPr>
                <w:bCs/>
                <w:i/>
                <w:iCs/>
                <w:smallCaps/>
                <w:snapToGrid w:val="0"/>
              </w:rPr>
            </w:pPr>
            <w:r>
              <w:rPr>
                <w:bCs/>
                <w:i/>
                <w:iCs/>
                <w:smallCaps/>
                <w:snapToGrid w:val="0"/>
              </w:rPr>
              <w:t>0</w:t>
            </w:r>
          </w:p>
        </w:tc>
        <w:tc>
          <w:tcPr>
            <w:tcW w:w="1815" w:type="dxa"/>
            <w:tcBorders>
              <w:top w:val="nil"/>
              <w:left w:val="single" w:sz="4" w:space="0" w:color="000000"/>
              <w:bottom w:val="single" w:sz="4" w:space="0" w:color="000000"/>
              <w:right w:val="single" w:sz="4" w:space="0" w:color="000000"/>
            </w:tcBorders>
            <w:tcMar>
              <w:top w:w="108" w:type="dxa"/>
              <w:bottom w:w="108" w:type="dxa"/>
            </w:tcMar>
            <w:vAlign w:val="center"/>
          </w:tcPr>
          <w:p w:rsidR="00A11B9C" w:rsidRPr="00D3573B" w:rsidRDefault="00A11B9C" w:rsidP="00F5346A">
            <w:pPr>
              <w:jc w:val="center"/>
              <w:rPr>
                <w:bCs/>
                <w:i/>
                <w:iCs/>
                <w:smallCaps/>
                <w:snapToGrid w:val="0"/>
              </w:rPr>
            </w:pPr>
            <w:r>
              <w:rPr>
                <w:bCs/>
                <w:i/>
                <w:iCs/>
                <w:smallCaps/>
                <w:snapToGrid w:val="0"/>
              </w:rPr>
              <w:t>0</w:t>
            </w:r>
          </w:p>
        </w:tc>
      </w:tr>
      <w:tr w:rsidR="00A11B9C" w:rsidRPr="00D3573B" w:rsidTr="00A11B9C">
        <w:tblPrEx>
          <w:tblCellMar>
            <w:left w:w="0" w:type="dxa"/>
            <w:right w:w="0" w:type="dxa"/>
          </w:tblCellMar>
        </w:tblPrEx>
        <w:trPr>
          <w:trHeight w:val="459"/>
        </w:trPr>
        <w:tc>
          <w:tcPr>
            <w:tcW w:w="879" w:type="dxa"/>
            <w:tcBorders>
              <w:top w:val="single" w:sz="4" w:space="0" w:color="000000"/>
              <w:left w:val="single" w:sz="4" w:space="0" w:color="000000"/>
              <w:bottom w:val="single" w:sz="4" w:space="0" w:color="000000"/>
              <w:right w:val="nil"/>
            </w:tcBorders>
          </w:tcPr>
          <w:p w:rsidR="00A11B9C" w:rsidRPr="00D3573B" w:rsidRDefault="00A11B9C" w:rsidP="00F5346A">
            <w:pPr>
              <w:jc w:val="center"/>
              <w:rPr>
                <w:bCs/>
                <w:i/>
                <w:smallCaps/>
                <w:snapToGrid w:val="0"/>
                <w:sz w:val="20"/>
                <w:szCs w:val="20"/>
              </w:rPr>
            </w:pPr>
            <w:r w:rsidRPr="00D3573B">
              <w:rPr>
                <w:bCs/>
                <w:smallCaps/>
                <w:snapToGrid w:val="0"/>
                <w:sz w:val="20"/>
                <w:szCs w:val="20"/>
              </w:rPr>
              <w:t>8</w:t>
            </w:r>
          </w:p>
        </w:tc>
        <w:tc>
          <w:tcPr>
            <w:tcW w:w="3342" w:type="dxa"/>
            <w:tcBorders>
              <w:top w:val="single" w:sz="4" w:space="0" w:color="000000"/>
              <w:left w:val="single" w:sz="4" w:space="0" w:color="000000"/>
              <w:bottom w:val="single" w:sz="4" w:space="0" w:color="000000"/>
              <w:right w:val="nil"/>
            </w:tcBorders>
          </w:tcPr>
          <w:p w:rsidR="00A11B9C" w:rsidRPr="00D3573B" w:rsidRDefault="00A11B9C" w:rsidP="00F5346A">
            <w:pPr>
              <w:rPr>
                <w:bCs/>
                <w:i/>
                <w:smallCaps/>
                <w:snapToGrid w:val="0"/>
                <w:sz w:val="20"/>
                <w:szCs w:val="20"/>
              </w:rPr>
            </w:pPr>
            <w:r w:rsidRPr="00D3573B">
              <w:rPr>
                <w:bCs/>
                <w:smallCaps/>
                <w:snapToGrid w:val="0"/>
                <w:sz w:val="20"/>
                <w:szCs w:val="20"/>
              </w:rPr>
              <w:t>Существующий сохраняемый жилищный фонд</w:t>
            </w:r>
          </w:p>
        </w:tc>
        <w:tc>
          <w:tcPr>
            <w:tcW w:w="1816" w:type="dxa"/>
            <w:tcBorders>
              <w:top w:val="single" w:sz="4" w:space="0" w:color="000000"/>
              <w:left w:val="single" w:sz="4" w:space="0" w:color="000000"/>
              <w:bottom w:val="single" w:sz="4" w:space="0" w:color="000000"/>
              <w:right w:val="nil"/>
            </w:tcBorders>
            <w:vAlign w:val="center"/>
          </w:tcPr>
          <w:p w:rsidR="00A11B9C" w:rsidRPr="00D3573B" w:rsidRDefault="00A11B9C" w:rsidP="00F5346A">
            <w:pPr>
              <w:jc w:val="center"/>
              <w:rPr>
                <w:bCs/>
                <w:i/>
                <w:iCs/>
                <w:smallCaps/>
                <w:snapToGrid w:val="0"/>
              </w:rPr>
            </w:pPr>
            <w:r>
              <w:rPr>
                <w:bCs/>
                <w:i/>
                <w:iCs/>
                <w:smallCaps/>
                <w:snapToGrid w:val="0"/>
              </w:rPr>
              <w:t>74,4</w:t>
            </w:r>
          </w:p>
        </w:tc>
        <w:tc>
          <w:tcPr>
            <w:tcW w:w="1815" w:type="dxa"/>
            <w:tcBorders>
              <w:top w:val="single" w:sz="4" w:space="0" w:color="000000"/>
              <w:left w:val="single" w:sz="4" w:space="0" w:color="000000"/>
              <w:bottom w:val="single" w:sz="4" w:space="0" w:color="000000"/>
              <w:right w:val="nil"/>
            </w:tcBorders>
            <w:vAlign w:val="center"/>
          </w:tcPr>
          <w:p w:rsidR="00A11B9C" w:rsidRPr="00B66B62" w:rsidRDefault="00A11B9C" w:rsidP="00F5346A">
            <w:pPr>
              <w:jc w:val="center"/>
              <w:rPr>
                <w:bCs/>
                <w:i/>
                <w:iCs/>
                <w:smallCaps/>
                <w:snapToGrid w:val="0"/>
              </w:rPr>
            </w:pPr>
            <w:r>
              <w:rPr>
                <w:bCs/>
                <w:i/>
                <w:iCs/>
                <w:smallCaps/>
                <w:snapToGrid w:val="0"/>
              </w:rPr>
              <w:t>75,9</w:t>
            </w:r>
          </w:p>
        </w:tc>
        <w:tc>
          <w:tcPr>
            <w:tcW w:w="1815" w:type="dxa"/>
            <w:tcBorders>
              <w:top w:val="single" w:sz="4" w:space="0" w:color="000000"/>
              <w:left w:val="single" w:sz="4" w:space="0" w:color="000000"/>
              <w:bottom w:val="single" w:sz="4" w:space="0" w:color="000000"/>
              <w:right w:val="single" w:sz="4" w:space="0" w:color="000000"/>
            </w:tcBorders>
            <w:vAlign w:val="center"/>
          </w:tcPr>
          <w:p w:rsidR="00A11B9C" w:rsidRPr="00B66B62" w:rsidRDefault="00A11B9C" w:rsidP="00F5346A">
            <w:pPr>
              <w:jc w:val="center"/>
              <w:rPr>
                <w:bCs/>
                <w:i/>
                <w:iCs/>
                <w:smallCaps/>
                <w:snapToGrid w:val="0"/>
              </w:rPr>
            </w:pPr>
            <w:r>
              <w:rPr>
                <w:bCs/>
                <w:i/>
                <w:iCs/>
                <w:smallCaps/>
                <w:snapToGrid w:val="0"/>
              </w:rPr>
              <w:t>76,8</w:t>
            </w:r>
          </w:p>
        </w:tc>
      </w:tr>
      <w:tr w:rsidR="00A11B9C" w:rsidRPr="00D3573B" w:rsidTr="00A11B9C">
        <w:tblPrEx>
          <w:tblCellMar>
            <w:left w:w="0" w:type="dxa"/>
            <w:right w:w="0" w:type="dxa"/>
          </w:tblCellMar>
        </w:tblPrEx>
        <w:trPr>
          <w:trHeight w:val="459"/>
        </w:trPr>
        <w:tc>
          <w:tcPr>
            <w:tcW w:w="879" w:type="dxa"/>
            <w:tcBorders>
              <w:top w:val="nil"/>
              <w:left w:val="single" w:sz="4" w:space="0" w:color="000000"/>
              <w:bottom w:val="single" w:sz="4" w:space="0" w:color="000000"/>
              <w:right w:val="nil"/>
            </w:tcBorders>
          </w:tcPr>
          <w:p w:rsidR="00A11B9C" w:rsidRPr="00D3573B" w:rsidRDefault="00A11B9C" w:rsidP="00F5346A">
            <w:pPr>
              <w:jc w:val="center"/>
              <w:rPr>
                <w:bCs/>
                <w:i/>
                <w:smallCaps/>
                <w:snapToGrid w:val="0"/>
                <w:sz w:val="20"/>
                <w:szCs w:val="20"/>
              </w:rPr>
            </w:pPr>
            <w:r w:rsidRPr="00D3573B">
              <w:rPr>
                <w:bCs/>
                <w:smallCaps/>
                <w:snapToGrid w:val="0"/>
                <w:sz w:val="20"/>
                <w:szCs w:val="20"/>
              </w:rPr>
              <w:t>9</w:t>
            </w:r>
          </w:p>
        </w:tc>
        <w:tc>
          <w:tcPr>
            <w:tcW w:w="3342" w:type="dxa"/>
            <w:tcBorders>
              <w:top w:val="nil"/>
              <w:left w:val="single" w:sz="4" w:space="0" w:color="000000"/>
              <w:bottom w:val="single" w:sz="4" w:space="0" w:color="000000"/>
              <w:right w:val="nil"/>
            </w:tcBorders>
          </w:tcPr>
          <w:p w:rsidR="00A11B9C" w:rsidRPr="00D3573B" w:rsidRDefault="00A11B9C" w:rsidP="00F5346A">
            <w:pPr>
              <w:rPr>
                <w:bCs/>
                <w:i/>
                <w:smallCaps/>
                <w:snapToGrid w:val="0"/>
                <w:sz w:val="20"/>
                <w:szCs w:val="20"/>
              </w:rPr>
            </w:pPr>
            <w:r w:rsidRPr="00D3573B">
              <w:rPr>
                <w:bCs/>
                <w:smallCaps/>
                <w:snapToGrid w:val="0"/>
                <w:sz w:val="20"/>
                <w:szCs w:val="20"/>
              </w:rPr>
              <w:t xml:space="preserve">Общий объем нового жилищного строительства </w:t>
            </w:r>
          </w:p>
        </w:tc>
        <w:tc>
          <w:tcPr>
            <w:tcW w:w="1816" w:type="dxa"/>
            <w:tcBorders>
              <w:top w:val="nil"/>
              <w:left w:val="single" w:sz="4" w:space="0" w:color="000000"/>
              <w:bottom w:val="single" w:sz="4" w:space="0" w:color="000000"/>
              <w:right w:val="nil"/>
            </w:tcBorders>
            <w:vAlign w:val="center"/>
          </w:tcPr>
          <w:p w:rsidR="00A11B9C" w:rsidRPr="00D3573B" w:rsidRDefault="00A11B9C" w:rsidP="00F5346A">
            <w:pPr>
              <w:jc w:val="center"/>
              <w:rPr>
                <w:bCs/>
                <w:i/>
                <w:iCs/>
                <w:smallCaps/>
                <w:snapToGrid w:val="0"/>
              </w:rPr>
            </w:pPr>
            <w:r>
              <w:rPr>
                <w:bCs/>
                <w:i/>
                <w:iCs/>
                <w:smallCaps/>
                <w:snapToGrid w:val="0"/>
              </w:rPr>
              <w:t>0,5</w:t>
            </w:r>
          </w:p>
        </w:tc>
        <w:tc>
          <w:tcPr>
            <w:tcW w:w="1815" w:type="dxa"/>
            <w:tcBorders>
              <w:top w:val="nil"/>
              <w:left w:val="single" w:sz="4" w:space="0" w:color="000000"/>
              <w:bottom w:val="single" w:sz="4" w:space="0" w:color="000000"/>
              <w:right w:val="nil"/>
            </w:tcBorders>
            <w:vAlign w:val="center"/>
          </w:tcPr>
          <w:p w:rsidR="00A11B9C" w:rsidRPr="00D3573B" w:rsidRDefault="00A11B9C" w:rsidP="00F5346A">
            <w:pPr>
              <w:jc w:val="center"/>
              <w:rPr>
                <w:bCs/>
                <w:i/>
                <w:iCs/>
                <w:smallCaps/>
                <w:snapToGrid w:val="0"/>
              </w:rPr>
            </w:pPr>
            <w:r>
              <w:rPr>
                <w:bCs/>
                <w:i/>
                <w:iCs/>
                <w:smallCaps/>
                <w:snapToGrid w:val="0"/>
              </w:rPr>
              <w:t>1,5</w:t>
            </w:r>
          </w:p>
        </w:tc>
        <w:tc>
          <w:tcPr>
            <w:tcW w:w="1815" w:type="dxa"/>
            <w:tcBorders>
              <w:top w:val="nil"/>
              <w:left w:val="single" w:sz="4" w:space="0" w:color="000000"/>
              <w:bottom w:val="single" w:sz="4" w:space="0" w:color="000000"/>
              <w:right w:val="single" w:sz="4" w:space="0" w:color="000000"/>
            </w:tcBorders>
            <w:vAlign w:val="center"/>
          </w:tcPr>
          <w:p w:rsidR="00A11B9C" w:rsidRPr="00D3573B" w:rsidRDefault="00A11B9C" w:rsidP="00F5346A">
            <w:pPr>
              <w:jc w:val="center"/>
              <w:rPr>
                <w:bCs/>
                <w:i/>
                <w:iCs/>
                <w:smallCaps/>
                <w:snapToGrid w:val="0"/>
              </w:rPr>
            </w:pPr>
            <w:r>
              <w:rPr>
                <w:bCs/>
                <w:i/>
                <w:iCs/>
                <w:smallCaps/>
                <w:snapToGrid w:val="0"/>
              </w:rPr>
              <w:t>0,9</w:t>
            </w:r>
          </w:p>
        </w:tc>
      </w:tr>
      <w:tr w:rsidR="00A11B9C" w:rsidRPr="00D3573B" w:rsidTr="00A11B9C">
        <w:tblPrEx>
          <w:tblCellMar>
            <w:left w:w="0" w:type="dxa"/>
            <w:right w:w="0" w:type="dxa"/>
          </w:tblCellMar>
        </w:tblPrEx>
        <w:tc>
          <w:tcPr>
            <w:tcW w:w="879" w:type="dxa"/>
            <w:tcBorders>
              <w:top w:val="nil"/>
              <w:left w:val="single" w:sz="4" w:space="0" w:color="000000"/>
              <w:bottom w:val="single" w:sz="4" w:space="0" w:color="000000"/>
              <w:right w:val="nil"/>
            </w:tcBorders>
          </w:tcPr>
          <w:p w:rsidR="00A11B9C" w:rsidRPr="00D3573B" w:rsidRDefault="00A11B9C" w:rsidP="00F5346A">
            <w:pPr>
              <w:jc w:val="center"/>
              <w:rPr>
                <w:bCs/>
                <w:i/>
                <w:smallCaps/>
                <w:snapToGrid w:val="0"/>
                <w:sz w:val="20"/>
                <w:szCs w:val="20"/>
              </w:rPr>
            </w:pPr>
            <w:r w:rsidRPr="00D3573B">
              <w:rPr>
                <w:bCs/>
                <w:smallCaps/>
                <w:snapToGrid w:val="0"/>
                <w:sz w:val="20"/>
                <w:szCs w:val="20"/>
              </w:rPr>
              <w:t>10</w:t>
            </w:r>
          </w:p>
        </w:tc>
        <w:tc>
          <w:tcPr>
            <w:tcW w:w="8788" w:type="dxa"/>
            <w:gridSpan w:val="4"/>
            <w:tcBorders>
              <w:top w:val="nil"/>
              <w:left w:val="single" w:sz="4" w:space="0" w:color="000000"/>
              <w:bottom w:val="single" w:sz="4" w:space="0" w:color="000000"/>
              <w:right w:val="single" w:sz="4" w:space="0" w:color="000000"/>
            </w:tcBorders>
          </w:tcPr>
          <w:p w:rsidR="00A11B9C" w:rsidRPr="00D3573B" w:rsidRDefault="00A11B9C" w:rsidP="00F5346A">
            <w:pPr>
              <w:jc w:val="center"/>
              <w:rPr>
                <w:bCs/>
                <w:i/>
                <w:smallCaps/>
                <w:snapToGrid w:val="0"/>
                <w:sz w:val="20"/>
                <w:szCs w:val="20"/>
              </w:rPr>
            </w:pPr>
            <w:r w:rsidRPr="00D3573B">
              <w:rPr>
                <w:bCs/>
                <w:smallCaps/>
                <w:snapToGrid w:val="0"/>
                <w:sz w:val="20"/>
                <w:szCs w:val="20"/>
              </w:rPr>
              <w:t>в том числе за счет средств:</w:t>
            </w:r>
          </w:p>
        </w:tc>
      </w:tr>
      <w:tr w:rsidR="00A11B9C" w:rsidRPr="00D3573B" w:rsidTr="00A11B9C">
        <w:tblPrEx>
          <w:tblCellMar>
            <w:left w:w="0" w:type="dxa"/>
            <w:right w:w="0" w:type="dxa"/>
          </w:tblCellMar>
        </w:tblPrEx>
        <w:trPr>
          <w:trHeight w:val="459"/>
        </w:trPr>
        <w:tc>
          <w:tcPr>
            <w:tcW w:w="879" w:type="dxa"/>
            <w:tcBorders>
              <w:top w:val="nil"/>
              <w:left w:val="single" w:sz="4" w:space="0" w:color="000000"/>
              <w:bottom w:val="single" w:sz="4" w:space="0" w:color="000000"/>
              <w:right w:val="nil"/>
            </w:tcBorders>
          </w:tcPr>
          <w:p w:rsidR="00A11B9C" w:rsidRPr="00D3573B" w:rsidRDefault="00A11B9C" w:rsidP="00F5346A">
            <w:pPr>
              <w:jc w:val="center"/>
              <w:rPr>
                <w:bCs/>
                <w:i/>
                <w:smallCaps/>
                <w:snapToGrid w:val="0"/>
                <w:sz w:val="20"/>
                <w:szCs w:val="20"/>
              </w:rPr>
            </w:pPr>
            <w:r w:rsidRPr="00D3573B">
              <w:rPr>
                <w:bCs/>
                <w:smallCaps/>
                <w:snapToGrid w:val="0"/>
                <w:sz w:val="20"/>
                <w:szCs w:val="20"/>
              </w:rPr>
              <w:t>10.1</w:t>
            </w:r>
          </w:p>
        </w:tc>
        <w:tc>
          <w:tcPr>
            <w:tcW w:w="3342" w:type="dxa"/>
            <w:tcBorders>
              <w:top w:val="nil"/>
              <w:left w:val="single" w:sz="4" w:space="0" w:color="000000"/>
              <w:bottom w:val="single" w:sz="4" w:space="0" w:color="000000"/>
              <w:right w:val="nil"/>
            </w:tcBorders>
          </w:tcPr>
          <w:p w:rsidR="00A11B9C" w:rsidRPr="00D3573B" w:rsidRDefault="00A11B9C" w:rsidP="00F5346A">
            <w:pPr>
              <w:rPr>
                <w:bCs/>
                <w:i/>
                <w:smallCaps/>
                <w:snapToGrid w:val="0"/>
                <w:sz w:val="20"/>
                <w:szCs w:val="20"/>
              </w:rPr>
            </w:pPr>
            <w:r w:rsidRPr="00D3573B">
              <w:rPr>
                <w:bCs/>
                <w:smallCaps/>
                <w:snapToGrid w:val="0"/>
                <w:sz w:val="20"/>
                <w:szCs w:val="20"/>
              </w:rPr>
              <w:t>федерального бюджета</w:t>
            </w:r>
          </w:p>
        </w:tc>
        <w:tc>
          <w:tcPr>
            <w:tcW w:w="1816" w:type="dxa"/>
            <w:tcBorders>
              <w:top w:val="nil"/>
              <w:left w:val="single" w:sz="4" w:space="0" w:color="000000"/>
              <w:bottom w:val="single" w:sz="4" w:space="0" w:color="000000"/>
              <w:right w:val="nil"/>
            </w:tcBorders>
            <w:vAlign w:val="center"/>
          </w:tcPr>
          <w:p w:rsidR="00A11B9C" w:rsidRPr="00D3573B" w:rsidRDefault="00A11B9C" w:rsidP="00F5346A">
            <w:pPr>
              <w:jc w:val="center"/>
              <w:rPr>
                <w:bCs/>
                <w:i/>
                <w:iCs/>
                <w:smallCaps/>
                <w:snapToGrid w:val="0"/>
              </w:rPr>
            </w:pPr>
            <w:r>
              <w:rPr>
                <w:bCs/>
                <w:i/>
                <w:iCs/>
                <w:smallCaps/>
                <w:snapToGrid w:val="0"/>
              </w:rPr>
              <w:t>0</w:t>
            </w:r>
          </w:p>
        </w:tc>
        <w:tc>
          <w:tcPr>
            <w:tcW w:w="1815" w:type="dxa"/>
            <w:tcBorders>
              <w:top w:val="nil"/>
              <w:left w:val="single" w:sz="4" w:space="0" w:color="000000"/>
              <w:bottom w:val="single" w:sz="4" w:space="0" w:color="000000"/>
              <w:right w:val="nil"/>
            </w:tcBorders>
            <w:vAlign w:val="center"/>
          </w:tcPr>
          <w:p w:rsidR="00A11B9C" w:rsidRPr="00B66B62" w:rsidRDefault="00A11B9C" w:rsidP="00F5346A">
            <w:pPr>
              <w:jc w:val="center"/>
              <w:rPr>
                <w:bCs/>
                <w:i/>
                <w:iCs/>
                <w:smallCaps/>
                <w:snapToGrid w:val="0"/>
              </w:rPr>
            </w:pPr>
            <w:r>
              <w:rPr>
                <w:bCs/>
                <w:i/>
                <w:iCs/>
                <w:smallCaps/>
                <w:snapToGrid w:val="0"/>
              </w:rPr>
              <w:t>0</w:t>
            </w:r>
          </w:p>
        </w:tc>
        <w:tc>
          <w:tcPr>
            <w:tcW w:w="1815" w:type="dxa"/>
            <w:tcBorders>
              <w:top w:val="nil"/>
              <w:left w:val="single" w:sz="4" w:space="0" w:color="000000"/>
              <w:bottom w:val="single" w:sz="4" w:space="0" w:color="000000"/>
              <w:right w:val="single" w:sz="4" w:space="0" w:color="000000"/>
            </w:tcBorders>
            <w:vAlign w:val="center"/>
          </w:tcPr>
          <w:p w:rsidR="00A11B9C" w:rsidRPr="00B66B62" w:rsidRDefault="00A11B9C" w:rsidP="00F5346A">
            <w:pPr>
              <w:jc w:val="center"/>
              <w:rPr>
                <w:bCs/>
                <w:i/>
                <w:iCs/>
                <w:smallCaps/>
                <w:snapToGrid w:val="0"/>
              </w:rPr>
            </w:pPr>
            <w:r>
              <w:rPr>
                <w:bCs/>
                <w:i/>
                <w:iCs/>
                <w:smallCaps/>
                <w:snapToGrid w:val="0"/>
              </w:rPr>
              <w:t>0</w:t>
            </w:r>
          </w:p>
        </w:tc>
      </w:tr>
      <w:tr w:rsidR="00A11B9C" w:rsidRPr="00D3573B" w:rsidTr="00A11B9C">
        <w:tblPrEx>
          <w:tblCellMar>
            <w:left w:w="0" w:type="dxa"/>
            <w:right w:w="0" w:type="dxa"/>
          </w:tblCellMar>
        </w:tblPrEx>
        <w:trPr>
          <w:trHeight w:val="459"/>
        </w:trPr>
        <w:tc>
          <w:tcPr>
            <w:tcW w:w="879" w:type="dxa"/>
            <w:tcBorders>
              <w:top w:val="nil"/>
              <w:left w:val="single" w:sz="4" w:space="0" w:color="000000"/>
              <w:bottom w:val="single" w:sz="4" w:space="0" w:color="000000"/>
              <w:right w:val="nil"/>
            </w:tcBorders>
          </w:tcPr>
          <w:p w:rsidR="00A11B9C" w:rsidRPr="00D3573B" w:rsidRDefault="00A11B9C" w:rsidP="00F5346A">
            <w:pPr>
              <w:jc w:val="center"/>
              <w:rPr>
                <w:bCs/>
                <w:i/>
                <w:smallCaps/>
                <w:snapToGrid w:val="0"/>
                <w:sz w:val="20"/>
                <w:szCs w:val="20"/>
              </w:rPr>
            </w:pPr>
            <w:r w:rsidRPr="00D3573B">
              <w:rPr>
                <w:bCs/>
                <w:smallCaps/>
                <w:snapToGrid w:val="0"/>
                <w:sz w:val="20"/>
                <w:szCs w:val="20"/>
              </w:rPr>
              <w:t>10.2</w:t>
            </w:r>
          </w:p>
        </w:tc>
        <w:tc>
          <w:tcPr>
            <w:tcW w:w="3342" w:type="dxa"/>
            <w:tcBorders>
              <w:top w:val="nil"/>
              <w:left w:val="single" w:sz="4" w:space="0" w:color="000000"/>
              <w:bottom w:val="single" w:sz="4" w:space="0" w:color="000000"/>
              <w:right w:val="nil"/>
            </w:tcBorders>
          </w:tcPr>
          <w:p w:rsidR="00A11B9C" w:rsidRPr="00D3573B" w:rsidRDefault="00A11B9C" w:rsidP="00F5346A">
            <w:pPr>
              <w:rPr>
                <w:bCs/>
                <w:i/>
                <w:smallCaps/>
                <w:snapToGrid w:val="0"/>
                <w:sz w:val="20"/>
                <w:szCs w:val="20"/>
              </w:rPr>
            </w:pPr>
            <w:r w:rsidRPr="00D3573B">
              <w:rPr>
                <w:bCs/>
                <w:smallCaps/>
                <w:snapToGrid w:val="0"/>
                <w:sz w:val="20"/>
                <w:szCs w:val="20"/>
              </w:rPr>
              <w:t>бюджета субъекта РФ</w:t>
            </w:r>
          </w:p>
        </w:tc>
        <w:tc>
          <w:tcPr>
            <w:tcW w:w="1816" w:type="dxa"/>
            <w:tcBorders>
              <w:top w:val="nil"/>
              <w:left w:val="single" w:sz="4" w:space="0" w:color="000000"/>
              <w:bottom w:val="single" w:sz="4" w:space="0" w:color="000000"/>
              <w:right w:val="nil"/>
            </w:tcBorders>
            <w:vAlign w:val="center"/>
          </w:tcPr>
          <w:p w:rsidR="00A11B9C" w:rsidRPr="00D3573B" w:rsidRDefault="00A11B9C" w:rsidP="00F5346A">
            <w:pPr>
              <w:jc w:val="center"/>
              <w:rPr>
                <w:bCs/>
                <w:i/>
                <w:iCs/>
                <w:smallCaps/>
                <w:snapToGrid w:val="0"/>
              </w:rPr>
            </w:pPr>
            <w:r>
              <w:rPr>
                <w:bCs/>
                <w:i/>
                <w:iCs/>
                <w:smallCaps/>
                <w:snapToGrid w:val="0"/>
              </w:rPr>
              <w:t>0</w:t>
            </w:r>
          </w:p>
        </w:tc>
        <w:tc>
          <w:tcPr>
            <w:tcW w:w="1815" w:type="dxa"/>
            <w:tcBorders>
              <w:top w:val="nil"/>
              <w:left w:val="single" w:sz="4" w:space="0" w:color="000000"/>
              <w:bottom w:val="single" w:sz="4" w:space="0" w:color="000000"/>
              <w:right w:val="nil"/>
            </w:tcBorders>
            <w:vAlign w:val="center"/>
          </w:tcPr>
          <w:p w:rsidR="00A11B9C" w:rsidRPr="00B66B62" w:rsidRDefault="00A11B9C" w:rsidP="00F5346A">
            <w:pPr>
              <w:jc w:val="center"/>
              <w:rPr>
                <w:bCs/>
                <w:i/>
                <w:iCs/>
                <w:smallCaps/>
                <w:snapToGrid w:val="0"/>
              </w:rPr>
            </w:pPr>
            <w:r>
              <w:rPr>
                <w:bCs/>
                <w:i/>
                <w:iCs/>
                <w:smallCaps/>
                <w:snapToGrid w:val="0"/>
              </w:rPr>
              <w:t>0</w:t>
            </w:r>
          </w:p>
        </w:tc>
        <w:tc>
          <w:tcPr>
            <w:tcW w:w="1815" w:type="dxa"/>
            <w:tcBorders>
              <w:top w:val="nil"/>
              <w:left w:val="single" w:sz="4" w:space="0" w:color="000000"/>
              <w:bottom w:val="single" w:sz="4" w:space="0" w:color="000000"/>
              <w:right w:val="single" w:sz="4" w:space="0" w:color="000000"/>
            </w:tcBorders>
            <w:vAlign w:val="center"/>
          </w:tcPr>
          <w:p w:rsidR="00A11B9C" w:rsidRPr="00B66B62" w:rsidRDefault="00A11B9C" w:rsidP="00F5346A">
            <w:pPr>
              <w:jc w:val="center"/>
              <w:rPr>
                <w:bCs/>
                <w:i/>
                <w:iCs/>
                <w:smallCaps/>
                <w:snapToGrid w:val="0"/>
              </w:rPr>
            </w:pPr>
            <w:r>
              <w:rPr>
                <w:bCs/>
                <w:i/>
                <w:iCs/>
                <w:smallCaps/>
                <w:snapToGrid w:val="0"/>
              </w:rPr>
              <w:t>0</w:t>
            </w:r>
          </w:p>
        </w:tc>
      </w:tr>
      <w:tr w:rsidR="00A11B9C" w:rsidRPr="00D3573B" w:rsidTr="00A11B9C">
        <w:tblPrEx>
          <w:tblCellMar>
            <w:left w:w="0" w:type="dxa"/>
            <w:right w:w="0" w:type="dxa"/>
          </w:tblCellMar>
        </w:tblPrEx>
        <w:trPr>
          <w:trHeight w:val="459"/>
        </w:trPr>
        <w:tc>
          <w:tcPr>
            <w:tcW w:w="879" w:type="dxa"/>
            <w:tcBorders>
              <w:top w:val="nil"/>
              <w:left w:val="single" w:sz="4" w:space="0" w:color="000000"/>
              <w:bottom w:val="single" w:sz="4" w:space="0" w:color="000000"/>
              <w:right w:val="nil"/>
            </w:tcBorders>
          </w:tcPr>
          <w:p w:rsidR="00A11B9C" w:rsidRPr="00D3573B" w:rsidRDefault="00A11B9C" w:rsidP="00F5346A">
            <w:pPr>
              <w:jc w:val="center"/>
              <w:rPr>
                <w:bCs/>
                <w:i/>
                <w:smallCaps/>
                <w:snapToGrid w:val="0"/>
                <w:sz w:val="20"/>
                <w:szCs w:val="20"/>
              </w:rPr>
            </w:pPr>
            <w:r w:rsidRPr="00D3573B">
              <w:rPr>
                <w:bCs/>
                <w:smallCaps/>
                <w:snapToGrid w:val="0"/>
                <w:sz w:val="20"/>
                <w:szCs w:val="20"/>
              </w:rPr>
              <w:t>10.3</w:t>
            </w:r>
          </w:p>
        </w:tc>
        <w:tc>
          <w:tcPr>
            <w:tcW w:w="3342" w:type="dxa"/>
            <w:tcBorders>
              <w:top w:val="nil"/>
              <w:left w:val="single" w:sz="4" w:space="0" w:color="000000"/>
              <w:bottom w:val="single" w:sz="4" w:space="0" w:color="000000"/>
              <w:right w:val="nil"/>
            </w:tcBorders>
          </w:tcPr>
          <w:p w:rsidR="00A11B9C" w:rsidRPr="00D3573B" w:rsidRDefault="00A11B9C" w:rsidP="00F5346A">
            <w:pPr>
              <w:rPr>
                <w:bCs/>
                <w:i/>
                <w:smallCaps/>
                <w:snapToGrid w:val="0"/>
                <w:sz w:val="20"/>
                <w:szCs w:val="20"/>
              </w:rPr>
            </w:pPr>
            <w:r w:rsidRPr="00D3573B">
              <w:rPr>
                <w:bCs/>
                <w:smallCaps/>
                <w:snapToGrid w:val="0"/>
                <w:sz w:val="20"/>
                <w:szCs w:val="20"/>
              </w:rPr>
              <w:t>местного бюджета</w:t>
            </w:r>
          </w:p>
        </w:tc>
        <w:tc>
          <w:tcPr>
            <w:tcW w:w="1816" w:type="dxa"/>
            <w:tcBorders>
              <w:top w:val="nil"/>
              <w:left w:val="single" w:sz="4" w:space="0" w:color="000000"/>
              <w:bottom w:val="single" w:sz="4" w:space="0" w:color="000000"/>
              <w:right w:val="nil"/>
            </w:tcBorders>
            <w:vAlign w:val="center"/>
          </w:tcPr>
          <w:p w:rsidR="00A11B9C" w:rsidRPr="00D3573B" w:rsidRDefault="00A11B9C" w:rsidP="00F5346A">
            <w:pPr>
              <w:jc w:val="center"/>
              <w:rPr>
                <w:bCs/>
                <w:i/>
                <w:iCs/>
                <w:smallCaps/>
                <w:snapToGrid w:val="0"/>
              </w:rPr>
            </w:pPr>
            <w:r>
              <w:rPr>
                <w:bCs/>
                <w:i/>
                <w:iCs/>
                <w:smallCaps/>
                <w:snapToGrid w:val="0"/>
              </w:rPr>
              <w:t>0</w:t>
            </w:r>
          </w:p>
        </w:tc>
        <w:tc>
          <w:tcPr>
            <w:tcW w:w="1815" w:type="dxa"/>
            <w:tcBorders>
              <w:top w:val="nil"/>
              <w:left w:val="single" w:sz="4" w:space="0" w:color="000000"/>
              <w:bottom w:val="single" w:sz="4" w:space="0" w:color="000000"/>
              <w:right w:val="nil"/>
            </w:tcBorders>
            <w:vAlign w:val="center"/>
          </w:tcPr>
          <w:p w:rsidR="00A11B9C" w:rsidRPr="00B66B62" w:rsidRDefault="00A11B9C" w:rsidP="00F5346A">
            <w:pPr>
              <w:jc w:val="center"/>
              <w:rPr>
                <w:bCs/>
                <w:i/>
                <w:iCs/>
                <w:smallCaps/>
                <w:snapToGrid w:val="0"/>
              </w:rPr>
            </w:pPr>
            <w:r>
              <w:rPr>
                <w:bCs/>
                <w:i/>
                <w:iCs/>
                <w:smallCaps/>
                <w:snapToGrid w:val="0"/>
              </w:rPr>
              <w:t>0</w:t>
            </w:r>
          </w:p>
        </w:tc>
        <w:tc>
          <w:tcPr>
            <w:tcW w:w="1815" w:type="dxa"/>
            <w:tcBorders>
              <w:top w:val="nil"/>
              <w:left w:val="single" w:sz="4" w:space="0" w:color="000000"/>
              <w:bottom w:val="single" w:sz="4" w:space="0" w:color="000000"/>
              <w:right w:val="single" w:sz="4" w:space="0" w:color="000000"/>
            </w:tcBorders>
            <w:vAlign w:val="center"/>
          </w:tcPr>
          <w:p w:rsidR="00A11B9C" w:rsidRPr="00B66B62" w:rsidRDefault="00A11B9C" w:rsidP="00F5346A">
            <w:pPr>
              <w:jc w:val="center"/>
              <w:rPr>
                <w:bCs/>
                <w:i/>
                <w:iCs/>
                <w:smallCaps/>
                <w:snapToGrid w:val="0"/>
              </w:rPr>
            </w:pPr>
            <w:r>
              <w:rPr>
                <w:bCs/>
                <w:i/>
                <w:iCs/>
                <w:smallCaps/>
                <w:snapToGrid w:val="0"/>
              </w:rPr>
              <w:t>0</w:t>
            </w:r>
          </w:p>
        </w:tc>
      </w:tr>
      <w:tr w:rsidR="00A11B9C" w:rsidRPr="00D3573B" w:rsidTr="00A11B9C">
        <w:tblPrEx>
          <w:tblCellMar>
            <w:left w:w="0" w:type="dxa"/>
            <w:right w:w="0" w:type="dxa"/>
          </w:tblCellMar>
        </w:tblPrEx>
        <w:tc>
          <w:tcPr>
            <w:tcW w:w="879" w:type="dxa"/>
            <w:tcBorders>
              <w:top w:val="nil"/>
              <w:left w:val="single" w:sz="4" w:space="0" w:color="000000"/>
              <w:bottom w:val="single" w:sz="4" w:space="0" w:color="000000"/>
              <w:right w:val="nil"/>
            </w:tcBorders>
          </w:tcPr>
          <w:p w:rsidR="00A11B9C" w:rsidRPr="00D3573B" w:rsidRDefault="00A11B9C" w:rsidP="00F5346A">
            <w:pPr>
              <w:jc w:val="center"/>
              <w:rPr>
                <w:bCs/>
                <w:i/>
                <w:smallCaps/>
                <w:snapToGrid w:val="0"/>
                <w:sz w:val="20"/>
                <w:szCs w:val="20"/>
              </w:rPr>
            </w:pPr>
            <w:r w:rsidRPr="00D3573B">
              <w:rPr>
                <w:bCs/>
                <w:smallCaps/>
                <w:snapToGrid w:val="0"/>
                <w:sz w:val="20"/>
                <w:szCs w:val="20"/>
              </w:rPr>
              <w:t>11</w:t>
            </w:r>
          </w:p>
        </w:tc>
        <w:tc>
          <w:tcPr>
            <w:tcW w:w="8788" w:type="dxa"/>
            <w:gridSpan w:val="4"/>
            <w:tcBorders>
              <w:top w:val="nil"/>
              <w:left w:val="single" w:sz="4" w:space="0" w:color="000000"/>
              <w:bottom w:val="single" w:sz="4" w:space="0" w:color="000000"/>
              <w:right w:val="single" w:sz="4" w:space="0" w:color="000000"/>
            </w:tcBorders>
          </w:tcPr>
          <w:p w:rsidR="00A11B9C" w:rsidRPr="00D3573B" w:rsidRDefault="00A11B9C" w:rsidP="00F5346A">
            <w:pPr>
              <w:jc w:val="center"/>
              <w:rPr>
                <w:bCs/>
                <w:i/>
                <w:smallCaps/>
                <w:snapToGrid w:val="0"/>
                <w:sz w:val="20"/>
                <w:szCs w:val="20"/>
              </w:rPr>
            </w:pPr>
            <w:r w:rsidRPr="00D3573B">
              <w:rPr>
                <w:bCs/>
                <w:smallCaps/>
                <w:snapToGrid w:val="0"/>
                <w:sz w:val="20"/>
                <w:szCs w:val="20"/>
              </w:rPr>
              <w:t>в том числе из общего объема нового жилищного строительства по типам застройки:**</w:t>
            </w:r>
          </w:p>
        </w:tc>
      </w:tr>
      <w:tr w:rsidR="00A11B9C" w:rsidRPr="00D3573B" w:rsidTr="00A11B9C">
        <w:tblPrEx>
          <w:tblCellMar>
            <w:left w:w="0" w:type="dxa"/>
            <w:right w:w="0" w:type="dxa"/>
          </w:tblCellMar>
        </w:tblPrEx>
        <w:trPr>
          <w:trHeight w:val="459"/>
        </w:trPr>
        <w:tc>
          <w:tcPr>
            <w:tcW w:w="879" w:type="dxa"/>
            <w:tcBorders>
              <w:top w:val="nil"/>
              <w:left w:val="single" w:sz="4" w:space="0" w:color="000000"/>
              <w:bottom w:val="single" w:sz="4" w:space="0" w:color="000000"/>
              <w:right w:val="nil"/>
            </w:tcBorders>
          </w:tcPr>
          <w:p w:rsidR="00A11B9C" w:rsidRPr="00D3573B" w:rsidRDefault="00A11B9C" w:rsidP="00F5346A">
            <w:pPr>
              <w:jc w:val="center"/>
              <w:rPr>
                <w:bCs/>
                <w:i/>
                <w:smallCaps/>
                <w:snapToGrid w:val="0"/>
                <w:sz w:val="20"/>
                <w:szCs w:val="20"/>
              </w:rPr>
            </w:pPr>
            <w:r w:rsidRPr="00D3573B">
              <w:rPr>
                <w:bCs/>
                <w:smallCaps/>
                <w:snapToGrid w:val="0"/>
                <w:sz w:val="20"/>
                <w:szCs w:val="20"/>
              </w:rPr>
              <w:t>11.1</w:t>
            </w:r>
          </w:p>
        </w:tc>
        <w:tc>
          <w:tcPr>
            <w:tcW w:w="3342" w:type="dxa"/>
            <w:tcBorders>
              <w:top w:val="nil"/>
              <w:left w:val="single" w:sz="4" w:space="0" w:color="000000"/>
              <w:bottom w:val="single" w:sz="4" w:space="0" w:color="000000"/>
              <w:right w:val="nil"/>
            </w:tcBorders>
          </w:tcPr>
          <w:p w:rsidR="00A11B9C" w:rsidRPr="00D3573B" w:rsidRDefault="00A11B9C" w:rsidP="00F5346A">
            <w:pPr>
              <w:rPr>
                <w:bCs/>
                <w:i/>
                <w:smallCaps/>
                <w:snapToGrid w:val="0"/>
                <w:sz w:val="20"/>
                <w:szCs w:val="20"/>
              </w:rPr>
            </w:pPr>
            <w:r w:rsidRPr="00D3573B">
              <w:rPr>
                <w:bCs/>
                <w:smallCaps/>
                <w:snapToGrid w:val="0"/>
                <w:sz w:val="20"/>
                <w:szCs w:val="20"/>
              </w:rPr>
              <w:t>Индивидуальная застройка</w:t>
            </w:r>
          </w:p>
        </w:tc>
        <w:tc>
          <w:tcPr>
            <w:tcW w:w="1816" w:type="dxa"/>
            <w:tcBorders>
              <w:top w:val="nil"/>
              <w:left w:val="single" w:sz="4" w:space="0" w:color="000000"/>
              <w:bottom w:val="single" w:sz="4" w:space="0" w:color="000000"/>
              <w:right w:val="nil"/>
            </w:tcBorders>
            <w:vAlign w:val="center"/>
          </w:tcPr>
          <w:p w:rsidR="00A11B9C" w:rsidRPr="00D3573B" w:rsidRDefault="00A11B9C" w:rsidP="00F5346A">
            <w:pPr>
              <w:jc w:val="center"/>
              <w:rPr>
                <w:bCs/>
                <w:i/>
                <w:iCs/>
                <w:smallCaps/>
                <w:snapToGrid w:val="0"/>
              </w:rPr>
            </w:pPr>
            <w:r>
              <w:rPr>
                <w:bCs/>
                <w:i/>
                <w:iCs/>
                <w:smallCaps/>
                <w:snapToGrid w:val="0"/>
              </w:rPr>
              <w:t>0</w:t>
            </w:r>
          </w:p>
        </w:tc>
        <w:tc>
          <w:tcPr>
            <w:tcW w:w="1815" w:type="dxa"/>
            <w:tcBorders>
              <w:top w:val="nil"/>
              <w:left w:val="single" w:sz="4" w:space="0" w:color="000000"/>
              <w:bottom w:val="single" w:sz="4" w:space="0" w:color="000000"/>
              <w:right w:val="nil"/>
            </w:tcBorders>
            <w:vAlign w:val="center"/>
          </w:tcPr>
          <w:p w:rsidR="00A11B9C" w:rsidRPr="00B66B62" w:rsidRDefault="00A11B9C" w:rsidP="00F5346A">
            <w:pPr>
              <w:jc w:val="center"/>
              <w:rPr>
                <w:bCs/>
                <w:i/>
                <w:iCs/>
                <w:smallCaps/>
                <w:snapToGrid w:val="0"/>
              </w:rPr>
            </w:pPr>
            <w:r>
              <w:rPr>
                <w:bCs/>
                <w:i/>
                <w:iCs/>
                <w:smallCaps/>
                <w:snapToGrid w:val="0"/>
              </w:rPr>
              <w:t>0</w:t>
            </w:r>
          </w:p>
        </w:tc>
        <w:tc>
          <w:tcPr>
            <w:tcW w:w="1815" w:type="dxa"/>
            <w:tcBorders>
              <w:top w:val="nil"/>
              <w:left w:val="single" w:sz="4" w:space="0" w:color="000000"/>
              <w:bottom w:val="single" w:sz="4" w:space="0" w:color="000000"/>
              <w:right w:val="single" w:sz="4" w:space="0" w:color="000000"/>
            </w:tcBorders>
            <w:vAlign w:val="center"/>
          </w:tcPr>
          <w:p w:rsidR="00A11B9C" w:rsidRPr="00B66B62" w:rsidRDefault="00A11B9C" w:rsidP="00F5346A">
            <w:pPr>
              <w:jc w:val="center"/>
              <w:rPr>
                <w:bCs/>
                <w:i/>
                <w:iCs/>
                <w:smallCaps/>
                <w:snapToGrid w:val="0"/>
              </w:rPr>
            </w:pPr>
            <w:r>
              <w:rPr>
                <w:bCs/>
                <w:i/>
                <w:iCs/>
                <w:smallCaps/>
                <w:snapToGrid w:val="0"/>
              </w:rPr>
              <w:t>0</w:t>
            </w:r>
          </w:p>
        </w:tc>
      </w:tr>
      <w:tr w:rsidR="00A11B9C" w:rsidRPr="00D3573B" w:rsidTr="00A11B9C">
        <w:tblPrEx>
          <w:tblCellMar>
            <w:left w:w="0" w:type="dxa"/>
            <w:right w:w="0" w:type="dxa"/>
          </w:tblCellMar>
        </w:tblPrEx>
        <w:trPr>
          <w:trHeight w:val="459"/>
        </w:trPr>
        <w:tc>
          <w:tcPr>
            <w:tcW w:w="879" w:type="dxa"/>
            <w:tcBorders>
              <w:top w:val="nil"/>
              <w:left w:val="single" w:sz="4" w:space="0" w:color="000000"/>
              <w:bottom w:val="single" w:sz="4" w:space="0" w:color="000000"/>
              <w:right w:val="nil"/>
            </w:tcBorders>
          </w:tcPr>
          <w:p w:rsidR="00A11B9C" w:rsidRPr="00D3573B" w:rsidRDefault="00A11B9C" w:rsidP="00F5346A">
            <w:pPr>
              <w:jc w:val="center"/>
              <w:rPr>
                <w:bCs/>
                <w:i/>
                <w:smallCaps/>
                <w:snapToGrid w:val="0"/>
                <w:sz w:val="20"/>
                <w:szCs w:val="20"/>
              </w:rPr>
            </w:pPr>
          </w:p>
        </w:tc>
        <w:tc>
          <w:tcPr>
            <w:tcW w:w="3342" w:type="dxa"/>
            <w:tcBorders>
              <w:top w:val="nil"/>
              <w:left w:val="single" w:sz="4" w:space="0" w:color="000000"/>
              <w:bottom w:val="single" w:sz="4" w:space="0" w:color="000000"/>
              <w:right w:val="nil"/>
            </w:tcBorders>
          </w:tcPr>
          <w:p w:rsidR="00A11B9C" w:rsidRPr="00D3573B" w:rsidRDefault="00A11B9C" w:rsidP="00F5346A">
            <w:pPr>
              <w:rPr>
                <w:bCs/>
                <w:i/>
                <w:smallCaps/>
                <w:snapToGrid w:val="0"/>
                <w:sz w:val="20"/>
                <w:szCs w:val="20"/>
              </w:rPr>
            </w:pPr>
            <w:r w:rsidRPr="00D3573B">
              <w:rPr>
                <w:bCs/>
                <w:smallCaps/>
                <w:snapToGrid w:val="0"/>
                <w:sz w:val="20"/>
                <w:szCs w:val="20"/>
              </w:rPr>
              <w:t>В т.ч., сезонного проживания</w:t>
            </w:r>
          </w:p>
        </w:tc>
        <w:tc>
          <w:tcPr>
            <w:tcW w:w="1816" w:type="dxa"/>
            <w:tcBorders>
              <w:top w:val="nil"/>
              <w:left w:val="single" w:sz="4" w:space="0" w:color="000000"/>
              <w:bottom w:val="single" w:sz="4" w:space="0" w:color="000000"/>
              <w:right w:val="nil"/>
            </w:tcBorders>
            <w:vAlign w:val="center"/>
          </w:tcPr>
          <w:p w:rsidR="00A11B9C" w:rsidRPr="00D3573B" w:rsidRDefault="00A11B9C" w:rsidP="00F5346A">
            <w:pPr>
              <w:jc w:val="center"/>
              <w:rPr>
                <w:bCs/>
                <w:i/>
                <w:iCs/>
                <w:smallCaps/>
                <w:snapToGrid w:val="0"/>
              </w:rPr>
            </w:pPr>
            <w:r>
              <w:rPr>
                <w:bCs/>
                <w:i/>
                <w:iCs/>
                <w:smallCaps/>
                <w:snapToGrid w:val="0"/>
              </w:rPr>
              <w:t>0</w:t>
            </w:r>
          </w:p>
        </w:tc>
        <w:tc>
          <w:tcPr>
            <w:tcW w:w="1815" w:type="dxa"/>
            <w:tcBorders>
              <w:top w:val="nil"/>
              <w:left w:val="single" w:sz="4" w:space="0" w:color="000000"/>
              <w:bottom w:val="single" w:sz="4" w:space="0" w:color="000000"/>
              <w:right w:val="nil"/>
            </w:tcBorders>
            <w:vAlign w:val="center"/>
          </w:tcPr>
          <w:p w:rsidR="00A11B9C" w:rsidRPr="00D3573B" w:rsidRDefault="00A11B9C" w:rsidP="00F5346A">
            <w:pPr>
              <w:jc w:val="center"/>
              <w:rPr>
                <w:bCs/>
                <w:i/>
                <w:iCs/>
                <w:smallCaps/>
                <w:snapToGrid w:val="0"/>
              </w:rPr>
            </w:pPr>
            <w:r>
              <w:rPr>
                <w:bCs/>
                <w:i/>
                <w:iCs/>
                <w:smallCaps/>
                <w:snapToGrid w:val="0"/>
              </w:rPr>
              <w:t>0</w:t>
            </w:r>
          </w:p>
        </w:tc>
        <w:tc>
          <w:tcPr>
            <w:tcW w:w="1815" w:type="dxa"/>
            <w:tcBorders>
              <w:top w:val="nil"/>
              <w:left w:val="single" w:sz="4" w:space="0" w:color="000000"/>
              <w:bottom w:val="single" w:sz="4" w:space="0" w:color="000000"/>
              <w:right w:val="single" w:sz="4" w:space="0" w:color="000000"/>
            </w:tcBorders>
            <w:vAlign w:val="center"/>
          </w:tcPr>
          <w:p w:rsidR="00A11B9C" w:rsidRPr="00D3573B" w:rsidRDefault="00A11B9C" w:rsidP="00F5346A">
            <w:pPr>
              <w:jc w:val="center"/>
              <w:rPr>
                <w:bCs/>
                <w:i/>
                <w:iCs/>
                <w:smallCaps/>
                <w:snapToGrid w:val="0"/>
              </w:rPr>
            </w:pPr>
            <w:r>
              <w:rPr>
                <w:bCs/>
                <w:i/>
                <w:iCs/>
                <w:smallCaps/>
                <w:snapToGrid w:val="0"/>
              </w:rPr>
              <w:t>0</w:t>
            </w:r>
          </w:p>
        </w:tc>
      </w:tr>
      <w:tr w:rsidR="00A11B9C" w:rsidRPr="00D3573B" w:rsidTr="00A11B9C">
        <w:tblPrEx>
          <w:tblCellMar>
            <w:left w:w="0" w:type="dxa"/>
            <w:right w:w="0" w:type="dxa"/>
          </w:tblCellMar>
        </w:tblPrEx>
        <w:trPr>
          <w:trHeight w:val="459"/>
        </w:trPr>
        <w:tc>
          <w:tcPr>
            <w:tcW w:w="879" w:type="dxa"/>
            <w:tcBorders>
              <w:top w:val="nil"/>
              <w:left w:val="single" w:sz="4" w:space="0" w:color="000000"/>
              <w:bottom w:val="single" w:sz="4" w:space="0" w:color="000000"/>
              <w:right w:val="nil"/>
            </w:tcBorders>
          </w:tcPr>
          <w:p w:rsidR="00A11B9C" w:rsidRPr="00D3573B" w:rsidRDefault="00A11B9C" w:rsidP="00F5346A">
            <w:pPr>
              <w:jc w:val="center"/>
              <w:rPr>
                <w:bCs/>
                <w:i/>
                <w:smallCaps/>
                <w:snapToGrid w:val="0"/>
                <w:sz w:val="20"/>
                <w:szCs w:val="20"/>
              </w:rPr>
            </w:pPr>
            <w:r w:rsidRPr="00D3573B">
              <w:rPr>
                <w:bCs/>
                <w:smallCaps/>
                <w:snapToGrid w:val="0"/>
                <w:sz w:val="20"/>
                <w:szCs w:val="20"/>
              </w:rPr>
              <w:t>11.1.1</w:t>
            </w:r>
          </w:p>
        </w:tc>
        <w:tc>
          <w:tcPr>
            <w:tcW w:w="3342" w:type="dxa"/>
            <w:tcBorders>
              <w:top w:val="nil"/>
              <w:left w:val="single" w:sz="4" w:space="0" w:color="000000"/>
              <w:bottom w:val="single" w:sz="4" w:space="0" w:color="000000"/>
              <w:right w:val="nil"/>
            </w:tcBorders>
          </w:tcPr>
          <w:p w:rsidR="00A11B9C" w:rsidRPr="00D3573B" w:rsidRDefault="00A11B9C" w:rsidP="00F5346A">
            <w:pPr>
              <w:pStyle w:val="TableContents"/>
              <w:rPr>
                <w:rFonts w:eastAsia="Times New Roman" w:cs="Times New Roman"/>
                <w:snapToGrid w:val="0"/>
                <w:sz w:val="20"/>
                <w:szCs w:val="20"/>
              </w:rPr>
            </w:pPr>
            <w:r w:rsidRPr="00D3573B">
              <w:rPr>
                <w:rFonts w:eastAsia="Times New Roman" w:cs="Times New Roman"/>
                <w:snapToGrid w:val="0"/>
                <w:sz w:val="20"/>
                <w:szCs w:val="20"/>
              </w:rPr>
              <w:t xml:space="preserve">В т.ч., индивидуальная усадебная застройка (с приусадебным участком </w:t>
            </w:r>
            <w:r w:rsidRPr="00D3573B">
              <w:rPr>
                <w:rFonts w:eastAsia="Times New Roman" w:cs="Times New Roman"/>
                <w:snapToGrid w:val="0"/>
                <w:sz w:val="20"/>
                <w:szCs w:val="20"/>
              </w:rPr>
              <w:lastRenderedPageBreak/>
              <w:t>не менее 800 м</w:t>
            </w:r>
            <w:r w:rsidRPr="00D3573B">
              <w:rPr>
                <w:rFonts w:eastAsia="Times New Roman" w:cs="Times New Roman"/>
                <w:snapToGrid w:val="0"/>
                <w:position w:val="8"/>
                <w:sz w:val="20"/>
                <w:szCs w:val="20"/>
              </w:rPr>
              <w:t>2</w:t>
            </w:r>
            <w:r w:rsidRPr="00D3573B">
              <w:rPr>
                <w:rFonts w:eastAsia="Times New Roman" w:cs="Times New Roman"/>
                <w:snapToGrid w:val="0"/>
                <w:sz w:val="20"/>
                <w:szCs w:val="20"/>
              </w:rPr>
              <w:t>)</w:t>
            </w:r>
          </w:p>
        </w:tc>
        <w:tc>
          <w:tcPr>
            <w:tcW w:w="1816" w:type="dxa"/>
            <w:tcBorders>
              <w:top w:val="nil"/>
              <w:left w:val="single" w:sz="4" w:space="0" w:color="000000"/>
              <w:bottom w:val="single" w:sz="4" w:space="0" w:color="000000"/>
              <w:right w:val="nil"/>
            </w:tcBorders>
            <w:vAlign w:val="center"/>
          </w:tcPr>
          <w:p w:rsidR="00A11B9C" w:rsidRPr="00D3573B" w:rsidRDefault="00A11B9C" w:rsidP="00F5346A">
            <w:pPr>
              <w:jc w:val="center"/>
              <w:rPr>
                <w:bCs/>
                <w:i/>
                <w:iCs/>
                <w:smallCaps/>
                <w:snapToGrid w:val="0"/>
              </w:rPr>
            </w:pPr>
            <w:r>
              <w:rPr>
                <w:bCs/>
                <w:i/>
                <w:iCs/>
                <w:smallCaps/>
                <w:snapToGrid w:val="0"/>
              </w:rPr>
              <w:lastRenderedPageBreak/>
              <w:t>0,5</w:t>
            </w:r>
          </w:p>
        </w:tc>
        <w:tc>
          <w:tcPr>
            <w:tcW w:w="1815" w:type="dxa"/>
            <w:tcBorders>
              <w:top w:val="nil"/>
              <w:left w:val="single" w:sz="4" w:space="0" w:color="000000"/>
              <w:bottom w:val="single" w:sz="4" w:space="0" w:color="000000"/>
              <w:right w:val="nil"/>
            </w:tcBorders>
            <w:vAlign w:val="center"/>
          </w:tcPr>
          <w:p w:rsidR="00A11B9C" w:rsidRPr="00D3573B" w:rsidRDefault="00A11B9C" w:rsidP="00F5346A">
            <w:pPr>
              <w:jc w:val="center"/>
              <w:rPr>
                <w:bCs/>
                <w:i/>
                <w:iCs/>
                <w:smallCaps/>
                <w:snapToGrid w:val="0"/>
              </w:rPr>
            </w:pPr>
            <w:r>
              <w:rPr>
                <w:bCs/>
                <w:i/>
                <w:iCs/>
                <w:smallCaps/>
                <w:snapToGrid w:val="0"/>
              </w:rPr>
              <w:t>1,5</w:t>
            </w:r>
          </w:p>
        </w:tc>
        <w:tc>
          <w:tcPr>
            <w:tcW w:w="1815" w:type="dxa"/>
            <w:tcBorders>
              <w:top w:val="nil"/>
              <w:left w:val="single" w:sz="4" w:space="0" w:color="000000"/>
              <w:bottom w:val="single" w:sz="4" w:space="0" w:color="000000"/>
              <w:right w:val="single" w:sz="4" w:space="0" w:color="000000"/>
            </w:tcBorders>
            <w:vAlign w:val="center"/>
          </w:tcPr>
          <w:p w:rsidR="00A11B9C" w:rsidRPr="00D3573B" w:rsidRDefault="00A11B9C" w:rsidP="00F5346A">
            <w:pPr>
              <w:jc w:val="center"/>
              <w:rPr>
                <w:bCs/>
                <w:i/>
                <w:iCs/>
                <w:smallCaps/>
                <w:snapToGrid w:val="0"/>
              </w:rPr>
            </w:pPr>
            <w:r>
              <w:rPr>
                <w:bCs/>
                <w:i/>
                <w:iCs/>
                <w:smallCaps/>
                <w:snapToGrid w:val="0"/>
              </w:rPr>
              <w:t>0,8</w:t>
            </w:r>
          </w:p>
        </w:tc>
      </w:tr>
      <w:tr w:rsidR="00A11B9C" w:rsidRPr="00D3573B" w:rsidTr="00A11B9C">
        <w:tblPrEx>
          <w:tblCellMar>
            <w:left w:w="0" w:type="dxa"/>
            <w:right w:w="0" w:type="dxa"/>
          </w:tblCellMar>
        </w:tblPrEx>
        <w:trPr>
          <w:trHeight w:val="459"/>
        </w:trPr>
        <w:tc>
          <w:tcPr>
            <w:tcW w:w="879" w:type="dxa"/>
            <w:tcBorders>
              <w:top w:val="nil"/>
              <w:left w:val="single" w:sz="4" w:space="0" w:color="000000"/>
              <w:bottom w:val="single" w:sz="4" w:space="0" w:color="000000"/>
              <w:right w:val="nil"/>
            </w:tcBorders>
          </w:tcPr>
          <w:p w:rsidR="00A11B9C" w:rsidRPr="00D3573B" w:rsidRDefault="00A11B9C" w:rsidP="00F5346A">
            <w:pPr>
              <w:jc w:val="center"/>
              <w:rPr>
                <w:bCs/>
                <w:i/>
                <w:smallCaps/>
                <w:snapToGrid w:val="0"/>
                <w:sz w:val="20"/>
                <w:szCs w:val="20"/>
              </w:rPr>
            </w:pPr>
            <w:r w:rsidRPr="00D3573B">
              <w:rPr>
                <w:bCs/>
                <w:smallCaps/>
                <w:snapToGrid w:val="0"/>
                <w:sz w:val="20"/>
                <w:szCs w:val="20"/>
              </w:rPr>
              <w:lastRenderedPageBreak/>
              <w:t>11.2</w:t>
            </w:r>
          </w:p>
        </w:tc>
        <w:tc>
          <w:tcPr>
            <w:tcW w:w="3342" w:type="dxa"/>
            <w:tcBorders>
              <w:top w:val="nil"/>
              <w:left w:val="single" w:sz="4" w:space="0" w:color="000000"/>
              <w:bottom w:val="single" w:sz="4" w:space="0" w:color="000000"/>
              <w:right w:val="nil"/>
            </w:tcBorders>
          </w:tcPr>
          <w:p w:rsidR="00A11B9C" w:rsidRPr="00D3573B" w:rsidRDefault="00A11B9C" w:rsidP="00F5346A">
            <w:pPr>
              <w:pStyle w:val="TableContents"/>
              <w:rPr>
                <w:rFonts w:eastAsia="Times New Roman" w:cs="Times New Roman"/>
                <w:snapToGrid w:val="0"/>
                <w:sz w:val="20"/>
                <w:szCs w:val="20"/>
              </w:rPr>
            </w:pPr>
            <w:r w:rsidRPr="00D3573B">
              <w:rPr>
                <w:rFonts w:eastAsia="Times New Roman" w:cs="Times New Roman"/>
                <w:snapToGrid w:val="0"/>
                <w:sz w:val="20"/>
                <w:szCs w:val="20"/>
              </w:rPr>
              <w:t>Многоквартирная малоэтажная застройка (1-2 этажа)</w:t>
            </w:r>
          </w:p>
        </w:tc>
        <w:tc>
          <w:tcPr>
            <w:tcW w:w="1816" w:type="dxa"/>
            <w:tcBorders>
              <w:top w:val="nil"/>
              <w:left w:val="single" w:sz="4" w:space="0" w:color="000000"/>
              <w:bottom w:val="single" w:sz="4" w:space="0" w:color="000000"/>
              <w:right w:val="nil"/>
            </w:tcBorders>
            <w:vAlign w:val="center"/>
          </w:tcPr>
          <w:p w:rsidR="00A11B9C" w:rsidRPr="00D3573B" w:rsidRDefault="00A11B9C" w:rsidP="00F5346A">
            <w:pPr>
              <w:jc w:val="center"/>
              <w:rPr>
                <w:bCs/>
                <w:i/>
                <w:iCs/>
                <w:smallCaps/>
                <w:snapToGrid w:val="0"/>
              </w:rPr>
            </w:pPr>
            <w:r>
              <w:rPr>
                <w:bCs/>
                <w:i/>
                <w:iCs/>
                <w:smallCaps/>
                <w:snapToGrid w:val="0"/>
              </w:rPr>
              <w:t>0</w:t>
            </w:r>
          </w:p>
        </w:tc>
        <w:tc>
          <w:tcPr>
            <w:tcW w:w="1815" w:type="dxa"/>
            <w:tcBorders>
              <w:top w:val="nil"/>
              <w:left w:val="single" w:sz="4" w:space="0" w:color="000000"/>
              <w:bottom w:val="single" w:sz="4" w:space="0" w:color="000000"/>
              <w:right w:val="nil"/>
            </w:tcBorders>
            <w:vAlign w:val="center"/>
          </w:tcPr>
          <w:p w:rsidR="00A11B9C" w:rsidRPr="00B66B62" w:rsidRDefault="00A11B9C" w:rsidP="00F5346A">
            <w:pPr>
              <w:jc w:val="center"/>
              <w:rPr>
                <w:bCs/>
                <w:i/>
                <w:iCs/>
                <w:smallCaps/>
                <w:snapToGrid w:val="0"/>
              </w:rPr>
            </w:pPr>
            <w:r>
              <w:rPr>
                <w:bCs/>
                <w:i/>
                <w:iCs/>
                <w:smallCaps/>
                <w:snapToGrid w:val="0"/>
              </w:rPr>
              <w:t>0</w:t>
            </w:r>
          </w:p>
        </w:tc>
        <w:tc>
          <w:tcPr>
            <w:tcW w:w="1815" w:type="dxa"/>
            <w:tcBorders>
              <w:top w:val="nil"/>
              <w:left w:val="single" w:sz="4" w:space="0" w:color="000000"/>
              <w:bottom w:val="single" w:sz="4" w:space="0" w:color="000000"/>
              <w:right w:val="single" w:sz="4" w:space="0" w:color="000000"/>
            </w:tcBorders>
            <w:vAlign w:val="center"/>
          </w:tcPr>
          <w:p w:rsidR="00A11B9C" w:rsidRPr="00B66B62" w:rsidRDefault="00A11B9C" w:rsidP="00F5346A">
            <w:pPr>
              <w:jc w:val="center"/>
              <w:rPr>
                <w:bCs/>
                <w:i/>
                <w:iCs/>
                <w:smallCaps/>
                <w:snapToGrid w:val="0"/>
              </w:rPr>
            </w:pPr>
            <w:r>
              <w:rPr>
                <w:bCs/>
                <w:i/>
                <w:iCs/>
                <w:smallCaps/>
                <w:snapToGrid w:val="0"/>
              </w:rPr>
              <w:t>0</w:t>
            </w:r>
          </w:p>
        </w:tc>
      </w:tr>
      <w:tr w:rsidR="00A11B9C" w:rsidRPr="00D3573B" w:rsidTr="00A11B9C">
        <w:tblPrEx>
          <w:tblCellMar>
            <w:left w:w="0" w:type="dxa"/>
            <w:right w:w="0" w:type="dxa"/>
          </w:tblCellMar>
        </w:tblPrEx>
        <w:trPr>
          <w:trHeight w:val="459"/>
        </w:trPr>
        <w:tc>
          <w:tcPr>
            <w:tcW w:w="879" w:type="dxa"/>
            <w:tcBorders>
              <w:top w:val="nil"/>
              <w:left w:val="single" w:sz="4" w:space="0" w:color="000000"/>
              <w:bottom w:val="single" w:sz="4" w:space="0" w:color="000000"/>
              <w:right w:val="nil"/>
            </w:tcBorders>
          </w:tcPr>
          <w:p w:rsidR="00A11B9C" w:rsidRPr="00D3573B" w:rsidRDefault="00A11B9C" w:rsidP="00F5346A">
            <w:pPr>
              <w:jc w:val="center"/>
              <w:rPr>
                <w:bCs/>
                <w:i/>
                <w:smallCaps/>
                <w:snapToGrid w:val="0"/>
                <w:sz w:val="20"/>
                <w:szCs w:val="20"/>
              </w:rPr>
            </w:pPr>
            <w:r w:rsidRPr="00D3573B">
              <w:rPr>
                <w:bCs/>
                <w:smallCaps/>
                <w:snapToGrid w:val="0"/>
                <w:sz w:val="20"/>
                <w:szCs w:val="20"/>
              </w:rPr>
              <w:t>11.3</w:t>
            </w:r>
          </w:p>
        </w:tc>
        <w:tc>
          <w:tcPr>
            <w:tcW w:w="3342" w:type="dxa"/>
            <w:tcBorders>
              <w:top w:val="nil"/>
              <w:left w:val="single" w:sz="4" w:space="0" w:color="000000"/>
              <w:bottom w:val="single" w:sz="4" w:space="0" w:color="000000"/>
              <w:right w:val="nil"/>
            </w:tcBorders>
          </w:tcPr>
          <w:p w:rsidR="00A11B9C" w:rsidRPr="00D3573B" w:rsidRDefault="00A11B9C" w:rsidP="00F5346A">
            <w:pPr>
              <w:pStyle w:val="TableContents"/>
              <w:rPr>
                <w:rFonts w:eastAsia="Times New Roman" w:cs="Times New Roman"/>
                <w:snapToGrid w:val="0"/>
                <w:sz w:val="20"/>
                <w:szCs w:val="20"/>
              </w:rPr>
            </w:pPr>
            <w:r w:rsidRPr="00D3573B">
              <w:rPr>
                <w:rFonts w:eastAsia="Times New Roman" w:cs="Times New Roman"/>
                <w:snapToGrid w:val="0"/>
                <w:sz w:val="20"/>
                <w:szCs w:val="20"/>
              </w:rPr>
              <w:t>Многоквартирная среднеэтажная (3-5 этажей)</w:t>
            </w:r>
          </w:p>
        </w:tc>
        <w:tc>
          <w:tcPr>
            <w:tcW w:w="1816" w:type="dxa"/>
            <w:tcBorders>
              <w:top w:val="nil"/>
              <w:left w:val="single" w:sz="4" w:space="0" w:color="000000"/>
              <w:bottom w:val="single" w:sz="4" w:space="0" w:color="000000"/>
              <w:right w:val="nil"/>
            </w:tcBorders>
            <w:vAlign w:val="center"/>
          </w:tcPr>
          <w:p w:rsidR="00A11B9C" w:rsidRPr="00D3573B" w:rsidRDefault="00A11B9C" w:rsidP="00F5346A">
            <w:pPr>
              <w:jc w:val="center"/>
              <w:rPr>
                <w:bCs/>
                <w:i/>
                <w:iCs/>
                <w:smallCaps/>
                <w:snapToGrid w:val="0"/>
              </w:rPr>
            </w:pPr>
            <w:r>
              <w:rPr>
                <w:bCs/>
                <w:i/>
                <w:iCs/>
                <w:smallCaps/>
                <w:snapToGrid w:val="0"/>
              </w:rPr>
              <w:t>0</w:t>
            </w:r>
          </w:p>
        </w:tc>
        <w:tc>
          <w:tcPr>
            <w:tcW w:w="1815" w:type="dxa"/>
            <w:tcBorders>
              <w:top w:val="nil"/>
              <w:left w:val="single" w:sz="4" w:space="0" w:color="000000"/>
              <w:bottom w:val="single" w:sz="4" w:space="0" w:color="000000"/>
              <w:right w:val="nil"/>
            </w:tcBorders>
            <w:vAlign w:val="center"/>
          </w:tcPr>
          <w:p w:rsidR="00A11B9C" w:rsidRPr="00B66B62" w:rsidRDefault="00A11B9C" w:rsidP="00F5346A">
            <w:pPr>
              <w:jc w:val="center"/>
              <w:rPr>
                <w:bCs/>
                <w:i/>
                <w:iCs/>
                <w:smallCaps/>
                <w:snapToGrid w:val="0"/>
              </w:rPr>
            </w:pPr>
            <w:r>
              <w:rPr>
                <w:bCs/>
                <w:i/>
                <w:iCs/>
                <w:smallCaps/>
                <w:snapToGrid w:val="0"/>
              </w:rPr>
              <w:t>0</w:t>
            </w:r>
          </w:p>
        </w:tc>
        <w:tc>
          <w:tcPr>
            <w:tcW w:w="1815" w:type="dxa"/>
            <w:tcBorders>
              <w:top w:val="nil"/>
              <w:left w:val="single" w:sz="4" w:space="0" w:color="000000"/>
              <w:bottom w:val="single" w:sz="4" w:space="0" w:color="000000"/>
              <w:right w:val="single" w:sz="4" w:space="0" w:color="000000"/>
            </w:tcBorders>
            <w:vAlign w:val="center"/>
          </w:tcPr>
          <w:p w:rsidR="00A11B9C" w:rsidRPr="00B66B62" w:rsidRDefault="00A11B9C" w:rsidP="00F5346A">
            <w:pPr>
              <w:jc w:val="center"/>
              <w:rPr>
                <w:bCs/>
                <w:i/>
                <w:iCs/>
                <w:smallCaps/>
                <w:snapToGrid w:val="0"/>
              </w:rPr>
            </w:pPr>
            <w:r>
              <w:rPr>
                <w:bCs/>
                <w:i/>
                <w:iCs/>
                <w:smallCaps/>
                <w:snapToGrid w:val="0"/>
              </w:rPr>
              <w:t>0</w:t>
            </w:r>
          </w:p>
        </w:tc>
      </w:tr>
      <w:tr w:rsidR="00A11B9C" w:rsidRPr="00D3573B" w:rsidTr="00A11B9C">
        <w:tblPrEx>
          <w:tblCellMar>
            <w:left w:w="0" w:type="dxa"/>
            <w:right w:w="0" w:type="dxa"/>
          </w:tblCellMar>
        </w:tblPrEx>
        <w:trPr>
          <w:trHeight w:val="459"/>
        </w:trPr>
        <w:tc>
          <w:tcPr>
            <w:tcW w:w="879" w:type="dxa"/>
            <w:tcBorders>
              <w:top w:val="nil"/>
              <w:left w:val="single" w:sz="4" w:space="0" w:color="000000"/>
              <w:bottom w:val="single" w:sz="4" w:space="0" w:color="000000"/>
              <w:right w:val="nil"/>
            </w:tcBorders>
          </w:tcPr>
          <w:p w:rsidR="00A11B9C" w:rsidRPr="00D3573B" w:rsidRDefault="00A11B9C" w:rsidP="00F5346A">
            <w:pPr>
              <w:jc w:val="center"/>
              <w:rPr>
                <w:bCs/>
                <w:i/>
                <w:smallCaps/>
                <w:snapToGrid w:val="0"/>
                <w:sz w:val="20"/>
                <w:szCs w:val="20"/>
              </w:rPr>
            </w:pPr>
            <w:r w:rsidRPr="00D3573B">
              <w:rPr>
                <w:bCs/>
                <w:smallCaps/>
                <w:snapToGrid w:val="0"/>
                <w:sz w:val="20"/>
                <w:szCs w:val="20"/>
              </w:rPr>
              <w:t>11.4</w:t>
            </w:r>
          </w:p>
        </w:tc>
        <w:tc>
          <w:tcPr>
            <w:tcW w:w="3342" w:type="dxa"/>
            <w:tcBorders>
              <w:top w:val="nil"/>
              <w:left w:val="single" w:sz="4" w:space="0" w:color="000000"/>
              <w:bottom w:val="single" w:sz="4" w:space="0" w:color="000000"/>
              <w:right w:val="nil"/>
            </w:tcBorders>
          </w:tcPr>
          <w:p w:rsidR="00A11B9C" w:rsidRPr="00D3573B" w:rsidRDefault="00A11B9C" w:rsidP="00F5346A">
            <w:pPr>
              <w:pStyle w:val="TableContents"/>
              <w:rPr>
                <w:rFonts w:eastAsia="Times New Roman" w:cs="Times New Roman"/>
                <w:snapToGrid w:val="0"/>
                <w:sz w:val="20"/>
                <w:szCs w:val="20"/>
              </w:rPr>
            </w:pPr>
            <w:r w:rsidRPr="00D3573B">
              <w:rPr>
                <w:rFonts w:eastAsia="Times New Roman" w:cs="Times New Roman"/>
                <w:snapToGrid w:val="0"/>
                <w:sz w:val="20"/>
                <w:szCs w:val="20"/>
              </w:rPr>
              <w:t>Многоквартирная многоэтажная (6 и более)</w:t>
            </w:r>
          </w:p>
        </w:tc>
        <w:tc>
          <w:tcPr>
            <w:tcW w:w="1816" w:type="dxa"/>
            <w:tcBorders>
              <w:top w:val="nil"/>
              <w:left w:val="single" w:sz="4" w:space="0" w:color="000000"/>
              <w:bottom w:val="single" w:sz="4" w:space="0" w:color="000000"/>
              <w:right w:val="nil"/>
            </w:tcBorders>
            <w:vAlign w:val="center"/>
          </w:tcPr>
          <w:p w:rsidR="00A11B9C" w:rsidRPr="00D3573B" w:rsidRDefault="00A11B9C" w:rsidP="00F5346A">
            <w:pPr>
              <w:jc w:val="center"/>
              <w:rPr>
                <w:bCs/>
                <w:i/>
                <w:iCs/>
                <w:smallCaps/>
                <w:snapToGrid w:val="0"/>
              </w:rPr>
            </w:pPr>
            <w:r>
              <w:rPr>
                <w:bCs/>
                <w:i/>
                <w:iCs/>
                <w:smallCaps/>
                <w:snapToGrid w:val="0"/>
              </w:rPr>
              <w:t>0</w:t>
            </w:r>
          </w:p>
        </w:tc>
        <w:tc>
          <w:tcPr>
            <w:tcW w:w="1815" w:type="dxa"/>
            <w:tcBorders>
              <w:top w:val="nil"/>
              <w:left w:val="single" w:sz="4" w:space="0" w:color="000000"/>
              <w:bottom w:val="single" w:sz="4" w:space="0" w:color="000000"/>
              <w:right w:val="nil"/>
            </w:tcBorders>
            <w:vAlign w:val="center"/>
          </w:tcPr>
          <w:p w:rsidR="00A11B9C" w:rsidRPr="00B66B62" w:rsidRDefault="00A11B9C" w:rsidP="00F5346A">
            <w:pPr>
              <w:jc w:val="center"/>
              <w:rPr>
                <w:bCs/>
                <w:i/>
                <w:iCs/>
                <w:smallCaps/>
                <w:snapToGrid w:val="0"/>
              </w:rPr>
            </w:pPr>
            <w:r>
              <w:rPr>
                <w:bCs/>
                <w:i/>
                <w:iCs/>
                <w:smallCaps/>
                <w:snapToGrid w:val="0"/>
              </w:rPr>
              <w:t>0</w:t>
            </w:r>
          </w:p>
        </w:tc>
        <w:tc>
          <w:tcPr>
            <w:tcW w:w="1815" w:type="dxa"/>
            <w:tcBorders>
              <w:top w:val="nil"/>
              <w:left w:val="single" w:sz="4" w:space="0" w:color="000000"/>
              <w:bottom w:val="single" w:sz="4" w:space="0" w:color="000000"/>
              <w:right w:val="single" w:sz="4" w:space="0" w:color="000000"/>
            </w:tcBorders>
            <w:vAlign w:val="center"/>
          </w:tcPr>
          <w:p w:rsidR="00A11B9C" w:rsidRPr="00B66B62" w:rsidRDefault="00A11B9C" w:rsidP="00F5346A">
            <w:pPr>
              <w:jc w:val="center"/>
              <w:rPr>
                <w:bCs/>
                <w:i/>
                <w:iCs/>
                <w:smallCaps/>
                <w:snapToGrid w:val="0"/>
              </w:rPr>
            </w:pPr>
            <w:r>
              <w:rPr>
                <w:bCs/>
                <w:i/>
                <w:iCs/>
                <w:smallCaps/>
                <w:snapToGrid w:val="0"/>
              </w:rPr>
              <w:t>0</w:t>
            </w:r>
          </w:p>
        </w:tc>
      </w:tr>
      <w:tr w:rsidR="00A11B9C" w:rsidRPr="00D3573B" w:rsidTr="00A11B9C">
        <w:tblPrEx>
          <w:tblCellMar>
            <w:left w:w="0" w:type="dxa"/>
            <w:right w:w="0" w:type="dxa"/>
          </w:tblCellMar>
        </w:tblPrEx>
        <w:tc>
          <w:tcPr>
            <w:tcW w:w="879" w:type="dxa"/>
            <w:tcBorders>
              <w:top w:val="nil"/>
              <w:left w:val="single" w:sz="4" w:space="0" w:color="000000"/>
              <w:bottom w:val="single" w:sz="4" w:space="0" w:color="000000"/>
              <w:right w:val="nil"/>
            </w:tcBorders>
          </w:tcPr>
          <w:p w:rsidR="00A11B9C" w:rsidRPr="00D3573B" w:rsidRDefault="00A11B9C" w:rsidP="00F5346A">
            <w:pPr>
              <w:jc w:val="center"/>
              <w:rPr>
                <w:bCs/>
                <w:i/>
                <w:smallCaps/>
                <w:snapToGrid w:val="0"/>
                <w:sz w:val="20"/>
                <w:szCs w:val="20"/>
              </w:rPr>
            </w:pPr>
            <w:r w:rsidRPr="00D3573B">
              <w:rPr>
                <w:bCs/>
                <w:smallCaps/>
                <w:snapToGrid w:val="0"/>
                <w:sz w:val="20"/>
                <w:szCs w:val="20"/>
              </w:rPr>
              <w:t>12</w:t>
            </w:r>
          </w:p>
        </w:tc>
        <w:tc>
          <w:tcPr>
            <w:tcW w:w="8788" w:type="dxa"/>
            <w:gridSpan w:val="4"/>
            <w:tcBorders>
              <w:top w:val="nil"/>
              <w:left w:val="single" w:sz="4" w:space="0" w:color="000000"/>
              <w:bottom w:val="single" w:sz="4" w:space="0" w:color="000000"/>
              <w:right w:val="single" w:sz="4" w:space="0" w:color="000000"/>
            </w:tcBorders>
          </w:tcPr>
          <w:p w:rsidR="00A11B9C" w:rsidRPr="00D3573B" w:rsidRDefault="00A11B9C" w:rsidP="00F5346A">
            <w:pPr>
              <w:jc w:val="center"/>
              <w:rPr>
                <w:bCs/>
                <w:i/>
                <w:smallCaps/>
                <w:snapToGrid w:val="0"/>
                <w:sz w:val="20"/>
                <w:szCs w:val="20"/>
              </w:rPr>
            </w:pPr>
            <w:r w:rsidRPr="00D3573B">
              <w:rPr>
                <w:bCs/>
                <w:smallCaps/>
                <w:snapToGrid w:val="0"/>
                <w:sz w:val="20"/>
                <w:szCs w:val="20"/>
              </w:rPr>
              <w:t>в том числе из общего объема нового жилищного строительства размещается:</w:t>
            </w:r>
          </w:p>
        </w:tc>
      </w:tr>
      <w:tr w:rsidR="00A11B9C" w:rsidRPr="00D3573B" w:rsidTr="00A11B9C">
        <w:tblPrEx>
          <w:tblCellMar>
            <w:left w:w="0" w:type="dxa"/>
            <w:right w:w="0" w:type="dxa"/>
          </w:tblCellMar>
        </w:tblPrEx>
        <w:trPr>
          <w:trHeight w:val="459"/>
        </w:trPr>
        <w:tc>
          <w:tcPr>
            <w:tcW w:w="879" w:type="dxa"/>
            <w:tcBorders>
              <w:top w:val="nil"/>
              <w:left w:val="single" w:sz="4" w:space="0" w:color="000000"/>
              <w:bottom w:val="single" w:sz="4" w:space="0" w:color="000000"/>
              <w:right w:val="nil"/>
            </w:tcBorders>
          </w:tcPr>
          <w:p w:rsidR="00A11B9C" w:rsidRPr="00D3573B" w:rsidRDefault="00A11B9C" w:rsidP="00F5346A">
            <w:pPr>
              <w:jc w:val="center"/>
              <w:rPr>
                <w:bCs/>
                <w:i/>
                <w:smallCaps/>
                <w:snapToGrid w:val="0"/>
                <w:sz w:val="20"/>
                <w:szCs w:val="20"/>
              </w:rPr>
            </w:pPr>
            <w:r w:rsidRPr="00D3573B">
              <w:rPr>
                <w:bCs/>
                <w:smallCaps/>
                <w:snapToGrid w:val="0"/>
                <w:sz w:val="20"/>
                <w:szCs w:val="20"/>
              </w:rPr>
              <w:t>12.1</w:t>
            </w:r>
          </w:p>
        </w:tc>
        <w:tc>
          <w:tcPr>
            <w:tcW w:w="3342" w:type="dxa"/>
            <w:tcBorders>
              <w:top w:val="nil"/>
              <w:left w:val="single" w:sz="4" w:space="0" w:color="000000"/>
              <w:bottom w:val="single" w:sz="4" w:space="0" w:color="000000"/>
              <w:right w:val="nil"/>
            </w:tcBorders>
          </w:tcPr>
          <w:p w:rsidR="00A11B9C" w:rsidRPr="00D3573B" w:rsidRDefault="00A11B9C" w:rsidP="00F5346A">
            <w:pPr>
              <w:rPr>
                <w:bCs/>
                <w:i/>
                <w:smallCaps/>
                <w:snapToGrid w:val="0"/>
                <w:sz w:val="20"/>
                <w:szCs w:val="20"/>
              </w:rPr>
            </w:pPr>
            <w:r w:rsidRPr="00D3573B">
              <w:rPr>
                <w:bCs/>
                <w:smallCaps/>
                <w:snapToGrid w:val="0"/>
                <w:sz w:val="20"/>
                <w:szCs w:val="20"/>
              </w:rPr>
              <w:t>на свободных территориях</w:t>
            </w:r>
          </w:p>
        </w:tc>
        <w:tc>
          <w:tcPr>
            <w:tcW w:w="1816" w:type="dxa"/>
            <w:tcBorders>
              <w:top w:val="nil"/>
              <w:left w:val="single" w:sz="4" w:space="0" w:color="000000"/>
              <w:bottom w:val="single" w:sz="4" w:space="0" w:color="000000"/>
              <w:right w:val="nil"/>
            </w:tcBorders>
            <w:vAlign w:val="center"/>
          </w:tcPr>
          <w:p w:rsidR="00A11B9C" w:rsidRPr="00D3573B" w:rsidRDefault="00A11B9C" w:rsidP="00F5346A">
            <w:pPr>
              <w:jc w:val="center"/>
              <w:rPr>
                <w:bCs/>
                <w:i/>
                <w:iCs/>
                <w:smallCaps/>
                <w:snapToGrid w:val="0"/>
              </w:rPr>
            </w:pPr>
            <w:r>
              <w:rPr>
                <w:bCs/>
                <w:i/>
                <w:iCs/>
                <w:smallCaps/>
                <w:snapToGrid w:val="0"/>
              </w:rPr>
              <w:t>0,5</w:t>
            </w:r>
          </w:p>
        </w:tc>
        <w:tc>
          <w:tcPr>
            <w:tcW w:w="1815" w:type="dxa"/>
            <w:tcBorders>
              <w:top w:val="nil"/>
              <w:left w:val="single" w:sz="4" w:space="0" w:color="000000"/>
              <w:bottom w:val="single" w:sz="4" w:space="0" w:color="000000"/>
              <w:right w:val="nil"/>
            </w:tcBorders>
            <w:vAlign w:val="center"/>
          </w:tcPr>
          <w:p w:rsidR="00A11B9C" w:rsidRPr="004B5257" w:rsidRDefault="00A11B9C" w:rsidP="00F5346A">
            <w:pPr>
              <w:jc w:val="center"/>
              <w:rPr>
                <w:bCs/>
                <w:i/>
                <w:iCs/>
                <w:smallCaps/>
                <w:snapToGrid w:val="0"/>
              </w:rPr>
            </w:pPr>
            <w:r>
              <w:rPr>
                <w:bCs/>
                <w:i/>
                <w:iCs/>
                <w:smallCaps/>
                <w:snapToGrid w:val="0"/>
              </w:rPr>
              <w:t>1,5</w:t>
            </w:r>
          </w:p>
        </w:tc>
        <w:tc>
          <w:tcPr>
            <w:tcW w:w="1815" w:type="dxa"/>
            <w:tcBorders>
              <w:top w:val="nil"/>
              <w:left w:val="single" w:sz="4" w:space="0" w:color="000000"/>
              <w:bottom w:val="single" w:sz="4" w:space="0" w:color="000000"/>
              <w:right w:val="single" w:sz="4" w:space="0" w:color="000000"/>
            </w:tcBorders>
            <w:vAlign w:val="center"/>
          </w:tcPr>
          <w:p w:rsidR="00A11B9C" w:rsidRPr="004B5257" w:rsidRDefault="00A11B9C" w:rsidP="00F5346A">
            <w:pPr>
              <w:jc w:val="center"/>
              <w:rPr>
                <w:bCs/>
                <w:i/>
                <w:iCs/>
                <w:smallCaps/>
                <w:snapToGrid w:val="0"/>
              </w:rPr>
            </w:pPr>
            <w:r>
              <w:rPr>
                <w:bCs/>
                <w:i/>
                <w:iCs/>
                <w:smallCaps/>
                <w:snapToGrid w:val="0"/>
              </w:rPr>
              <w:t>0,8</w:t>
            </w:r>
          </w:p>
        </w:tc>
      </w:tr>
      <w:tr w:rsidR="00A11B9C" w:rsidRPr="00D3573B" w:rsidTr="00A11B9C">
        <w:tblPrEx>
          <w:tblCellMar>
            <w:left w:w="0" w:type="dxa"/>
            <w:right w:w="0" w:type="dxa"/>
          </w:tblCellMar>
        </w:tblPrEx>
        <w:trPr>
          <w:trHeight w:val="459"/>
        </w:trPr>
        <w:tc>
          <w:tcPr>
            <w:tcW w:w="879" w:type="dxa"/>
            <w:tcBorders>
              <w:top w:val="nil"/>
              <w:left w:val="single" w:sz="4" w:space="0" w:color="000000"/>
              <w:bottom w:val="single" w:sz="4" w:space="0" w:color="000000"/>
              <w:right w:val="nil"/>
            </w:tcBorders>
          </w:tcPr>
          <w:p w:rsidR="00A11B9C" w:rsidRPr="00D3573B" w:rsidRDefault="00A11B9C" w:rsidP="00F5346A">
            <w:pPr>
              <w:jc w:val="center"/>
              <w:rPr>
                <w:bCs/>
                <w:i/>
                <w:smallCaps/>
                <w:snapToGrid w:val="0"/>
                <w:sz w:val="20"/>
                <w:szCs w:val="20"/>
              </w:rPr>
            </w:pPr>
            <w:r w:rsidRPr="00D3573B">
              <w:rPr>
                <w:bCs/>
                <w:smallCaps/>
                <w:snapToGrid w:val="0"/>
                <w:sz w:val="20"/>
                <w:szCs w:val="20"/>
              </w:rPr>
              <w:t>12.2</w:t>
            </w:r>
          </w:p>
        </w:tc>
        <w:tc>
          <w:tcPr>
            <w:tcW w:w="3342" w:type="dxa"/>
            <w:tcBorders>
              <w:top w:val="nil"/>
              <w:left w:val="single" w:sz="4" w:space="0" w:color="000000"/>
              <w:bottom w:val="single" w:sz="4" w:space="0" w:color="000000"/>
              <w:right w:val="nil"/>
            </w:tcBorders>
          </w:tcPr>
          <w:p w:rsidR="00A11B9C" w:rsidRPr="00D3573B" w:rsidRDefault="00A11B9C" w:rsidP="00F5346A">
            <w:pPr>
              <w:rPr>
                <w:bCs/>
                <w:i/>
                <w:smallCaps/>
                <w:snapToGrid w:val="0"/>
                <w:sz w:val="20"/>
                <w:szCs w:val="20"/>
              </w:rPr>
            </w:pPr>
            <w:r w:rsidRPr="00D3573B">
              <w:rPr>
                <w:bCs/>
                <w:smallCaps/>
                <w:snapToGrid w:val="0"/>
                <w:sz w:val="20"/>
                <w:szCs w:val="20"/>
              </w:rPr>
              <w:t>за счет реконструкции существующей застройки</w:t>
            </w:r>
          </w:p>
        </w:tc>
        <w:tc>
          <w:tcPr>
            <w:tcW w:w="1816" w:type="dxa"/>
            <w:tcBorders>
              <w:top w:val="nil"/>
              <w:left w:val="single" w:sz="4" w:space="0" w:color="000000"/>
              <w:bottom w:val="single" w:sz="4" w:space="0" w:color="000000"/>
              <w:right w:val="nil"/>
            </w:tcBorders>
            <w:vAlign w:val="center"/>
          </w:tcPr>
          <w:p w:rsidR="00A11B9C" w:rsidRPr="00D3573B" w:rsidRDefault="00A11B9C" w:rsidP="00F5346A">
            <w:pPr>
              <w:jc w:val="center"/>
              <w:rPr>
                <w:bCs/>
                <w:i/>
                <w:iCs/>
                <w:smallCaps/>
                <w:snapToGrid w:val="0"/>
              </w:rPr>
            </w:pPr>
            <w:r>
              <w:rPr>
                <w:bCs/>
                <w:i/>
                <w:iCs/>
                <w:smallCaps/>
                <w:snapToGrid w:val="0"/>
              </w:rPr>
              <w:t>0</w:t>
            </w:r>
          </w:p>
        </w:tc>
        <w:tc>
          <w:tcPr>
            <w:tcW w:w="1815" w:type="dxa"/>
            <w:tcBorders>
              <w:top w:val="nil"/>
              <w:left w:val="single" w:sz="4" w:space="0" w:color="000000"/>
              <w:bottom w:val="single" w:sz="4" w:space="0" w:color="000000"/>
              <w:right w:val="nil"/>
            </w:tcBorders>
            <w:vAlign w:val="center"/>
          </w:tcPr>
          <w:p w:rsidR="00A11B9C" w:rsidRPr="00D3573B" w:rsidRDefault="00A11B9C" w:rsidP="00F5346A">
            <w:pPr>
              <w:jc w:val="center"/>
              <w:rPr>
                <w:bCs/>
                <w:i/>
                <w:iCs/>
                <w:smallCaps/>
                <w:snapToGrid w:val="0"/>
              </w:rPr>
            </w:pPr>
            <w:r>
              <w:rPr>
                <w:bCs/>
                <w:i/>
                <w:iCs/>
                <w:smallCaps/>
                <w:snapToGrid w:val="0"/>
              </w:rPr>
              <w:t>0</w:t>
            </w:r>
          </w:p>
        </w:tc>
        <w:tc>
          <w:tcPr>
            <w:tcW w:w="1815" w:type="dxa"/>
            <w:tcBorders>
              <w:top w:val="nil"/>
              <w:left w:val="single" w:sz="4" w:space="0" w:color="000000"/>
              <w:bottom w:val="single" w:sz="4" w:space="0" w:color="000000"/>
              <w:right w:val="single" w:sz="4" w:space="0" w:color="000000"/>
            </w:tcBorders>
            <w:vAlign w:val="center"/>
          </w:tcPr>
          <w:p w:rsidR="00A11B9C" w:rsidRPr="00D3573B" w:rsidRDefault="00A11B9C" w:rsidP="00F5346A">
            <w:pPr>
              <w:jc w:val="center"/>
              <w:rPr>
                <w:bCs/>
                <w:i/>
                <w:iCs/>
                <w:smallCaps/>
                <w:snapToGrid w:val="0"/>
              </w:rPr>
            </w:pPr>
            <w:r>
              <w:rPr>
                <w:bCs/>
                <w:i/>
                <w:iCs/>
                <w:smallCaps/>
                <w:snapToGrid w:val="0"/>
              </w:rPr>
              <w:t>0</w:t>
            </w:r>
          </w:p>
        </w:tc>
      </w:tr>
      <w:tr w:rsidR="00A11B9C" w:rsidRPr="00D3573B" w:rsidTr="00A11B9C">
        <w:tblPrEx>
          <w:tblCellMar>
            <w:left w:w="0" w:type="dxa"/>
            <w:right w:w="0" w:type="dxa"/>
          </w:tblCellMar>
        </w:tblPrEx>
        <w:tc>
          <w:tcPr>
            <w:tcW w:w="879" w:type="dxa"/>
            <w:tcBorders>
              <w:top w:val="nil"/>
              <w:left w:val="single" w:sz="4" w:space="0" w:color="000000"/>
              <w:bottom w:val="single" w:sz="4" w:space="0" w:color="000000"/>
              <w:right w:val="nil"/>
            </w:tcBorders>
          </w:tcPr>
          <w:p w:rsidR="00A11B9C" w:rsidRPr="00D3573B" w:rsidRDefault="00A11B9C" w:rsidP="00F5346A">
            <w:pPr>
              <w:jc w:val="center"/>
              <w:rPr>
                <w:bCs/>
                <w:i/>
                <w:smallCaps/>
                <w:snapToGrid w:val="0"/>
                <w:sz w:val="20"/>
                <w:szCs w:val="20"/>
              </w:rPr>
            </w:pPr>
            <w:r w:rsidRPr="00D3573B">
              <w:rPr>
                <w:bCs/>
                <w:smallCaps/>
                <w:snapToGrid w:val="0"/>
                <w:sz w:val="20"/>
                <w:szCs w:val="20"/>
              </w:rPr>
              <w:t>13</w:t>
            </w:r>
          </w:p>
        </w:tc>
        <w:tc>
          <w:tcPr>
            <w:tcW w:w="8788" w:type="dxa"/>
            <w:gridSpan w:val="4"/>
            <w:tcBorders>
              <w:top w:val="nil"/>
              <w:left w:val="single" w:sz="4" w:space="0" w:color="000000"/>
              <w:bottom w:val="single" w:sz="4" w:space="0" w:color="000000"/>
              <w:right w:val="single" w:sz="4" w:space="0" w:color="000000"/>
            </w:tcBorders>
          </w:tcPr>
          <w:p w:rsidR="00A11B9C" w:rsidRPr="00D3573B" w:rsidRDefault="00A11B9C" w:rsidP="00F5346A">
            <w:pPr>
              <w:jc w:val="center"/>
              <w:rPr>
                <w:bCs/>
                <w:i/>
                <w:smallCaps/>
                <w:snapToGrid w:val="0"/>
                <w:sz w:val="20"/>
                <w:szCs w:val="20"/>
              </w:rPr>
            </w:pPr>
            <w:r w:rsidRPr="00D3573B">
              <w:rPr>
                <w:bCs/>
                <w:smallCaps/>
                <w:snapToGrid w:val="0"/>
                <w:sz w:val="20"/>
                <w:szCs w:val="20"/>
              </w:rPr>
              <w:t>Обеспеченность жилищного фонда централизованными инженерными сетями:</w:t>
            </w:r>
          </w:p>
        </w:tc>
      </w:tr>
      <w:tr w:rsidR="00A11B9C" w:rsidRPr="00D3573B" w:rsidTr="00A11B9C">
        <w:tblPrEx>
          <w:tblCellMar>
            <w:left w:w="0" w:type="dxa"/>
            <w:right w:w="0" w:type="dxa"/>
          </w:tblCellMar>
        </w:tblPrEx>
        <w:trPr>
          <w:trHeight w:val="459"/>
        </w:trPr>
        <w:tc>
          <w:tcPr>
            <w:tcW w:w="879" w:type="dxa"/>
            <w:tcBorders>
              <w:top w:val="nil"/>
              <w:left w:val="single" w:sz="4" w:space="0" w:color="000000"/>
              <w:bottom w:val="single" w:sz="4" w:space="0" w:color="000000"/>
              <w:right w:val="nil"/>
            </w:tcBorders>
          </w:tcPr>
          <w:p w:rsidR="00A11B9C" w:rsidRPr="00D3573B" w:rsidRDefault="00A11B9C" w:rsidP="00F5346A">
            <w:pPr>
              <w:jc w:val="center"/>
              <w:rPr>
                <w:bCs/>
                <w:i/>
                <w:smallCaps/>
                <w:snapToGrid w:val="0"/>
                <w:sz w:val="20"/>
                <w:szCs w:val="20"/>
              </w:rPr>
            </w:pPr>
            <w:r w:rsidRPr="00D3573B">
              <w:rPr>
                <w:bCs/>
                <w:smallCaps/>
                <w:snapToGrid w:val="0"/>
                <w:sz w:val="20"/>
                <w:szCs w:val="20"/>
              </w:rPr>
              <w:t>13.1</w:t>
            </w:r>
          </w:p>
        </w:tc>
        <w:tc>
          <w:tcPr>
            <w:tcW w:w="3342" w:type="dxa"/>
            <w:tcBorders>
              <w:top w:val="nil"/>
              <w:left w:val="single" w:sz="4" w:space="0" w:color="000000"/>
              <w:bottom w:val="single" w:sz="4" w:space="0" w:color="000000"/>
              <w:right w:val="nil"/>
            </w:tcBorders>
          </w:tcPr>
          <w:p w:rsidR="00A11B9C" w:rsidRPr="00D3573B" w:rsidRDefault="00A11B9C" w:rsidP="00F5346A">
            <w:pPr>
              <w:rPr>
                <w:bCs/>
                <w:i/>
                <w:smallCaps/>
                <w:snapToGrid w:val="0"/>
                <w:sz w:val="20"/>
                <w:szCs w:val="20"/>
              </w:rPr>
            </w:pPr>
            <w:r w:rsidRPr="00D3573B">
              <w:rPr>
                <w:bCs/>
                <w:smallCaps/>
                <w:snapToGrid w:val="0"/>
                <w:sz w:val="20"/>
                <w:szCs w:val="20"/>
              </w:rPr>
              <w:t>водопроводом</w:t>
            </w:r>
          </w:p>
        </w:tc>
        <w:tc>
          <w:tcPr>
            <w:tcW w:w="1816" w:type="dxa"/>
            <w:tcBorders>
              <w:top w:val="nil"/>
              <w:left w:val="single" w:sz="4" w:space="0" w:color="000000"/>
              <w:bottom w:val="single" w:sz="4" w:space="0" w:color="000000"/>
              <w:right w:val="nil"/>
            </w:tcBorders>
            <w:vAlign w:val="center"/>
          </w:tcPr>
          <w:p w:rsidR="00A11B9C" w:rsidRPr="00D3573B" w:rsidRDefault="00A11B9C" w:rsidP="00F5346A">
            <w:pPr>
              <w:jc w:val="center"/>
              <w:rPr>
                <w:bCs/>
                <w:i/>
                <w:iCs/>
                <w:smallCaps/>
                <w:snapToGrid w:val="0"/>
              </w:rPr>
            </w:pPr>
            <w:r>
              <w:rPr>
                <w:bCs/>
                <w:i/>
                <w:iCs/>
                <w:smallCaps/>
                <w:snapToGrid w:val="0"/>
              </w:rPr>
              <w:t>40,9</w:t>
            </w:r>
          </w:p>
        </w:tc>
        <w:tc>
          <w:tcPr>
            <w:tcW w:w="1815" w:type="dxa"/>
            <w:tcBorders>
              <w:top w:val="nil"/>
              <w:left w:val="single" w:sz="4" w:space="0" w:color="000000"/>
              <w:bottom w:val="single" w:sz="4" w:space="0" w:color="000000"/>
              <w:right w:val="nil"/>
            </w:tcBorders>
            <w:vAlign w:val="center"/>
          </w:tcPr>
          <w:p w:rsidR="00A11B9C" w:rsidRPr="004B5257" w:rsidRDefault="00A11B9C" w:rsidP="00F5346A">
            <w:pPr>
              <w:jc w:val="center"/>
              <w:rPr>
                <w:bCs/>
                <w:i/>
                <w:iCs/>
                <w:smallCaps/>
                <w:snapToGrid w:val="0"/>
              </w:rPr>
            </w:pPr>
            <w:r>
              <w:rPr>
                <w:bCs/>
                <w:i/>
                <w:iCs/>
                <w:smallCaps/>
                <w:snapToGrid w:val="0"/>
              </w:rPr>
              <w:t>41,8</w:t>
            </w:r>
          </w:p>
        </w:tc>
        <w:tc>
          <w:tcPr>
            <w:tcW w:w="1815" w:type="dxa"/>
            <w:tcBorders>
              <w:top w:val="nil"/>
              <w:left w:val="single" w:sz="4" w:space="0" w:color="000000"/>
              <w:bottom w:val="single" w:sz="4" w:space="0" w:color="000000"/>
              <w:right w:val="single" w:sz="4" w:space="0" w:color="000000"/>
            </w:tcBorders>
            <w:vAlign w:val="center"/>
          </w:tcPr>
          <w:p w:rsidR="00A11B9C" w:rsidRPr="004B5257" w:rsidRDefault="00A11B9C" w:rsidP="00F5346A">
            <w:pPr>
              <w:jc w:val="center"/>
              <w:rPr>
                <w:bCs/>
                <w:i/>
                <w:iCs/>
                <w:smallCaps/>
                <w:snapToGrid w:val="0"/>
              </w:rPr>
            </w:pPr>
            <w:r>
              <w:rPr>
                <w:bCs/>
                <w:i/>
                <w:iCs/>
                <w:smallCaps/>
                <w:snapToGrid w:val="0"/>
              </w:rPr>
              <w:t>42,2</w:t>
            </w:r>
          </w:p>
        </w:tc>
      </w:tr>
      <w:tr w:rsidR="00A11B9C" w:rsidRPr="00D3573B" w:rsidTr="00A11B9C">
        <w:tblPrEx>
          <w:tblCellMar>
            <w:left w:w="0" w:type="dxa"/>
            <w:right w:w="0" w:type="dxa"/>
          </w:tblCellMar>
        </w:tblPrEx>
        <w:trPr>
          <w:trHeight w:val="459"/>
        </w:trPr>
        <w:tc>
          <w:tcPr>
            <w:tcW w:w="879" w:type="dxa"/>
            <w:tcBorders>
              <w:top w:val="nil"/>
              <w:left w:val="single" w:sz="4" w:space="0" w:color="000000"/>
              <w:bottom w:val="single" w:sz="4" w:space="0" w:color="000000"/>
              <w:right w:val="nil"/>
            </w:tcBorders>
          </w:tcPr>
          <w:p w:rsidR="00A11B9C" w:rsidRPr="00D3573B" w:rsidRDefault="00A11B9C" w:rsidP="00F5346A">
            <w:pPr>
              <w:jc w:val="center"/>
              <w:rPr>
                <w:bCs/>
                <w:i/>
                <w:smallCaps/>
                <w:snapToGrid w:val="0"/>
                <w:sz w:val="20"/>
                <w:szCs w:val="20"/>
              </w:rPr>
            </w:pPr>
            <w:r w:rsidRPr="00D3573B">
              <w:rPr>
                <w:bCs/>
                <w:smallCaps/>
                <w:snapToGrid w:val="0"/>
                <w:sz w:val="20"/>
                <w:szCs w:val="20"/>
              </w:rPr>
              <w:t>13.2</w:t>
            </w:r>
          </w:p>
        </w:tc>
        <w:tc>
          <w:tcPr>
            <w:tcW w:w="3342" w:type="dxa"/>
            <w:tcBorders>
              <w:top w:val="nil"/>
              <w:left w:val="single" w:sz="4" w:space="0" w:color="000000"/>
              <w:bottom w:val="single" w:sz="4" w:space="0" w:color="000000"/>
              <w:right w:val="nil"/>
            </w:tcBorders>
          </w:tcPr>
          <w:p w:rsidR="00A11B9C" w:rsidRPr="00D3573B" w:rsidRDefault="00A11B9C" w:rsidP="00F5346A">
            <w:pPr>
              <w:rPr>
                <w:bCs/>
                <w:i/>
                <w:smallCaps/>
                <w:snapToGrid w:val="0"/>
                <w:sz w:val="20"/>
                <w:szCs w:val="20"/>
              </w:rPr>
            </w:pPr>
            <w:r w:rsidRPr="00D3573B">
              <w:rPr>
                <w:bCs/>
                <w:smallCaps/>
                <w:snapToGrid w:val="0"/>
                <w:sz w:val="20"/>
                <w:szCs w:val="20"/>
              </w:rPr>
              <w:t>канализацией</w:t>
            </w:r>
          </w:p>
        </w:tc>
        <w:tc>
          <w:tcPr>
            <w:tcW w:w="1816" w:type="dxa"/>
            <w:tcBorders>
              <w:top w:val="nil"/>
              <w:left w:val="single" w:sz="4" w:space="0" w:color="000000"/>
              <w:bottom w:val="single" w:sz="4" w:space="0" w:color="000000"/>
              <w:right w:val="nil"/>
            </w:tcBorders>
            <w:vAlign w:val="center"/>
          </w:tcPr>
          <w:p w:rsidR="00A11B9C" w:rsidRPr="00D3573B" w:rsidRDefault="00A11B9C" w:rsidP="00F5346A">
            <w:pPr>
              <w:jc w:val="center"/>
              <w:rPr>
                <w:bCs/>
                <w:i/>
                <w:iCs/>
                <w:smallCaps/>
                <w:snapToGrid w:val="0"/>
              </w:rPr>
            </w:pPr>
            <w:r>
              <w:rPr>
                <w:bCs/>
                <w:i/>
                <w:iCs/>
                <w:smallCaps/>
                <w:snapToGrid w:val="0"/>
              </w:rPr>
              <w:t>0</w:t>
            </w:r>
          </w:p>
        </w:tc>
        <w:tc>
          <w:tcPr>
            <w:tcW w:w="1815" w:type="dxa"/>
            <w:tcBorders>
              <w:top w:val="nil"/>
              <w:left w:val="single" w:sz="4" w:space="0" w:color="000000"/>
              <w:bottom w:val="single" w:sz="4" w:space="0" w:color="000000"/>
              <w:right w:val="nil"/>
            </w:tcBorders>
            <w:vAlign w:val="center"/>
          </w:tcPr>
          <w:p w:rsidR="00A11B9C" w:rsidRPr="00C86F67" w:rsidRDefault="00A11B9C" w:rsidP="00F5346A">
            <w:pPr>
              <w:jc w:val="center"/>
              <w:rPr>
                <w:bCs/>
                <w:i/>
                <w:iCs/>
                <w:smallCaps/>
                <w:snapToGrid w:val="0"/>
              </w:rPr>
            </w:pPr>
            <w:r>
              <w:rPr>
                <w:bCs/>
                <w:i/>
                <w:iCs/>
                <w:smallCaps/>
                <w:snapToGrid w:val="0"/>
              </w:rPr>
              <w:t>0</w:t>
            </w:r>
          </w:p>
        </w:tc>
        <w:tc>
          <w:tcPr>
            <w:tcW w:w="1815" w:type="dxa"/>
            <w:tcBorders>
              <w:top w:val="nil"/>
              <w:left w:val="single" w:sz="4" w:space="0" w:color="000000"/>
              <w:bottom w:val="single" w:sz="4" w:space="0" w:color="000000"/>
              <w:right w:val="single" w:sz="4" w:space="0" w:color="000000"/>
            </w:tcBorders>
            <w:vAlign w:val="center"/>
          </w:tcPr>
          <w:p w:rsidR="00A11B9C" w:rsidRPr="00C86F67" w:rsidRDefault="00A11B9C" w:rsidP="00F5346A">
            <w:pPr>
              <w:jc w:val="center"/>
              <w:rPr>
                <w:bCs/>
                <w:i/>
                <w:iCs/>
                <w:smallCaps/>
                <w:snapToGrid w:val="0"/>
              </w:rPr>
            </w:pPr>
            <w:r>
              <w:rPr>
                <w:bCs/>
                <w:i/>
                <w:iCs/>
                <w:smallCaps/>
                <w:snapToGrid w:val="0"/>
              </w:rPr>
              <w:t>0</w:t>
            </w:r>
          </w:p>
        </w:tc>
      </w:tr>
      <w:tr w:rsidR="00A11B9C" w:rsidRPr="00D3573B" w:rsidTr="00A11B9C">
        <w:tblPrEx>
          <w:tblCellMar>
            <w:left w:w="0" w:type="dxa"/>
            <w:right w:w="0" w:type="dxa"/>
          </w:tblCellMar>
        </w:tblPrEx>
        <w:trPr>
          <w:trHeight w:val="459"/>
        </w:trPr>
        <w:tc>
          <w:tcPr>
            <w:tcW w:w="879" w:type="dxa"/>
            <w:tcBorders>
              <w:top w:val="nil"/>
              <w:left w:val="single" w:sz="4" w:space="0" w:color="000000"/>
              <w:bottom w:val="single" w:sz="4" w:space="0" w:color="000000"/>
              <w:right w:val="nil"/>
            </w:tcBorders>
          </w:tcPr>
          <w:p w:rsidR="00A11B9C" w:rsidRPr="00D3573B" w:rsidRDefault="00A11B9C" w:rsidP="00F5346A">
            <w:pPr>
              <w:jc w:val="center"/>
              <w:rPr>
                <w:bCs/>
                <w:i/>
                <w:smallCaps/>
                <w:snapToGrid w:val="0"/>
                <w:sz w:val="20"/>
                <w:szCs w:val="20"/>
              </w:rPr>
            </w:pPr>
            <w:r w:rsidRPr="00D3573B">
              <w:rPr>
                <w:bCs/>
                <w:smallCaps/>
                <w:snapToGrid w:val="0"/>
                <w:sz w:val="20"/>
                <w:szCs w:val="20"/>
              </w:rPr>
              <w:t>13.3</w:t>
            </w:r>
          </w:p>
        </w:tc>
        <w:tc>
          <w:tcPr>
            <w:tcW w:w="3342" w:type="dxa"/>
            <w:tcBorders>
              <w:top w:val="nil"/>
              <w:left w:val="single" w:sz="4" w:space="0" w:color="000000"/>
              <w:bottom w:val="single" w:sz="4" w:space="0" w:color="000000"/>
              <w:right w:val="nil"/>
            </w:tcBorders>
          </w:tcPr>
          <w:p w:rsidR="00A11B9C" w:rsidRPr="00D3573B" w:rsidRDefault="00A11B9C" w:rsidP="00F5346A">
            <w:pPr>
              <w:rPr>
                <w:bCs/>
                <w:i/>
                <w:smallCaps/>
                <w:snapToGrid w:val="0"/>
                <w:sz w:val="20"/>
                <w:szCs w:val="20"/>
              </w:rPr>
            </w:pPr>
            <w:r w:rsidRPr="00D3573B">
              <w:rPr>
                <w:bCs/>
                <w:smallCaps/>
                <w:snapToGrid w:val="0"/>
                <w:sz w:val="20"/>
                <w:szCs w:val="20"/>
              </w:rPr>
              <w:t>электричеством</w:t>
            </w:r>
          </w:p>
        </w:tc>
        <w:tc>
          <w:tcPr>
            <w:tcW w:w="1816" w:type="dxa"/>
            <w:tcBorders>
              <w:top w:val="nil"/>
              <w:left w:val="single" w:sz="4" w:space="0" w:color="000000"/>
              <w:bottom w:val="single" w:sz="4" w:space="0" w:color="000000"/>
              <w:right w:val="nil"/>
            </w:tcBorders>
            <w:vAlign w:val="center"/>
          </w:tcPr>
          <w:p w:rsidR="00A11B9C" w:rsidRPr="00D3573B" w:rsidRDefault="00A11B9C" w:rsidP="00F5346A">
            <w:pPr>
              <w:jc w:val="center"/>
              <w:rPr>
                <w:bCs/>
                <w:i/>
                <w:iCs/>
                <w:smallCaps/>
                <w:snapToGrid w:val="0"/>
              </w:rPr>
            </w:pPr>
            <w:r>
              <w:rPr>
                <w:bCs/>
                <w:i/>
                <w:iCs/>
                <w:smallCaps/>
                <w:snapToGrid w:val="0"/>
              </w:rPr>
              <w:t>74,4</w:t>
            </w:r>
          </w:p>
        </w:tc>
        <w:tc>
          <w:tcPr>
            <w:tcW w:w="1815" w:type="dxa"/>
            <w:tcBorders>
              <w:top w:val="nil"/>
              <w:left w:val="single" w:sz="4" w:space="0" w:color="000000"/>
              <w:bottom w:val="single" w:sz="4" w:space="0" w:color="000000"/>
              <w:right w:val="nil"/>
            </w:tcBorders>
            <w:vAlign w:val="center"/>
          </w:tcPr>
          <w:p w:rsidR="00A11B9C" w:rsidRPr="00C86F67" w:rsidRDefault="00A11B9C" w:rsidP="00F5346A">
            <w:pPr>
              <w:jc w:val="center"/>
              <w:rPr>
                <w:bCs/>
                <w:i/>
                <w:iCs/>
                <w:smallCaps/>
                <w:snapToGrid w:val="0"/>
              </w:rPr>
            </w:pPr>
            <w:r>
              <w:rPr>
                <w:bCs/>
                <w:i/>
                <w:iCs/>
                <w:smallCaps/>
                <w:snapToGrid w:val="0"/>
              </w:rPr>
              <w:t>75,9</w:t>
            </w:r>
          </w:p>
        </w:tc>
        <w:tc>
          <w:tcPr>
            <w:tcW w:w="1815" w:type="dxa"/>
            <w:tcBorders>
              <w:top w:val="nil"/>
              <w:left w:val="single" w:sz="4" w:space="0" w:color="000000"/>
              <w:bottom w:val="single" w:sz="4" w:space="0" w:color="000000"/>
              <w:right w:val="single" w:sz="4" w:space="0" w:color="000000"/>
            </w:tcBorders>
            <w:vAlign w:val="center"/>
          </w:tcPr>
          <w:p w:rsidR="00A11B9C" w:rsidRPr="00C86F67" w:rsidRDefault="00A11B9C" w:rsidP="00F5346A">
            <w:pPr>
              <w:jc w:val="center"/>
              <w:rPr>
                <w:bCs/>
                <w:i/>
                <w:iCs/>
                <w:smallCaps/>
                <w:snapToGrid w:val="0"/>
              </w:rPr>
            </w:pPr>
            <w:r>
              <w:rPr>
                <w:bCs/>
                <w:i/>
                <w:iCs/>
                <w:smallCaps/>
                <w:snapToGrid w:val="0"/>
              </w:rPr>
              <w:t>76,8</w:t>
            </w:r>
          </w:p>
        </w:tc>
      </w:tr>
      <w:tr w:rsidR="00A11B9C" w:rsidRPr="00D3573B" w:rsidTr="00A11B9C">
        <w:tblPrEx>
          <w:tblCellMar>
            <w:left w:w="0" w:type="dxa"/>
            <w:right w:w="0" w:type="dxa"/>
          </w:tblCellMar>
        </w:tblPrEx>
        <w:trPr>
          <w:trHeight w:val="459"/>
        </w:trPr>
        <w:tc>
          <w:tcPr>
            <w:tcW w:w="879" w:type="dxa"/>
            <w:tcBorders>
              <w:top w:val="nil"/>
              <w:left w:val="single" w:sz="4" w:space="0" w:color="000000"/>
              <w:bottom w:val="single" w:sz="4" w:space="0" w:color="000000"/>
              <w:right w:val="nil"/>
            </w:tcBorders>
          </w:tcPr>
          <w:p w:rsidR="00A11B9C" w:rsidRPr="00D3573B" w:rsidRDefault="00A11B9C" w:rsidP="00F5346A">
            <w:pPr>
              <w:jc w:val="center"/>
              <w:rPr>
                <w:bCs/>
                <w:i/>
                <w:smallCaps/>
                <w:snapToGrid w:val="0"/>
                <w:sz w:val="20"/>
                <w:szCs w:val="20"/>
              </w:rPr>
            </w:pPr>
            <w:r w:rsidRPr="00D3573B">
              <w:rPr>
                <w:bCs/>
                <w:smallCaps/>
                <w:snapToGrid w:val="0"/>
                <w:sz w:val="20"/>
                <w:szCs w:val="20"/>
              </w:rPr>
              <w:t>13.4</w:t>
            </w:r>
          </w:p>
        </w:tc>
        <w:tc>
          <w:tcPr>
            <w:tcW w:w="3342" w:type="dxa"/>
            <w:tcBorders>
              <w:top w:val="nil"/>
              <w:left w:val="single" w:sz="4" w:space="0" w:color="000000"/>
              <w:bottom w:val="single" w:sz="4" w:space="0" w:color="000000"/>
              <w:right w:val="nil"/>
            </w:tcBorders>
          </w:tcPr>
          <w:p w:rsidR="00A11B9C" w:rsidRPr="00D3573B" w:rsidRDefault="00A11B9C" w:rsidP="00F5346A">
            <w:pPr>
              <w:rPr>
                <w:bCs/>
                <w:i/>
                <w:smallCaps/>
                <w:snapToGrid w:val="0"/>
                <w:sz w:val="20"/>
                <w:szCs w:val="20"/>
              </w:rPr>
            </w:pPr>
            <w:r w:rsidRPr="00D3573B">
              <w:rPr>
                <w:bCs/>
                <w:smallCaps/>
                <w:snapToGrid w:val="0"/>
                <w:sz w:val="20"/>
                <w:szCs w:val="20"/>
              </w:rPr>
              <w:t>электроплитами</w:t>
            </w:r>
          </w:p>
        </w:tc>
        <w:tc>
          <w:tcPr>
            <w:tcW w:w="1816" w:type="dxa"/>
            <w:tcBorders>
              <w:top w:val="nil"/>
              <w:left w:val="single" w:sz="4" w:space="0" w:color="000000"/>
              <w:bottom w:val="single" w:sz="4" w:space="0" w:color="000000"/>
              <w:right w:val="nil"/>
            </w:tcBorders>
            <w:vAlign w:val="center"/>
          </w:tcPr>
          <w:p w:rsidR="00A11B9C" w:rsidRPr="00D3573B" w:rsidRDefault="00A11B9C" w:rsidP="00F5346A">
            <w:pPr>
              <w:jc w:val="center"/>
              <w:rPr>
                <w:bCs/>
                <w:i/>
                <w:iCs/>
                <w:smallCaps/>
                <w:snapToGrid w:val="0"/>
              </w:rPr>
            </w:pPr>
            <w:r>
              <w:rPr>
                <w:bCs/>
                <w:i/>
                <w:iCs/>
                <w:smallCaps/>
                <w:snapToGrid w:val="0"/>
              </w:rPr>
              <w:t>2,0</w:t>
            </w:r>
          </w:p>
        </w:tc>
        <w:tc>
          <w:tcPr>
            <w:tcW w:w="1815" w:type="dxa"/>
            <w:tcBorders>
              <w:top w:val="nil"/>
              <w:left w:val="single" w:sz="4" w:space="0" w:color="000000"/>
              <w:bottom w:val="single" w:sz="4" w:space="0" w:color="000000"/>
              <w:right w:val="nil"/>
            </w:tcBorders>
            <w:vAlign w:val="center"/>
          </w:tcPr>
          <w:p w:rsidR="00A11B9C" w:rsidRPr="00C86F67" w:rsidRDefault="00A11B9C" w:rsidP="00F5346A">
            <w:pPr>
              <w:jc w:val="center"/>
              <w:rPr>
                <w:bCs/>
                <w:i/>
                <w:iCs/>
                <w:smallCaps/>
                <w:snapToGrid w:val="0"/>
              </w:rPr>
            </w:pPr>
            <w:r>
              <w:rPr>
                <w:bCs/>
                <w:i/>
                <w:iCs/>
                <w:smallCaps/>
                <w:snapToGrid w:val="0"/>
              </w:rPr>
              <w:t>2,01</w:t>
            </w:r>
          </w:p>
        </w:tc>
        <w:tc>
          <w:tcPr>
            <w:tcW w:w="1815" w:type="dxa"/>
            <w:tcBorders>
              <w:top w:val="nil"/>
              <w:left w:val="single" w:sz="4" w:space="0" w:color="000000"/>
              <w:bottom w:val="single" w:sz="4" w:space="0" w:color="000000"/>
              <w:right w:val="single" w:sz="4" w:space="0" w:color="000000"/>
            </w:tcBorders>
            <w:vAlign w:val="center"/>
          </w:tcPr>
          <w:p w:rsidR="00A11B9C" w:rsidRPr="00C86F67" w:rsidRDefault="00A11B9C" w:rsidP="00F5346A">
            <w:pPr>
              <w:jc w:val="center"/>
              <w:rPr>
                <w:bCs/>
                <w:i/>
                <w:iCs/>
                <w:smallCaps/>
                <w:snapToGrid w:val="0"/>
              </w:rPr>
            </w:pPr>
            <w:r>
              <w:rPr>
                <w:bCs/>
                <w:i/>
                <w:iCs/>
                <w:smallCaps/>
                <w:snapToGrid w:val="0"/>
              </w:rPr>
              <w:t>2,1</w:t>
            </w:r>
          </w:p>
        </w:tc>
      </w:tr>
      <w:tr w:rsidR="00A11B9C" w:rsidRPr="00D3573B" w:rsidTr="00A11B9C">
        <w:tblPrEx>
          <w:tblCellMar>
            <w:left w:w="0" w:type="dxa"/>
            <w:right w:w="0" w:type="dxa"/>
          </w:tblCellMar>
        </w:tblPrEx>
        <w:trPr>
          <w:trHeight w:val="459"/>
        </w:trPr>
        <w:tc>
          <w:tcPr>
            <w:tcW w:w="879" w:type="dxa"/>
            <w:tcBorders>
              <w:top w:val="nil"/>
              <w:left w:val="single" w:sz="4" w:space="0" w:color="000000"/>
              <w:bottom w:val="single" w:sz="4" w:space="0" w:color="000000"/>
              <w:right w:val="nil"/>
            </w:tcBorders>
          </w:tcPr>
          <w:p w:rsidR="00A11B9C" w:rsidRPr="00D3573B" w:rsidRDefault="00A11B9C" w:rsidP="00F5346A">
            <w:pPr>
              <w:jc w:val="center"/>
              <w:rPr>
                <w:bCs/>
                <w:i/>
                <w:smallCaps/>
                <w:snapToGrid w:val="0"/>
                <w:sz w:val="20"/>
                <w:szCs w:val="20"/>
              </w:rPr>
            </w:pPr>
            <w:r w:rsidRPr="00D3573B">
              <w:rPr>
                <w:bCs/>
                <w:smallCaps/>
                <w:snapToGrid w:val="0"/>
                <w:sz w:val="20"/>
                <w:szCs w:val="20"/>
              </w:rPr>
              <w:t>13.5</w:t>
            </w:r>
          </w:p>
        </w:tc>
        <w:tc>
          <w:tcPr>
            <w:tcW w:w="3342" w:type="dxa"/>
            <w:tcBorders>
              <w:top w:val="nil"/>
              <w:left w:val="single" w:sz="4" w:space="0" w:color="000000"/>
              <w:bottom w:val="single" w:sz="4" w:space="0" w:color="000000"/>
              <w:right w:val="nil"/>
            </w:tcBorders>
          </w:tcPr>
          <w:p w:rsidR="00A11B9C" w:rsidRPr="00D3573B" w:rsidRDefault="00A11B9C" w:rsidP="00F5346A">
            <w:pPr>
              <w:rPr>
                <w:bCs/>
                <w:i/>
                <w:smallCaps/>
                <w:snapToGrid w:val="0"/>
                <w:sz w:val="20"/>
                <w:szCs w:val="20"/>
              </w:rPr>
            </w:pPr>
            <w:r w:rsidRPr="00D3573B">
              <w:rPr>
                <w:bCs/>
                <w:smallCaps/>
                <w:snapToGrid w:val="0"/>
                <w:sz w:val="20"/>
                <w:szCs w:val="20"/>
              </w:rPr>
              <w:t>газовыми плитами</w:t>
            </w:r>
          </w:p>
        </w:tc>
        <w:tc>
          <w:tcPr>
            <w:tcW w:w="1816" w:type="dxa"/>
            <w:tcBorders>
              <w:top w:val="nil"/>
              <w:left w:val="single" w:sz="4" w:space="0" w:color="000000"/>
              <w:bottom w:val="single" w:sz="4" w:space="0" w:color="000000"/>
              <w:right w:val="nil"/>
            </w:tcBorders>
            <w:vAlign w:val="center"/>
          </w:tcPr>
          <w:p w:rsidR="00A11B9C" w:rsidRPr="00D3573B" w:rsidRDefault="00A11B9C" w:rsidP="00F5346A">
            <w:pPr>
              <w:jc w:val="center"/>
              <w:rPr>
                <w:bCs/>
                <w:i/>
                <w:iCs/>
                <w:smallCaps/>
                <w:snapToGrid w:val="0"/>
              </w:rPr>
            </w:pPr>
            <w:r>
              <w:rPr>
                <w:bCs/>
                <w:i/>
                <w:iCs/>
                <w:smallCaps/>
                <w:snapToGrid w:val="0"/>
              </w:rPr>
              <w:t>37,2</w:t>
            </w:r>
          </w:p>
        </w:tc>
        <w:tc>
          <w:tcPr>
            <w:tcW w:w="1815" w:type="dxa"/>
            <w:tcBorders>
              <w:top w:val="nil"/>
              <w:left w:val="single" w:sz="4" w:space="0" w:color="000000"/>
              <w:bottom w:val="single" w:sz="4" w:space="0" w:color="000000"/>
              <w:right w:val="nil"/>
            </w:tcBorders>
            <w:vAlign w:val="center"/>
          </w:tcPr>
          <w:p w:rsidR="00A11B9C" w:rsidRPr="00C86F67" w:rsidRDefault="00A11B9C" w:rsidP="00F5346A">
            <w:pPr>
              <w:jc w:val="center"/>
              <w:rPr>
                <w:bCs/>
                <w:i/>
                <w:iCs/>
                <w:smallCaps/>
                <w:snapToGrid w:val="0"/>
              </w:rPr>
            </w:pPr>
            <w:r>
              <w:rPr>
                <w:bCs/>
                <w:i/>
                <w:iCs/>
                <w:smallCaps/>
                <w:snapToGrid w:val="0"/>
              </w:rPr>
              <w:t>38,0</w:t>
            </w:r>
          </w:p>
        </w:tc>
        <w:tc>
          <w:tcPr>
            <w:tcW w:w="1815" w:type="dxa"/>
            <w:tcBorders>
              <w:top w:val="nil"/>
              <w:left w:val="single" w:sz="4" w:space="0" w:color="000000"/>
              <w:bottom w:val="single" w:sz="4" w:space="0" w:color="000000"/>
              <w:right w:val="single" w:sz="4" w:space="0" w:color="000000"/>
            </w:tcBorders>
            <w:vAlign w:val="center"/>
          </w:tcPr>
          <w:p w:rsidR="00A11B9C" w:rsidRPr="00C86F67" w:rsidRDefault="00A11B9C" w:rsidP="00F5346A">
            <w:pPr>
              <w:jc w:val="center"/>
              <w:rPr>
                <w:bCs/>
                <w:i/>
                <w:iCs/>
                <w:smallCaps/>
                <w:snapToGrid w:val="0"/>
              </w:rPr>
            </w:pPr>
            <w:r>
              <w:rPr>
                <w:bCs/>
                <w:i/>
                <w:iCs/>
                <w:smallCaps/>
                <w:snapToGrid w:val="0"/>
              </w:rPr>
              <w:t>38,4</w:t>
            </w:r>
          </w:p>
        </w:tc>
      </w:tr>
      <w:tr w:rsidR="00A11B9C" w:rsidRPr="00D3573B" w:rsidTr="00A11B9C">
        <w:tblPrEx>
          <w:tblCellMar>
            <w:left w:w="0" w:type="dxa"/>
            <w:right w:w="0" w:type="dxa"/>
          </w:tblCellMar>
        </w:tblPrEx>
        <w:trPr>
          <w:trHeight w:val="459"/>
        </w:trPr>
        <w:tc>
          <w:tcPr>
            <w:tcW w:w="879" w:type="dxa"/>
            <w:tcBorders>
              <w:top w:val="nil"/>
              <w:left w:val="single" w:sz="4" w:space="0" w:color="000000"/>
              <w:bottom w:val="single" w:sz="4" w:space="0" w:color="000000"/>
              <w:right w:val="nil"/>
            </w:tcBorders>
          </w:tcPr>
          <w:p w:rsidR="00A11B9C" w:rsidRPr="00D3573B" w:rsidRDefault="00A11B9C" w:rsidP="00F5346A">
            <w:pPr>
              <w:jc w:val="center"/>
              <w:rPr>
                <w:bCs/>
                <w:i/>
                <w:smallCaps/>
                <w:snapToGrid w:val="0"/>
                <w:sz w:val="20"/>
                <w:szCs w:val="20"/>
              </w:rPr>
            </w:pPr>
            <w:r w:rsidRPr="00D3573B">
              <w:rPr>
                <w:bCs/>
                <w:smallCaps/>
                <w:snapToGrid w:val="0"/>
                <w:sz w:val="20"/>
                <w:szCs w:val="20"/>
              </w:rPr>
              <w:t>13.6</w:t>
            </w:r>
          </w:p>
        </w:tc>
        <w:tc>
          <w:tcPr>
            <w:tcW w:w="3342" w:type="dxa"/>
            <w:tcBorders>
              <w:top w:val="nil"/>
              <w:left w:val="single" w:sz="4" w:space="0" w:color="000000"/>
              <w:bottom w:val="single" w:sz="4" w:space="0" w:color="000000"/>
              <w:right w:val="nil"/>
            </w:tcBorders>
          </w:tcPr>
          <w:p w:rsidR="00A11B9C" w:rsidRPr="00D3573B" w:rsidRDefault="00A11B9C" w:rsidP="00F5346A">
            <w:pPr>
              <w:rPr>
                <w:bCs/>
                <w:i/>
                <w:smallCaps/>
                <w:snapToGrid w:val="0"/>
                <w:sz w:val="20"/>
                <w:szCs w:val="20"/>
              </w:rPr>
            </w:pPr>
            <w:r w:rsidRPr="00D3573B">
              <w:rPr>
                <w:bCs/>
                <w:smallCaps/>
                <w:snapToGrid w:val="0"/>
                <w:sz w:val="20"/>
                <w:szCs w:val="20"/>
              </w:rPr>
              <w:t>теплом</w:t>
            </w:r>
          </w:p>
        </w:tc>
        <w:tc>
          <w:tcPr>
            <w:tcW w:w="1816" w:type="dxa"/>
            <w:tcBorders>
              <w:top w:val="nil"/>
              <w:left w:val="single" w:sz="4" w:space="0" w:color="000000"/>
              <w:bottom w:val="single" w:sz="4" w:space="0" w:color="000000"/>
              <w:right w:val="nil"/>
            </w:tcBorders>
            <w:vAlign w:val="center"/>
          </w:tcPr>
          <w:p w:rsidR="00A11B9C" w:rsidRPr="00D3573B" w:rsidRDefault="00A11B9C" w:rsidP="00F5346A">
            <w:pPr>
              <w:jc w:val="center"/>
              <w:rPr>
                <w:bCs/>
                <w:i/>
                <w:iCs/>
                <w:smallCaps/>
                <w:snapToGrid w:val="0"/>
              </w:rPr>
            </w:pPr>
            <w:r>
              <w:rPr>
                <w:bCs/>
                <w:i/>
                <w:iCs/>
                <w:smallCaps/>
                <w:snapToGrid w:val="0"/>
              </w:rPr>
              <w:t>2,2</w:t>
            </w:r>
          </w:p>
        </w:tc>
        <w:tc>
          <w:tcPr>
            <w:tcW w:w="1815" w:type="dxa"/>
            <w:tcBorders>
              <w:top w:val="nil"/>
              <w:left w:val="single" w:sz="4" w:space="0" w:color="000000"/>
              <w:bottom w:val="single" w:sz="4" w:space="0" w:color="000000"/>
              <w:right w:val="nil"/>
            </w:tcBorders>
            <w:vAlign w:val="center"/>
          </w:tcPr>
          <w:p w:rsidR="00A11B9C" w:rsidRPr="00C86F67" w:rsidRDefault="00A11B9C" w:rsidP="00F5346A">
            <w:pPr>
              <w:jc w:val="center"/>
              <w:rPr>
                <w:bCs/>
                <w:i/>
                <w:iCs/>
                <w:smallCaps/>
                <w:snapToGrid w:val="0"/>
              </w:rPr>
            </w:pPr>
            <w:r>
              <w:rPr>
                <w:bCs/>
                <w:i/>
                <w:iCs/>
                <w:smallCaps/>
                <w:snapToGrid w:val="0"/>
              </w:rPr>
              <w:t>2,2</w:t>
            </w:r>
          </w:p>
        </w:tc>
        <w:tc>
          <w:tcPr>
            <w:tcW w:w="1815" w:type="dxa"/>
            <w:tcBorders>
              <w:top w:val="nil"/>
              <w:left w:val="single" w:sz="4" w:space="0" w:color="000000"/>
              <w:bottom w:val="single" w:sz="4" w:space="0" w:color="000000"/>
              <w:right w:val="single" w:sz="4" w:space="0" w:color="000000"/>
            </w:tcBorders>
            <w:vAlign w:val="center"/>
          </w:tcPr>
          <w:p w:rsidR="00A11B9C" w:rsidRPr="00C86F67" w:rsidRDefault="00A11B9C" w:rsidP="00F5346A">
            <w:pPr>
              <w:jc w:val="center"/>
              <w:rPr>
                <w:bCs/>
                <w:i/>
                <w:iCs/>
                <w:smallCaps/>
                <w:snapToGrid w:val="0"/>
              </w:rPr>
            </w:pPr>
            <w:r>
              <w:rPr>
                <w:bCs/>
                <w:i/>
                <w:iCs/>
                <w:smallCaps/>
                <w:snapToGrid w:val="0"/>
              </w:rPr>
              <w:t>2,2</w:t>
            </w:r>
          </w:p>
        </w:tc>
      </w:tr>
      <w:tr w:rsidR="00A11B9C" w:rsidRPr="00D3573B" w:rsidTr="00A11B9C">
        <w:tblPrEx>
          <w:tblCellMar>
            <w:left w:w="0" w:type="dxa"/>
            <w:right w:w="0" w:type="dxa"/>
          </w:tblCellMar>
        </w:tblPrEx>
        <w:trPr>
          <w:trHeight w:val="459"/>
        </w:trPr>
        <w:tc>
          <w:tcPr>
            <w:tcW w:w="879" w:type="dxa"/>
            <w:tcBorders>
              <w:top w:val="nil"/>
              <w:left w:val="single" w:sz="4" w:space="0" w:color="000000"/>
              <w:bottom w:val="single" w:sz="4" w:space="0" w:color="000000"/>
              <w:right w:val="nil"/>
            </w:tcBorders>
          </w:tcPr>
          <w:p w:rsidR="00A11B9C" w:rsidRPr="00D3573B" w:rsidRDefault="00A11B9C" w:rsidP="00F5346A">
            <w:pPr>
              <w:jc w:val="center"/>
              <w:rPr>
                <w:bCs/>
                <w:i/>
                <w:smallCaps/>
                <w:snapToGrid w:val="0"/>
                <w:sz w:val="20"/>
                <w:szCs w:val="20"/>
              </w:rPr>
            </w:pPr>
            <w:r w:rsidRPr="00D3573B">
              <w:rPr>
                <w:bCs/>
                <w:smallCaps/>
                <w:snapToGrid w:val="0"/>
                <w:sz w:val="20"/>
                <w:szCs w:val="20"/>
              </w:rPr>
              <w:t>13.7</w:t>
            </w:r>
          </w:p>
        </w:tc>
        <w:tc>
          <w:tcPr>
            <w:tcW w:w="3342" w:type="dxa"/>
            <w:tcBorders>
              <w:top w:val="nil"/>
              <w:left w:val="single" w:sz="4" w:space="0" w:color="000000"/>
              <w:bottom w:val="single" w:sz="4" w:space="0" w:color="000000"/>
              <w:right w:val="nil"/>
            </w:tcBorders>
          </w:tcPr>
          <w:p w:rsidR="00A11B9C" w:rsidRPr="00D3573B" w:rsidRDefault="00A11B9C" w:rsidP="00F5346A">
            <w:pPr>
              <w:rPr>
                <w:bCs/>
                <w:i/>
                <w:smallCaps/>
                <w:snapToGrid w:val="0"/>
                <w:sz w:val="20"/>
                <w:szCs w:val="20"/>
              </w:rPr>
            </w:pPr>
            <w:r w:rsidRPr="00D3573B">
              <w:rPr>
                <w:bCs/>
                <w:smallCaps/>
                <w:snapToGrid w:val="0"/>
                <w:sz w:val="20"/>
                <w:szCs w:val="20"/>
              </w:rPr>
              <w:t>горячей водой</w:t>
            </w:r>
          </w:p>
        </w:tc>
        <w:tc>
          <w:tcPr>
            <w:tcW w:w="1816" w:type="dxa"/>
            <w:tcBorders>
              <w:top w:val="nil"/>
              <w:left w:val="single" w:sz="4" w:space="0" w:color="000000"/>
              <w:bottom w:val="single" w:sz="4" w:space="0" w:color="000000"/>
              <w:right w:val="nil"/>
            </w:tcBorders>
            <w:vAlign w:val="center"/>
          </w:tcPr>
          <w:p w:rsidR="00A11B9C" w:rsidRPr="00D3573B" w:rsidRDefault="00A11B9C" w:rsidP="00F5346A">
            <w:pPr>
              <w:jc w:val="center"/>
              <w:rPr>
                <w:bCs/>
                <w:i/>
                <w:iCs/>
                <w:smallCaps/>
                <w:snapToGrid w:val="0"/>
              </w:rPr>
            </w:pPr>
            <w:r>
              <w:rPr>
                <w:bCs/>
                <w:i/>
                <w:iCs/>
                <w:smallCaps/>
                <w:snapToGrid w:val="0"/>
              </w:rPr>
              <w:t>0</w:t>
            </w:r>
          </w:p>
        </w:tc>
        <w:tc>
          <w:tcPr>
            <w:tcW w:w="1815" w:type="dxa"/>
            <w:tcBorders>
              <w:top w:val="nil"/>
              <w:left w:val="single" w:sz="4" w:space="0" w:color="000000"/>
              <w:bottom w:val="single" w:sz="4" w:space="0" w:color="000000"/>
              <w:right w:val="nil"/>
            </w:tcBorders>
            <w:vAlign w:val="center"/>
          </w:tcPr>
          <w:p w:rsidR="00A11B9C" w:rsidRPr="00C86F67" w:rsidRDefault="00A11B9C" w:rsidP="00F5346A">
            <w:pPr>
              <w:jc w:val="center"/>
              <w:rPr>
                <w:bCs/>
                <w:i/>
                <w:iCs/>
                <w:smallCaps/>
                <w:snapToGrid w:val="0"/>
              </w:rPr>
            </w:pPr>
            <w:r>
              <w:rPr>
                <w:bCs/>
                <w:i/>
                <w:iCs/>
                <w:smallCaps/>
                <w:snapToGrid w:val="0"/>
              </w:rPr>
              <w:t>0</w:t>
            </w:r>
          </w:p>
        </w:tc>
        <w:tc>
          <w:tcPr>
            <w:tcW w:w="1815" w:type="dxa"/>
            <w:tcBorders>
              <w:top w:val="nil"/>
              <w:left w:val="single" w:sz="4" w:space="0" w:color="000000"/>
              <w:bottom w:val="single" w:sz="4" w:space="0" w:color="000000"/>
              <w:right w:val="single" w:sz="4" w:space="0" w:color="000000"/>
            </w:tcBorders>
            <w:vAlign w:val="center"/>
          </w:tcPr>
          <w:p w:rsidR="00A11B9C" w:rsidRPr="00C86F67" w:rsidRDefault="00A11B9C" w:rsidP="00F5346A">
            <w:pPr>
              <w:jc w:val="center"/>
              <w:rPr>
                <w:bCs/>
                <w:i/>
                <w:iCs/>
                <w:smallCaps/>
                <w:snapToGrid w:val="0"/>
              </w:rPr>
            </w:pPr>
            <w:r>
              <w:rPr>
                <w:bCs/>
                <w:i/>
                <w:iCs/>
                <w:smallCaps/>
                <w:snapToGrid w:val="0"/>
              </w:rPr>
              <w:t>0</w:t>
            </w:r>
          </w:p>
        </w:tc>
      </w:tr>
      <w:tr w:rsidR="00A11B9C" w:rsidRPr="00D3573B" w:rsidTr="00A11B9C">
        <w:tblPrEx>
          <w:tblCellMar>
            <w:left w:w="0" w:type="dxa"/>
            <w:right w:w="0" w:type="dxa"/>
          </w:tblCellMar>
        </w:tblPrEx>
        <w:trPr>
          <w:trHeight w:val="459"/>
        </w:trPr>
        <w:tc>
          <w:tcPr>
            <w:tcW w:w="879" w:type="dxa"/>
            <w:tcBorders>
              <w:top w:val="nil"/>
              <w:left w:val="single" w:sz="4" w:space="0" w:color="000000"/>
              <w:bottom w:val="single" w:sz="4" w:space="0" w:color="000000"/>
              <w:right w:val="nil"/>
            </w:tcBorders>
          </w:tcPr>
          <w:p w:rsidR="00A11B9C" w:rsidRPr="00D3573B" w:rsidRDefault="00A11B9C" w:rsidP="00F5346A">
            <w:pPr>
              <w:jc w:val="center"/>
              <w:rPr>
                <w:bCs/>
                <w:i/>
                <w:smallCaps/>
                <w:snapToGrid w:val="0"/>
                <w:sz w:val="20"/>
                <w:szCs w:val="20"/>
              </w:rPr>
            </w:pPr>
            <w:r w:rsidRPr="00D3573B">
              <w:rPr>
                <w:bCs/>
                <w:smallCaps/>
                <w:snapToGrid w:val="0"/>
                <w:sz w:val="20"/>
                <w:szCs w:val="20"/>
              </w:rPr>
              <w:t>14</w:t>
            </w:r>
          </w:p>
        </w:tc>
        <w:tc>
          <w:tcPr>
            <w:tcW w:w="3342" w:type="dxa"/>
            <w:tcBorders>
              <w:top w:val="nil"/>
              <w:left w:val="single" w:sz="4" w:space="0" w:color="000000"/>
              <w:bottom w:val="single" w:sz="4" w:space="0" w:color="000000"/>
              <w:right w:val="nil"/>
            </w:tcBorders>
          </w:tcPr>
          <w:p w:rsidR="00A11B9C" w:rsidRPr="00D3573B" w:rsidRDefault="00A11B9C" w:rsidP="00F5346A">
            <w:pPr>
              <w:rPr>
                <w:bCs/>
                <w:i/>
                <w:smallCaps/>
                <w:snapToGrid w:val="0"/>
                <w:sz w:val="20"/>
                <w:szCs w:val="20"/>
              </w:rPr>
            </w:pPr>
            <w:r w:rsidRPr="00D3573B">
              <w:rPr>
                <w:bCs/>
                <w:smallCaps/>
                <w:snapToGrid w:val="0"/>
                <w:sz w:val="20"/>
                <w:szCs w:val="20"/>
              </w:rPr>
              <w:t>Средняя обеспеченность населения муниципального района общей площадью жилищного фонда, м</w:t>
            </w:r>
            <w:r w:rsidRPr="00D3573B">
              <w:rPr>
                <w:bCs/>
                <w:smallCaps/>
                <w:snapToGrid w:val="0"/>
                <w:position w:val="8"/>
                <w:sz w:val="20"/>
                <w:szCs w:val="20"/>
              </w:rPr>
              <w:t>2</w:t>
            </w:r>
            <w:r w:rsidRPr="00D3573B">
              <w:rPr>
                <w:bCs/>
                <w:smallCaps/>
                <w:snapToGrid w:val="0"/>
                <w:sz w:val="20"/>
                <w:szCs w:val="20"/>
              </w:rPr>
              <w:t xml:space="preserve"> / чел.</w:t>
            </w:r>
          </w:p>
        </w:tc>
        <w:tc>
          <w:tcPr>
            <w:tcW w:w="1816" w:type="dxa"/>
            <w:tcBorders>
              <w:top w:val="nil"/>
              <w:left w:val="single" w:sz="4" w:space="0" w:color="000000"/>
              <w:bottom w:val="single" w:sz="4" w:space="0" w:color="000000"/>
              <w:right w:val="nil"/>
            </w:tcBorders>
            <w:vAlign w:val="center"/>
          </w:tcPr>
          <w:p w:rsidR="00A11B9C" w:rsidRPr="00D3573B" w:rsidRDefault="00A11B9C" w:rsidP="00F5346A">
            <w:pPr>
              <w:jc w:val="center"/>
              <w:rPr>
                <w:bCs/>
                <w:i/>
                <w:iCs/>
                <w:smallCaps/>
                <w:snapToGrid w:val="0"/>
              </w:rPr>
            </w:pPr>
            <w:r>
              <w:rPr>
                <w:bCs/>
                <w:i/>
                <w:iCs/>
                <w:smallCaps/>
                <w:snapToGrid w:val="0"/>
              </w:rPr>
              <w:t>17,9</w:t>
            </w:r>
          </w:p>
        </w:tc>
        <w:tc>
          <w:tcPr>
            <w:tcW w:w="1815" w:type="dxa"/>
            <w:tcBorders>
              <w:top w:val="nil"/>
              <w:left w:val="single" w:sz="4" w:space="0" w:color="000000"/>
              <w:bottom w:val="single" w:sz="4" w:space="0" w:color="000000"/>
              <w:right w:val="nil"/>
            </w:tcBorders>
            <w:vAlign w:val="center"/>
          </w:tcPr>
          <w:p w:rsidR="00A11B9C" w:rsidRPr="00D3573B" w:rsidRDefault="00A11B9C" w:rsidP="00F5346A">
            <w:pPr>
              <w:jc w:val="center"/>
              <w:rPr>
                <w:bCs/>
                <w:i/>
                <w:iCs/>
                <w:smallCaps/>
                <w:snapToGrid w:val="0"/>
              </w:rPr>
            </w:pPr>
            <w:r>
              <w:rPr>
                <w:bCs/>
                <w:i/>
                <w:iCs/>
                <w:smallCaps/>
                <w:snapToGrid w:val="0"/>
              </w:rPr>
              <w:t>20,9</w:t>
            </w:r>
          </w:p>
        </w:tc>
        <w:tc>
          <w:tcPr>
            <w:tcW w:w="1815" w:type="dxa"/>
            <w:tcBorders>
              <w:top w:val="nil"/>
              <w:left w:val="single" w:sz="4" w:space="0" w:color="000000"/>
              <w:bottom w:val="single" w:sz="4" w:space="0" w:color="000000"/>
              <w:right w:val="single" w:sz="4" w:space="0" w:color="000000"/>
            </w:tcBorders>
            <w:vAlign w:val="center"/>
          </w:tcPr>
          <w:p w:rsidR="00A11B9C" w:rsidRPr="00D3573B" w:rsidRDefault="00A11B9C" w:rsidP="00F5346A">
            <w:pPr>
              <w:jc w:val="center"/>
              <w:rPr>
                <w:bCs/>
                <w:i/>
                <w:iCs/>
                <w:smallCaps/>
                <w:snapToGrid w:val="0"/>
              </w:rPr>
            </w:pPr>
            <w:r>
              <w:rPr>
                <w:bCs/>
                <w:i/>
                <w:iCs/>
                <w:smallCaps/>
                <w:snapToGrid w:val="0"/>
              </w:rPr>
              <w:t>20,9</w:t>
            </w:r>
          </w:p>
        </w:tc>
      </w:tr>
    </w:tbl>
    <w:p w:rsidR="00E47321" w:rsidRPr="0078062E" w:rsidRDefault="00E47321" w:rsidP="00B43CBA">
      <w:pPr>
        <w:suppressAutoHyphens w:val="0"/>
        <w:jc w:val="both"/>
        <w:rPr>
          <w:b/>
          <w:bCs/>
          <w:i/>
          <w:shd w:val="clear" w:color="auto" w:fill="FFFFFF"/>
        </w:rPr>
      </w:pPr>
    </w:p>
    <w:p w:rsidR="00494D7D" w:rsidRDefault="00494D7D" w:rsidP="00494D7D">
      <w:pPr>
        <w:pStyle w:val="2"/>
        <w:rPr>
          <w:rFonts w:ascii="Times New Roman" w:hAnsi="Times New Roman"/>
          <w:sz w:val="24"/>
          <w:szCs w:val="24"/>
          <w:shd w:val="clear" w:color="auto" w:fill="FFFFFF"/>
        </w:rPr>
      </w:pPr>
      <w:bookmarkStart w:id="55" w:name="_Toc356490668"/>
    </w:p>
    <w:p w:rsidR="00E47321" w:rsidRPr="00772670" w:rsidRDefault="00E47321" w:rsidP="00B43CBA">
      <w:pPr>
        <w:pStyle w:val="2"/>
        <w:jc w:val="center"/>
        <w:rPr>
          <w:rFonts w:ascii="Times New Roman" w:hAnsi="Times New Roman"/>
          <w:sz w:val="24"/>
          <w:szCs w:val="24"/>
          <w:shd w:val="clear" w:color="auto" w:fill="FFFFFF"/>
        </w:rPr>
      </w:pPr>
      <w:r w:rsidRPr="00772670">
        <w:rPr>
          <w:rFonts w:ascii="Times New Roman" w:hAnsi="Times New Roman"/>
          <w:sz w:val="24"/>
          <w:szCs w:val="24"/>
          <w:shd w:val="clear" w:color="auto" w:fill="FFFFFF"/>
        </w:rPr>
        <w:t>1.9.4. Объекты социальной инфраструктуры сельского поселения</w:t>
      </w:r>
      <w:bookmarkEnd w:id="55"/>
    </w:p>
    <w:p w:rsidR="00E47321" w:rsidRPr="00772670" w:rsidRDefault="00E47321" w:rsidP="00B43CBA">
      <w:pPr>
        <w:ind w:firstLine="567"/>
        <w:jc w:val="both"/>
      </w:pPr>
      <w:r w:rsidRPr="00772670">
        <w:t>Социальная инфраструктура - это комплекс объектов обслуживания и взаимосвязей между ними, наземных, пешеходных и дистанционных, в пределах муниципального образования - территории сельского поселения.</w:t>
      </w:r>
    </w:p>
    <w:p w:rsidR="00E47321" w:rsidRPr="00772670" w:rsidRDefault="00E47321" w:rsidP="00B43CBA">
      <w:pPr>
        <w:ind w:firstLine="567"/>
        <w:jc w:val="both"/>
      </w:pPr>
      <w:r w:rsidRPr="00772670">
        <w:t>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 - 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кредитно-финансовые учреждения и предприятия связи, административные организации и другие учреждения и предприятия обслуживания.</w:t>
      </w:r>
    </w:p>
    <w:p w:rsidR="00E47321" w:rsidRPr="00772670" w:rsidRDefault="00E47321" w:rsidP="00B43CBA">
      <w:pPr>
        <w:ind w:firstLine="567"/>
        <w:jc w:val="both"/>
      </w:pPr>
      <w:r w:rsidRPr="00772670">
        <w:t>Градостроительный кодекс РФ в области территориального планирования увязывает содержание генеральных планов поселений только с полномочиями органов муниципальной власти соответствующих уровней, что повышает их ответственность за реализацию утверждаемых градостроительных решений, однако затрудняет достижение комплексности последних.</w:t>
      </w:r>
    </w:p>
    <w:p w:rsidR="00E47321" w:rsidRPr="00772670" w:rsidRDefault="00E47321" w:rsidP="00B43CBA">
      <w:pPr>
        <w:autoSpaceDE w:val="0"/>
        <w:autoSpaceDN w:val="0"/>
        <w:adjustRightInd w:val="0"/>
        <w:ind w:firstLine="567"/>
        <w:jc w:val="both"/>
      </w:pPr>
      <w:r w:rsidRPr="00772670">
        <w:t xml:space="preserve">На территории </w:t>
      </w:r>
      <w:r w:rsidR="00B43CBA" w:rsidRPr="00772670">
        <w:t>Чажемтовского</w:t>
      </w:r>
      <w:r w:rsidRPr="00772670">
        <w:t xml:space="preserve"> сельского поселения расположены учреждения и </w:t>
      </w:r>
      <w:r w:rsidRPr="00772670">
        <w:lastRenderedPageBreak/>
        <w:t>предприятия обслуживания районного значения. В связи с этим в рамках Генерального плана сельского поселения помимо задач местного (поселенческого) значения рассматриваются и эти вопросы.</w:t>
      </w:r>
    </w:p>
    <w:p w:rsidR="00E47321" w:rsidRPr="00772670" w:rsidRDefault="00E47321" w:rsidP="00B43CBA">
      <w:pPr>
        <w:autoSpaceDE w:val="0"/>
        <w:autoSpaceDN w:val="0"/>
        <w:adjustRightInd w:val="0"/>
        <w:ind w:firstLine="567"/>
        <w:jc w:val="both"/>
      </w:pPr>
      <w:r w:rsidRPr="00772670">
        <w:t>Согласно СНиП 2.07.01-89* «Градостроительство. Планировка и застройка городских и сельских поселений», в сельских поселениях, как правило, формируется единый общественный центр, дополняемый объектами повседневного пользования в жилой застройке населенных пунктов.</w:t>
      </w:r>
    </w:p>
    <w:p w:rsidR="00E47321" w:rsidRPr="00772670" w:rsidRDefault="00E47321" w:rsidP="00B43CBA">
      <w:pPr>
        <w:autoSpaceDE w:val="0"/>
        <w:autoSpaceDN w:val="0"/>
        <w:adjustRightInd w:val="0"/>
        <w:ind w:firstLine="567"/>
        <w:jc w:val="both"/>
      </w:pPr>
      <w:r w:rsidRPr="00772670">
        <w:t>В сельской местности предусматривается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на группу населенных пунктов, размещаемые в центре местного самоуправления (поселения, муниципального района).</w:t>
      </w:r>
    </w:p>
    <w:p w:rsidR="00E47321" w:rsidRPr="00772670" w:rsidRDefault="00E47321" w:rsidP="00B43CBA">
      <w:pPr>
        <w:autoSpaceDE w:val="0"/>
        <w:autoSpaceDN w:val="0"/>
        <w:adjustRightInd w:val="0"/>
        <w:ind w:firstLine="567"/>
        <w:jc w:val="both"/>
      </w:pPr>
      <w:r w:rsidRPr="00772670">
        <w:t>«Методика определения нормативной потребности субъектов Российской Федерации в объектах социальной инфраструктуры», одобренная распоряжением Правительства Российской Федерации от 19 октября 1999г. №1683-р предлагает расчетные нормативы по четырем группам предприятий и учреждений, оказывающих населению гарантированные социальные услуги:</w:t>
      </w:r>
    </w:p>
    <w:p w:rsidR="00E47321" w:rsidRPr="00772670" w:rsidRDefault="00E47321" w:rsidP="00B43CBA">
      <w:pPr>
        <w:numPr>
          <w:ilvl w:val="0"/>
          <w:numId w:val="19"/>
        </w:numPr>
        <w:autoSpaceDE w:val="0"/>
        <w:autoSpaceDN w:val="0"/>
        <w:adjustRightInd w:val="0"/>
      </w:pPr>
      <w:r w:rsidRPr="00772670">
        <w:t xml:space="preserve"> образования (образовательные учреждения, включая дошкольные);</w:t>
      </w:r>
    </w:p>
    <w:p w:rsidR="00E47321" w:rsidRPr="00772670" w:rsidRDefault="00E47321" w:rsidP="00B43CBA">
      <w:pPr>
        <w:numPr>
          <w:ilvl w:val="0"/>
          <w:numId w:val="19"/>
        </w:numPr>
        <w:autoSpaceDE w:val="0"/>
        <w:autoSpaceDN w:val="0"/>
        <w:adjustRightInd w:val="0"/>
      </w:pPr>
      <w:r w:rsidRPr="00772670">
        <w:t xml:space="preserve"> здравоохранения;</w:t>
      </w:r>
    </w:p>
    <w:p w:rsidR="00E47321" w:rsidRPr="00772670" w:rsidRDefault="00E47321" w:rsidP="00B43CBA">
      <w:pPr>
        <w:numPr>
          <w:ilvl w:val="0"/>
          <w:numId w:val="19"/>
        </w:numPr>
        <w:autoSpaceDE w:val="0"/>
        <w:autoSpaceDN w:val="0"/>
        <w:adjustRightInd w:val="0"/>
      </w:pPr>
      <w:r w:rsidRPr="00772670">
        <w:t xml:space="preserve"> культуры и искусства;</w:t>
      </w:r>
    </w:p>
    <w:p w:rsidR="00E47321" w:rsidRPr="00772670" w:rsidRDefault="00E47321" w:rsidP="00B43CBA">
      <w:pPr>
        <w:numPr>
          <w:ilvl w:val="0"/>
          <w:numId w:val="19"/>
        </w:numPr>
        <w:autoSpaceDE w:val="0"/>
        <w:autoSpaceDN w:val="0"/>
        <w:adjustRightInd w:val="0"/>
      </w:pPr>
      <w:r w:rsidRPr="00772670">
        <w:t xml:space="preserve"> физической культуры и спорта.</w:t>
      </w:r>
    </w:p>
    <w:p w:rsidR="00E47321" w:rsidRPr="00772670" w:rsidRDefault="00E47321" w:rsidP="00B43CBA">
      <w:pPr>
        <w:autoSpaceDE w:val="0"/>
        <w:autoSpaceDN w:val="0"/>
        <w:adjustRightInd w:val="0"/>
        <w:ind w:firstLine="567"/>
        <w:jc w:val="both"/>
      </w:pPr>
      <w:r w:rsidRPr="00772670">
        <w:t>Все объекты обслуживания социальной инфраструктуры также можно разделить на группы по следующим признакам:</w:t>
      </w:r>
    </w:p>
    <w:p w:rsidR="00E47321" w:rsidRPr="00772670" w:rsidRDefault="00E47321" w:rsidP="00B43CBA">
      <w:pPr>
        <w:numPr>
          <w:ilvl w:val="0"/>
          <w:numId w:val="20"/>
        </w:numPr>
        <w:autoSpaceDE w:val="0"/>
        <w:autoSpaceDN w:val="0"/>
        <w:adjustRightInd w:val="0"/>
        <w:jc w:val="both"/>
      </w:pPr>
      <w:r w:rsidRPr="00772670">
        <w:t>по функциональному назначению (предприятия образования, здравоохранения, физкультуры и спорта, культуры, торговли, общественного питания, бытового обслуживания, отделения связи, отделения сбербанка, пункты охраны правопорядка, административные учреждения);</w:t>
      </w:r>
    </w:p>
    <w:p w:rsidR="00E47321" w:rsidRPr="00772670" w:rsidRDefault="00E47321" w:rsidP="00B43CBA">
      <w:pPr>
        <w:numPr>
          <w:ilvl w:val="0"/>
          <w:numId w:val="20"/>
        </w:numPr>
        <w:autoSpaceDE w:val="0"/>
        <w:autoSpaceDN w:val="0"/>
        <w:adjustRightInd w:val="0"/>
        <w:jc w:val="both"/>
      </w:pPr>
      <w:r w:rsidRPr="00772670">
        <w:t>по формам собственности и рангу административного подчинения (государственные (федеральные), областные (региональные), районного и местного значения (муниципальные), ведомственные и частные);</w:t>
      </w:r>
    </w:p>
    <w:p w:rsidR="00E47321" w:rsidRPr="00772670" w:rsidRDefault="00E47321" w:rsidP="00B43CBA">
      <w:pPr>
        <w:numPr>
          <w:ilvl w:val="0"/>
          <w:numId w:val="20"/>
        </w:numPr>
        <w:autoSpaceDE w:val="0"/>
        <w:autoSpaceDN w:val="0"/>
        <w:adjustRightInd w:val="0"/>
        <w:jc w:val="both"/>
      </w:pPr>
      <w:r w:rsidRPr="00772670">
        <w:t>по интенсивности использования (объекты повседневного спроса, периодического спроса и эпизодического спроса).</w:t>
      </w:r>
    </w:p>
    <w:p w:rsidR="00E47321" w:rsidRPr="00772670" w:rsidRDefault="00E47321" w:rsidP="00B43CBA">
      <w:pPr>
        <w:autoSpaceDE w:val="0"/>
        <w:autoSpaceDN w:val="0"/>
        <w:adjustRightInd w:val="0"/>
        <w:ind w:firstLine="567"/>
        <w:jc w:val="both"/>
      </w:pPr>
      <w:r w:rsidRPr="00772670">
        <w:t>Нормативная база для определения номенклатуры и количественных показателей объектов обслуживания:</w:t>
      </w:r>
    </w:p>
    <w:p w:rsidR="00E47321" w:rsidRPr="00772670" w:rsidRDefault="00E47321" w:rsidP="00B43CBA">
      <w:pPr>
        <w:autoSpaceDE w:val="0"/>
        <w:autoSpaceDN w:val="0"/>
        <w:adjustRightInd w:val="0"/>
        <w:jc w:val="both"/>
      </w:pPr>
      <w:r w:rsidRPr="00772670">
        <w:t>1. СНиП 2.07.01-89* «Градостроительство. Планировка и застройка городских и сельских поселений»;</w:t>
      </w:r>
    </w:p>
    <w:p w:rsidR="00E47321" w:rsidRPr="00772670" w:rsidRDefault="00E47321" w:rsidP="00B43CBA">
      <w:pPr>
        <w:autoSpaceDE w:val="0"/>
        <w:autoSpaceDN w:val="0"/>
        <w:adjustRightInd w:val="0"/>
        <w:jc w:val="both"/>
      </w:pPr>
      <w:r w:rsidRPr="00772670">
        <w:t>2. «Методика нормативной потребности субъектов Российской Федерации в объектах социальной инфраструктуры» (одобрена распоряжением правительства РФ от 19.10.1999г.,  №1683-р);</w:t>
      </w:r>
    </w:p>
    <w:p w:rsidR="00E47321" w:rsidRPr="00772670" w:rsidRDefault="00E47321" w:rsidP="00B43CBA">
      <w:pPr>
        <w:autoSpaceDE w:val="0"/>
        <w:autoSpaceDN w:val="0"/>
        <w:adjustRightInd w:val="0"/>
        <w:jc w:val="both"/>
      </w:pPr>
      <w:r w:rsidRPr="00772670">
        <w:t>3. СП-03-102-99 «Свод правил по проектированию и строительству. Планировка и застройка территорий малоэтажного жилищного строительства».</w:t>
      </w:r>
    </w:p>
    <w:p w:rsidR="00E47321" w:rsidRPr="00772670" w:rsidRDefault="00E47321" w:rsidP="00B43CBA">
      <w:pPr>
        <w:ind w:firstLine="567"/>
        <w:jc w:val="both"/>
      </w:pPr>
      <w:r w:rsidRPr="00772670">
        <w:t xml:space="preserve">Согласно ст. 14 Федерального закона №131-ФЗ от 06.10.2003 г. к полномочиям органов местного самоуправления сельского поселения относятся вопросы организации библиотечного обслуживания населения, создания условий для организации досуга и обеспечение жителей поселения услугами организаций культуры, 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На территории </w:t>
      </w:r>
      <w:r w:rsidR="00772670" w:rsidRPr="00772670">
        <w:t>Чажемтовского</w:t>
      </w:r>
      <w:r w:rsidRPr="00772670">
        <w:t xml:space="preserve"> сельского расположен ряд объектов, относящийся к компетенции муниципального района, без которых жизнедеятельность сельского поселения невозможна. Поэтому в рамках генерального плана сельского поселения рассматриваются и эти вопросы.</w:t>
      </w:r>
    </w:p>
    <w:p w:rsidR="00E47321" w:rsidRPr="00B43CBA" w:rsidRDefault="00E47321" w:rsidP="00B43CBA">
      <w:pPr>
        <w:suppressAutoHyphens w:val="0"/>
        <w:jc w:val="both"/>
        <w:rPr>
          <w:b/>
          <w:bCs/>
          <w:i/>
          <w:color w:val="FF0000"/>
          <w:shd w:val="clear" w:color="auto" w:fill="FFFFFF"/>
        </w:rPr>
      </w:pPr>
    </w:p>
    <w:p w:rsidR="00E47321" w:rsidRPr="00772670" w:rsidRDefault="00E47321" w:rsidP="00B43CBA">
      <w:pPr>
        <w:pStyle w:val="Standard"/>
        <w:jc w:val="center"/>
        <w:rPr>
          <w:b/>
          <w:bCs/>
          <w:i/>
        </w:rPr>
      </w:pPr>
      <w:r w:rsidRPr="00772670">
        <w:rPr>
          <w:b/>
          <w:bCs/>
          <w:i/>
        </w:rPr>
        <w:t>Сводная таблица нормативных требований</w:t>
      </w:r>
    </w:p>
    <w:tbl>
      <w:tblPr>
        <w:tblW w:w="9767" w:type="dxa"/>
        <w:jc w:val="center"/>
        <w:tblInd w:w="-3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tblPr>
      <w:tblGrid>
        <w:gridCol w:w="553"/>
        <w:gridCol w:w="3481"/>
        <w:gridCol w:w="1701"/>
        <w:gridCol w:w="1276"/>
        <w:gridCol w:w="2756"/>
      </w:tblGrid>
      <w:tr w:rsidR="00E47321" w:rsidRPr="00772670" w:rsidTr="00234950">
        <w:trPr>
          <w:jc w:val="center"/>
        </w:trPr>
        <w:tc>
          <w:tcPr>
            <w:tcW w:w="553" w:type="dxa"/>
            <w:shd w:val="clear" w:color="auto" w:fill="D9D9D9"/>
            <w:tcMar>
              <w:top w:w="55" w:type="dxa"/>
              <w:left w:w="55" w:type="dxa"/>
              <w:bottom w:w="55" w:type="dxa"/>
              <w:right w:w="55" w:type="dxa"/>
            </w:tcMar>
          </w:tcPr>
          <w:p w:rsidR="00E47321" w:rsidRPr="00772670" w:rsidRDefault="00E47321" w:rsidP="00B43CBA">
            <w:pPr>
              <w:pStyle w:val="TableContents"/>
              <w:jc w:val="center"/>
              <w:rPr>
                <w:b/>
                <w:bCs/>
              </w:rPr>
            </w:pPr>
            <w:r w:rsidRPr="00772670">
              <w:rPr>
                <w:b/>
                <w:bCs/>
              </w:rPr>
              <w:t>№ п/п</w:t>
            </w:r>
          </w:p>
        </w:tc>
        <w:tc>
          <w:tcPr>
            <w:tcW w:w="3481" w:type="dxa"/>
            <w:shd w:val="clear" w:color="auto" w:fill="D9D9D9"/>
            <w:tcMar>
              <w:top w:w="55" w:type="dxa"/>
              <w:left w:w="55" w:type="dxa"/>
              <w:bottom w:w="55" w:type="dxa"/>
              <w:right w:w="55" w:type="dxa"/>
            </w:tcMar>
          </w:tcPr>
          <w:p w:rsidR="00E47321" w:rsidRPr="00772670" w:rsidRDefault="00E47321" w:rsidP="00B43CBA">
            <w:pPr>
              <w:pStyle w:val="TableContents"/>
              <w:jc w:val="center"/>
              <w:rPr>
                <w:b/>
                <w:bCs/>
              </w:rPr>
            </w:pPr>
            <w:r w:rsidRPr="00772670">
              <w:rPr>
                <w:b/>
                <w:bCs/>
              </w:rPr>
              <w:t>Учреждения обслуживания</w:t>
            </w:r>
          </w:p>
        </w:tc>
        <w:tc>
          <w:tcPr>
            <w:tcW w:w="1701" w:type="dxa"/>
            <w:shd w:val="clear" w:color="auto" w:fill="D9D9D9"/>
            <w:tcMar>
              <w:top w:w="55" w:type="dxa"/>
              <w:left w:w="55" w:type="dxa"/>
              <w:bottom w:w="55" w:type="dxa"/>
              <w:right w:w="55" w:type="dxa"/>
            </w:tcMar>
          </w:tcPr>
          <w:p w:rsidR="00E47321" w:rsidRPr="00772670" w:rsidRDefault="00E47321" w:rsidP="00B43CBA">
            <w:pPr>
              <w:pStyle w:val="TableContents"/>
              <w:jc w:val="center"/>
              <w:rPr>
                <w:b/>
                <w:bCs/>
              </w:rPr>
            </w:pPr>
            <w:r w:rsidRPr="00772670">
              <w:rPr>
                <w:b/>
                <w:bCs/>
              </w:rPr>
              <w:t>Единица измерений</w:t>
            </w:r>
          </w:p>
        </w:tc>
        <w:tc>
          <w:tcPr>
            <w:tcW w:w="1276" w:type="dxa"/>
            <w:shd w:val="clear" w:color="auto" w:fill="D9D9D9"/>
            <w:tcMar>
              <w:top w:w="55" w:type="dxa"/>
              <w:left w:w="55" w:type="dxa"/>
              <w:bottom w:w="55" w:type="dxa"/>
              <w:right w:w="55" w:type="dxa"/>
            </w:tcMar>
          </w:tcPr>
          <w:p w:rsidR="00E47321" w:rsidRPr="00772670" w:rsidRDefault="00E47321" w:rsidP="00B43CBA">
            <w:pPr>
              <w:pStyle w:val="TableContents"/>
              <w:jc w:val="center"/>
              <w:rPr>
                <w:b/>
                <w:bCs/>
              </w:rPr>
            </w:pPr>
            <w:r w:rsidRPr="00772670">
              <w:rPr>
                <w:b/>
                <w:bCs/>
              </w:rPr>
              <w:t>Норматив</w:t>
            </w:r>
          </w:p>
        </w:tc>
        <w:tc>
          <w:tcPr>
            <w:tcW w:w="2756" w:type="dxa"/>
            <w:shd w:val="clear" w:color="auto" w:fill="D9D9D9"/>
            <w:tcMar>
              <w:top w:w="55" w:type="dxa"/>
              <w:left w:w="55" w:type="dxa"/>
              <w:bottom w:w="55" w:type="dxa"/>
              <w:right w:w="55" w:type="dxa"/>
            </w:tcMar>
          </w:tcPr>
          <w:p w:rsidR="00E47321" w:rsidRPr="00772670" w:rsidRDefault="00E47321" w:rsidP="00B43CBA">
            <w:pPr>
              <w:pStyle w:val="TableContents"/>
              <w:jc w:val="center"/>
              <w:rPr>
                <w:b/>
                <w:bCs/>
              </w:rPr>
            </w:pPr>
            <w:r w:rsidRPr="00772670">
              <w:rPr>
                <w:b/>
                <w:bCs/>
              </w:rPr>
              <w:t>Радиус доступности</w:t>
            </w:r>
          </w:p>
        </w:tc>
      </w:tr>
      <w:tr w:rsidR="00E47321" w:rsidRPr="00772670" w:rsidTr="00234950">
        <w:trPr>
          <w:jc w:val="center"/>
        </w:trPr>
        <w:tc>
          <w:tcPr>
            <w:tcW w:w="553" w:type="dxa"/>
            <w:vMerge w:val="restart"/>
            <w:tcMar>
              <w:top w:w="55" w:type="dxa"/>
              <w:left w:w="55" w:type="dxa"/>
              <w:bottom w:w="55" w:type="dxa"/>
              <w:right w:w="55" w:type="dxa"/>
            </w:tcMar>
          </w:tcPr>
          <w:p w:rsidR="00E47321" w:rsidRPr="00772670" w:rsidRDefault="00E47321" w:rsidP="00B43CBA">
            <w:pPr>
              <w:pStyle w:val="TableContents"/>
              <w:jc w:val="center"/>
              <w:rPr>
                <w:b/>
                <w:bCs/>
              </w:rPr>
            </w:pPr>
            <w:r w:rsidRPr="00772670">
              <w:rPr>
                <w:b/>
                <w:bCs/>
              </w:rPr>
              <w:t>1</w:t>
            </w:r>
          </w:p>
        </w:tc>
        <w:tc>
          <w:tcPr>
            <w:tcW w:w="3481" w:type="dxa"/>
            <w:tcMar>
              <w:top w:w="55" w:type="dxa"/>
              <w:left w:w="55" w:type="dxa"/>
              <w:bottom w:w="55" w:type="dxa"/>
              <w:right w:w="55" w:type="dxa"/>
            </w:tcMar>
          </w:tcPr>
          <w:p w:rsidR="00E47321" w:rsidRPr="00772670" w:rsidRDefault="00E47321" w:rsidP="00B43CBA">
            <w:pPr>
              <w:pStyle w:val="TableContents"/>
              <w:jc w:val="both"/>
            </w:pPr>
            <w:r w:rsidRPr="00772670">
              <w:rPr>
                <w:b/>
                <w:bCs/>
              </w:rPr>
              <w:t>Детские дошкольные учреждения (ДДУ)</w:t>
            </w:r>
            <w:r w:rsidRPr="00772670">
              <w:t xml:space="preserve"> общего типа</w:t>
            </w:r>
          </w:p>
        </w:tc>
        <w:tc>
          <w:tcPr>
            <w:tcW w:w="1701" w:type="dxa"/>
            <w:tcMar>
              <w:top w:w="55" w:type="dxa"/>
              <w:left w:w="55" w:type="dxa"/>
              <w:bottom w:w="55" w:type="dxa"/>
              <w:right w:w="55" w:type="dxa"/>
            </w:tcMar>
          </w:tcPr>
          <w:p w:rsidR="00E47321" w:rsidRPr="00772670" w:rsidRDefault="00E47321" w:rsidP="00B43CBA">
            <w:pPr>
              <w:pStyle w:val="TableContents"/>
              <w:jc w:val="center"/>
            </w:pPr>
            <w:r w:rsidRPr="00772670">
              <w:t>охват детей, %</w:t>
            </w:r>
          </w:p>
        </w:tc>
        <w:tc>
          <w:tcPr>
            <w:tcW w:w="1276" w:type="dxa"/>
            <w:tcMar>
              <w:top w:w="55" w:type="dxa"/>
              <w:left w:w="55" w:type="dxa"/>
              <w:bottom w:w="55" w:type="dxa"/>
              <w:right w:w="55" w:type="dxa"/>
            </w:tcMar>
          </w:tcPr>
          <w:p w:rsidR="00E47321" w:rsidRPr="00772670" w:rsidRDefault="00E47321" w:rsidP="00B43CBA">
            <w:pPr>
              <w:pStyle w:val="TableContents"/>
              <w:jc w:val="center"/>
            </w:pPr>
            <w:r w:rsidRPr="00772670">
              <w:t xml:space="preserve">70 </w:t>
            </w:r>
          </w:p>
        </w:tc>
        <w:tc>
          <w:tcPr>
            <w:tcW w:w="2756" w:type="dxa"/>
            <w:tcMar>
              <w:top w:w="55" w:type="dxa"/>
              <w:left w:w="55" w:type="dxa"/>
              <w:bottom w:w="55" w:type="dxa"/>
              <w:right w:w="55" w:type="dxa"/>
            </w:tcMar>
          </w:tcPr>
          <w:p w:rsidR="00E47321" w:rsidRPr="00772670" w:rsidRDefault="00E47321" w:rsidP="00B43CBA">
            <w:pPr>
              <w:pStyle w:val="TableContents"/>
              <w:jc w:val="center"/>
            </w:pPr>
          </w:p>
        </w:tc>
      </w:tr>
      <w:tr w:rsidR="00E47321" w:rsidRPr="00772670" w:rsidTr="00234950">
        <w:trPr>
          <w:trHeight w:val="667"/>
          <w:jc w:val="center"/>
        </w:trPr>
        <w:tc>
          <w:tcPr>
            <w:tcW w:w="553" w:type="dxa"/>
            <w:vMerge/>
            <w:tcMar>
              <w:top w:w="55" w:type="dxa"/>
              <w:left w:w="55" w:type="dxa"/>
              <w:bottom w:w="55" w:type="dxa"/>
              <w:right w:w="55" w:type="dxa"/>
            </w:tcMar>
          </w:tcPr>
          <w:p w:rsidR="00E47321" w:rsidRPr="00772670" w:rsidRDefault="00E47321" w:rsidP="00B43CBA">
            <w:pPr>
              <w:widowControl/>
              <w:suppressAutoHyphens w:val="0"/>
              <w:rPr>
                <w:rFonts w:ascii="Calibri" w:eastAsia="Calibri" w:hAnsi="Calibri"/>
                <w:kern w:val="0"/>
                <w:sz w:val="20"/>
                <w:szCs w:val="20"/>
                <w:lang w:eastAsia="ru-RU"/>
              </w:rPr>
            </w:pPr>
          </w:p>
        </w:tc>
        <w:tc>
          <w:tcPr>
            <w:tcW w:w="3481" w:type="dxa"/>
            <w:tcMar>
              <w:top w:w="55" w:type="dxa"/>
              <w:left w:w="55" w:type="dxa"/>
              <w:bottom w:w="55" w:type="dxa"/>
              <w:right w:w="55" w:type="dxa"/>
            </w:tcMar>
          </w:tcPr>
          <w:p w:rsidR="00E47321" w:rsidRPr="00772670" w:rsidRDefault="00E47321" w:rsidP="00B43CBA">
            <w:pPr>
              <w:pStyle w:val="TableContents"/>
            </w:pPr>
            <w:r w:rsidRPr="00772670">
              <w:rPr>
                <w:sz w:val="22"/>
                <w:szCs w:val="22"/>
              </w:rPr>
              <w:t>сельское поселение</w:t>
            </w:r>
          </w:p>
        </w:tc>
        <w:tc>
          <w:tcPr>
            <w:tcW w:w="1701" w:type="dxa"/>
            <w:tcMar>
              <w:top w:w="55" w:type="dxa"/>
              <w:left w:w="55" w:type="dxa"/>
              <w:bottom w:w="55" w:type="dxa"/>
              <w:right w:w="55" w:type="dxa"/>
            </w:tcMar>
          </w:tcPr>
          <w:p w:rsidR="00E47321" w:rsidRPr="00772670" w:rsidRDefault="00E47321" w:rsidP="00B43CBA">
            <w:pPr>
              <w:pStyle w:val="TableContents"/>
              <w:jc w:val="center"/>
            </w:pPr>
            <w:r w:rsidRPr="00772670">
              <w:t>мест на 1000 человек</w:t>
            </w:r>
          </w:p>
        </w:tc>
        <w:tc>
          <w:tcPr>
            <w:tcW w:w="1276" w:type="dxa"/>
            <w:tcMar>
              <w:top w:w="55" w:type="dxa"/>
              <w:left w:w="55" w:type="dxa"/>
              <w:bottom w:w="55" w:type="dxa"/>
              <w:right w:w="55" w:type="dxa"/>
            </w:tcMar>
          </w:tcPr>
          <w:p w:rsidR="00E47321" w:rsidRPr="00772670" w:rsidRDefault="00E47321" w:rsidP="00B43CBA">
            <w:pPr>
              <w:pStyle w:val="TableContents"/>
              <w:jc w:val="center"/>
            </w:pPr>
            <w:r w:rsidRPr="00772670">
              <w:t xml:space="preserve">100 </w:t>
            </w:r>
          </w:p>
        </w:tc>
        <w:tc>
          <w:tcPr>
            <w:tcW w:w="2756" w:type="dxa"/>
            <w:tcMar>
              <w:top w:w="55" w:type="dxa"/>
              <w:left w:w="55" w:type="dxa"/>
              <w:bottom w:w="55" w:type="dxa"/>
              <w:right w:w="55" w:type="dxa"/>
            </w:tcMar>
          </w:tcPr>
          <w:p w:rsidR="00E47321" w:rsidRPr="00772670" w:rsidRDefault="00E47321" w:rsidP="00B43CBA">
            <w:pPr>
              <w:pStyle w:val="TableContents"/>
              <w:jc w:val="center"/>
            </w:pPr>
            <w:r w:rsidRPr="00772670">
              <w:t>500 м</w:t>
            </w:r>
          </w:p>
        </w:tc>
      </w:tr>
      <w:tr w:rsidR="00E47321" w:rsidRPr="00772670" w:rsidTr="00234950">
        <w:trPr>
          <w:jc w:val="center"/>
        </w:trPr>
        <w:tc>
          <w:tcPr>
            <w:tcW w:w="553" w:type="dxa"/>
            <w:vMerge/>
            <w:tcMar>
              <w:top w:w="55" w:type="dxa"/>
              <w:left w:w="55" w:type="dxa"/>
              <w:bottom w:w="55" w:type="dxa"/>
              <w:right w:w="55" w:type="dxa"/>
            </w:tcMar>
          </w:tcPr>
          <w:p w:rsidR="00E47321" w:rsidRPr="00772670" w:rsidRDefault="00E47321" w:rsidP="00B43CBA">
            <w:pPr>
              <w:widowControl/>
              <w:suppressAutoHyphens w:val="0"/>
              <w:rPr>
                <w:rFonts w:ascii="Calibri" w:eastAsia="Calibri" w:hAnsi="Calibri"/>
                <w:kern w:val="0"/>
                <w:sz w:val="20"/>
                <w:szCs w:val="20"/>
                <w:lang w:eastAsia="ru-RU"/>
              </w:rPr>
            </w:pPr>
          </w:p>
        </w:tc>
        <w:tc>
          <w:tcPr>
            <w:tcW w:w="3481" w:type="dxa"/>
            <w:tcMar>
              <w:top w:w="55" w:type="dxa"/>
              <w:left w:w="55" w:type="dxa"/>
              <w:bottom w:w="55" w:type="dxa"/>
              <w:right w:w="55" w:type="dxa"/>
            </w:tcMar>
          </w:tcPr>
          <w:p w:rsidR="00E47321" w:rsidRPr="00772670" w:rsidRDefault="00E47321" w:rsidP="00B43CBA">
            <w:pPr>
              <w:pStyle w:val="TableContents"/>
            </w:pPr>
            <w:r w:rsidRPr="00772670">
              <w:rPr>
                <w:sz w:val="22"/>
                <w:szCs w:val="22"/>
              </w:rPr>
              <w:t>специализированные</w:t>
            </w:r>
          </w:p>
        </w:tc>
        <w:tc>
          <w:tcPr>
            <w:tcW w:w="1701" w:type="dxa"/>
            <w:vMerge w:val="restart"/>
            <w:tcMar>
              <w:top w:w="55" w:type="dxa"/>
              <w:left w:w="55" w:type="dxa"/>
              <w:bottom w:w="55" w:type="dxa"/>
              <w:right w:w="55" w:type="dxa"/>
            </w:tcMar>
          </w:tcPr>
          <w:p w:rsidR="00E47321" w:rsidRPr="00772670" w:rsidRDefault="00E47321" w:rsidP="00B43CBA">
            <w:pPr>
              <w:pStyle w:val="TableContents"/>
              <w:jc w:val="center"/>
            </w:pPr>
            <w:r w:rsidRPr="00772670">
              <w:t>охват детей, %</w:t>
            </w:r>
          </w:p>
        </w:tc>
        <w:tc>
          <w:tcPr>
            <w:tcW w:w="1276" w:type="dxa"/>
            <w:tcMar>
              <w:top w:w="55" w:type="dxa"/>
              <w:left w:w="55" w:type="dxa"/>
              <w:bottom w:w="55" w:type="dxa"/>
              <w:right w:w="55" w:type="dxa"/>
            </w:tcMar>
          </w:tcPr>
          <w:p w:rsidR="00E47321" w:rsidRPr="00772670" w:rsidRDefault="00E47321" w:rsidP="00B43CBA">
            <w:pPr>
              <w:pStyle w:val="TableContents"/>
              <w:jc w:val="center"/>
            </w:pPr>
            <w:r w:rsidRPr="00772670">
              <w:t xml:space="preserve">3 </w:t>
            </w:r>
          </w:p>
        </w:tc>
        <w:tc>
          <w:tcPr>
            <w:tcW w:w="2756" w:type="dxa"/>
            <w:tcMar>
              <w:top w:w="55" w:type="dxa"/>
              <w:left w:w="55" w:type="dxa"/>
              <w:bottom w:w="55" w:type="dxa"/>
              <w:right w:w="55" w:type="dxa"/>
            </w:tcMar>
          </w:tcPr>
          <w:p w:rsidR="00E47321" w:rsidRPr="00772670" w:rsidRDefault="00E47321" w:rsidP="00B43CBA">
            <w:pPr>
              <w:pStyle w:val="TableContents"/>
              <w:jc w:val="center"/>
            </w:pPr>
            <w:r w:rsidRPr="00772670">
              <w:t>-</w:t>
            </w:r>
          </w:p>
        </w:tc>
      </w:tr>
      <w:tr w:rsidR="00E47321" w:rsidRPr="00772670" w:rsidTr="00234950">
        <w:trPr>
          <w:jc w:val="center"/>
        </w:trPr>
        <w:tc>
          <w:tcPr>
            <w:tcW w:w="553" w:type="dxa"/>
            <w:vMerge/>
            <w:tcMar>
              <w:top w:w="55" w:type="dxa"/>
              <w:left w:w="55" w:type="dxa"/>
              <w:bottom w:w="55" w:type="dxa"/>
              <w:right w:w="55" w:type="dxa"/>
            </w:tcMar>
          </w:tcPr>
          <w:p w:rsidR="00E47321" w:rsidRPr="00772670" w:rsidRDefault="00E47321" w:rsidP="00B43CBA">
            <w:pPr>
              <w:widowControl/>
              <w:suppressAutoHyphens w:val="0"/>
              <w:rPr>
                <w:rFonts w:ascii="Calibri" w:eastAsia="Calibri" w:hAnsi="Calibri"/>
                <w:kern w:val="0"/>
                <w:sz w:val="20"/>
                <w:szCs w:val="20"/>
                <w:lang w:eastAsia="ru-RU"/>
              </w:rPr>
            </w:pPr>
          </w:p>
        </w:tc>
        <w:tc>
          <w:tcPr>
            <w:tcW w:w="3481" w:type="dxa"/>
            <w:tcMar>
              <w:top w:w="55" w:type="dxa"/>
              <w:left w:w="55" w:type="dxa"/>
              <w:bottom w:w="55" w:type="dxa"/>
              <w:right w:w="55" w:type="dxa"/>
            </w:tcMar>
          </w:tcPr>
          <w:p w:rsidR="00E47321" w:rsidRPr="00772670" w:rsidRDefault="00E47321" w:rsidP="00B43CBA">
            <w:pPr>
              <w:pStyle w:val="TableContents"/>
            </w:pPr>
            <w:r w:rsidRPr="00772670">
              <w:rPr>
                <w:sz w:val="22"/>
                <w:szCs w:val="22"/>
              </w:rPr>
              <w:t>оздоровительные</w:t>
            </w:r>
          </w:p>
        </w:tc>
        <w:tc>
          <w:tcPr>
            <w:tcW w:w="1701" w:type="dxa"/>
            <w:vMerge/>
            <w:tcMar>
              <w:top w:w="55" w:type="dxa"/>
              <w:left w:w="55" w:type="dxa"/>
              <w:bottom w:w="55" w:type="dxa"/>
              <w:right w:w="55" w:type="dxa"/>
            </w:tcMar>
          </w:tcPr>
          <w:p w:rsidR="00E47321" w:rsidRPr="00772670" w:rsidRDefault="00E47321" w:rsidP="00B43CBA">
            <w:pPr>
              <w:widowControl/>
              <w:suppressAutoHyphens w:val="0"/>
              <w:rPr>
                <w:rFonts w:ascii="Calibri" w:eastAsia="Calibri" w:hAnsi="Calibri"/>
                <w:kern w:val="0"/>
                <w:sz w:val="20"/>
                <w:szCs w:val="20"/>
                <w:lang w:eastAsia="ru-RU"/>
              </w:rPr>
            </w:pPr>
          </w:p>
        </w:tc>
        <w:tc>
          <w:tcPr>
            <w:tcW w:w="1276" w:type="dxa"/>
            <w:tcMar>
              <w:top w:w="55" w:type="dxa"/>
              <w:left w:w="55" w:type="dxa"/>
              <w:bottom w:w="55" w:type="dxa"/>
              <w:right w:w="55" w:type="dxa"/>
            </w:tcMar>
          </w:tcPr>
          <w:p w:rsidR="00E47321" w:rsidRPr="00772670" w:rsidRDefault="00E47321" w:rsidP="00B43CBA">
            <w:pPr>
              <w:pStyle w:val="TableContents"/>
              <w:jc w:val="center"/>
            </w:pPr>
            <w:r w:rsidRPr="00772670">
              <w:t xml:space="preserve">12 </w:t>
            </w:r>
          </w:p>
        </w:tc>
        <w:tc>
          <w:tcPr>
            <w:tcW w:w="2756" w:type="dxa"/>
            <w:tcMar>
              <w:top w:w="55" w:type="dxa"/>
              <w:left w:w="55" w:type="dxa"/>
              <w:bottom w:w="55" w:type="dxa"/>
              <w:right w:w="55" w:type="dxa"/>
            </w:tcMar>
          </w:tcPr>
          <w:p w:rsidR="00E47321" w:rsidRPr="00772670" w:rsidRDefault="00E47321" w:rsidP="00B43CBA">
            <w:pPr>
              <w:pStyle w:val="TableContents"/>
              <w:jc w:val="center"/>
            </w:pPr>
            <w:r w:rsidRPr="00772670">
              <w:t>-</w:t>
            </w:r>
          </w:p>
        </w:tc>
      </w:tr>
      <w:tr w:rsidR="00E47321" w:rsidRPr="00772670" w:rsidTr="00234950">
        <w:trPr>
          <w:jc w:val="center"/>
        </w:trPr>
        <w:tc>
          <w:tcPr>
            <w:tcW w:w="553" w:type="dxa"/>
            <w:vMerge w:val="restart"/>
            <w:tcMar>
              <w:top w:w="55" w:type="dxa"/>
              <w:left w:w="55" w:type="dxa"/>
              <w:bottom w:w="55" w:type="dxa"/>
              <w:right w:w="55" w:type="dxa"/>
            </w:tcMar>
          </w:tcPr>
          <w:p w:rsidR="00E47321" w:rsidRPr="00772670" w:rsidRDefault="00E47321" w:rsidP="00B43CBA">
            <w:pPr>
              <w:pStyle w:val="TableContents"/>
              <w:jc w:val="center"/>
              <w:rPr>
                <w:b/>
                <w:bCs/>
              </w:rPr>
            </w:pPr>
            <w:r w:rsidRPr="00772670">
              <w:rPr>
                <w:b/>
                <w:bCs/>
              </w:rPr>
              <w:t>2</w:t>
            </w:r>
          </w:p>
        </w:tc>
        <w:tc>
          <w:tcPr>
            <w:tcW w:w="9214" w:type="dxa"/>
            <w:gridSpan w:val="4"/>
            <w:tcMar>
              <w:top w:w="55" w:type="dxa"/>
              <w:left w:w="55" w:type="dxa"/>
              <w:bottom w:w="55" w:type="dxa"/>
              <w:right w:w="55" w:type="dxa"/>
            </w:tcMar>
          </w:tcPr>
          <w:p w:rsidR="00E47321" w:rsidRPr="00772670" w:rsidRDefault="00E47321" w:rsidP="00B43CBA">
            <w:pPr>
              <w:pStyle w:val="TableContents"/>
              <w:jc w:val="both"/>
              <w:rPr>
                <w:b/>
                <w:bCs/>
              </w:rPr>
            </w:pPr>
            <w:r w:rsidRPr="00772670">
              <w:rPr>
                <w:b/>
                <w:bCs/>
              </w:rPr>
              <w:t>Общеобразовательные школы</w:t>
            </w:r>
          </w:p>
        </w:tc>
      </w:tr>
      <w:tr w:rsidR="00E47321" w:rsidRPr="00772670" w:rsidTr="00234950">
        <w:trPr>
          <w:trHeight w:val="1495"/>
          <w:jc w:val="center"/>
        </w:trPr>
        <w:tc>
          <w:tcPr>
            <w:tcW w:w="553" w:type="dxa"/>
            <w:vMerge/>
            <w:tcMar>
              <w:top w:w="55" w:type="dxa"/>
              <w:left w:w="55" w:type="dxa"/>
              <w:bottom w:w="55" w:type="dxa"/>
              <w:right w:w="55" w:type="dxa"/>
            </w:tcMar>
          </w:tcPr>
          <w:p w:rsidR="00E47321" w:rsidRPr="00772670" w:rsidRDefault="00E47321" w:rsidP="00B43CBA">
            <w:pPr>
              <w:widowControl/>
              <w:suppressAutoHyphens w:val="0"/>
              <w:rPr>
                <w:rFonts w:ascii="Calibri" w:eastAsia="Calibri" w:hAnsi="Calibri"/>
                <w:kern w:val="0"/>
                <w:sz w:val="20"/>
                <w:szCs w:val="20"/>
                <w:lang w:eastAsia="ru-RU"/>
              </w:rPr>
            </w:pPr>
          </w:p>
        </w:tc>
        <w:tc>
          <w:tcPr>
            <w:tcW w:w="3481" w:type="dxa"/>
            <w:tcMar>
              <w:top w:w="55" w:type="dxa"/>
              <w:left w:w="55" w:type="dxa"/>
              <w:bottom w:w="55" w:type="dxa"/>
              <w:right w:w="55" w:type="dxa"/>
            </w:tcMar>
          </w:tcPr>
          <w:p w:rsidR="00E47321" w:rsidRPr="00772670" w:rsidRDefault="00E47321" w:rsidP="00B43CBA">
            <w:pPr>
              <w:pStyle w:val="TableContents"/>
              <w:jc w:val="right"/>
            </w:pPr>
            <w:r w:rsidRPr="00772670">
              <w:rPr>
                <w:sz w:val="22"/>
                <w:szCs w:val="22"/>
              </w:rPr>
              <w:t>сельское поселение</w:t>
            </w:r>
          </w:p>
        </w:tc>
        <w:tc>
          <w:tcPr>
            <w:tcW w:w="1701" w:type="dxa"/>
            <w:tcMar>
              <w:top w:w="55" w:type="dxa"/>
              <w:left w:w="55" w:type="dxa"/>
              <w:bottom w:w="55" w:type="dxa"/>
              <w:right w:w="55" w:type="dxa"/>
            </w:tcMar>
          </w:tcPr>
          <w:p w:rsidR="00E47321" w:rsidRPr="00772670" w:rsidRDefault="00E47321" w:rsidP="00B43CBA">
            <w:pPr>
              <w:pStyle w:val="TableContents"/>
              <w:jc w:val="center"/>
              <w:rPr>
                <w:highlight w:val="magenta"/>
              </w:rPr>
            </w:pPr>
            <w:r w:rsidRPr="00772670">
              <w:t>охват школьников, %</w:t>
            </w:r>
          </w:p>
        </w:tc>
        <w:tc>
          <w:tcPr>
            <w:tcW w:w="1276" w:type="dxa"/>
            <w:tcMar>
              <w:top w:w="55" w:type="dxa"/>
              <w:left w:w="55" w:type="dxa"/>
              <w:bottom w:w="55" w:type="dxa"/>
              <w:right w:w="55" w:type="dxa"/>
            </w:tcMar>
          </w:tcPr>
          <w:p w:rsidR="00E47321" w:rsidRPr="00772670" w:rsidRDefault="00E47321" w:rsidP="00B43CBA">
            <w:pPr>
              <w:pStyle w:val="TableContents"/>
              <w:jc w:val="center"/>
              <w:rPr>
                <w:highlight w:val="magenta"/>
              </w:rPr>
            </w:pPr>
            <w:r w:rsidRPr="00772670">
              <w:t>100</w:t>
            </w:r>
          </w:p>
        </w:tc>
        <w:tc>
          <w:tcPr>
            <w:tcW w:w="2756" w:type="dxa"/>
            <w:tcMar>
              <w:top w:w="55" w:type="dxa"/>
              <w:left w:w="55" w:type="dxa"/>
              <w:bottom w:w="55" w:type="dxa"/>
              <w:right w:w="55" w:type="dxa"/>
            </w:tcMar>
          </w:tcPr>
          <w:p w:rsidR="00E47321" w:rsidRPr="00772670" w:rsidRDefault="00E47321" w:rsidP="00B43CBA">
            <w:pPr>
              <w:pStyle w:val="TableContents"/>
              <w:jc w:val="both"/>
            </w:pPr>
            <w:r w:rsidRPr="00772670">
              <w:t>2 км пешком и 15 мин. на транспорте — 1 ступень;</w:t>
            </w:r>
          </w:p>
          <w:p w:rsidR="00E47321" w:rsidRPr="00772670" w:rsidRDefault="00E47321" w:rsidP="00B43CBA">
            <w:pPr>
              <w:pStyle w:val="TableContents"/>
              <w:jc w:val="both"/>
            </w:pPr>
            <w:r w:rsidRPr="00772670">
              <w:t>2-4 км пешеходная доступность — 2,3 ступень</w:t>
            </w:r>
          </w:p>
        </w:tc>
      </w:tr>
      <w:tr w:rsidR="00E47321" w:rsidRPr="00772670" w:rsidTr="00234950">
        <w:trPr>
          <w:jc w:val="center"/>
        </w:trPr>
        <w:tc>
          <w:tcPr>
            <w:tcW w:w="553" w:type="dxa"/>
            <w:tcMar>
              <w:top w:w="55" w:type="dxa"/>
              <w:left w:w="55" w:type="dxa"/>
              <w:bottom w:w="55" w:type="dxa"/>
              <w:right w:w="55" w:type="dxa"/>
            </w:tcMar>
          </w:tcPr>
          <w:p w:rsidR="00E47321" w:rsidRPr="00772670" w:rsidRDefault="00E47321" w:rsidP="00B43CBA">
            <w:pPr>
              <w:pStyle w:val="TableContents"/>
              <w:jc w:val="center"/>
              <w:rPr>
                <w:b/>
                <w:bCs/>
              </w:rPr>
            </w:pPr>
            <w:r w:rsidRPr="00772670">
              <w:rPr>
                <w:b/>
                <w:bCs/>
              </w:rPr>
              <w:t>3</w:t>
            </w:r>
          </w:p>
        </w:tc>
        <w:tc>
          <w:tcPr>
            <w:tcW w:w="3481" w:type="dxa"/>
            <w:tcMar>
              <w:top w:w="55" w:type="dxa"/>
              <w:left w:w="55" w:type="dxa"/>
              <w:bottom w:w="55" w:type="dxa"/>
              <w:right w:w="55" w:type="dxa"/>
            </w:tcMar>
          </w:tcPr>
          <w:p w:rsidR="00E47321" w:rsidRPr="00772670" w:rsidRDefault="00E47321" w:rsidP="00B43CBA">
            <w:pPr>
              <w:pStyle w:val="TableContents"/>
              <w:jc w:val="both"/>
              <w:rPr>
                <w:b/>
                <w:bCs/>
              </w:rPr>
            </w:pPr>
            <w:r w:rsidRPr="00772670">
              <w:rPr>
                <w:b/>
                <w:bCs/>
              </w:rPr>
              <w:t>Специализированные внешкольные учреждения</w:t>
            </w:r>
          </w:p>
        </w:tc>
        <w:tc>
          <w:tcPr>
            <w:tcW w:w="1701" w:type="dxa"/>
            <w:tcMar>
              <w:top w:w="55" w:type="dxa"/>
              <w:left w:w="55" w:type="dxa"/>
              <w:bottom w:w="55" w:type="dxa"/>
              <w:right w:w="55" w:type="dxa"/>
            </w:tcMar>
          </w:tcPr>
          <w:p w:rsidR="00E47321" w:rsidRPr="00772670" w:rsidRDefault="00E47321" w:rsidP="00B43CBA">
            <w:pPr>
              <w:pStyle w:val="TableContents"/>
              <w:jc w:val="center"/>
            </w:pPr>
            <w:r w:rsidRPr="00772670">
              <w:t>охват школьников, %</w:t>
            </w:r>
          </w:p>
        </w:tc>
        <w:tc>
          <w:tcPr>
            <w:tcW w:w="1276" w:type="dxa"/>
            <w:tcMar>
              <w:top w:w="55" w:type="dxa"/>
              <w:left w:w="55" w:type="dxa"/>
              <w:bottom w:w="55" w:type="dxa"/>
              <w:right w:w="55" w:type="dxa"/>
            </w:tcMar>
          </w:tcPr>
          <w:p w:rsidR="00E47321" w:rsidRPr="00772670" w:rsidRDefault="00E47321" w:rsidP="00B43CBA">
            <w:pPr>
              <w:pStyle w:val="TableContents"/>
              <w:jc w:val="center"/>
            </w:pPr>
            <w:r w:rsidRPr="00772670">
              <w:t xml:space="preserve">10 </w:t>
            </w:r>
          </w:p>
        </w:tc>
        <w:tc>
          <w:tcPr>
            <w:tcW w:w="2756" w:type="dxa"/>
            <w:tcMar>
              <w:top w:w="55" w:type="dxa"/>
              <w:left w:w="55" w:type="dxa"/>
              <w:bottom w:w="55" w:type="dxa"/>
              <w:right w:w="55" w:type="dxa"/>
            </w:tcMar>
          </w:tcPr>
          <w:p w:rsidR="00E47321" w:rsidRPr="00772670" w:rsidRDefault="00E47321" w:rsidP="00B43CBA">
            <w:pPr>
              <w:pStyle w:val="TableContents"/>
              <w:jc w:val="center"/>
            </w:pPr>
            <w:r w:rsidRPr="00772670">
              <w:t>-</w:t>
            </w:r>
          </w:p>
        </w:tc>
      </w:tr>
      <w:tr w:rsidR="00E47321" w:rsidRPr="00772670" w:rsidTr="00234950">
        <w:trPr>
          <w:jc w:val="center"/>
        </w:trPr>
        <w:tc>
          <w:tcPr>
            <w:tcW w:w="553" w:type="dxa"/>
            <w:tcMar>
              <w:top w:w="55" w:type="dxa"/>
              <w:left w:w="55" w:type="dxa"/>
              <w:bottom w:w="55" w:type="dxa"/>
              <w:right w:w="55" w:type="dxa"/>
            </w:tcMar>
          </w:tcPr>
          <w:p w:rsidR="00E47321" w:rsidRPr="00772670" w:rsidRDefault="00E47321" w:rsidP="00B43CBA">
            <w:pPr>
              <w:pStyle w:val="TableContents"/>
              <w:jc w:val="center"/>
              <w:rPr>
                <w:b/>
                <w:bCs/>
              </w:rPr>
            </w:pPr>
            <w:r w:rsidRPr="00772670">
              <w:rPr>
                <w:b/>
                <w:bCs/>
              </w:rPr>
              <w:t>4</w:t>
            </w:r>
          </w:p>
        </w:tc>
        <w:tc>
          <w:tcPr>
            <w:tcW w:w="3481" w:type="dxa"/>
            <w:tcMar>
              <w:top w:w="55" w:type="dxa"/>
              <w:left w:w="55" w:type="dxa"/>
              <w:bottom w:w="55" w:type="dxa"/>
              <w:right w:w="55" w:type="dxa"/>
            </w:tcMar>
          </w:tcPr>
          <w:p w:rsidR="00E47321" w:rsidRPr="00772670" w:rsidRDefault="00E47321" w:rsidP="00B43CBA">
            <w:pPr>
              <w:pStyle w:val="TableContents"/>
              <w:jc w:val="both"/>
              <w:rPr>
                <w:b/>
                <w:bCs/>
              </w:rPr>
            </w:pPr>
            <w:r w:rsidRPr="00772670">
              <w:rPr>
                <w:b/>
                <w:bCs/>
              </w:rPr>
              <w:t>Фельдшерско-акушерский пункт (ФАП)</w:t>
            </w:r>
          </w:p>
        </w:tc>
        <w:tc>
          <w:tcPr>
            <w:tcW w:w="2977" w:type="dxa"/>
            <w:gridSpan w:val="2"/>
            <w:tcMar>
              <w:top w:w="55" w:type="dxa"/>
              <w:left w:w="55" w:type="dxa"/>
              <w:bottom w:w="55" w:type="dxa"/>
              <w:right w:w="55" w:type="dxa"/>
            </w:tcMar>
          </w:tcPr>
          <w:p w:rsidR="00E47321" w:rsidRPr="00772670" w:rsidRDefault="00E47321" w:rsidP="00B43CBA">
            <w:pPr>
              <w:pStyle w:val="TableContents"/>
              <w:jc w:val="center"/>
            </w:pPr>
            <w:r w:rsidRPr="00772670">
              <w:t>Нормативов нет, должен заменять амбулатории в тех населенных пунктах, где нет амбулаторий</w:t>
            </w:r>
          </w:p>
        </w:tc>
        <w:tc>
          <w:tcPr>
            <w:tcW w:w="2756" w:type="dxa"/>
            <w:tcMar>
              <w:top w:w="55" w:type="dxa"/>
              <w:left w:w="55" w:type="dxa"/>
              <w:bottom w:w="55" w:type="dxa"/>
              <w:right w:w="55" w:type="dxa"/>
            </w:tcMar>
          </w:tcPr>
          <w:p w:rsidR="00E47321" w:rsidRPr="00772670" w:rsidRDefault="00E47321" w:rsidP="00B43CBA">
            <w:pPr>
              <w:widowControl/>
              <w:suppressAutoHyphens w:val="0"/>
              <w:rPr>
                <w:rFonts w:ascii="Calibri" w:eastAsia="Calibri" w:hAnsi="Calibri"/>
                <w:kern w:val="0"/>
                <w:sz w:val="20"/>
                <w:szCs w:val="20"/>
                <w:lang w:eastAsia="ru-RU"/>
              </w:rPr>
            </w:pPr>
          </w:p>
        </w:tc>
      </w:tr>
      <w:tr w:rsidR="00E47321" w:rsidRPr="00772670" w:rsidTr="00234950">
        <w:trPr>
          <w:jc w:val="center"/>
        </w:trPr>
        <w:tc>
          <w:tcPr>
            <w:tcW w:w="553" w:type="dxa"/>
            <w:tcMar>
              <w:top w:w="55" w:type="dxa"/>
              <w:left w:w="55" w:type="dxa"/>
              <w:bottom w:w="55" w:type="dxa"/>
              <w:right w:w="55" w:type="dxa"/>
            </w:tcMar>
          </w:tcPr>
          <w:p w:rsidR="00E47321" w:rsidRPr="00772670" w:rsidRDefault="00E47321" w:rsidP="00B43CBA">
            <w:pPr>
              <w:pStyle w:val="TableContents"/>
              <w:jc w:val="center"/>
              <w:rPr>
                <w:b/>
                <w:bCs/>
              </w:rPr>
            </w:pPr>
            <w:r w:rsidRPr="00772670">
              <w:rPr>
                <w:b/>
                <w:bCs/>
              </w:rPr>
              <w:t>5</w:t>
            </w:r>
          </w:p>
        </w:tc>
        <w:tc>
          <w:tcPr>
            <w:tcW w:w="3481" w:type="dxa"/>
            <w:tcMar>
              <w:top w:w="55" w:type="dxa"/>
              <w:left w:w="55" w:type="dxa"/>
              <w:bottom w:w="55" w:type="dxa"/>
              <w:right w:w="55" w:type="dxa"/>
            </w:tcMar>
          </w:tcPr>
          <w:p w:rsidR="00E47321" w:rsidRPr="00772670" w:rsidRDefault="00E47321" w:rsidP="00B43CBA">
            <w:pPr>
              <w:pStyle w:val="TableContents"/>
              <w:jc w:val="both"/>
              <w:rPr>
                <w:b/>
                <w:bCs/>
              </w:rPr>
            </w:pPr>
            <w:r w:rsidRPr="00772670">
              <w:rPr>
                <w:b/>
                <w:bCs/>
              </w:rPr>
              <w:t>Аптеки</w:t>
            </w:r>
          </w:p>
        </w:tc>
        <w:tc>
          <w:tcPr>
            <w:tcW w:w="1701" w:type="dxa"/>
            <w:tcMar>
              <w:top w:w="55" w:type="dxa"/>
              <w:left w:w="55" w:type="dxa"/>
              <w:bottom w:w="55" w:type="dxa"/>
              <w:right w:w="55" w:type="dxa"/>
            </w:tcMar>
          </w:tcPr>
          <w:p w:rsidR="00E47321" w:rsidRPr="00772670" w:rsidRDefault="00E47321" w:rsidP="00B43CBA">
            <w:pPr>
              <w:pStyle w:val="TableContents"/>
              <w:jc w:val="center"/>
            </w:pPr>
            <w:r w:rsidRPr="00772670">
              <w:t>-</w:t>
            </w:r>
          </w:p>
        </w:tc>
        <w:tc>
          <w:tcPr>
            <w:tcW w:w="1276" w:type="dxa"/>
            <w:tcMar>
              <w:top w:w="55" w:type="dxa"/>
              <w:left w:w="55" w:type="dxa"/>
              <w:bottom w:w="55" w:type="dxa"/>
              <w:right w:w="55" w:type="dxa"/>
            </w:tcMar>
          </w:tcPr>
          <w:p w:rsidR="00E47321" w:rsidRPr="00772670" w:rsidRDefault="00E47321" w:rsidP="00B43CBA">
            <w:pPr>
              <w:pStyle w:val="TableContents"/>
              <w:jc w:val="center"/>
            </w:pPr>
            <w:r w:rsidRPr="00772670">
              <w:t>1</w:t>
            </w:r>
          </w:p>
        </w:tc>
        <w:tc>
          <w:tcPr>
            <w:tcW w:w="2756" w:type="dxa"/>
            <w:tcMar>
              <w:top w:w="55" w:type="dxa"/>
              <w:left w:w="55" w:type="dxa"/>
              <w:bottom w:w="55" w:type="dxa"/>
              <w:right w:w="55" w:type="dxa"/>
            </w:tcMar>
          </w:tcPr>
          <w:p w:rsidR="00E47321" w:rsidRPr="00772670" w:rsidRDefault="00E47321" w:rsidP="00B43CBA">
            <w:pPr>
              <w:pStyle w:val="TableContents"/>
              <w:jc w:val="both"/>
            </w:pPr>
            <w:r w:rsidRPr="00772670">
              <w:t>сельский населенный пункт - 30 мин. с использованием транспорта</w:t>
            </w:r>
          </w:p>
        </w:tc>
      </w:tr>
      <w:tr w:rsidR="00E47321" w:rsidRPr="00772670" w:rsidTr="00234950">
        <w:trPr>
          <w:jc w:val="center"/>
        </w:trPr>
        <w:tc>
          <w:tcPr>
            <w:tcW w:w="553" w:type="dxa"/>
            <w:tcMar>
              <w:top w:w="55" w:type="dxa"/>
              <w:left w:w="55" w:type="dxa"/>
              <w:bottom w:w="55" w:type="dxa"/>
              <w:right w:w="55" w:type="dxa"/>
            </w:tcMar>
          </w:tcPr>
          <w:p w:rsidR="00E47321" w:rsidRPr="00772670" w:rsidRDefault="00E47321" w:rsidP="00B43CBA">
            <w:pPr>
              <w:pStyle w:val="TableContents"/>
              <w:jc w:val="center"/>
              <w:rPr>
                <w:b/>
                <w:bCs/>
              </w:rPr>
            </w:pPr>
            <w:r w:rsidRPr="00772670">
              <w:rPr>
                <w:b/>
                <w:bCs/>
              </w:rPr>
              <w:t>6</w:t>
            </w:r>
          </w:p>
        </w:tc>
        <w:tc>
          <w:tcPr>
            <w:tcW w:w="3481" w:type="dxa"/>
            <w:tcMar>
              <w:top w:w="55" w:type="dxa"/>
              <w:left w:w="55" w:type="dxa"/>
              <w:bottom w:w="55" w:type="dxa"/>
              <w:right w:w="55" w:type="dxa"/>
            </w:tcMar>
          </w:tcPr>
          <w:p w:rsidR="00E47321" w:rsidRPr="00772670" w:rsidRDefault="00E47321" w:rsidP="00B43CBA">
            <w:pPr>
              <w:pStyle w:val="TableContents"/>
              <w:jc w:val="both"/>
              <w:rPr>
                <w:b/>
                <w:bCs/>
              </w:rPr>
            </w:pPr>
            <w:r w:rsidRPr="00772670">
              <w:rPr>
                <w:b/>
                <w:bCs/>
              </w:rPr>
              <w:t>Скорая медицинская помощь</w:t>
            </w:r>
          </w:p>
        </w:tc>
        <w:tc>
          <w:tcPr>
            <w:tcW w:w="1701" w:type="dxa"/>
            <w:tcMar>
              <w:top w:w="55" w:type="dxa"/>
              <w:left w:w="55" w:type="dxa"/>
              <w:bottom w:w="55" w:type="dxa"/>
              <w:right w:w="55" w:type="dxa"/>
            </w:tcMar>
          </w:tcPr>
          <w:p w:rsidR="00E47321" w:rsidRPr="00772670" w:rsidRDefault="00E47321" w:rsidP="00B43CBA">
            <w:pPr>
              <w:pStyle w:val="TableContents"/>
              <w:jc w:val="center"/>
            </w:pPr>
            <w:r w:rsidRPr="00772670">
              <w:t>ед. на 10 тыс.чел</w:t>
            </w:r>
          </w:p>
        </w:tc>
        <w:tc>
          <w:tcPr>
            <w:tcW w:w="1276" w:type="dxa"/>
            <w:tcMar>
              <w:top w:w="55" w:type="dxa"/>
              <w:left w:w="55" w:type="dxa"/>
              <w:bottom w:w="55" w:type="dxa"/>
              <w:right w:w="55" w:type="dxa"/>
            </w:tcMar>
          </w:tcPr>
          <w:p w:rsidR="00E47321" w:rsidRPr="00772670" w:rsidRDefault="00E47321" w:rsidP="00B43CBA">
            <w:pPr>
              <w:pStyle w:val="TableContents"/>
              <w:jc w:val="center"/>
            </w:pPr>
            <w:r w:rsidRPr="00772670">
              <w:t>1</w:t>
            </w:r>
          </w:p>
        </w:tc>
        <w:tc>
          <w:tcPr>
            <w:tcW w:w="2756" w:type="dxa"/>
            <w:tcMar>
              <w:top w:w="55" w:type="dxa"/>
              <w:left w:w="55" w:type="dxa"/>
              <w:bottom w:w="55" w:type="dxa"/>
              <w:right w:w="55" w:type="dxa"/>
            </w:tcMar>
          </w:tcPr>
          <w:p w:rsidR="00E47321" w:rsidRPr="00772670" w:rsidRDefault="00E47321" w:rsidP="00B43CBA">
            <w:pPr>
              <w:pStyle w:val="TableContents"/>
              <w:jc w:val="center"/>
            </w:pPr>
            <w:r w:rsidRPr="00772670">
              <w:t>15 мин. доступности на спец.автомобиле</w:t>
            </w:r>
          </w:p>
        </w:tc>
      </w:tr>
      <w:tr w:rsidR="00E47321" w:rsidRPr="00772670" w:rsidTr="00234950">
        <w:trPr>
          <w:jc w:val="center"/>
        </w:trPr>
        <w:tc>
          <w:tcPr>
            <w:tcW w:w="553" w:type="dxa"/>
            <w:vMerge w:val="restart"/>
            <w:tcMar>
              <w:top w:w="55" w:type="dxa"/>
              <w:left w:w="55" w:type="dxa"/>
              <w:bottom w:w="55" w:type="dxa"/>
              <w:right w:w="55" w:type="dxa"/>
            </w:tcMar>
          </w:tcPr>
          <w:p w:rsidR="00E47321" w:rsidRPr="00772670" w:rsidRDefault="00E47321" w:rsidP="00B43CBA">
            <w:pPr>
              <w:pStyle w:val="TableContents"/>
              <w:jc w:val="center"/>
              <w:rPr>
                <w:b/>
                <w:bCs/>
              </w:rPr>
            </w:pPr>
            <w:r w:rsidRPr="00772670">
              <w:rPr>
                <w:b/>
                <w:bCs/>
              </w:rPr>
              <w:t>7</w:t>
            </w:r>
          </w:p>
        </w:tc>
        <w:tc>
          <w:tcPr>
            <w:tcW w:w="3481" w:type="dxa"/>
            <w:tcMar>
              <w:top w:w="55" w:type="dxa"/>
              <w:left w:w="55" w:type="dxa"/>
              <w:bottom w:w="55" w:type="dxa"/>
              <w:right w:w="55" w:type="dxa"/>
            </w:tcMar>
          </w:tcPr>
          <w:p w:rsidR="00E47321" w:rsidRPr="00772670" w:rsidRDefault="00E47321" w:rsidP="00B43CBA">
            <w:pPr>
              <w:pStyle w:val="TableContents"/>
              <w:jc w:val="both"/>
              <w:rPr>
                <w:b/>
                <w:bCs/>
              </w:rPr>
            </w:pPr>
            <w:r w:rsidRPr="00772670">
              <w:rPr>
                <w:b/>
                <w:bCs/>
              </w:rPr>
              <w:t>Дом интернат</w:t>
            </w:r>
          </w:p>
        </w:tc>
        <w:tc>
          <w:tcPr>
            <w:tcW w:w="1701" w:type="dxa"/>
            <w:tcMar>
              <w:top w:w="55" w:type="dxa"/>
              <w:left w:w="55" w:type="dxa"/>
              <w:bottom w:w="55" w:type="dxa"/>
              <w:right w:w="55" w:type="dxa"/>
            </w:tcMar>
          </w:tcPr>
          <w:p w:rsidR="00E47321" w:rsidRPr="00772670" w:rsidRDefault="00E47321" w:rsidP="00B43CBA">
            <w:pPr>
              <w:pStyle w:val="TableContents"/>
              <w:jc w:val="center"/>
            </w:pPr>
            <w:r w:rsidRPr="00772670">
              <w:t>мест на 1000 человек</w:t>
            </w:r>
          </w:p>
        </w:tc>
        <w:tc>
          <w:tcPr>
            <w:tcW w:w="1276" w:type="dxa"/>
            <w:tcMar>
              <w:top w:w="55" w:type="dxa"/>
              <w:left w:w="55" w:type="dxa"/>
              <w:bottom w:w="55" w:type="dxa"/>
              <w:right w:w="55" w:type="dxa"/>
            </w:tcMar>
          </w:tcPr>
          <w:p w:rsidR="00E47321" w:rsidRPr="00772670" w:rsidRDefault="00E47321" w:rsidP="00B43CBA">
            <w:pPr>
              <w:pStyle w:val="TableContents"/>
              <w:jc w:val="center"/>
            </w:pPr>
          </w:p>
        </w:tc>
        <w:tc>
          <w:tcPr>
            <w:tcW w:w="2756" w:type="dxa"/>
            <w:tcMar>
              <w:top w:w="55" w:type="dxa"/>
              <w:left w:w="55" w:type="dxa"/>
              <w:bottom w:w="55" w:type="dxa"/>
              <w:right w:w="55" w:type="dxa"/>
            </w:tcMar>
          </w:tcPr>
          <w:p w:rsidR="00E47321" w:rsidRPr="00772670" w:rsidRDefault="00E47321" w:rsidP="00B43CBA">
            <w:pPr>
              <w:pStyle w:val="TableContents"/>
              <w:jc w:val="center"/>
            </w:pPr>
            <w:r w:rsidRPr="00772670">
              <w:t>-</w:t>
            </w:r>
          </w:p>
        </w:tc>
      </w:tr>
      <w:tr w:rsidR="00E47321" w:rsidRPr="00772670" w:rsidTr="00234950">
        <w:trPr>
          <w:jc w:val="center"/>
        </w:trPr>
        <w:tc>
          <w:tcPr>
            <w:tcW w:w="553" w:type="dxa"/>
            <w:vMerge/>
            <w:tcMar>
              <w:top w:w="55" w:type="dxa"/>
              <w:left w:w="55" w:type="dxa"/>
              <w:bottom w:w="55" w:type="dxa"/>
              <w:right w:w="55" w:type="dxa"/>
            </w:tcMar>
          </w:tcPr>
          <w:p w:rsidR="00E47321" w:rsidRPr="00772670" w:rsidRDefault="00E47321" w:rsidP="00B43CBA">
            <w:pPr>
              <w:widowControl/>
              <w:suppressAutoHyphens w:val="0"/>
              <w:rPr>
                <w:rFonts w:ascii="Calibri" w:eastAsia="Calibri" w:hAnsi="Calibri"/>
                <w:kern w:val="0"/>
                <w:sz w:val="20"/>
                <w:szCs w:val="20"/>
                <w:lang w:eastAsia="ru-RU"/>
              </w:rPr>
            </w:pPr>
          </w:p>
        </w:tc>
        <w:tc>
          <w:tcPr>
            <w:tcW w:w="3481" w:type="dxa"/>
            <w:tcMar>
              <w:top w:w="55" w:type="dxa"/>
              <w:left w:w="55" w:type="dxa"/>
              <w:bottom w:w="55" w:type="dxa"/>
              <w:right w:w="55" w:type="dxa"/>
            </w:tcMar>
          </w:tcPr>
          <w:p w:rsidR="00E47321" w:rsidRPr="00772670" w:rsidRDefault="00E47321" w:rsidP="00B43CBA">
            <w:pPr>
              <w:pStyle w:val="TableContents"/>
              <w:jc w:val="right"/>
            </w:pPr>
            <w:r w:rsidRPr="00772670">
              <w:rPr>
                <w:sz w:val="22"/>
                <w:szCs w:val="22"/>
              </w:rPr>
              <w:t>для престарелых, ветеранов войны и труда, для взрослых инвалидов с физическими нарушениями</w:t>
            </w:r>
          </w:p>
        </w:tc>
        <w:tc>
          <w:tcPr>
            <w:tcW w:w="1701" w:type="dxa"/>
            <w:tcMar>
              <w:top w:w="55" w:type="dxa"/>
              <w:left w:w="55" w:type="dxa"/>
              <w:bottom w:w="55" w:type="dxa"/>
              <w:right w:w="55" w:type="dxa"/>
            </w:tcMar>
          </w:tcPr>
          <w:p w:rsidR="00E47321" w:rsidRPr="00772670" w:rsidRDefault="00E47321" w:rsidP="00B43CBA">
            <w:pPr>
              <w:pStyle w:val="TableContents"/>
              <w:jc w:val="center"/>
            </w:pPr>
            <w:r w:rsidRPr="00772670">
              <w:t>мест на 1000 человек (с 18 лет)</w:t>
            </w:r>
          </w:p>
        </w:tc>
        <w:tc>
          <w:tcPr>
            <w:tcW w:w="1276" w:type="dxa"/>
            <w:tcMar>
              <w:top w:w="55" w:type="dxa"/>
              <w:left w:w="55" w:type="dxa"/>
              <w:bottom w:w="55" w:type="dxa"/>
              <w:right w:w="55" w:type="dxa"/>
            </w:tcMar>
          </w:tcPr>
          <w:p w:rsidR="00E47321" w:rsidRPr="00772670" w:rsidRDefault="00E47321" w:rsidP="00B43CBA">
            <w:pPr>
              <w:pStyle w:val="TableContents"/>
              <w:jc w:val="center"/>
            </w:pPr>
            <w:r w:rsidRPr="00772670">
              <w:t xml:space="preserve">28 </w:t>
            </w:r>
          </w:p>
        </w:tc>
        <w:tc>
          <w:tcPr>
            <w:tcW w:w="2756" w:type="dxa"/>
            <w:tcMar>
              <w:top w:w="55" w:type="dxa"/>
              <w:left w:w="55" w:type="dxa"/>
              <w:bottom w:w="55" w:type="dxa"/>
              <w:right w:w="55" w:type="dxa"/>
            </w:tcMar>
          </w:tcPr>
          <w:p w:rsidR="00E47321" w:rsidRPr="00772670" w:rsidRDefault="00E47321" w:rsidP="00B43CBA">
            <w:pPr>
              <w:pStyle w:val="TableContents"/>
              <w:jc w:val="center"/>
            </w:pPr>
            <w:r w:rsidRPr="00772670">
              <w:t>-</w:t>
            </w:r>
          </w:p>
        </w:tc>
      </w:tr>
      <w:tr w:rsidR="00E47321" w:rsidRPr="00772670" w:rsidTr="00234950">
        <w:trPr>
          <w:jc w:val="center"/>
        </w:trPr>
        <w:tc>
          <w:tcPr>
            <w:tcW w:w="553" w:type="dxa"/>
            <w:vMerge/>
            <w:tcMar>
              <w:top w:w="55" w:type="dxa"/>
              <w:left w:w="55" w:type="dxa"/>
              <w:bottom w:w="55" w:type="dxa"/>
              <w:right w:w="55" w:type="dxa"/>
            </w:tcMar>
          </w:tcPr>
          <w:p w:rsidR="00E47321" w:rsidRPr="00772670" w:rsidRDefault="00E47321" w:rsidP="00B43CBA">
            <w:pPr>
              <w:widowControl/>
              <w:suppressAutoHyphens w:val="0"/>
              <w:rPr>
                <w:rFonts w:ascii="Calibri" w:eastAsia="Calibri" w:hAnsi="Calibri"/>
                <w:kern w:val="0"/>
                <w:sz w:val="20"/>
                <w:szCs w:val="20"/>
                <w:lang w:eastAsia="ru-RU"/>
              </w:rPr>
            </w:pPr>
          </w:p>
        </w:tc>
        <w:tc>
          <w:tcPr>
            <w:tcW w:w="3481" w:type="dxa"/>
            <w:tcMar>
              <w:top w:w="55" w:type="dxa"/>
              <w:left w:w="55" w:type="dxa"/>
              <w:bottom w:w="55" w:type="dxa"/>
              <w:right w:w="55" w:type="dxa"/>
            </w:tcMar>
          </w:tcPr>
          <w:p w:rsidR="00E47321" w:rsidRPr="00772670" w:rsidRDefault="00E47321" w:rsidP="00B43CBA">
            <w:pPr>
              <w:pStyle w:val="TableContents"/>
              <w:jc w:val="right"/>
            </w:pPr>
            <w:r w:rsidRPr="00772670">
              <w:rPr>
                <w:sz w:val="22"/>
                <w:szCs w:val="22"/>
              </w:rPr>
              <w:t>психоневрологический</w:t>
            </w:r>
          </w:p>
        </w:tc>
        <w:tc>
          <w:tcPr>
            <w:tcW w:w="1701" w:type="dxa"/>
            <w:tcMar>
              <w:top w:w="55" w:type="dxa"/>
              <w:left w:w="55" w:type="dxa"/>
              <w:bottom w:w="55" w:type="dxa"/>
              <w:right w:w="55" w:type="dxa"/>
            </w:tcMar>
          </w:tcPr>
          <w:p w:rsidR="00E47321" w:rsidRPr="00772670" w:rsidRDefault="00E47321" w:rsidP="00B43CBA">
            <w:pPr>
              <w:pStyle w:val="TableContents"/>
              <w:jc w:val="center"/>
            </w:pPr>
            <w:r w:rsidRPr="00772670">
              <w:t>мест на 1000 человек (с 18 лет)</w:t>
            </w:r>
          </w:p>
        </w:tc>
        <w:tc>
          <w:tcPr>
            <w:tcW w:w="1276" w:type="dxa"/>
            <w:tcMar>
              <w:top w:w="55" w:type="dxa"/>
              <w:left w:w="55" w:type="dxa"/>
              <w:bottom w:w="55" w:type="dxa"/>
              <w:right w:w="55" w:type="dxa"/>
            </w:tcMar>
          </w:tcPr>
          <w:p w:rsidR="00E47321" w:rsidRPr="00772670" w:rsidRDefault="00E47321" w:rsidP="00B43CBA">
            <w:pPr>
              <w:pStyle w:val="TableContents"/>
              <w:jc w:val="center"/>
            </w:pPr>
            <w:r w:rsidRPr="00772670">
              <w:t xml:space="preserve">3 </w:t>
            </w:r>
          </w:p>
        </w:tc>
        <w:tc>
          <w:tcPr>
            <w:tcW w:w="2756" w:type="dxa"/>
            <w:tcMar>
              <w:top w:w="55" w:type="dxa"/>
              <w:left w:w="55" w:type="dxa"/>
              <w:bottom w:w="55" w:type="dxa"/>
              <w:right w:w="55" w:type="dxa"/>
            </w:tcMar>
          </w:tcPr>
          <w:p w:rsidR="00E47321" w:rsidRPr="00772670" w:rsidRDefault="00E47321" w:rsidP="00B43CBA">
            <w:pPr>
              <w:pStyle w:val="TableContents"/>
              <w:jc w:val="center"/>
            </w:pPr>
            <w:r w:rsidRPr="00772670">
              <w:t>-</w:t>
            </w:r>
          </w:p>
        </w:tc>
      </w:tr>
      <w:tr w:rsidR="00E47321" w:rsidRPr="00772670" w:rsidTr="00234950">
        <w:trPr>
          <w:jc w:val="center"/>
        </w:trPr>
        <w:tc>
          <w:tcPr>
            <w:tcW w:w="553" w:type="dxa"/>
            <w:vMerge/>
            <w:tcMar>
              <w:top w:w="55" w:type="dxa"/>
              <w:left w:w="55" w:type="dxa"/>
              <w:bottom w:w="55" w:type="dxa"/>
              <w:right w:w="55" w:type="dxa"/>
            </w:tcMar>
          </w:tcPr>
          <w:p w:rsidR="00E47321" w:rsidRPr="00772670" w:rsidRDefault="00E47321" w:rsidP="00B43CBA">
            <w:pPr>
              <w:widowControl/>
              <w:suppressAutoHyphens w:val="0"/>
              <w:rPr>
                <w:rFonts w:ascii="Calibri" w:eastAsia="Calibri" w:hAnsi="Calibri"/>
                <w:kern w:val="0"/>
                <w:sz w:val="20"/>
                <w:szCs w:val="20"/>
                <w:lang w:eastAsia="ru-RU"/>
              </w:rPr>
            </w:pPr>
          </w:p>
        </w:tc>
        <w:tc>
          <w:tcPr>
            <w:tcW w:w="3481" w:type="dxa"/>
            <w:tcMar>
              <w:top w:w="55" w:type="dxa"/>
              <w:left w:w="55" w:type="dxa"/>
              <w:bottom w:w="55" w:type="dxa"/>
              <w:right w:w="55" w:type="dxa"/>
            </w:tcMar>
          </w:tcPr>
          <w:p w:rsidR="00E47321" w:rsidRPr="00772670" w:rsidRDefault="00E47321" w:rsidP="00B43CBA">
            <w:pPr>
              <w:pStyle w:val="TableContents"/>
              <w:jc w:val="right"/>
            </w:pPr>
            <w:r w:rsidRPr="00772670">
              <w:rPr>
                <w:sz w:val="22"/>
                <w:szCs w:val="22"/>
              </w:rPr>
              <w:t>детский</w:t>
            </w:r>
          </w:p>
        </w:tc>
        <w:tc>
          <w:tcPr>
            <w:tcW w:w="1701" w:type="dxa"/>
            <w:tcMar>
              <w:top w:w="55" w:type="dxa"/>
              <w:left w:w="55" w:type="dxa"/>
              <w:bottom w:w="55" w:type="dxa"/>
              <w:right w:w="55" w:type="dxa"/>
            </w:tcMar>
          </w:tcPr>
          <w:p w:rsidR="00E47321" w:rsidRPr="00772670" w:rsidRDefault="00E47321" w:rsidP="00B43CBA">
            <w:pPr>
              <w:pStyle w:val="TableContents"/>
              <w:jc w:val="center"/>
            </w:pPr>
            <w:r w:rsidRPr="00772670">
              <w:t>мест на 1000 человек (4-17 лет)</w:t>
            </w:r>
          </w:p>
        </w:tc>
        <w:tc>
          <w:tcPr>
            <w:tcW w:w="1276" w:type="dxa"/>
            <w:tcMar>
              <w:top w:w="55" w:type="dxa"/>
              <w:left w:w="55" w:type="dxa"/>
              <w:bottom w:w="55" w:type="dxa"/>
              <w:right w:w="55" w:type="dxa"/>
            </w:tcMar>
          </w:tcPr>
          <w:p w:rsidR="00E47321" w:rsidRPr="00772670" w:rsidRDefault="00E47321" w:rsidP="00B43CBA">
            <w:pPr>
              <w:pStyle w:val="TableContents"/>
              <w:jc w:val="center"/>
            </w:pPr>
            <w:r w:rsidRPr="00772670">
              <w:t xml:space="preserve">3 </w:t>
            </w:r>
          </w:p>
        </w:tc>
        <w:tc>
          <w:tcPr>
            <w:tcW w:w="2756" w:type="dxa"/>
            <w:tcMar>
              <w:top w:w="55" w:type="dxa"/>
              <w:left w:w="55" w:type="dxa"/>
              <w:bottom w:w="55" w:type="dxa"/>
              <w:right w:w="55" w:type="dxa"/>
            </w:tcMar>
          </w:tcPr>
          <w:p w:rsidR="00E47321" w:rsidRPr="00772670" w:rsidRDefault="00E47321" w:rsidP="00B43CBA">
            <w:pPr>
              <w:pStyle w:val="TableContents"/>
              <w:jc w:val="center"/>
            </w:pPr>
            <w:r w:rsidRPr="00772670">
              <w:t>-</w:t>
            </w:r>
          </w:p>
        </w:tc>
      </w:tr>
      <w:tr w:rsidR="00E47321" w:rsidRPr="00772670" w:rsidTr="00234950">
        <w:trPr>
          <w:jc w:val="center"/>
        </w:trPr>
        <w:tc>
          <w:tcPr>
            <w:tcW w:w="553" w:type="dxa"/>
            <w:tcMar>
              <w:top w:w="55" w:type="dxa"/>
              <w:left w:w="55" w:type="dxa"/>
              <w:bottom w:w="55" w:type="dxa"/>
              <w:right w:w="55" w:type="dxa"/>
            </w:tcMar>
          </w:tcPr>
          <w:p w:rsidR="00E47321" w:rsidRPr="00772670" w:rsidRDefault="00E47321" w:rsidP="00B43CBA">
            <w:pPr>
              <w:pStyle w:val="TableContents"/>
              <w:jc w:val="center"/>
              <w:rPr>
                <w:b/>
                <w:bCs/>
              </w:rPr>
            </w:pPr>
            <w:r w:rsidRPr="00772670">
              <w:rPr>
                <w:b/>
                <w:bCs/>
              </w:rPr>
              <w:t>8</w:t>
            </w:r>
          </w:p>
        </w:tc>
        <w:tc>
          <w:tcPr>
            <w:tcW w:w="3481" w:type="dxa"/>
            <w:tcMar>
              <w:top w:w="55" w:type="dxa"/>
              <w:left w:w="55" w:type="dxa"/>
              <w:bottom w:w="55" w:type="dxa"/>
              <w:right w:w="55" w:type="dxa"/>
            </w:tcMar>
          </w:tcPr>
          <w:p w:rsidR="00E47321" w:rsidRPr="00772670" w:rsidRDefault="00E47321" w:rsidP="00B43CBA">
            <w:pPr>
              <w:pStyle w:val="TableContents"/>
              <w:jc w:val="both"/>
              <w:rPr>
                <w:b/>
                <w:bCs/>
              </w:rPr>
            </w:pPr>
            <w:r w:rsidRPr="00772670">
              <w:rPr>
                <w:b/>
                <w:bCs/>
              </w:rPr>
              <w:t>Плоскостные сооружения</w:t>
            </w:r>
          </w:p>
        </w:tc>
        <w:tc>
          <w:tcPr>
            <w:tcW w:w="1701" w:type="dxa"/>
            <w:tcMar>
              <w:top w:w="55" w:type="dxa"/>
              <w:left w:w="55" w:type="dxa"/>
              <w:bottom w:w="55" w:type="dxa"/>
              <w:right w:w="55" w:type="dxa"/>
            </w:tcMar>
          </w:tcPr>
          <w:p w:rsidR="00E47321" w:rsidRPr="00772670" w:rsidRDefault="00E47321" w:rsidP="00B43CBA">
            <w:pPr>
              <w:pStyle w:val="TableContents"/>
              <w:jc w:val="center"/>
            </w:pPr>
            <w:r w:rsidRPr="00772670">
              <w:t>га, на 1000 жителей</w:t>
            </w:r>
          </w:p>
        </w:tc>
        <w:tc>
          <w:tcPr>
            <w:tcW w:w="1276" w:type="dxa"/>
            <w:tcMar>
              <w:top w:w="55" w:type="dxa"/>
              <w:left w:w="55" w:type="dxa"/>
              <w:bottom w:w="55" w:type="dxa"/>
              <w:right w:w="55" w:type="dxa"/>
            </w:tcMar>
          </w:tcPr>
          <w:p w:rsidR="00E47321" w:rsidRPr="00772670" w:rsidRDefault="00E47321" w:rsidP="00B43CBA">
            <w:pPr>
              <w:pStyle w:val="TableContents"/>
              <w:jc w:val="center"/>
            </w:pPr>
            <w:r w:rsidRPr="00772670">
              <w:t>0,7-0,9</w:t>
            </w:r>
          </w:p>
        </w:tc>
        <w:tc>
          <w:tcPr>
            <w:tcW w:w="2756" w:type="dxa"/>
            <w:vMerge w:val="restart"/>
            <w:tcMar>
              <w:top w:w="55" w:type="dxa"/>
              <w:left w:w="55" w:type="dxa"/>
              <w:bottom w:w="55" w:type="dxa"/>
              <w:right w:w="55" w:type="dxa"/>
            </w:tcMar>
          </w:tcPr>
          <w:p w:rsidR="00E47321" w:rsidRPr="00772670" w:rsidRDefault="00E47321" w:rsidP="00B43CBA">
            <w:pPr>
              <w:pStyle w:val="TableContents"/>
              <w:jc w:val="both"/>
            </w:pPr>
            <w:r w:rsidRPr="00772670">
              <w:t>1,5км</w:t>
            </w:r>
          </w:p>
        </w:tc>
      </w:tr>
      <w:tr w:rsidR="00E47321" w:rsidRPr="00772670" w:rsidTr="00234950">
        <w:trPr>
          <w:jc w:val="center"/>
        </w:trPr>
        <w:tc>
          <w:tcPr>
            <w:tcW w:w="553" w:type="dxa"/>
            <w:tcMar>
              <w:top w:w="55" w:type="dxa"/>
              <w:left w:w="55" w:type="dxa"/>
              <w:bottom w:w="55" w:type="dxa"/>
              <w:right w:w="55" w:type="dxa"/>
            </w:tcMar>
          </w:tcPr>
          <w:p w:rsidR="00E47321" w:rsidRPr="00772670" w:rsidRDefault="00E47321" w:rsidP="00B43CBA">
            <w:pPr>
              <w:pStyle w:val="TableContents"/>
              <w:jc w:val="center"/>
              <w:rPr>
                <w:b/>
                <w:bCs/>
              </w:rPr>
            </w:pPr>
            <w:r w:rsidRPr="00772670">
              <w:rPr>
                <w:b/>
                <w:bCs/>
              </w:rPr>
              <w:t>9</w:t>
            </w:r>
          </w:p>
        </w:tc>
        <w:tc>
          <w:tcPr>
            <w:tcW w:w="3481" w:type="dxa"/>
            <w:tcMar>
              <w:top w:w="55" w:type="dxa"/>
              <w:left w:w="55" w:type="dxa"/>
              <w:bottom w:w="55" w:type="dxa"/>
              <w:right w:w="55" w:type="dxa"/>
            </w:tcMar>
          </w:tcPr>
          <w:p w:rsidR="00E47321" w:rsidRPr="00772670" w:rsidRDefault="00E47321" w:rsidP="00B43CBA">
            <w:pPr>
              <w:pStyle w:val="TableContents"/>
              <w:jc w:val="both"/>
              <w:rPr>
                <w:b/>
                <w:bCs/>
              </w:rPr>
            </w:pPr>
            <w:r w:rsidRPr="00772670">
              <w:rPr>
                <w:b/>
                <w:bCs/>
              </w:rPr>
              <w:t>Спортзал</w:t>
            </w:r>
          </w:p>
        </w:tc>
        <w:tc>
          <w:tcPr>
            <w:tcW w:w="1701" w:type="dxa"/>
            <w:tcMar>
              <w:top w:w="55" w:type="dxa"/>
              <w:left w:w="55" w:type="dxa"/>
              <w:bottom w:w="55" w:type="dxa"/>
              <w:right w:w="55" w:type="dxa"/>
            </w:tcMar>
          </w:tcPr>
          <w:p w:rsidR="00E47321" w:rsidRPr="00772670" w:rsidRDefault="00E47321" w:rsidP="00B43CBA">
            <w:pPr>
              <w:pStyle w:val="TableContents"/>
              <w:jc w:val="center"/>
            </w:pPr>
            <w:r w:rsidRPr="00772670">
              <w:t>м.кв. площади пола на 1000 жителей</w:t>
            </w:r>
          </w:p>
        </w:tc>
        <w:tc>
          <w:tcPr>
            <w:tcW w:w="1276" w:type="dxa"/>
            <w:tcMar>
              <w:top w:w="55" w:type="dxa"/>
              <w:left w:w="55" w:type="dxa"/>
              <w:bottom w:w="55" w:type="dxa"/>
              <w:right w:w="55" w:type="dxa"/>
            </w:tcMar>
          </w:tcPr>
          <w:p w:rsidR="00E47321" w:rsidRPr="00772670" w:rsidRDefault="00E47321" w:rsidP="00B43CBA">
            <w:pPr>
              <w:pStyle w:val="TableContents"/>
              <w:jc w:val="center"/>
            </w:pPr>
            <w:r w:rsidRPr="00772670">
              <w:t xml:space="preserve">60-80 </w:t>
            </w:r>
          </w:p>
        </w:tc>
        <w:tc>
          <w:tcPr>
            <w:tcW w:w="2756" w:type="dxa"/>
            <w:vMerge/>
            <w:tcMar>
              <w:top w:w="55" w:type="dxa"/>
              <w:left w:w="55" w:type="dxa"/>
              <w:bottom w:w="55" w:type="dxa"/>
              <w:right w:w="55" w:type="dxa"/>
            </w:tcMar>
          </w:tcPr>
          <w:p w:rsidR="00E47321" w:rsidRPr="00772670" w:rsidRDefault="00E47321" w:rsidP="00B43CBA">
            <w:pPr>
              <w:widowControl/>
              <w:suppressAutoHyphens w:val="0"/>
              <w:rPr>
                <w:rFonts w:ascii="Calibri" w:eastAsia="Calibri" w:hAnsi="Calibri"/>
                <w:kern w:val="0"/>
                <w:sz w:val="20"/>
                <w:szCs w:val="20"/>
                <w:lang w:eastAsia="ru-RU"/>
              </w:rPr>
            </w:pPr>
          </w:p>
        </w:tc>
      </w:tr>
      <w:tr w:rsidR="00E47321" w:rsidRPr="00772670" w:rsidTr="00234950">
        <w:trPr>
          <w:jc w:val="center"/>
        </w:trPr>
        <w:tc>
          <w:tcPr>
            <w:tcW w:w="553" w:type="dxa"/>
            <w:tcMar>
              <w:top w:w="55" w:type="dxa"/>
              <w:left w:w="55" w:type="dxa"/>
              <w:bottom w:w="55" w:type="dxa"/>
              <w:right w:w="55" w:type="dxa"/>
            </w:tcMar>
          </w:tcPr>
          <w:p w:rsidR="00E47321" w:rsidRPr="00772670" w:rsidRDefault="00E47321" w:rsidP="00B43CBA">
            <w:pPr>
              <w:pStyle w:val="TableContents"/>
              <w:jc w:val="center"/>
              <w:rPr>
                <w:b/>
                <w:bCs/>
              </w:rPr>
            </w:pPr>
            <w:r w:rsidRPr="00772670">
              <w:rPr>
                <w:b/>
                <w:bCs/>
              </w:rPr>
              <w:lastRenderedPageBreak/>
              <w:t>10</w:t>
            </w:r>
          </w:p>
        </w:tc>
        <w:tc>
          <w:tcPr>
            <w:tcW w:w="3481" w:type="dxa"/>
            <w:tcMar>
              <w:top w:w="55" w:type="dxa"/>
              <w:left w:w="55" w:type="dxa"/>
              <w:bottom w:w="55" w:type="dxa"/>
              <w:right w:w="55" w:type="dxa"/>
            </w:tcMar>
          </w:tcPr>
          <w:p w:rsidR="00E47321" w:rsidRPr="00772670" w:rsidRDefault="00E47321" w:rsidP="00B43CBA">
            <w:pPr>
              <w:pStyle w:val="TableContents"/>
              <w:jc w:val="both"/>
              <w:rPr>
                <w:b/>
                <w:bCs/>
              </w:rPr>
            </w:pPr>
            <w:r w:rsidRPr="00772670">
              <w:rPr>
                <w:b/>
                <w:bCs/>
              </w:rPr>
              <w:t>Бассейн</w:t>
            </w:r>
          </w:p>
        </w:tc>
        <w:tc>
          <w:tcPr>
            <w:tcW w:w="1701" w:type="dxa"/>
            <w:tcMar>
              <w:top w:w="55" w:type="dxa"/>
              <w:left w:w="55" w:type="dxa"/>
              <w:bottom w:w="55" w:type="dxa"/>
              <w:right w:w="55" w:type="dxa"/>
            </w:tcMar>
          </w:tcPr>
          <w:p w:rsidR="00E47321" w:rsidRPr="00772670" w:rsidRDefault="00E47321" w:rsidP="00B43CBA">
            <w:pPr>
              <w:pStyle w:val="TableContents"/>
              <w:jc w:val="center"/>
            </w:pPr>
            <w:r w:rsidRPr="00772670">
              <w:t>м.кв. зеркала воды на 1000 жителей</w:t>
            </w:r>
          </w:p>
        </w:tc>
        <w:tc>
          <w:tcPr>
            <w:tcW w:w="1276" w:type="dxa"/>
            <w:tcMar>
              <w:top w:w="55" w:type="dxa"/>
              <w:left w:w="55" w:type="dxa"/>
              <w:bottom w:w="55" w:type="dxa"/>
              <w:right w:w="55" w:type="dxa"/>
            </w:tcMar>
          </w:tcPr>
          <w:p w:rsidR="00E47321" w:rsidRPr="00772670" w:rsidRDefault="00E47321" w:rsidP="00B43CBA">
            <w:pPr>
              <w:pStyle w:val="TableContents"/>
              <w:jc w:val="center"/>
            </w:pPr>
            <w:r w:rsidRPr="00772670">
              <w:t xml:space="preserve">20-25 </w:t>
            </w:r>
          </w:p>
        </w:tc>
        <w:tc>
          <w:tcPr>
            <w:tcW w:w="2756" w:type="dxa"/>
            <w:vMerge/>
            <w:tcMar>
              <w:top w:w="55" w:type="dxa"/>
              <w:left w:w="55" w:type="dxa"/>
              <w:bottom w:w="55" w:type="dxa"/>
              <w:right w:w="55" w:type="dxa"/>
            </w:tcMar>
          </w:tcPr>
          <w:p w:rsidR="00E47321" w:rsidRPr="00772670" w:rsidRDefault="00E47321" w:rsidP="00B43CBA">
            <w:pPr>
              <w:widowControl/>
              <w:suppressAutoHyphens w:val="0"/>
              <w:rPr>
                <w:rFonts w:ascii="Calibri" w:eastAsia="Calibri" w:hAnsi="Calibri"/>
                <w:kern w:val="0"/>
                <w:sz w:val="20"/>
                <w:szCs w:val="20"/>
                <w:lang w:eastAsia="ru-RU"/>
              </w:rPr>
            </w:pPr>
          </w:p>
        </w:tc>
      </w:tr>
      <w:tr w:rsidR="00E47321" w:rsidRPr="00772670" w:rsidTr="00234950">
        <w:trPr>
          <w:jc w:val="center"/>
        </w:trPr>
        <w:tc>
          <w:tcPr>
            <w:tcW w:w="553" w:type="dxa"/>
            <w:vMerge w:val="restart"/>
            <w:tcMar>
              <w:top w:w="55" w:type="dxa"/>
              <w:left w:w="55" w:type="dxa"/>
              <w:bottom w:w="55" w:type="dxa"/>
              <w:right w:w="55" w:type="dxa"/>
            </w:tcMar>
          </w:tcPr>
          <w:p w:rsidR="00E47321" w:rsidRPr="00772670" w:rsidRDefault="00E47321" w:rsidP="00B43CBA">
            <w:pPr>
              <w:pStyle w:val="TableContents"/>
              <w:jc w:val="center"/>
              <w:rPr>
                <w:b/>
                <w:bCs/>
              </w:rPr>
            </w:pPr>
            <w:r w:rsidRPr="00772670">
              <w:rPr>
                <w:b/>
                <w:bCs/>
              </w:rPr>
              <w:t>11</w:t>
            </w:r>
          </w:p>
        </w:tc>
        <w:tc>
          <w:tcPr>
            <w:tcW w:w="9214" w:type="dxa"/>
            <w:gridSpan w:val="4"/>
            <w:tcMar>
              <w:top w:w="55" w:type="dxa"/>
              <w:left w:w="55" w:type="dxa"/>
              <w:bottom w:w="55" w:type="dxa"/>
              <w:right w:w="55" w:type="dxa"/>
            </w:tcMar>
          </w:tcPr>
          <w:p w:rsidR="00E47321" w:rsidRPr="00772670" w:rsidRDefault="00E47321" w:rsidP="00B43CBA">
            <w:pPr>
              <w:pStyle w:val="TableContents"/>
              <w:jc w:val="both"/>
              <w:rPr>
                <w:b/>
                <w:bCs/>
              </w:rPr>
            </w:pPr>
            <w:r w:rsidRPr="00772670">
              <w:rPr>
                <w:b/>
                <w:bCs/>
              </w:rPr>
              <w:t>Клубы и ДК</w:t>
            </w:r>
          </w:p>
        </w:tc>
      </w:tr>
      <w:tr w:rsidR="00E47321" w:rsidRPr="00772670" w:rsidTr="00234950">
        <w:trPr>
          <w:jc w:val="center"/>
        </w:trPr>
        <w:tc>
          <w:tcPr>
            <w:tcW w:w="553" w:type="dxa"/>
            <w:vMerge/>
            <w:tcMar>
              <w:top w:w="55" w:type="dxa"/>
              <w:left w:w="55" w:type="dxa"/>
              <w:bottom w:w="55" w:type="dxa"/>
              <w:right w:w="55" w:type="dxa"/>
            </w:tcMar>
          </w:tcPr>
          <w:p w:rsidR="00E47321" w:rsidRPr="00772670" w:rsidRDefault="00E47321" w:rsidP="00B43CBA">
            <w:pPr>
              <w:widowControl/>
              <w:suppressAutoHyphens w:val="0"/>
              <w:rPr>
                <w:rFonts w:ascii="Calibri" w:eastAsia="Calibri" w:hAnsi="Calibri"/>
                <w:kern w:val="0"/>
                <w:sz w:val="20"/>
                <w:szCs w:val="20"/>
                <w:lang w:eastAsia="ru-RU"/>
              </w:rPr>
            </w:pPr>
          </w:p>
        </w:tc>
        <w:tc>
          <w:tcPr>
            <w:tcW w:w="3481" w:type="dxa"/>
            <w:tcMar>
              <w:top w:w="55" w:type="dxa"/>
              <w:left w:w="55" w:type="dxa"/>
              <w:bottom w:w="55" w:type="dxa"/>
              <w:right w:w="55" w:type="dxa"/>
            </w:tcMar>
          </w:tcPr>
          <w:p w:rsidR="00E47321" w:rsidRPr="00772670" w:rsidRDefault="00E47321" w:rsidP="00B43CBA">
            <w:pPr>
              <w:pStyle w:val="TableContents"/>
              <w:jc w:val="right"/>
            </w:pPr>
            <w:r w:rsidRPr="00772670">
              <w:rPr>
                <w:sz w:val="22"/>
                <w:szCs w:val="22"/>
              </w:rPr>
              <w:t>клубные помещения</w:t>
            </w:r>
          </w:p>
        </w:tc>
        <w:tc>
          <w:tcPr>
            <w:tcW w:w="1701" w:type="dxa"/>
            <w:tcBorders>
              <w:bottom w:val="single" w:sz="4" w:space="0" w:color="auto"/>
            </w:tcBorders>
            <w:tcMar>
              <w:top w:w="55" w:type="dxa"/>
              <w:left w:w="55" w:type="dxa"/>
              <w:bottom w:w="55" w:type="dxa"/>
              <w:right w:w="55" w:type="dxa"/>
            </w:tcMar>
          </w:tcPr>
          <w:p w:rsidR="00E47321" w:rsidRPr="00772670" w:rsidRDefault="00E47321" w:rsidP="00B43CBA">
            <w:pPr>
              <w:pStyle w:val="TableContents"/>
              <w:jc w:val="center"/>
            </w:pPr>
            <w:r w:rsidRPr="00772670">
              <w:t>м.кв общей площади на 1000 жителей</w:t>
            </w:r>
          </w:p>
        </w:tc>
        <w:tc>
          <w:tcPr>
            <w:tcW w:w="1276" w:type="dxa"/>
            <w:tcMar>
              <w:top w:w="55" w:type="dxa"/>
              <w:left w:w="55" w:type="dxa"/>
              <w:bottom w:w="55" w:type="dxa"/>
              <w:right w:w="55" w:type="dxa"/>
            </w:tcMar>
          </w:tcPr>
          <w:p w:rsidR="00E47321" w:rsidRPr="00772670" w:rsidRDefault="00E47321" w:rsidP="00B43CBA">
            <w:pPr>
              <w:pStyle w:val="TableContents"/>
              <w:jc w:val="center"/>
            </w:pPr>
            <w:r w:rsidRPr="00772670">
              <w:t>90</w:t>
            </w:r>
          </w:p>
        </w:tc>
        <w:tc>
          <w:tcPr>
            <w:tcW w:w="2756" w:type="dxa"/>
            <w:vMerge w:val="restart"/>
            <w:tcMar>
              <w:top w:w="55" w:type="dxa"/>
              <w:left w:w="55" w:type="dxa"/>
              <w:bottom w:w="55" w:type="dxa"/>
              <w:right w:w="55" w:type="dxa"/>
            </w:tcMar>
          </w:tcPr>
          <w:p w:rsidR="00E47321" w:rsidRPr="00772670" w:rsidRDefault="00E47321" w:rsidP="00B43CBA">
            <w:pPr>
              <w:pStyle w:val="Standard"/>
              <w:jc w:val="both"/>
            </w:pPr>
            <w:r w:rsidRPr="00772670">
              <w:t>500 метров пешеходной доступности</w:t>
            </w:r>
          </w:p>
        </w:tc>
      </w:tr>
      <w:tr w:rsidR="00E47321" w:rsidRPr="00772670" w:rsidTr="00234950">
        <w:trPr>
          <w:jc w:val="center"/>
        </w:trPr>
        <w:tc>
          <w:tcPr>
            <w:tcW w:w="553" w:type="dxa"/>
            <w:vMerge/>
            <w:tcMar>
              <w:top w:w="55" w:type="dxa"/>
              <w:left w:w="55" w:type="dxa"/>
              <w:bottom w:w="55" w:type="dxa"/>
              <w:right w:w="55" w:type="dxa"/>
            </w:tcMar>
          </w:tcPr>
          <w:p w:rsidR="00E47321" w:rsidRPr="00772670" w:rsidRDefault="00E47321" w:rsidP="00B43CBA">
            <w:pPr>
              <w:widowControl/>
              <w:suppressAutoHyphens w:val="0"/>
              <w:rPr>
                <w:rFonts w:ascii="Calibri" w:eastAsia="Calibri" w:hAnsi="Calibri"/>
                <w:kern w:val="0"/>
                <w:sz w:val="20"/>
                <w:szCs w:val="20"/>
                <w:lang w:eastAsia="ru-RU"/>
              </w:rPr>
            </w:pPr>
          </w:p>
        </w:tc>
        <w:tc>
          <w:tcPr>
            <w:tcW w:w="3481" w:type="dxa"/>
            <w:tcMar>
              <w:top w:w="55" w:type="dxa"/>
              <w:left w:w="55" w:type="dxa"/>
              <w:bottom w:w="55" w:type="dxa"/>
              <w:right w:w="55" w:type="dxa"/>
            </w:tcMar>
          </w:tcPr>
          <w:p w:rsidR="00E47321" w:rsidRPr="00772670" w:rsidRDefault="00E47321" w:rsidP="00B43CBA">
            <w:pPr>
              <w:pStyle w:val="TableContents"/>
              <w:jc w:val="right"/>
            </w:pPr>
            <w:r w:rsidRPr="00772670">
              <w:rPr>
                <w:sz w:val="22"/>
                <w:szCs w:val="22"/>
              </w:rPr>
              <w:t>молодёжный клуб, клуб по интересам</w:t>
            </w:r>
          </w:p>
        </w:tc>
        <w:tc>
          <w:tcPr>
            <w:tcW w:w="1701" w:type="dxa"/>
            <w:tcBorders>
              <w:bottom w:val="single" w:sz="4" w:space="0" w:color="auto"/>
            </w:tcBorders>
            <w:tcMar>
              <w:top w:w="55" w:type="dxa"/>
              <w:left w:w="55" w:type="dxa"/>
              <w:bottom w:w="55" w:type="dxa"/>
              <w:right w:w="55" w:type="dxa"/>
            </w:tcMar>
          </w:tcPr>
          <w:p w:rsidR="00E47321" w:rsidRPr="00772670" w:rsidRDefault="00E47321" w:rsidP="00B43CBA">
            <w:pPr>
              <w:pStyle w:val="TableContents"/>
              <w:jc w:val="center"/>
            </w:pPr>
            <w:r w:rsidRPr="00772670">
              <w:t>м.кв общей площади на 1000 жителей</w:t>
            </w:r>
          </w:p>
        </w:tc>
        <w:tc>
          <w:tcPr>
            <w:tcW w:w="1276" w:type="dxa"/>
            <w:tcMar>
              <w:top w:w="55" w:type="dxa"/>
              <w:left w:w="55" w:type="dxa"/>
              <w:bottom w:w="55" w:type="dxa"/>
              <w:right w:w="55" w:type="dxa"/>
            </w:tcMar>
          </w:tcPr>
          <w:p w:rsidR="00E47321" w:rsidRPr="00772670" w:rsidRDefault="00E47321" w:rsidP="00B43CBA">
            <w:pPr>
              <w:pStyle w:val="TableContents"/>
              <w:jc w:val="center"/>
            </w:pPr>
            <w:r w:rsidRPr="00772670">
              <w:t>30</w:t>
            </w:r>
          </w:p>
        </w:tc>
        <w:tc>
          <w:tcPr>
            <w:tcW w:w="2756" w:type="dxa"/>
            <w:vMerge/>
            <w:tcMar>
              <w:top w:w="55" w:type="dxa"/>
              <w:left w:w="55" w:type="dxa"/>
              <w:bottom w:w="55" w:type="dxa"/>
              <w:right w:w="55" w:type="dxa"/>
            </w:tcMar>
          </w:tcPr>
          <w:p w:rsidR="00E47321" w:rsidRPr="00772670" w:rsidRDefault="00E47321" w:rsidP="00B43CBA">
            <w:pPr>
              <w:widowControl/>
              <w:suppressAutoHyphens w:val="0"/>
              <w:rPr>
                <w:rFonts w:ascii="Calibri" w:eastAsia="Calibri" w:hAnsi="Calibri"/>
                <w:kern w:val="0"/>
                <w:sz w:val="20"/>
                <w:szCs w:val="20"/>
                <w:lang w:eastAsia="ru-RU"/>
              </w:rPr>
            </w:pPr>
          </w:p>
        </w:tc>
      </w:tr>
      <w:tr w:rsidR="00E47321" w:rsidRPr="00772670" w:rsidTr="00234950">
        <w:trPr>
          <w:jc w:val="center"/>
        </w:trPr>
        <w:tc>
          <w:tcPr>
            <w:tcW w:w="553" w:type="dxa"/>
            <w:vMerge/>
            <w:tcMar>
              <w:top w:w="55" w:type="dxa"/>
              <w:left w:w="55" w:type="dxa"/>
              <w:bottom w:w="55" w:type="dxa"/>
              <w:right w:w="55" w:type="dxa"/>
            </w:tcMar>
          </w:tcPr>
          <w:p w:rsidR="00E47321" w:rsidRPr="00772670" w:rsidRDefault="00E47321" w:rsidP="00B43CBA">
            <w:pPr>
              <w:widowControl/>
              <w:suppressAutoHyphens w:val="0"/>
              <w:rPr>
                <w:rFonts w:ascii="Calibri" w:eastAsia="Calibri" w:hAnsi="Calibri"/>
                <w:kern w:val="0"/>
                <w:sz w:val="20"/>
                <w:szCs w:val="20"/>
                <w:lang w:eastAsia="ru-RU"/>
              </w:rPr>
            </w:pPr>
          </w:p>
        </w:tc>
        <w:tc>
          <w:tcPr>
            <w:tcW w:w="3481" w:type="dxa"/>
            <w:tcMar>
              <w:top w:w="55" w:type="dxa"/>
              <w:left w:w="55" w:type="dxa"/>
              <w:bottom w:w="55" w:type="dxa"/>
              <w:right w:w="55" w:type="dxa"/>
            </w:tcMar>
          </w:tcPr>
          <w:p w:rsidR="00E47321" w:rsidRPr="00772670" w:rsidRDefault="00E47321" w:rsidP="00B43CBA">
            <w:pPr>
              <w:pStyle w:val="TableContents"/>
              <w:jc w:val="right"/>
            </w:pPr>
            <w:r w:rsidRPr="00772670">
              <w:rPr>
                <w:sz w:val="22"/>
                <w:szCs w:val="22"/>
              </w:rPr>
              <w:t xml:space="preserve">клубы в сельском поселении </w:t>
            </w:r>
          </w:p>
        </w:tc>
        <w:tc>
          <w:tcPr>
            <w:tcW w:w="1701" w:type="dxa"/>
            <w:tcBorders>
              <w:bottom w:val="single" w:sz="4" w:space="0" w:color="auto"/>
            </w:tcBorders>
            <w:tcMar>
              <w:top w:w="55" w:type="dxa"/>
              <w:left w:w="55" w:type="dxa"/>
              <w:bottom w:w="55" w:type="dxa"/>
              <w:right w:w="55" w:type="dxa"/>
            </w:tcMar>
          </w:tcPr>
          <w:p w:rsidR="00E47321" w:rsidRPr="00772670" w:rsidRDefault="00E47321" w:rsidP="00B43CBA">
            <w:pPr>
              <w:pStyle w:val="TableContents"/>
              <w:jc w:val="center"/>
            </w:pPr>
            <w:r w:rsidRPr="00772670">
              <w:t>мест на 1000 жителей</w:t>
            </w:r>
          </w:p>
        </w:tc>
        <w:tc>
          <w:tcPr>
            <w:tcW w:w="1276" w:type="dxa"/>
            <w:tcMar>
              <w:top w:w="55" w:type="dxa"/>
              <w:left w:w="55" w:type="dxa"/>
              <w:bottom w:w="55" w:type="dxa"/>
              <w:right w:w="55" w:type="dxa"/>
            </w:tcMar>
          </w:tcPr>
          <w:p w:rsidR="00E47321" w:rsidRPr="00772670" w:rsidRDefault="00E47321" w:rsidP="00B43CBA">
            <w:pPr>
              <w:pStyle w:val="TableContents"/>
              <w:jc w:val="center"/>
            </w:pPr>
            <w:r w:rsidRPr="00772670">
              <w:t>140-500</w:t>
            </w:r>
          </w:p>
        </w:tc>
        <w:tc>
          <w:tcPr>
            <w:tcW w:w="2756" w:type="dxa"/>
            <w:vMerge/>
            <w:tcMar>
              <w:top w:w="55" w:type="dxa"/>
              <w:left w:w="55" w:type="dxa"/>
              <w:bottom w:w="55" w:type="dxa"/>
              <w:right w:w="55" w:type="dxa"/>
            </w:tcMar>
          </w:tcPr>
          <w:p w:rsidR="00E47321" w:rsidRPr="00772670" w:rsidRDefault="00E47321" w:rsidP="00B43CBA">
            <w:pPr>
              <w:widowControl/>
              <w:suppressAutoHyphens w:val="0"/>
              <w:rPr>
                <w:rFonts w:ascii="Calibri" w:eastAsia="Calibri" w:hAnsi="Calibri"/>
                <w:kern w:val="0"/>
                <w:sz w:val="20"/>
                <w:szCs w:val="20"/>
                <w:lang w:eastAsia="ru-RU"/>
              </w:rPr>
            </w:pPr>
          </w:p>
        </w:tc>
      </w:tr>
      <w:tr w:rsidR="00E47321" w:rsidRPr="00772670" w:rsidTr="00234950">
        <w:trPr>
          <w:jc w:val="center"/>
        </w:trPr>
        <w:tc>
          <w:tcPr>
            <w:tcW w:w="553" w:type="dxa"/>
            <w:vMerge w:val="restart"/>
            <w:tcMar>
              <w:top w:w="55" w:type="dxa"/>
              <w:left w:w="55" w:type="dxa"/>
              <w:bottom w:w="55" w:type="dxa"/>
              <w:right w:w="55" w:type="dxa"/>
            </w:tcMar>
          </w:tcPr>
          <w:p w:rsidR="00E47321" w:rsidRPr="00772670" w:rsidRDefault="00E47321" w:rsidP="00B43CBA">
            <w:pPr>
              <w:pStyle w:val="TableContents"/>
              <w:jc w:val="center"/>
              <w:rPr>
                <w:b/>
                <w:bCs/>
              </w:rPr>
            </w:pPr>
            <w:r w:rsidRPr="00772670">
              <w:rPr>
                <w:b/>
                <w:bCs/>
              </w:rPr>
              <w:t>12</w:t>
            </w:r>
          </w:p>
        </w:tc>
        <w:tc>
          <w:tcPr>
            <w:tcW w:w="9214" w:type="dxa"/>
            <w:gridSpan w:val="4"/>
            <w:tcMar>
              <w:top w:w="55" w:type="dxa"/>
              <w:left w:w="55" w:type="dxa"/>
              <w:bottom w:w="55" w:type="dxa"/>
              <w:right w:w="55" w:type="dxa"/>
            </w:tcMar>
          </w:tcPr>
          <w:p w:rsidR="00E47321" w:rsidRPr="00772670" w:rsidRDefault="00E47321" w:rsidP="00B43CBA">
            <w:pPr>
              <w:pStyle w:val="TableContents"/>
              <w:jc w:val="both"/>
              <w:rPr>
                <w:b/>
                <w:bCs/>
              </w:rPr>
            </w:pPr>
            <w:r w:rsidRPr="00772670">
              <w:rPr>
                <w:b/>
                <w:bCs/>
              </w:rPr>
              <w:t>Библиотеки</w:t>
            </w:r>
          </w:p>
        </w:tc>
      </w:tr>
      <w:tr w:rsidR="00E47321" w:rsidRPr="00772670" w:rsidTr="00234950">
        <w:trPr>
          <w:jc w:val="center"/>
        </w:trPr>
        <w:tc>
          <w:tcPr>
            <w:tcW w:w="553" w:type="dxa"/>
            <w:vMerge/>
            <w:tcMar>
              <w:top w:w="55" w:type="dxa"/>
              <w:left w:w="55" w:type="dxa"/>
              <w:bottom w:w="55" w:type="dxa"/>
              <w:right w:w="55" w:type="dxa"/>
            </w:tcMar>
          </w:tcPr>
          <w:p w:rsidR="00E47321" w:rsidRPr="00772670" w:rsidRDefault="00E47321" w:rsidP="00B43CBA">
            <w:pPr>
              <w:widowControl/>
              <w:suppressAutoHyphens w:val="0"/>
              <w:rPr>
                <w:rFonts w:ascii="Calibri" w:eastAsia="Calibri" w:hAnsi="Calibri"/>
                <w:kern w:val="0"/>
                <w:sz w:val="20"/>
                <w:szCs w:val="20"/>
                <w:lang w:eastAsia="ru-RU"/>
              </w:rPr>
            </w:pPr>
          </w:p>
        </w:tc>
        <w:tc>
          <w:tcPr>
            <w:tcW w:w="3481" w:type="dxa"/>
            <w:tcMar>
              <w:top w:w="55" w:type="dxa"/>
              <w:left w:w="55" w:type="dxa"/>
              <w:bottom w:w="55" w:type="dxa"/>
              <w:right w:w="55" w:type="dxa"/>
            </w:tcMar>
          </w:tcPr>
          <w:p w:rsidR="00E47321" w:rsidRPr="00772670" w:rsidRDefault="00E47321" w:rsidP="00B43CBA">
            <w:pPr>
              <w:pStyle w:val="TableContents"/>
              <w:jc w:val="right"/>
            </w:pPr>
            <w:r w:rsidRPr="00772670">
              <w:rPr>
                <w:sz w:val="22"/>
                <w:szCs w:val="22"/>
              </w:rPr>
              <w:t>библиотека</w:t>
            </w:r>
          </w:p>
        </w:tc>
        <w:tc>
          <w:tcPr>
            <w:tcW w:w="1701" w:type="dxa"/>
            <w:tcMar>
              <w:top w:w="55" w:type="dxa"/>
              <w:left w:w="55" w:type="dxa"/>
              <w:bottom w:w="55" w:type="dxa"/>
              <w:right w:w="55" w:type="dxa"/>
            </w:tcMar>
          </w:tcPr>
          <w:p w:rsidR="00E47321" w:rsidRPr="00772670" w:rsidRDefault="00E47321" w:rsidP="00B43CBA">
            <w:pPr>
              <w:pStyle w:val="TableContents"/>
              <w:jc w:val="center"/>
            </w:pPr>
            <w:r w:rsidRPr="00772670">
              <w:t>тыс. томов на 1000 жителей</w:t>
            </w:r>
          </w:p>
        </w:tc>
        <w:tc>
          <w:tcPr>
            <w:tcW w:w="1276" w:type="dxa"/>
            <w:tcMar>
              <w:top w:w="55" w:type="dxa"/>
              <w:left w:w="55" w:type="dxa"/>
              <w:bottom w:w="55" w:type="dxa"/>
              <w:right w:w="55" w:type="dxa"/>
            </w:tcMar>
          </w:tcPr>
          <w:p w:rsidR="00E47321" w:rsidRPr="00772670" w:rsidRDefault="00E47321" w:rsidP="00B43CBA">
            <w:pPr>
              <w:pStyle w:val="TableContents"/>
              <w:jc w:val="center"/>
            </w:pPr>
            <w:r w:rsidRPr="00772670">
              <w:t xml:space="preserve">3,1 </w:t>
            </w:r>
          </w:p>
        </w:tc>
        <w:tc>
          <w:tcPr>
            <w:tcW w:w="2756" w:type="dxa"/>
            <w:vMerge w:val="restart"/>
            <w:tcMar>
              <w:top w:w="55" w:type="dxa"/>
              <w:left w:w="55" w:type="dxa"/>
              <w:bottom w:w="55" w:type="dxa"/>
              <w:right w:w="55" w:type="dxa"/>
            </w:tcMar>
          </w:tcPr>
          <w:p w:rsidR="00E47321" w:rsidRPr="00772670" w:rsidRDefault="00E47321" w:rsidP="00B43CBA">
            <w:pPr>
              <w:pStyle w:val="Standard"/>
              <w:jc w:val="both"/>
            </w:pPr>
            <w:r w:rsidRPr="00772670">
              <w:t>500 метров пешеходной доступности</w:t>
            </w:r>
          </w:p>
        </w:tc>
      </w:tr>
      <w:tr w:rsidR="00E47321" w:rsidRPr="00772670" w:rsidTr="00234950">
        <w:trPr>
          <w:jc w:val="center"/>
        </w:trPr>
        <w:tc>
          <w:tcPr>
            <w:tcW w:w="553" w:type="dxa"/>
            <w:vMerge/>
            <w:tcMar>
              <w:top w:w="55" w:type="dxa"/>
              <w:left w:w="55" w:type="dxa"/>
              <w:bottom w:w="55" w:type="dxa"/>
              <w:right w:w="55" w:type="dxa"/>
            </w:tcMar>
          </w:tcPr>
          <w:p w:rsidR="00E47321" w:rsidRPr="00772670" w:rsidRDefault="00E47321" w:rsidP="00B43CBA">
            <w:pPr>
              <w:widowControl/>
              <w:suppressAutoHyphens w:val="0"/>
              <w:rPr>
                <w:rFonts w:ascii="Calibri" w:eastAsia="Calibri" w:hAnsi="Calibri"/>
                <w:kern w:val="0"/>
                <w:sz w:val="20"/>
                <w:szCs w:val="20"/>
                <w:lang w:eastAsia="ru-RU"/>
              </w:rPr>
            </w:pPr>
          </w:p>
        </w:tc>
        <w:tc>
          <w:tcPr>
            <w:tcW w:w="3481" w:type="dxa"/>
            <w:tcMar>
              <w:top w:w="55" w:type="dxa"/>
              <w:left w:w="55" w:type="dxa"/>
              <w:bottom w:w="55" w:type="dxa"/>
              <w:right w:w="55" w:type="dxa"/>
            </w:tcMar>
          </w:tcPr>
          <w:p w:rsidR="00E47321" w:rsidRPr="00772670" w:rsidRDefault="00E47321" w:rsidP="00B43CBA">
            <w:pPr>
              <w:pStyle w:val="TableContents"/>
              <w:jc w:val="right"/>
            </w:pPr>
            <w:r w:rsidRPr="00772670">
              <w:rPr>
                <w:sz w:val="22"/>
                <w:szCs w:val="22"/>
              </w:rPr>
              <w:t>сельское поселение</w:t>
            </w:r>
          </w:p>
        </w:tc>
        <w:tc>
          <w:tcPr>
            <w:tcW w:w="1701" w:type="dxa"/>
            <w:tcMar>
              <w:top w:w="55" w:type="dxa"/>
              <w:left w:w="55" w:type="dxa"/>
              <w:bottom w:w="55" w:type="dxa"/>
              <w:right w:w="55" w:type="dxa"/>
            </w:tcMar>
          </w:tcPr>
          <w:p w:rsidR="00E47321" w:rsidRPr="00772670" w:rsidRDefault="00E47321" w:rsidP="00B43CBA">
            <w:pPr>
              <w:pStyle w:val="TableContents"/>
              <w:jc w:val="center"/>
            </w:pPr>
            <w:r w:rsidRPr="00772670">
              <w:t>тыс. томов на 1000 жителей</w:t>
            </w:r>
          </w:p>
        </w:tc>
        <w:tc>
          <w:tcPr>
            <w:tcW w:w="1276" w:type="dxa"/>
            <w:tcMar>
              <w:top w:w="55" w:type="dxa"/>
              <w:left w:w="55" w:type="dxa"/>
              <w:bottom w:w="55" w:type="dxa"/>
              <w:right w:w="55" w:type="dxa"/>
            </w:tcMar>
          </w:tcPr>
          <w:p w:rsidR="00E47321" w:rsidRPr="00772670" w:rsidRDefault="00E47321" w:rsidP="00B43CBA">
            <w:pPr>
              <w:pStyle w:val="TableContents"/>
              <w:jc w:val="center"/>
            </w:pPr>
            <w:r w:rsidRPr="00772670">
              <w:t>5</w:t>
            </w:r>
          </w:p>
        </w:tc>
        <w:tc>
          <w:tcPr>
            <w:tcW w:w="2756" w:type="dxa"/>
            <w:vMerge/>
            <w:tcMar>
              <w:top w:w="55" w:type="dxa"/>
              <w:left w:w="55" w:type="dxa"/>
              <w:bottom w:w="55" w:type="dxa"/>
              <w:right w:w="55" w:type="dxa"/>
            </w:tcMar>
          </w:tcPr>
          <w:p w:rsidR="00E47321" w:rsidRPr="00772670" w:rsidRDefault="00E47321" w:rsidP="00B43CBA">
            <w:pPr>
              <w:widowControl/>
              <w:suppressAutoHyphens w:val="0"/>
              <w:rPr>
                <w:rFonts w:ascii="Calibri" w:eastAsia="Calibri" w:hAnsi="Calibri"/>
                <w:kern w:val="0"/>
                <w:sz w:val="20"/>
                <w:szCs w:val="20"/>
                <w:lang w:eastAsia="ru-RU"/>
              </w:rPr>
            </w:pPr>
          </w:p>
        </w:tc>
      </w:tr>
      <w:tr w:rsidR="00E47321" w:rsidRPr="00772670" w:rsidTr="00234950">
        <w:trPr>
          <w:jc w:val="center"/>
        </w:trPr>
        <w:tc>
          <w:tcPr>
            <w:tcW w:w="553" w:type="dxa"/>
            <w:vMerge/>
            <w:tcMar>
              <w:top w:w="55" w:type="dxa"/>
              <w:left w:w="55" w:type="dxa"/>
              <w:bottom w:w="55" w:type="dxa"/>
              <w:right w:w="55" w:type="dxa"/>
            </w:tcMar>
          </w:tcPr>
          <w:p w:rsidR="00E47321" w:rsidRPr="00772670" w:rsidRDefault="00E47321" w:rsidP="00B43CBA">
            <w:pPr>
              <w:widowControl/>
              <w:suppressAutoHyphens w:val="0"/>
              <w:rPr>
                <w:rFonts w:ascii="Calibri" w:eastAsia="Calibri" w:hAnsi="Calibri"/>
                <w:kern w:val="0"/>
                <w:sz w:val="20"/>
                <w:szCs w:val="20"/>
                <w:lang w:eastAsia="ru-RU"/>
              </w:rPr>
            </w:pPr>
          </w:p>
        </w:tc>
        <w:tc>
          <w:tcPr>
            <w:tcW w:w="3481" w:type="dxa"/>
            <w:tcMar>
              <w:top w:w="55" w:type="dxa"/>
              <w:left w:w="55" w:type="dxa"/>
              <w:bottom w:w="55" w:type="dxa"/>
              <w:right w:w="55" w:type="dxa"/>
            </w:tcMar>
          </w:tcPr>
          <w:p w:rsidR="00E47321" w:rsidRPr="00772670" w:rsidRDefault="00E47321" w:rsidP="00B43CBA">
            <w:pPr>
              <w:pStyle w:val="TableContents"/>
              <w:jc w:val="right"/>
            </w:pPr>
            <w:r w:rsidRPr="00772670">
              <w:rPr>
                <w:sz w:val="22"/>
                <w:szCs w:val="22"/>
              </w:rPr>
              <w:t>выставочный зал</w:t>
            </w:r>
          </w:p>
        </w:tc>
        <w:tc>
          <w:tcPr>
            <w:tcW w:w="1701" w:type="dxa"/>
            <w:tcMar>
              <w:top w:w="55" w:type="dxa"/>
              <w:left w:w="55" w:type="dxa"/>
              <w:bottom w:w="55" w:type="dxa"/>
              <w:right w:w="55" w:type="dxa"/>
            </w:tcMar>
          </w:tcPr>
          <w:p w:rsidR="00E47321" w:rsidRPr="00772670" w:rsidRDefault="00E47321" w:rsidP="00B43CBA">
            <w:pPr>
              <w:pStyle w:val="TableContents"/>
              <w:jc w:val="center"/>
            </w:pPr>
            <w:r w:rsidRPr="00772670">
              <w:t>м.кв общей площади на 1000 жителей</w:t>
            </w:r>
          </w:p>
        </w:tc>
        <w:tc>
          <w:tcPr>
            <w:tcW w:w="1276" w:type="dxa"/>
            <w:tcMar>
              <w:top w:w="55" w:type="dxa"/>
              <w:left w:w="55" w:type="dxa"/>
              <w:bottom w:w="55" w:type="dxa"/>
              <w:right w:w="55" w:type="dxa"/>
            </w:tcMar>
          </w:tcPr>
          <w:p w:rsidR="00E47321" w:rsidRPr="00772670" w:rsidRDefault="00E47321" w:rsidP="00B43CBA">
            <w:pPr>
              <w:pStyle w:val="TableContents"/>
              <w:jc w:val="center"/>
            </w:pPr>
            <w:r w:rsidRPr="00772670">
              <w:t>10</w:t>
            </w:r>
          </w:p>
        </w:tc>
        <w:tc>
          <w:tcPr>
            <w:tcW w:w="2756" w:type="dxa"/>
            <w:vMerge/>
            <w:tcMar>
              <w:top w:w="55" w:type="dxa"/>
              <w:left w:w="55" w:type="dxa"/>
              <w:bottom w:w="55" w:type="dxa"/>
              <w:right w:w="55" w:type="dxa"/>
            </w:tcMar>
          </w:tcPr>
          <w:p w:rsidR="00E47321" w:rsidRPr="00772670" w:rsidRDefault="00E47321" w:rsidP="00B43CBA">
            <w:pPr>
              <w:widowControl/>
              <w:suppressAutoHyphens w:val="0"/>
              <w:rPr>
                <w:rFonts w:ascii="Calibri" w:eastAsia="Calibri" w:hAnsi="Calibri"/>
                <w:kern w:val="0"/>
                <w:sz w:val="20"/>
                <w:szCs w:val="20"/>
                <w:lang w:eastAsia="ru-RU"/>
              </w:rPr>
            </w:pPr>
          </w:p>
        </w:tc>
      </w:tr>
      <w:tr w:rsidR="00E47321" w:rsidRPr="00772670" w:rsidTr="00234950">
        <w:trPr>
          <w:jc w:val="center"/>
        </w:trPr>
        <w:tc>
          <w:tcPr>
            <w:tcW w:w="553" w:type="dxa"/>
            <w:vMerge/>
            <w:tcMar>
              <w:top w:w="55" w:type="dxa"/>
              <w:left w:w="55" w:type="dxa"/>
              <w:bottom w:w="55" w:type="dxa"/>
              <w:right w:w="55" w:type="dxa"/>
            </w:tcMar>
          </w:tcPr>
          <w:p w:rsidR="00E47321" w:rsidRPr="00772670" w:rsidRDefault="00E47321" w:rsidP="00B43CBA">
            <w:pPr>
              <w:widowControl/>
              <w:suppressAutoHyphens w:val="0"/>
              <w:rPr>
                <w:rFonts w:ascii="Calibri" w:eastAsia="Calibri" w:hAnsi="Calibri"/>
                <w:kern w:val="0"/>
                <w:sz w:val="20"/>
                <w:szCs w:val="20"/>
                <w:lang w:eastAsia="ru-RU"/>
              </w:rPr>
            </w:pPr>
          </w:p>
        </w:tc>
        <w:tc>
          <w:tcPr>
            <w:tcW w:w="3481" w:type="dxa"/>
            <w:tcMar>
              <w:top w:w="55" w:type="dxa"/>
              <w:left w:w="55" w:type="dxa"/>
              <w:bottom w:w="55" w:type="dxa"/>
              <w:right w:w="55" w:type="dxa"/>
            </w:tcMar>
          </w:tcPr>
          <w:p w:rsidR="00E47321" w:rsidRPr="00772670" w:rsidRDefault="00E47321" w:rsidP="00B43CBA">
            <w:pPr>
              <w:pStyle w:val="TableContents"/>
              <w:jc w:val="right"/>
            </w:pPr>
            <w:r w:rsidRPr="00772670">
              <w:rPr>
                <w:sz w:val="22"/>
                <w:szCs w:val="22"/>
              </w:rPr>
              <w:t>универсальный зал</w:t>
            </w:r>
          </w:p>
        </w:tc>
        <w:tc>
          <w:tcPr>
            <w:tcW w:w="1701" w:type="dxa"/>
            <w:tcMar>
              <w:top w:w="55" w:type="dxa"/>
              <w:left w:w="55" w:type="dxa"/>
              <w:bottom w:w="55" w:type="dxa"/>
              <w:right w:w="55" w:type="dxa"/>
            </w:tcMar>
          </w:tcPr>
          <w:p w:rsidR="00E47321" w:rsidRPr="00772670" w:rsidRDefault="00E47321" w:rsidP="00B43CBA">
            <w:pPr>
              <w:pStyle w:val="TableContents"/>
              <w:jc w:val="center"/>
            </w:pPr>
            <w:r w:rsidRPr="00772670">
              <w:t>мест на 1000 жителей</w:t>
            </w:r>
          </w:p>
        </w:tc>
        <w:tc>
          <w:tcPr>
            <w:tcW w:w="1276" w:type="dxa"/>
            <w:tcMar>
              <w:top w:w="55" w:type="dxa"/>
              <w:left w:w="55" w:type="dxa"/>
              <w:bottom w:w="55" w:type="dxa"/>
              <w:right w:w="55" w:type="dxa"/>
            </w:tcMar>
          </w:tcPr>
          <w:p w:rsidR="00E47321" w:rsidRPr="00772670" w:rsidRDefault="00E47321" w:rsidP="00B43CBA">
            <w:pPr>
              <w:pStyle w:val="TableContents"/>
              <w:jc w:val="center"/>
            </w:pPr>
            <w:r w:rsidRPr="00772670">
              <w:t>7</w:t>
            </w:r>
          </w:p>
        </w:tc>
        <w:tc>
          <w:tcPr>
            <w:tcW w:w="2756" w:type="dxa"/>
            <w:vMerge/>
            <w:tcMar>
              <w:top w:w="55" w:type="dxa"/>
              <w:left w:w="55" w:type="dxa"/>
              <w:bottom w:w="55" w:type="dxa"/>
              <w:right w:w="55" w:type="dxa"/>
            </w:tcMar>
          </w:tcPr>
          <w:p w:rsidR="00E47321" w:rsidRPr="00772670" w:rsidRDefault="00E47321" w:rsidP="00B43CBA">
            <w:pPr>
              <w:widowControl/>
              <w:suppressAutoHyphens w:val="0"/>
              <w:rPr>
                <w:rFonts w:ascii="Calibri" w:eastAsia="Calibri" w:hAnsi="Calibri"/>
                <w:kern w:val="0"/>
                <w:sz w:val="20"/>
                <w:szCs w:val="20"/>
                <w:lang w:eastAsia="ru-RU"/>
              </w:rPr>
            </w:pPr>
          </w:p>
        </w:tc>
      </w:tr>
      <w:tr w:rsidR="00E47321" w:rsidRPr="00772670" w:rsidTr="00234950">
        <w:trPr>
          <w:jc w:val="center"/>
        </w:trPr>
        <w:tc>
          <w:tcPr>
            <w:tcW w:w="553" w:type="dxa"/>
            <w:tcMar>
              <w:top w:w="55" w:type="dxa"/>
              <w:left w:w="55" w:type="dxa"/>
              <w:bottom w:w="55" w:type="dxa"/>
              <w:right w:w="55" w:type="dxa"/>
            </w:tcMar>
          </w:tcPr>
          <w:p w:rsidR="00E47321" w:rsidRPr="00772670" w:rsidRDefault="00E47321" w:rsidP="00B43CBA">
            <w:pPr>
              <w:pStyle w:val="TableContents"/>
              <w:jc w:val="center"/>
              <w:rPr>
                <w:b/>
                <w:bCs/>
              </w:rPr>
            </w:pPr>
            <w:r w:rsidRPr="00772670">
              <w:rPr>
                <w:b/>
                <w:bCs/>
              </w:rPr>
              <w:t>13</w:t>
            </w:r>
          </w:p>
        </w:tc>
        <w:tc>
          <w:tcPr>
            <w:tcW w:w="3481" w:type="dxa"/>
            <w:tcMar>
              <w:top w:w="55" w:type="dxa"/>
              <w:left w:w="55" w:type="dxa"/>
              <w:bottom w:w="55" w:type="dxa"/>
              <w:right w:w="55" w:type="dxa"/>
            </w:tcMar>
          </w:tcPr>
          <w:p w:rsidR="00E47321" w:rsidRPr="00772670" w:rsidRDefault="00E47321" w:rsidP="00B43CBA">
            <w:pPr>
              <w:pStyle w:val="TableContents"/>
              <w:jc w:val="both"/>
              <w:rPr>
                <w:b/>
                <w:bCs/>
              </w:rPr>
            </w:pPr>
            <w:r w:rsidRPr="00772670">
              <w:rPr>
                <w:b/>
                <w:bCs/>
              </w:rPr>
              <w:t>Кинотеатры</w:t>
            </w:r>
          </w:p>
        </w:tc>
        <w:tc>
          <w:tcPr>
            <w:tcW w:w="1701" w:type="dxa"/>
            <w:tcMar>
              <w:top w:w="55" w:type="dxa"/>
              <w:left w:w="55" w:type="dxa"/>
              <w:bottom w:w="55" w:type="dxa"/>
              <w:right w:w="55" w:type="dxa"/>
            </w:tcMar>
          </w:tcPr>
          <w:p w:rsidR="00E47321" w:rsidRPr="00772670" w:rsidRDefault="00E47321" w:rsidP="00B43CBA">
            <w:pPr>
              <w:pStyle w:val="TableContents"/>
              <w:jc w:val="center"/>
            </w:pPr>
            <w:r w:rsidRPr="00772670">
              <w:t>мест на 1000 жителей</w:t>
            </w:r>
          </w:p>
        </w:tc>
        <w:tc>
          <w:tcPr>
            <w:tcW w:w="1276" w:type="dxa"/>
            <w:tcMar>
              <w:top w:w="55" w:type="dxa"/>
              <w:left w:w="55" w:type="dxa"/>
              <w:bottom w:w="55" w:type="dxa"/>
              <w:right w:w="55" w:type="dxa"/>
            </w:tcMar>
          </w:tcPr>
          <w:p w:rsidR="00E47321" w:rsidRPr="00772670" w:rsidRDefault="00E47321" w:rsidP="00B43CBA">
            <w:pPr>
              <w:pStyle w:val="TableContents"/>
              <w:jc w:val="center"/>
            </w:pPr>
            <w:r w:rsidRPr="00772670">
              <w:t>25-35</w:t>
            </w:r>
          </w:p>
        </w:tc>
        <w:tc>
          <w:tcPr>
            <w:tcW w:w="2756" w:type="dxa"/>
            <w:tcMar>
              <w:top w:w="55" w:type="dxa"/>
              <w:left w:w="55" w:type="dxa"/>
              <w:bottom w:w="55" w:type="dxa"/>
              <w:right w:w="55" w:type="dxa"/>
            </w:tcMar>
          </w:tcPr>
          <w:p w:rsidR="00E47321" w:rsidRPr="00772670" w:rsidRDefault="00E47321" w:rsidP="00B43CBA">
            <w:pPr>
              <w:pStyle w:val="TableContents"/>
              <w:jc w:val="center"/>
            </w:pPr>
            <w:r w:rsidRPr="00772670">
              <w:t>-</w:t>
            </w:r>
          </w:p>
        </w:tc>
      </w:tr>
      <w:tr w:rsidR="00E47321" w:rsidRPr="00772670" w:rsidTr="00234950">
        <w:trPr>
          <w:jc w:val="center"/>
        </w:trPr>
        <w:tc>
          <w:tcPr>
            <w:tcW w:w="553" w:type="dxa"/>
            <w:tcMar>
              <w:top w:w="55" w:type="dxa"/>
              <w:left w:w="55" w:type="dxa"/>
              <w:bottom w:w="55" w:type="dxa"/>
              <w:right w:w="55" w:type="dxa"/>
            </w:tcMar>
          </w:tcPr>
          <w:p w:rsidR="00E47321" w:rsidRPr="00772670" w:rsidRDefault="00E47321" w:rsidP="00B43CBA">
            <w:pPr>
              <w:pStyle w:val="TableContents"/>
              <w:jc w:val="center"/>
              <w:rPr>
                <w:b/>
                <w:bCs/>
              </w:rPr>
            </w:pPr>
            <w:r w:rsidRPr="00772670">
              <w:rPr>
                <w:b/>
                <w:bCs/>
              </w:rPr>
              <w:t>14</w:t>
            </w:r>
          </w:p>
        </w:tc>
        <w:tc>
          <w:tcPr>
            <w:tcW w:w="3481" w:type="dxa"/>
            <w:tcMar>
              <w:top w:w="55" w:type="dxa"/>
              <w:left w:w="55" w:type="dxa"/>
              <w:bottom w:w="55" w:type="dxa"/>
              <w:right w:w="55" w:type="dxa"/>
            </w:tcMar>
          </w:tcPr>
          <w:p w:rsidR="00E47321" w:rsidRPr="00772670" w:rsidRDefault="00E47321" w:rsidP="00B43CBA">
            <w:pPr>
              <w:pStyle w:val="TableContents"/>
              <w:jc w:val="both"/>
              <w:rPr>
                <w:b/>
                <w:bCs/>
              </w:rPr>
            </w:pPr>
            <w:r w:rsidRPr="00772670">
              <w:rPr>
                <w:b/>
                <w:bCs/>
              </w:rPr>
              <w:t>Театры</w:t>
            </w:r>
          </w:p>
        </w:tc>
        <w:tc>
          <w:tcPr>
            <w:tcW w:w="1701" w:type="dxa"/>
            <w:tcMar>
              <w:top w:w="55" w:type="dxa"/>
              <w:left w:w="55" w:type="dxa"/>
              <w:bottom w:w="55" w:type="dxa"/>
              <w:right w:w="55" w:type="dxa"/>
            </w:tcMar>
          </w:tcPr>
          <w:p w:rsidR="00E47321" w:rsidRPr="00772670" w:rsidRDefault="00E47321" w:rsidP="00B43CBA">
            <w:pPr>
              <w:pStyle w:val="TableContents"/>
              <w:jc w:val="center"/>
            </w:pPr>
            <w:r w:rsidRPr="00772670">
              <w:t>мест на 1000 жителей</w:t>
            </w:r>
          </w:p>
        </w:tc>
        <w:tc>
          <w:tcPr>
            <w:tcW w:w="1276" w:type="dxa"/>
            <w:tcMar>
              <w:top w:w="55" w:type="dxa"/>
              <w:left w:w="55" w:type="dxa"/>
              <w:bottom w:w="55" w:type="dxa"/>
              <w:right w:w="55" w:type="dxa"/>
            </w:tcMar>
          </w:tcPr>
          <w:p w:rsidR="00E47321" w:rsidRPr="00772670" w:rsidRDefault="00E47321" w:rsidP="00B43CBA">
            <w:pPr>
              <w:pStyle w:val="TableContents"/>
              <w:jc w:val="center"/>
            </w:pPr>
            <w:r w:rsidRPr="00772670">
              <w:t>5-8</w:t>
            </w:r>
          </w:p>
        </w:tc>
        <w:tc>
          <w:tcPr>
            <w:tcW w:w="2756" w:type="dxa"/>
            <w:tcMar>
              <w:top w:w="55" w:type="dxa"/>
              <w:left w:w="55" w:type="dxa"/>
              <w:bottom w:w="55" w:type="dxa"/>
              <w:right w:w="55" w:type="dxa"/>
            </w:tcMar>
          </w:tcPr>
          <w:p w:rsidR="00E47321" w:rsidRPr="00772670" w:rsidRDefault="00E47321" w:rsidP="00B43CBA">
            <w:pPr>
              <w:pStyle w:val="TableContents"/>
              <w:jc w:val="center"/>
            </w:pPr>
            <w:r w:rsidRPr="00772670">
              <w:t>-</w:t>
            </w:r>
          </w:p>
        </w:tc>
      </w:tr>
      <w:tr w:rsidR="00E47321" w:rsidRPr="00772670" w:rsidTr="00234950">
        <w:trPr>
          <w:jc w:val="center"/>
        </w:trPr>
        <w:tc>
          <w:tcPr>
            <w:tcW w:w="553" w:type="dxa"/>
            <w:tcMar>
              <w:top w:w="55" w:type="dxa"/>
              <w:left w:w="55" w:type="dxa"/>
              <w:bottom w:w="55" w:type="dxa"/>
              <w:right w:w="55" w:type="dxa"/>
            </w:tcMar>
          </w:tcPr>
          <w:p w:rsidR="00E47321" w:rsidRPr="00772670" w:rsidRDefault="00E47321" w:rsidP="00B43CBA">
            <w:pPr>
              <w:pStyle w:val="TableContents"/>
              <w:jc w:val="center"/>
              <w:rPr>
                <w:b/>
                <w:bCs/>
              </w:rPr>
            </w:pPr>
            <w:r w:rsidRPr="00772670">
              <w:rPr>
                <w:b/>
                <w:bCs/>
              </w:rPr>
              <w:t>15</w:t>
            </w:r>
          </w:p>
        </w:tc>
        <w:tc>
          <w:tcPr>
            <w:tcW w:w="3481" w:type="dxa"/>
            <w:tcMar>
              <w:top w:w="55" w:type="dxa"/>
              <w:left w:w="55" w:type="dxa"/>
              <w:bottom w:w="55" w:type="dxa"/>
              <w:right w:w="55" w:type="dxa"/>
            </w:tcMar>
          </w:tcPr>
          <w:p w:rsidR="00E47321" w:rsidRPr="00772670" w:rsidRDefault="00E47321" w:rsidP="00B43CBA">
            <w:pPr>
              <w:pStyle w:val="TableContents"/>
              <w:jc w:val="both"/>
              <w:rPr>
                <w:b/>
                <w:bCs/>
              </w:rPr>
            </w:pPr>
            <w:r w:rsidRPr="00772670">
              <w:rPr>
                <w:b/>
                <w:bCs/>
              </w:rPr>
              <w:t>Цирки</w:t>
            </w:r>
          </w:p>
        </w:tc>
        <w:tc>
          <w:tcPr>
            <w:tcW w:w="1701" w:type="dxa"/>
            <w:tcMar>
              <w:top w:w="55" w:type="dxa"/>
              <w:left w:w="55" w:type="dxa"/>
              <w:bottom w:w="55" w:type="dxa"/>
              <w:right w:w="55" w:type="dxa"/>
            </w:tcMar>
          </w:tcPr>
          <w:p w:rsidR="00E47321" w:rsidRPr="00772670" w:rsidRDefault="00E47321" w:rsidP="00B43CBA">
            <w:pPr>
              <w:pStyle w:val="TableContents"/>
              <w:jc w:val="center"/>
            </w:pPr>
            <w:r w:rsidRPr="00772670">
              <w:t>мест на 1000 жителей</w:t>
            </w:r>
          </w:p>
        </w:tc>
        <w:tc>
          <w:tcPr>
            <w:tcW w:w="1276" w:type="dxa"/>
            <w:tcMar>
              <w:top w:w="55" w:type="dxa"/>
              <w:left w:w="55" w:type="dxa"/>
              <w:bottom w:w="55" w:type="dxa"/>
              <w:right w:w="55" w:type="dxa"/>
            </w:tcMar>
          </w:tcPr>
          <w:p w:rsidR="00E47321" w:rsidRPr="00772670" w:rsidRDefault="00E47321" w:rsidP="00B43CBA">
            <w:pPr>
              <w:pStyle w:val="TableContents"/>
              <w:jc w:val="center"/>
            </w:pPr>
            <w:r w:rsidRPr="00772670">
              <w:t>3,5-5</w:t>
            </w:r>
          </w:p>
        </w:tc>
        <w:tc>
          <w:tcPr>
            <w:tcW w:w="2756" w:type="dxa"/>
            <w:tcMar>
              <w:top w:w="55" w:type="dxa"/>
              <w:left w:w="55" w:type="dxa"/>
              <w:bottom w:w="55" w:type="dxa"/>
              <w:right w:w="55" w:type="dxa"/>
            </w:tcMar>
          </w:tcPr>
          <w:p w:rsidR="00E47321" w:rsidRPr="00772670" w:rsidRDefault="00E47321" w:rsidP="00B43CBA">
            <w:pPr>
              <w:pStyle w:val="TableContents"/>
              <w:jc w:val="center"/>
            </w:pPr>
            <w:r w:rsidRPr="00772670">
              <w:t>-</w:t>
            </w:r>
          </w:p>
        </w:tc>
      </w:tr>
      <w:tr w:rsidR="00E47321" w:rsidRPr="00772670" w:rsidTr="00234950">
        <w:trPr>
          <w:trHeight w:val="943"/>
          <w:jc w:val="center"/>
        </w:trPr>
        <w:tc>
          <w:tcPr>
            <w:tcW w:w="553" w:type="dxa"/>
            <w:tcMar>
              <w:top w:w="55" w:type="dxa"/>
              <w:left w:w="55" w:type="dxa"/>
              <w:bottom w:w="55" w:type="dxa"/>
              <w:right w:w="55" w:type="dxa"/>
            </w:tcMar>
          </w:tcPr>
          <w:p w:rsidR="00E47321" w:rsidRPr="00772670" w:rsidRDefault="00E47321" w:rsidP="00B43CBA">
            <w:pPr>
              <w:pStyle w:val="TableContents"/>
              <w:jc w:val="center"/>
              <w:rPr>
                <w:b/>
                <w:bCs/>
              </w:rPr>
            </w:pPr>
            <w:r w:rsidRPr="00772670">
              <w:rPr>
                <w:b/>
                <w:bCs/>
              </w:rPr>
              <w:t>16</w:t>
            </w:r>
          </w:p>
        </w:tc>
        <w:tc>
          <w:tcPr>
            <w:tcW w:w="3481" w:type="dxa"/>
            <w:tcMar>
              <w:top w:w="55" w:type="dxa"/>
              <w:left w:w="55" w:type="dxa"/>
              <w:bottom w:w="55" w:type="dxa"/>
              <w:right w:w="55" w:type="dxa"/>
            </w:tcMar>
          </w:tcPr>
          <w:p w:rsidR="00E47321" w:rsidRPr="00772670" w:rsidRDefault="00E47321" w:rsidP="00B43CBA">
            <w:pPr>
              <w:pStyle w:val="TableContents"/>
              <w:jc w:val="both"/>
              <w:rPr>
                <w:b/>
                <w:bCs/>
              </w:rPr>
            </w:pPr>
            <w:r w:rsidRPr="00772670">
              <w:rPr>
                <w:b/>
                <w:bCs/>
              </w:rPr>
              <w:t>Магазины</w:t>
            </w:r>
          </w:p>
          <w:p w:rsidR="00E47321" w:rsidRPr="00772670" w:rsidRDefault="00E47321" w:rsidP="00B43CBA">
            <w:pPr>
              <w:pStyle w:val="TableContents"/>
              <w:jc w:val="right"/>
            </w:pPr>
            <w:r w:rsidRPr="00772670">
              <w:rPr>
                <w:sz w:val="22"/>
                <w:szCs w:val="22"/>
              </w:rPr>
              <w:t>сельское поселение</w:t>
            </w:r>
          </w:p>
        </w:tc>
        <w:tc>
          <w:tcPr>
            <w:tcW w:w="1701" w:type="dxa"/>
            <w:tcMar>
              <w:top w:w="55" w:type="dxa"/>
              <w:left w:w="55" w:type="dxa"/>
              <w:bottom w:w="55" w:type="dxa"/>
              <w:right w:w="55" w:type="dxa"/>
            </w:tcMar>
          </w:tcPr>
          <w:p w:rsidR="00E47321" w:rsidRPr="00772670" w:rsidRDefault="00E47321" w:rsidP="00B43CBA">
            <w:pPr>
              <w:pStyle w:val="TableContents"/>
              <w:jc w:val="center"/>
            </w:pPr>
            <w:r w:rsidRPr="00772670">
              <w:t>м.кв. торговой площади на 1000 человек</w:t>
            </w:r>
          </w:p>
        </w:tc>
        <w:tc>
          <w:tcPr>
            <w:tcW w:w="1276" w:type="dxa"/>
            <w:tcMar>
              <w:top w:w="55" w:type="dxa"/>
              <w:left w:w="55" w:type="dxa"/>
              <w:bottom w:w="55" w:type="dxa"/>
              <w:right w:w="55" w:type="dxa"/>
            </w:tcMar>
          </w:tcPr>
          <w:p w:rsidR="00E47321" w:rsidRPr="00772670" w:rsidRDefault="00E47321" w:rsidP="00B43CBA">
            <w:pPr>
              <w:pStyle w:val="TableContents"/>
              <w:jc w:val="center"/>
            </w:pPr>
          </w:p>
          <w:p w:rsidR="00E47321" w:rsidRPr="00772670" w:rsidRDefault="00E47321" w:rsidP="00B43CBA">
            <w:pPr>
              <w:pStyle w:val="TableContents"/>
              <w:jc w:val="center"/>
            </w:pPr>
            <w:r w:rsidRPr="00772670">
              <w:t>300 (СНиП)</w:t>
            </w:r>
          </w:p>
        </w:tc>
        <w:tc>
          <w:tcPr>
            <w:tcW w:w="2756" w:type="dxa"/>
            <w:tcMar>
              <w:top w:w="55" w:type="dxa"/>
              <w:left w:w="55" w:type="dxa"/>
              <w:bottom w:w="55" w:type="dxa"/>
              <w:right w:w="55" w:type="dxa"/>
            </w:tcMar>
          </w:tcPr>
          <w:p w:rsidR="00E47321" w:rsidRPr="00772670" w:rsidRDefault="00E47321" w:rsidP="00B43CBA">
            <w:pPr>
              <w:pStyle w:val="TableContents"/>
              <w:jc w:val="both"/>
            </w:pPr>
          </w:p>
          <w:p w:rsidR="00E47321" w:rsidRPr="00772670" w:rsidRDefault="00E47321" w:rsidP="00B43CBA">
            <w:pPr>
              <w:pStyle w:val="TableContents"/>
              <w:jc w:val="center"/>
            </w:pPr>
            <w:r w:rsidRPr="00772670">
              <w:t>сельский нас пункт 2,0 км</w:t>
            </w:r>
          </w:p>
        </w:tc>
      </w:tr>
      <w:tr w:rsidR="00E47321" w:rsidRPr="00772670" w:rsidTr="00234950">
        <w:trPr>
          <w:jc w:val="center"/>
        </w:trPr>
        <w:tc>
          <w:tcPr>
            <w:tcW w:w="553" w:type="dxa"/>
            <w:tcMar>
              <w:top w:w="55" w:type="dxa"/>
              <w:left w:w="55" w:type="dxa"/>
              <w:bottom w:w="55" w:type="dxa"/>
              <w:right w:w="55" w:type="dxa"/>
            </w:tcMar>
          </w:tcPr>
          <w:p w:rsidR="00E47321" w:rsidRPr="00772670" w:rsidRDefault="00E47321" w:rsidP="00B43CBA">
            <w:pPr>
              <w:pStyle w:val="TableContents"/>
              <w:jc w:val="center"/>
              <w:rPr>
                <w:b/>
                <w:bCs/>
              </w:rPr>
            </w:pPr>
            <w:r w:rsidRPr="00772670">
              <w:rPr>
                <w:b/>
                <w:bCs/>
              </w:rPr>
              <w:t>17</w:t>
            </w:r>
          </w:p>
        </w:tc>
        <w:tc>
          <w:tcPr>
            <w:tcW w:w="3481" w:type="dxa"/>
            <w:tcMar>
              <w:top w:w="55" w:type="dxa"/>
              <w:left w:w="55" w:type="dxa"/>
              <w:bottom w:w="55" w:type="dxa"/>
              <w:right w:w="55" w:type="dxa"/>
            </w:tcMar>
          </w:tcPr>
          <w:p w:rsidR="00E47321" w:rsidRPr="00772670" w:rsidRDefault="00E47321" w:rsidP="00B43CBA">
            <w:pPr>
              <w:pStyle w:val="TableContents"/>
              <w:jc w:val="both"/>
              <w:rPr>
                <w:b/>
                <w:bCs/>
              </w:rPr>
            </w:pPr>
            <w:r w:rsidRPr="00772670">
              <w:rPr>
                <w:b/>
                <w:bCs/>
              </w:rPr>
              <w:t>Рынки</w:t>
            </w:r>
          </w:p>
        </w:tc>
        <w:tc>
          <w:tcPr>
            <w:tcW w:w="1701" w:type="dxa"/>
            <w:tcMar>
              <w:top w:w="55" w:type="dxa"/>
              <w:left w:w="55" w:type="dxa"/>
              <w:bottom w:w="55" w:type="dxa"/>
              <w:right w:w="55" w:type="dxa"/>
            </w:tcMar>
          </w:tcPr>
          <w:p w:rsidR="00E47321" w:rsidRPr="00772670" w:rsidRDefault="00E47321" w:rsidP="00B43CBA">
            <w:pPr>
              <w:pStyle w:val="TableContents"/>
              <w:jc w:val="center"/>
            </w:pPr>
            <w:r w:rsidRPr="00772670">
              <w:t>м.кв. торговой площади на 1000 человек</w:t>
            </w:r>
          </w:p>
        </w:tc>
        <w:tc>
          <w:tcPr>
            <w:tcW w:w="1276" w:type="dxa"/>
            <w:tcMar>
              <w:top w:w="55" w:type="dxa"/>
              <w:left w:w="55" w:type="dxa"/>
              <w:bottom w:w="55" w:type="dxa"/>
              <w:right w:w="55" w:type="dxa"/>
            </w:tcMar>
            <w:vAlign w:val="center"/>
          </w:tcPr>
          <w:p w:rsidR="00E47321" w:rsidRPr="00772670" w:rsidRDefault="00E47321" w:rsidP="00B43CBA">
            <w:pPr>
              <w:pStyle w:val="TableContents"/>
              <w:jc w:val="center"/>
            </w:pPr>
            <w:r w:rsidRPr="00772670">
              <w:t>24-40 (СНиП)</w:t>
            </w:r>
          </w:p>
        </w:tc>
        <w:tc>
          <w:tcPr>
            <w:tcW w:w="2756" w:type="dxa"/>
            <w:tcMar>
              <w:top w:w="55" w:type="dxa"/>
              <w:left w:w="55" w:type="dxa"/>
              <w:bottom w:w="55" w:type="dxa"/>
              <w:right w:w="55" w:type="dxa"/>
            </w:tcMar>
          </w:tcPr>
          <w:p w:rsidR="00E47321" w:rsidRPr="00772670" w:rsidRDefault="00E47321" w:rsidP="00B43CBA">
            <w:pPr>
              <w:pStyle w:val="TableContents"/>
              <w:jc w:val="center"/>
            </w:pPr>
            <w:r w:rsidRPr="00772670">
              <w:t>сельский нас пункт 2,0 км</w:t>
            </w:r>
          </w:p>
        </w:tc>
      </w:tr>
      <w:tr w:rsidR="00E47321" w:rsidRPr="00772670" w:rsidTr="00234950">
        <w:trPr>
          <w:trHeight w:val="943"/>
          <w:jc w:val="center"/>
        </w:trPr>
        <w:tc>
          <w:tcPr>
            <w:tcW w:w="553" w:type="dxa"/>
            <w:tcMar>
              <w:top w:w="55" w:type="dxa"/>
              <w:left w:w="55" w:type="dxa"/>
              <w:bottom w:w="55" w:type="dxa"/>
              <w:right w:w="55" w:type="dxa"/>
            </w:tcMar>
          </w:tcPr>
          <w:p w:rsidR="00E47321" w:rsidRPr="00772670" w:rsidRDefault="00E47321" w:rsidP="00B43CBA">
            <w:pPr>
              <w:pStyle w:val="TableContents"/>
              <w:jc w:val="center"/>
              <w:rPr>
                <w:b/>
                <w:bCs/>
              </w:rPr>
            </w:pPr>
            <w:r w:rsidRPr="00772670">
              <w:rPr>
                <w:b/>
                <w:bCs/>
              </w:rPr>
              <w:t>18</w:t>
            </w:r>
          </w:p>
        </w:tc>
        <w:tc>
          <w:tcPr>
            <w:tcW w:w="3481" w:type="dxa"/>
            <w:tcMar>
              <w:top w:w="55" w:type="dxa"/>
              <w:left w:w="55" w:type="dxa"/>
              <w:bottom w:w="55" w:type="dxa"/>
              <w:right w:w="55" w:type="dxa"/>
            </w:tcMar>
          </w:tcPr>
          <w:p w:rsidR="00E47321" w:rsidRPr="00772670" w:rsidRDefault="00E47321" w:rsidP="00B43CBA">
            <w:pPr>
              <w:pStyle w:val="TableContents"/>
              <w:jc w:val="both"/>
              <w:rPr>
                <w:b/>
                <w:bCs/>
              </w:rPr>
            </w:pPr>
            <w:r w:rsidRPr="00772670">
              <w:rPr>
                <w:b/>
                <w:bCs/>
              </w:rPr>
              <w:t>Предприятия общественного питания</w:t>
            </w:r>
          </w:p>
        </w:tc>
        <w:tc>
          <w:tcPr>
            <w:tcW w:w="1701" w:type="dxa"/>
            <w:tcMar>
              <w:top w:w="55" w:type="dxa"/>
              <w:left w:w="55" w:type="dxa"/>
              <w:bottom w:w="55" w:type="dxa"/>
              <w:right w:w="55" w:type="dxa"/>
            </w:tcMar>
          </w:tcPr>
          <w:p w:rsidR="00E47321" w:rsidRPr="00772670" w:rsidRDefault="00E47321" w:rsidP="00B43CBA">
            <w:pPr>
              <w:pStyle w:val="TableContents"/>
              <w:jc w:val="center"/>
            </w:pPr>
            <w:r w:rsidRPr="00772670">
              <w:t>мест на 1000 жителей</w:t>
            </w:r>
          </w:p>
        </w:tc>
        <w:tc>
          <w:tcPr>
            <w:tcW w:w="1276" w:type="dxa"/>
            <w:tcMar>
              <w:top w:w="55" w:type="dxa"/>
              <w:left w:w="55" w:type="dxa"/>
              <w:bottom w:w="55" w:type="dxa"/>
              <w:right w:w="55" w:type="dxa"/>
            </w:tcMar>
          </w:tcPr>
          <w:p w:rsidR="00E47321" w:rsidRPr="00772670" w:rsidRDefault="00E47321" w:rsidP="00B43CBA">
            <w:pPr>
              <w:pStyle w:val="TableContents"/>
              <w:jc w:val="center"/>
            </w:pPr>
            <w:r w:rsidRPr="00772670">
              <w:t>40 (СНиП)</w:t>
            </w:r>
          </w:p>
        </w:tc>
        <w:tc>
          <w:tcPr>
            <w:tcW w:w="2756" w:type="dxa"/>
            <w:tcMar>
              <w:top w:w="55" w:type="dxa"/>
              <w:left w:w="55" w:type="dxa"/>
              <w:bottom w:w="55" w:type="dxa"/>
              <w:right w:w="55" w:type="dxa"/>
            </w:tcMar>
          </w:tcPr>
          <w:p w:rsidR="00E47321" w:rsidRPr="00772670" w:rsidRDefault="00E47321" w:rsidP="00B43CBA">
            <w:pPr>
              <w:pStyle w:val="TableContents"/>
              <w:jc w:val="both"/>
            </w:pPr>
          </w:p>
          <w:p w:rsidR="00E47321" w:rsidRPr="00772670" w:rsidRDefault="00E47321" w:rsidP="00B43CBA">
            <w:pPr>
              <w:pStyle w:val="TableContents"/>
              <w:jc w:val="center"/>
            </w:pPr>
            <w:r w:rsidRPr="00772670">
              <w:t>сельский нас пункт 2,0 км</w:t>
            </w:r>
          </w:p>
        </w:tc>
      </w:tr>
      <w:tr w:rsidR="00E47321" w:rsidRPr="00772670" w:rsidTr="00234950">
        <w:trPr>
          <w:jc w:val="center"/>
        </w:trPr>
        <w:tc>
          <w:tcPr>
            <w:tcW w:w="553" w:type="dxa"/>
            <w:vMerge w:val="restart"/>
            <w:tcMar>
              <w:top w:w="55" w:type="dxa"/>
              <w:left w:w="55" w:type="dxa"/>
              <w:bottom w:w="55" w:type="dxa"/>
              <w:right w:w="55" w:type="dxa"/>
            </w:tcMar>
          </w:tcPr>
          <w:p w:rsidR="00E47321" w:rsidRPr="00772670" w:rsidRDefault="00E47321" w:rsidP="00B43CBA">
            <w:pPr>
              <w:pStyle w:val="TableContents"/>
              <w:jc w:val="center"/>
              <w:rPr>
                <w:b/>
                <w:bCs/>
              </w:rPr>
            </w:pPr>
            <w:r w:rsidRPr="00772670">
              <w:rPr>
                <w:b/>
                <w:bCs/>
              </w:rPr>
              <w:t>19</w:t>
            </w:r>
          </w:p>
        </w:tc>
        <w:tc>
          <w:tcPr>
            <w:tcW w:w="9214" w:type="dxa"/>
            <w:gridSpan w:val="4"/>
            <w:tcMar>
              <w:top w:w="55" w:type="dxa"/>
              <w:left w:w="55" w:type="dxa"/>
              <w:bottom w:w="55" w:type="dxa"/>
              <w:right w:w="55" w:type="dxa"/>
            </w:tcMar>
          </w:tcPr>
          <w:p w:rsidR="00E47321" w:rsidRPr="00772670" w:rsidRDefault="00E47321" w:rsidP="00B43CBA">
            <w:pPr>
              <w:pStyle w:val="TableContents"/>
              <w:jc w:val="both"/>
              <w:rPr>
                <w:b/>
                <w:bCs/>
              </w:rPr>
            </w:pPr>
            <w:r w:rsidRPr="00772670">
              <w:rPr>
                <w:b/>
                <w:bCs/>
              </w:rPr>
              <w:t>Предприятия бытового обслуживания</w:t>
            </w:r>
          </w:p>
        </w:tc>
      </w:tr>
      <w:tr w:rsidR="00E47321" w:rsidRPr="00772670" w:rsidTr="00234950">
        <w:trPr>
          <w:trHeight w:val="943"/>
          <w:jc w:val="center"/>
        </w:trPr>
        <w:tc>
          <w:tcPr>
            <w:tcW w:w="553" w:type="dxa"/>
            <w:vMerge/>
            <w:tcMar>
              <w:top w:w="55" w:type="dxa"/>
              <w:left w:w="55" w:type="dxa"/>
              <w:bottom w:w="55" w:type="dxa"/>
              <w:right w:w="55" w:type="dxa"/>
            </w:tcMar>
          </w:tcPr>
          <w:p w:rsidR="00E47321" w:rsidRPr="00772670" w:rsidRDefault="00E47321" w:rsidP="00B43CBA">
            <w:pPr>
              <w:widowControl/>
              <w:suppressAutoHyphens w:val="0"/>
              <w:rPr>
                <w:rFonts w:ascii="Calibri" w:eastAsia="Calibri" w:hAnsi="Calibri"/>
                <w:kern w:val="0"/>
                <w:sz w:val="20"/>
                <w:szCs w:val="20"/>
                <w:lang w:eastAsia="ru-RU"/>
              </w:rPr>
            </w:pPr>
          </w:p>
        </w:tc>
        <w:tc>
          <w:tcPr>
            <w:tcW w:w="3481" w:type="dxa"/>
            <w:tcMar>
              <w:top w:w="55" w:type="dxa"/>
              <w:left w:w="55" w:type="dxa"/>
              <w:bottom w:w="55" w:type="dxa"/>
              <w:right w:w="55" w:type="dxa"/>
            </w:tcMar>
          </w:tcPr>
          <w:p w:rsidR="00E47321" w:rsidRPr="00772670" w:rsidRDefault="00E47321" w:rsidP="00B43CBA">
            <w:pPr>
              <w:pStyle w:val="TableContents"/>
              <w:jc w:val="right"/>
            </w:pPr>
            <w:r w:rsidRPr="00772670">
              <w:t>сельское поселение</w:t>
            </w:r>
          </w:p>
        </w:tc>
        <w:tc>
          <w:tcPr>
            <w:tcW w:w="1701" w:type="dxa"/>
            <w:tcMar>
              <w:top w:w="55" w:type="dxa"/>
              <w:left w:w="55" w:type="dxa"/>
              <w:bottom w:w="55" w:type="dxa"/>
              <w:right w:w="55" w:type="dxa"/>
            </w:tcMar>
          </w:tcPr>
          <w:p w:rsidR="00E47321" w:rsidRPr="00772670" w:rsidRDefault="00E47321" w:rsidP="00B43CBA">
            <w:pPr>
              <w:pStyle w:val="TableContents"/>
              <w:jc w:val="center"/>
            </w:pPr>
            <w:r w:rsidRPr="00772670">
              <w:t>рабочих мест на 1000 жителей</w:t>
            </w:r>
          </w:p>
        </w:tc>
        <w:tc>
          <w:tcPr>
            <w:tcW w:w="1276" w:type="dxa"/>
            <w:tcMar>
              <w:top w:w="55" w:type="dxa"/>
              <w:left w:w="55" w:type="dxa"/>
              <w:bottom w:w="55" w:type="dxa"/>
              <w:right w:w="55" w:type="dxa"/>
            </w:tcMar>
          </w:tcPr>
          <w:p w:rsidR="00E47321" w:rsidRPr="00772670" w:rsidRDefault="00E47321" w:rsidP="00B43CBA">
            <w:pPr>
              <w:pStyle w:val="TableContents"/>
              <w:jc w:val="center"/>
            </w:pPr>
            <w:r w:rsidRPr="00772670">
              <w:t>7 (СНиП)</w:t>
            </w:r>
          </w:p>
        </w:tc>
        <w:tc>
          <w:tcPr>
            <w:tcW w:w="2756" w:type="dxa"/>
            <w:tcMar>
              <w:top w:w="55" w:type="dxa"/>
              <w:left w:w="55" w:type="dxa"/>
              <w:bottom w:w="55" w:type="dxa"/>
              <w:right w:w="55" w:type="dxa"/>
            </w:tcMar>
          </w:tcPr>
          <w:p w:rsidR="00E47321" w:rsidRPr="00772670" w:rsidRDefault="00E47321" w:rsidP="00B43CBA">
            <w:pPr>
              <w:pStyle w:val="TableContents"/>
              <w:jc w:val="both"/>
            </w:pPr>
          </w:p>
          <w:p w:rsidR="00E47321" w:rsidRPr="00772670" w:rsidRDefault="00E47321" w:rsidP="00B43CBA">
            <w:pPr>
              <w:pStyle w:val="TableContents"/>
              <w:jc w:val="center"/>
            </w:pPr>
            <w:r w:rsidRPr="00772670">
              <w:t>сельский нас пункт 2,0 км</w:t>
            </w:r>
          </w:p>
        </w:tc>
      </w:tr>
      <w:tr w:rsidR="00E47321" w:rsidRPr="00772670" w:rsidTr="00234950">
        <w:trPr>
          <w:jc w:val="center"/>
        </w:trPr>
        <w:tc>
          <w:tcPr>
            <w:tcW w:w="553" w:type="dxa"/>
            <w:vMerge w:val="restart"/>
            <w:tcMar>
              <w:top w:w="55" w:type="dxa"/>
              <w:left w:w="55" w:type="dxa"/>
              <w:bottom w:w="55" w:type="dxa"/>
              <w:right w:w="55" w:type="dxa"/>
            </w:tcMar>
          </w:tcPr>
          <w:p w:rsidR="00E47321" w:rsidRPr="00772670" w:rsidRDefault="00E47321" w:rsidP="00B43CBA">
            <w:pPr>
              <w:pStyle w:val="TableContents"/>
              <w:jc w:val="center"/>
              <w:rPr>
                <w:b/>
                <w:bCs/>
              </w:rPr>
            </w:pPr>
            <w:r w:rsidRPr="00772670">
              <w:rPr>
                <w:b/>
                <w:bCs/>
              </w:rPr>
              <w:t>20</w:t>
            </w:r>
          </w:p>
        </w:tc>
        <w:tc>
          <w:tcPr>
            <w:tcW w:w="9214" w:type="dxa"/>
            <w:gridSpan w:val="4"/>
            <w:tcMar>
              <w:top w:w="55" w:type="dxa"/>
              <w:left w:w="55" w:type="dxa"/>
              <w:bottom w:w="55" w:type="dxa"/>
              <w:right w:w="55" w:type="dxa"/>
            </w:tcMar>
          </w:tcPr>
          <w:p w:rsidR="00E47321" w:rsidRPr="00772670" w:rsidRDefault="00E47321" w:rsidP="00B43CBA">
            <w:pPr>
              <w:pStyle w:val="TableContents"/>
              <w:jc w:val="both"/>
              <w:rPr>
                <w:b/>
                <w:bCs/>
              </w:rPr>
            </w:pPr>
            <w:r w:rsidRPr="00772670">
              <w:rPr>
                <w:b/>
                <w:bCs/>
              </w:rPr>
              <w:t>Бани</w:t>
            </w:r>
          </w:p>
        </w:tc>
      </w:tr>
      <w:tr w:rsidR="00E47321" w:rsidRPr="00772670" w:rsidTr="00234950">
        <w:trPr>
          <w:trHeight w:val="667"/>
          <w:jc w:val="center"/>
        </w:trPr>
        <w:tc>
          <w:tcPr>
            <w:tcW w:w="553" w:type="dxa"/>
            <w:vMerge/>
            <w:tcMar>
              <w:top w:w="55" w:type="dxa"/>
              <w:left w:w="55" w:type="dxa"/>
              <w:bottom w:w="55" w:type="dxa"/>
              <w:right w:w="55" w:type="dxa"/>
            </w:tcMar>
          </w:tcPr>
          <w:p w:rsidR="00E47321" w:rsidRPr="00772670" w:rsidRDefault="00E47321" w:rsidP="00B43CBA">
            <w:pPr>
              <w:widowControl/>
              <w:suppressAutoHyphens w:val="0"/>
              <w:rPr>
                <w:rFonts w:ascii="Calibri" w:eastAsia="Calibri" w:hAnsi="Calibri"/>
                <w:kern w:val="0"/>
                <w:sz w:val="20"/>
                <w:szCs w:val="20"/>
                <w:lang w:eastAsia="ru-RU"/>
              </w:rPr>
            </w:pPr>
          </w:p>
        </w:tc>
        <w:tc>
          <w:tcPr>
            <w:tcW w:w="3481" w:type="dxa"/>
            <w:tcMar>
              <w:top w:w="55" w:type="dxa"/>
              <w:left w:w="55" w:type="dxa"/>
              <w:bottom w:w="55" w:type="dxa"/>
              <w:right w:w="55" w:type="dxa"/>
            </w:tcMar>
          </w:tcPr>
          <w:p w:rsidR="00E47321" w:rsidRPr="00772670" w:rsidRDefault="00E47321" w:rsidP="00B43CBA">
            <w:pPr>
              <w:pStyle w:val="TableContents"/>
              <w:jc w:val="right"/>
            </w:pPr>
            <w:r w:rsidRPr="00772670">
              <w:t>сельское поселение</w:t>
            </w:r>
          </w:p>
        </w:tc>
        <w:tc>
          <w:tcPr>
            <w:tcW w:w="1701" w:type="dxa"/>
            <w:tcMar>
              <w:top w:w="55" w:type="dxa"/>
              <w:left w:w="55" w:type="dxa"/>
              <w:bottom w:w="55" w:type="dxa"/>
              <w:right w:w="55" w:type="dxa"/>
            </w:tcMar>
          </w:tcPr>
          <w:p w:rsidR="00E47321" w:rsidRPr="00772670" w:rsidRDefault="00E47321" w:rsidP="00B43CBA">
            <w:pPr>
              <w:pStyle w:val="TableContents"/>
              <w:jc w:val="center"/>
            </w:pPr>
            <w:r w:rsidRPr="00772670">
              <w:t>мест на 1000 жителей</w:t>
            </w:r>
          </w:p>
        </w:tc>
        <w:tc>
          <w:tcPr>
            <w:tcW w:w="1276" w:type="dxa"/>
            <w:tcMar>
              <w:top w:w="55" w:type="dxa"/>
              <w:left w:w="55" w:type="dxa"/>
              <w:bottom w:w="55" w:type="dxa"/>
              <w:right w:w="55" w:type="dxa"/>
            </w:tcMar>
          </w:tcPr>
          <w:p w:rsidR="00E47321" w:rsidRPr="00772670" w:rsidRDefault="00E47321" w:rsidP="00B43CBA">
            <w:pPr>
              <w:pStyle w:val="TableContents"/>
              <w:jc w:val="center"/>
            </w:pPr>
            <w:r w:rsidRPr="00772670">
              <w:t>7 (СНиП)</w:t>
            </w:r>
          </w:p>
        </w:tc>
        <w:tc>
          <w:tcPr>
            <w:tcW w:w="2756" w:type="dxa"/>
            <w:tcMar>
              <w:top w:w="55" w:type="dxa"/>
              <w:left w:w="55" w:type="dxa"/>
              <w:bottom w:w="55" w:type="dxa"/>
              <w:right w:w="55" w:type="dxa"/>
            </w:tcMar>
          </w:tcPr>
          <w:p w:rsidR="00E47321" w:rsidRPr="00772670" w:rsidRDefault="00E47321" w:rsidP="00B43CBA">
            <w:pPr>
              <w:pStyle w:val="TableContents"/>
              <w:jc w:val="center"/>
            </w:pPr>
          </w:p>
          <w:p w:rsidR="00E47321" w:rsidRPr="00772670" w:rsidRDefault="00E47321" w:rsidP="00B43CBA">
            <w:pPr>
              <w:pStyle w:val="TableContents"/>
              <w:jc w:val="center"/>
            </w:pPr>
            <w:r w:rsidRPr="00772670">
              <w:t>сельский нас пункт 2,0 км</w:t>
            </w:r>
          </w:p>
        </w:tc>
      </w:tr>
      <w:tr w:rsidR="00E47321" w:rsidRPr="00772670" w:rsidTr="00234950">
        <w:trPr>
          <w:jc w:val="center"/>
        </w:trPr>
        <w:tc>
          <w:tcPr>
            <w:tcW w:w="553" w:type="dxa"/>
            <w:tcMar>
              <w:top w:w="55" w:type="dxa"/>
              <w:left w:w="55" w:type="dxa"/>
              <w:bottom w:w="55" w:type="dxa"/>
              <w:right w:w="55" w:type="dxa"/>
            </w:tcMar>
          </w:tcPr>
          <w:p w:rsidR="00E47321" w:rsidRPr="00772670" w:rsidRDefault="00E47321" w:rsidP="00B43CBA">
            <w:pPr>
              <w:pStyle w:val="TableContents"/>
              <w:jc w:val="center"/>
              <w:rPr>
                <w:b/>
                <w:bCs/>
              </w:rPr>
            </w:pPr>
            <w:r w:rsidRPr="00772670">
              <w:rPr>
                <w:b/>
                <w:bCs/>
              </w:rPr>
              <w:t>21</w:t>
            </w:r>
          </w:p>
        </w:tc>
        <w:tc>
          <w:tcPr>
            <w:tcW w:w="3481" w:type="dxa"/>
            <w:tcMar>
              <w:top w:w="55" w:type="dxa"/>
              <w:left w:w="55" w:type="dxa"/>
              <w:bottom w:w="55" w:type="dxa"/>
              <w:right w:w="55" w:type="dxa"/>
            </w:tcMar>
          </w:tcPr>
          <w:p w:rsidR="00E47321" w:rsidRPr="00772670" w:rsidRDefault="00E47321" w:rsidP="00B43CBA">
            <w:pPr>
              <w:pStyle w:val="TableContents"/>
              <w:jc w:val="both"/>
              <w:rPr>
                <w:b/>
                <w:bCs/>
              </w:rPr>
            </w:pPr>
            <w:r w:rsidRPr="00772670">
              <w:rPr>
                <w:b/>
                <w:bCs/>
              </w:rPr>
              <w:t>Гостиницы</w:t>
            </w:r>
          </w:p>
        </w:tc>
        <w:tc>
          <w:tcPr>
            <w:tcW w:w="1701" w:type="dxa"/>
            <w:tcMar>
              <w:top w:w="55" w:type="dxa"/>
              <w:left w:w="55" w:type="dxa"/>
              <w:bottom w:w="55" w:type="dxa"/>
              <w:right w:w="55" w:type="dxa"/>
            </w:tcMar>
          </w:tcPr>
          <w:p w:rsidR="00E47321" w:rsidRPr="00772670" w:rsidRDefault="00E47321" w:rsidP="00B43CBA">
            <w:pPr>
              <w:pStyle w:val="TableContents"/>
              <w:jc w:val="center"/>
            </w:pPr>
            <w:r w:rsidRPr="00772670">
              <w:t>мест на 1000 жителей</w:t>
            </w:r>
          </w:p>
        </w:tc>
        <w:tc>
          <w:tcPr>
            <w:tcW w:w="1276" w:type="dxa"/>
            <w:tcMar>
              <w:top w:w="55" w:type="dxa"/>
              <w:left w:w="55" w:type="dxa"/>
              <w:bottom w:w="55" w:type="dxa"/>
              <w:right w:w="55" w:type="dxa"/>
            </w:tcMar>
          </w:tcPr>
          <w:p w:rsidR="00E47321" w:rsidRPr="00772670" w:rsidRDefault="00E47321" w:rsidP="00B43CBA">
            <w:pPr>
              <w:pStyle w:val="TableContents"/>
              <w:jc w:val="center"/>
            </w:pPr>
            <w:r w:rsidRPr="00772670">
              <w:t>6 (СНиП)</w:t>
            </w:r>
          </w:p>
        </w:tc>
        <w:tc>
          <w:tcPr>
            <w:tcW w:w="2756" w:type="dxa"/>
            <w:tcMar>
              <w:top w:w="55" w:type="dxa"/>
              <w:left w:w="55" w:type="dxa"/>
              <w:bottom w:w="55" w:type="dxa"/>
              <w:right w:w="55" w:type="dxa"/>
            </w:tcMar>
          </w:tcPr>
          <w:p w:rsidR="00E47321" w:rsidRPr="00772670" w:rsidRDefault="00E47321" w:rsidP="00B43CBA">
            <w:pPr>
              <w:pStyle w:val="TableContents"/>
              <w:jc w:val="center"/>
            </w:pPr>
            <w:r w:rsidRPr="00772670">
              <w:t>-</w:t>
            </w:r>
          </w:p>
        </w:tc>
      </w:tr>
      <w:tr w:rsidR="00E47321" w:rsidRPr="00772670" w:rsidTr="00234950">
        <w:trPr>
          <w:jc w:val="center"/>
        </w:trPr>
        <w:tc>
          <w:tcPr>
            <w:tcW w:w="553" w:type="dxa"/>
            <w:tcMar>
              <w:top w:w="55" w:type="dxa"/>
              <w:left w:w="55" w:type="dxa"/>
              <w:bottom w:w="55" w:type="dxa"/>
              <w:right w:w="55" w:type="dxa"/>
            </w:tcMar>
          </w:tcPr>
          <w:p w:rsidR="00E47321" w:rsidRPr="00772670" w:rsidRDefault="00E47321" w:rsidP="00B43CBA">
            <w:pPr>
              <w:pStyle w:val="TableContents"/>
              <w:jc w:val="center"/>
              <w:rPr>
                <w:b/>
                <w:bCs/>
              </w:rPr>
            </w:pPr>
            <w:r w:rsidRPr="00772670">
              <w:rPr>
                <w:b/>
                <w:bCs/>
              </w:rPr>
              <w:t>22</w:t>
            </w:r>
          </w:p>
        </w:tc>
        <w:tc>
          <w:tcPr>
            <w:tcW w:w="3481" w:type="dxa"/>
            <w:tcMar>
              <w:top w:w="55" w:type="dxa"/>
              <w:left w:w="55" w:type="dxa"/>
              <w:bottom w:w="55" w:type="dxa"/>
              <w:right w:w="55" w:type="dxa"/>
            </w:tcMar>
          </w:tcPr>
          <w:p w:rsidR="00E47321" w:rsidRPr="00772670" w:rsidRDefault="00E47321" w:rsidP="00B43CBA">
            <w:pPr>
              <w:pStyle w:val="TableContents"/>
              <w:jc w:val="both"/>
              <w:rPr>
                <w:b/>
                <w:bCs/>
              </w:rPr>
            </w:pPr>
            <w:r w:rsidRPr="00772670">
              <w:rPr>
                <w:b/>
                <w:bCs/>
              </w:rPr>
              <w:t>Отделение связи</w:t>
            </w:r>
          </w:p>
        </w:tc>
        <w:tc>
          <w:tcPr>
            <w:tcW w:w="2977" w:type="dxa"/>
            <w:gridSpan w:val="2"/>
            <w:tcMar>
              <w:top w:w="55" w:type="dxa"/>
              <w:left w:w="55" w:type="dxa"/>
              <w:bottom w:w="55" w:type="dxa"/>
              <w:right w:w="55" w:type="dxa"/>
            </w:tcMar>
          </w:tcPr>
          <w:p w:rsidR="00E47321" w:rsidRPr="00772670" w:rsidRDefault="00E47321" w:rsidP="00B43CBA">
            <w:pPr>
              <w:pStyle w:val="TableContents"/>
              <w:jc w:val="center"/>
            </w:pPr>
            <w:r w:rsidRPr="00772670">
              <w:rPr>
                <w:sz w:val="22"/>
                <w:szCs w:val="22"/>
              </w:rPr>
              <w:t>Не менее одного в каждом поселении</w:t>
            </w:r>
          </w:p>
        </w:tc>
        <w:tc>
          <w:tcPr>
            <w:tcW w:w="2756" w:type="dxa"/>
            <w:tcMar>
              <w:top w:w="55" w:type="dxa"/>
              <w:left w:w="55" w:type="dxa"/>
              <w:bottom w:w="55" w:type="dxa"/>
              <w:right w:w="55" w:type="dxa"/>
            </w:tcMar>
          </w:tcPr>
          <w:p w:rsidR="00E47321" w:rsidRPr="00772670" w:rsidRDefault="00E47321" w:rsidP="00B43CBA">
            <w:pPr>
              <w:pStyle w:val="Standard"/>
              <w:jc w:val="both"/>
            </w:pPr>
            <w:r w:rsidRPr="00772670">
              <w:t>сельский нас пункт 2,0 км</w:t>
            </w:r>
          </w:p>
        </w:tc>
      </w:tr>
      <w:tr w:rsidR="00E47321" w:rsidRPr="00772670" w:rsidTr="00234950">
        <w:trPr>
          <w:jc w:val="center"/>
        </w:trPr>
        <w:tc>
          <w:tcPr>
            <w:tcW w:w="553" w:type="dxa"/>
            <w:tcMar>
              <w:top w:w="55" w:type="dxa"/>
              <w:left w:w="55" w:type="dxa"/>
              <w:bottom w:w="55" w:type="dxa"/>
              <w:right w:w="55" w:type="dxa"/>
            </w:tcMar>
          </w:tcPr>
          <w:p w:rsidR="00E47321" w:rsidRPr="00772670" w:rsidRDefault="00E47321" w:rsidP="00B43CBA">
            <w:pPr>
              <w:pStyle w:val="TableContents"/>
              <w:jc w:val="center"/>
              <w:rPr>
                <w:b/>
                <w:bCs/>
              </w:rPr>
            </w:pPr>
            <w:r w:rsidRPr="00772670">
              <w:rPr>
                <w:b/>
                <w:bCs/>
              </w:rPr>
              <w:t>23</w:t>
            </w:r>
          </w:p>
        </w:tc>
        <w:tc>
          <w:tcPr>
            <w:tcW w:w="3481" w:type="dxa"/>
            <w:tcMar>
              <w:top w:w="55" w:type="dxa"/>
              <w:left w:w="55" w:type="dxa"/>
              <w:bottom w:w="55" w:type="dxa"/>
              <w:right w:w="55" w:type="dxa"/>
            </w:tcMar>
          </w:tcPr>
          <w:p w:rsidR="00E47321" w:rsidRPr="00772670" w:rsidRDefault="00E47321" w:rsidP="00B43CBA">
            <w:pPr>
              <w:pStyle w:val="TableContents"/>
              <w:jc w:val="both"/>
              <w:rPr>
                <w:b/>
                <w:bCs/>
              </w:rPr>
            </w:pPr>
            <w:r w:rsidRPr="00772670">
              <w:rPr>
                <w:b/>
                <w:bCs/>
              </w:rPr>
              <w:t>Опорный пункт охраны правопорядка</w:t>
            </w:r>
          </w:p>
        </w:tc>
        <w:tc>
          <w:tcPr>
            <w:tcW w:w="2977" w:type="dxa"/>
            <w:gridSpan w:val="2"/>
            <w:tcMar>
              <w:top w:w="55" w:type="dxa"/>
              <w:left w:w="55" w:type="dxa"/>
              <w:bottom w:w="55" w:type="dxa"/>
              <w:right w:w="55" w:type="dxa"/>
            </w:tcMar>
          </w:tcPr>
          <w:p w:rsidR="00E47321" w:rsidRPr="00772670" w:rsidRDefault="00E47321" w:rsidP="00B43CBA">
            <w:pPr>
              <w:pStyle w:val="TableContents"/>
              <w:jc w:val="center"/>
            </w:pPr>
            <w:r w:rsidRPr="00772670">
              <w:rPr>
                <w:sz w:val="22"/>
                <w:szCs w:val="22"/>
              </w:rPr>
              <w:t>Не менее одного в каждом поселении</w:t>
            </w:r>
          </w:p>
        </w:tc>
        <w:tc>
          <w:tcPr>
            <w:tcW w:w="2756" w:type="dxa"/>
            <w:tcMar>
              <w:top w:w="55" w:type="dxa"/>
              <w:left w:w="55" w:type="dxa"/>
              <w:bottom w:w="55" w:type="dxa"/>
              <w:right w:w="55" w:type="dxa"/>
            </w:tcMar>
          </w:tcPr>
          <w:p w:rsidR="00E47321" w:rsidRPr="00772670" w:rsidRDefault="00E47321" w:rsidP="00B43CBA">
            <w:pPr>
              <w:pStyle w:val="TableContents"/>
              <w:jc w:val="center"/>
            </w:pPr>
            <w:r w:rsidRPr="00772670">
              <w:t>-</w:t>
            </w:r>
          </w:p>
        </w:tc>
      </w:tr>
      <w:tr w:rsidR="00E47321" w:rsidRPr="00772670" w:rsidTr="00234950">
        <w:trPr>
          <w:jc w:val="center"/>
        </w:trPr>
        <w:tc>
          <w:tcPr>
            <w:tcW w:w="553" w:type="dxa"/>
            <w:tcMar>
              <w:top w:w="55" w:type="dxa"/>
              <w:left w:w="55" w:type="dxa"/>
              <w:bottom w:w="55" w:type="dxa"/>
              <w:right w:w="55" w:type="dxa"/>
            </w:tcMar>
          </w:tcPr>
          <w:p w:rsidR="00E47321" w:rsidRPr="00772670" w:rsidRDefault="00E47321" w:rsidP="00B43CBA">
            <w:pPr>
              <w:pStyle w:val="TableContents"/>
              <w:jc w:val="center"/>
              <w:rPr>
                <w:b/>
                <w:bCs/>
              </w:rPr>
            </w:pPr>
            <w:r w:rsidRPr="00772670">
              <w:rPr>
                <w:b/>
                <w:bCs/>
              </w:rPr>
              <w:t>24</w:t>
            </w:r>
          </w:p>
        </w:tc>
        <w:tc>
          <w:tcPr>
            <w:tcW w:w="3481" w:type="dxa"/>
            <w:tcMar>
              <w:top w:w="55" w:type="dxa"/>
              <w:left w:w="55" w:type="dxa"/>
              <w:bottom w:w="55" w:type="dxa"/>
              <w:right w:w="55" w:type="dxa"/>
            </w:tcMar>
          </w:tcPr>
          <w:p w:rsidR="00E47321" w:rsidRPr="00772670" w:rsidRDefault="00E47321" w:rsidP="00B43CBA">
            <w:pPr>
              <w:pStyle w:val="TableContents"/>
              <w:jc w:val="both"/>
              <w:rPr>
                <w:b/>
                <w:bCs/>
              </w:rPr>
            </w:pPr>
            <w:r w:rsidRPr="00772670">
              <w:rPr>
                <w:b/>
                <w:bCs/>
              </w:rPr>
              <w:t>Центр административного самоуправления</w:t>
            </w:r>
          </w:p>
        </w:tc>
        <w:tc>
          <w:tcPr>
            <w:tcW w:w="2977" w:type="dxa"/>
            <w:gridSpan w:val="2"/>
            <w:tcMar>
              <w:top w:w="55" w:type="dxa"/>
              <w:left w:w="55" w:type="dxa"/>
              <w:bottom w:w="55" w:type="dxa"/>
              <w:right w:w="55" w:type="dxa"/>
            </w:tcMar>
          </w:tcPr>
          <w:p w:rsidR="00E47321" w:rsidRPr="00772670" w:rsidRDefault="00E47321" w:rsidP="00B43CBA">
            <w:pPr>
              <w:pStyle w:val="TableContents"/>
              <w:jc w:val="center"/>
            </w:pPr>
            <w:r w:rsidRPr="00772670">
              <w:rPr>
                <w:sz w:val="22"/>
                <w:szCs w:val="22"/>
              </w:rPr>
              <w:t>Не менее одного в каждом поселении</w:t>
            </w:r>
          </w:p>
        </w:tc>
        <w:tc>
          <w:tcPr>
            <w:tcW w:w="2756" w:type="dxa"/>
            <w:tcMar>
              <w:top w:w="55" w:type="dxa"/>
              <w:left w:w="55" w:type="dxa"/>
              <w:bottom w:w="55" w:type="dxa"/>
              <w:right w:w="55" w:type="dxa"/>
            </w:tcMar>
          </w:tcPr>
          <w:p w:rsidR="00E47321" w:rsidRPr="00772670" w:rsidRDefault="00E47321" w:rsidP="00B43CBA">
            <w:pPr>
              <w:pStyle w:val="TableContents"/>
              <w:jc w:val="center"/>
            </w:pPr>
            <w:r w:rsidRPr="00772670">
              <w:t>-</w:t>
            </w:r>
          </w:p>
        </w:tc>
      </w:tr>
      <w:tr w:rsidR="00E47321" w:rsidRPr="00772670" w:rsidTr="00234950">
        <w:trPr>
          <w:jc w:val="center"/>
        </w:trPr>
        <w:tc>
          <w:tcPr>
            <w:tcW w:w="553" w:type="dxa"/>
            <w:vMerge w:val="restart"/>
            <w:tcMar>
              <w:top w:w="55" w:type="dxa"/>
              <w:left w:w="55" w:type="dxa"/>
              <w:bottom w:w="55" w:type="dxa"/>
              <w:right w:w="55" w:type="dxa"/>
            </w:tcMar>
          </w:tcPr>
          <w:p w:rsidR="00E47321" w:rsidRPr="00772670" w:rsidRDefault="00E47321" w:rsidP="00B43CBA">
            <w:pPr>
              <w:pStyle w:val="TableContents"/>
              <w:jc w:val="center"/>
              <w:rPr>
                <w:b/>
                <w:bCs/>
              </w:rPr>
            </w:pPr>
            <w:r w:rsidRPr="00772670">
              <w:rPr>
                <w:b/>
                <w:bCs/>
              </w:rPr>
              <w:t>25</w:t>
            </w:r>
          </w:p>
        </w:tc>
        <w:tc>
          <w:tcPr>
            <w:tcW w:w="3481" w:type="dxa"/>
            <w:tcMar>
              <w:top w:w="55" w:type="dxa"/>
              <w:left w:w="55" w:type="dxa"/>
              <w:bottom w:w="55" w:type="dxa"/>
              <w:right w:w="55" w:type="dxa"/>
            </w:tcMar>
          </w:tcPr>
          <w:p w:rsidR="00E47321" w:rsidRPr="00772670" w:rsidRDefault="00E47321" w:rsidP="00B43CBA">
            <w:pPr>
              <w:pStyle w:val="TableContents"/>
              <w:jc w:val="both"/>
              <w:rPr>
                <w:b/>
                <w:bCs/>
              </w:rPr>
            </w:pPr>
            <w:r w:rsidRPr="00772670">
              <w:rPr>
                <w:b/>
                <w:bCs/>
              </w:rPr>
              <w:t>Отделение банка</w:t>
            </w:r>
          </w:p>
        </w:tc>
        <w:tc>
          <w:tcPr>
            <w:tcW w:w="1701" w:type="dxa"/>
            <w:tcMar>
              <w:top w:w="55" w:type="dxa"/>
              <w:left w:w="55" w:type="dxa"/>
              <w:bottom w:w="55" w:type="dxa"/>
              <w:right w:w="55" w:type="dxa"/>
            </w:tcMar>
          </w:tcPr>
          <w:p w:rsidR="00E47321" w:rsidRPr="00772670" w:rsidRDefault="00E47321" w:rsidP="00B43CBA">
            <w:pPr>
              <w:pStyle w:val="TableContents"/>
              <w:jc w:val="center"/>
            </w:pPr>
            <w:r w:rsidRPr="00772670">
              <w:t>Операционная касса на 2-3 тыс. жителей</w:t>
            </w:r>
          </w:p>
        </w:tc>
        <w:tc>
          <w:tcPr>
            <w:tcW w:w="1276" w:type="dxa"/>
            <w:tcMar>
              <w:top w:w="55" w:type="dxa"/>
              <w:left w:w="55" w:type="dxa"/>
              <w:bottom w:w="55" w:type="dxa"/>
              <w:right w:w="55" w:type="dxa"/>
            </w:tcMar>
          </w:tcPr>
          <w:p w:rsidR="00E47321" w:rsidRPr="00772670" w:rsidRDefault="00E47321" w:rsidP="00B43CBA">
            <w:pPr>
              <w:pStyle w:val="TableContents"/>
              <w:jc w:val="center"/>
            </w:pPr>
            <w:r w:rsidRPr="00772670">
              <w:t>1 (СНиП)</w:t>
            </w:r>
          </w:p>
        </w:tc>
        <w:tc>
          <w:tcPr>
            <w:tcW w:w="2756" w:type="dxa"/>
            <w:tcMar>
              <w:top w:w="55" w:type="dxa"/>
              <w:left w:w="55" w:type="dxa"/>
              <w:bottom w:w="55" w:type="dxa"/>
              <w:right w:w="55" w:type="dxa"/>
            </w:tcMar>
          </w:tcPr>
          <w:p w:rsidR="00E47321" w:rsidRPr="00772670" w:rsidRDefault="00E47321" w:rsidP="00B43CBA">
            <w:pPr>
              <w:pStyle w:val="TableContents"/>
              <w:jc w:val="both"/>
            </w:pPr>
          </w:p>
        </w:tc>
      </w:tr>
      <w:tr w:rsidR="00E47321" w:rsidRPr="00772670" w:rsidTr="00234950">
        <w:trPr>
          <w:trHeight w:val="828"/>
          <w:jc w:val="center"/>
        </w:trPr>
        <w:tc>
          <w:tcPr>
            <w:tcW w:w="553" w:type="dxa"/>
            <w:vMerge/>
            <w:tcMar>
              <w:top w:w="55" w:type="dxa"/>
              <w:left w:w="55" w:type="dxa"/>
              <w:bottom w:w="55" w:type="dxa"/>
              <w:right w:w="55" w:type="dxa"/>
            </w:tcMar>
          </w:tcPr>
          <w:p w:rsidR="00E47321" w:rsidRPr="00772670" w:rsidRDefault="00E47321" w:rsidP="00B43CBA">
            <w:pPr>
              <w:widowControl/>
              <w:suppressAutoHyphens w:val="0"/>
              <w:rPr>
                <w:rFonts w:ascii="Calibri" w:eastAsia="Calibri" w:hAnsi="Calibri"/>
                <w:kern w:val="0"/>
                <w:sz w:val="20"/>
                <w:szCs w:val="20"/>
                <w:lang w:eastAsia="ru-RU"/>
              </w:rPr>
            </w:pPr>
          </w:p>
        </w:tc>
        <w:tc>
          <w:tcPr>
            <w:tcW w:w="3481" w:type="dxa"/>
            <w:tcMar>
              <w:top w:w="55" w:type="dxa"/>
              <w:left w:w="55" w:type="dxa"/>
              <w:bottom w:w="55" w:type="dxa"/>
              <w:right w:w="55" w:type="dxa"/>
            </w:tcMar>
          </w:tcPr>
          <w:p w:rsidR="00E47321" w:rsidRPr="00772670" w:rsidRDefault="00E47321" w:rsidP="00B43CBA">
            <w:pPr>
              <w:pStyle w:val="TableContents"/>
              <w:jc w:val="right"/>
            </w:pPr>
            <w:r w:rsidRPr="00772670">
              <w:t>сельское поселение</w:t>
            </w:r>
          </w:p>
        </w:tc>
        <w:tc>
          <w:tcPr>
            <w:tcW w:w="1701" w:type="dxa"/>
            <w:tcMar>
              <w:top w:w="55" w:type="dxa"/>
              <w:left w:w="55" w:type="dxa"/>
              <w:bottom w:w="55" w:type="dxa"/>
              <w:right w:w="55" w:type="dxa"/>
            </w:tcMar>
          </w:tcPr>
          <w:p w:rsidR="00E47321" w:rsidRPr="00772670" w:rsidRDefault="00E47321" w:rsidP="00B43CBA">
            <w:pPr>
              <w:pStyle w:val="TableContents"/>
              <w:jc w:val="center"/>
            </w:pPr>
            <w:r w:rsidRPr="00772670">
              <w:t>Операционная касса на 1-2 тыс. жителей</w:t>
            </w:r>
          </w:p>
        </w:tc>
        <w:tc>
          <w:tcPr>
            <w:tcW w:w="1276" w:type="dxa"/>
            <w:tcMar>
              <w:top w:w="55" w:type="dxa"/>
              <w:left w:w="55" w:type="dxa"/>
              <w:bottom w:w="55" w:type="dxa"/>
              <w:right w:w="55" w:type="dxa"/>
            </w:tcMar>
          </w:tcPr>
          <w:p w:rsidR="00E47321" w:rsidRPr="00772670" w:rsidRDefault="00E47321" w:rsidP="00B43CBA">
            <w:pPr>
              <w:pStyle w:val="TableContents"/>
              <w:jc w:val="center"/>
            </w:pPr>
            <w:r w:rsidRPr="00772670">
              <w:t>1 (СНиП)</w:t>
            </w:r>
          </w:p>
        </w:tc>
        <w:tc>
          <w:tcPr>
            <w:tcW w:w="2756" w:type="dxa"/>
            <w:tcMar>
              <w:top w:w="55" w:type="dxa"/>
              <w:left w:w="55" w:type="dxa"/>
              <w:bottom w:w="55" w:type="dxa"/>
              <w:right w:w="55" w:type="dxa"/>
            </w:tcMar>
          </w:tcPr>
          <w:p w:rsidR="00E47321" w:rsidRPr="00772670" w:rsidRDefault="00E47321" w:rsidP="00B43CBA">
            <w:pPr>
              <w:pStyle w:val="Standard"/>
              <w:jc w:val="center"/>
            </w:pPr>
            <w:r w:rsidRPr="00772670">
              <w:t>сельский нас пункт 2,0 км</w:t>
            </w:r>
          </w:p>
        </w:tc>
      </w:tr>
    </w:tbl>
    <w:p w:rsidR="00E47321" w:rsidRPr="00B43CBA" w:rsidRDefault="00E47321" w:rsidP="00B43CBA">
      <w:pPr>
        <w:jc w:val="both"/>
        <w:rPr>
          <w:b/>
          <w:color w:val="FF0000"/>
        </w:rPr>
      </w:pPr>
    </w:p>
    <w:p w:rsidR="00E47321" w:rsidRPr="00772670" w:rsidRDefault="00E47321" w:rsidP="00B43CBA">
      <w:pPr>
        <w:autoSpaceDE w:val="0"/>
        <w:autoSpaceDN w:val="0"/>
        <w:adjustRightInd w:val="0"/>
        <w:jc w:val="center"/>
        <w:rPr>
          <w:b/>
          <w:bCs/>
          <w:i/>
        </w:rPr>
      </w:pPr>
      <w:r w:rsidRPr="00772670">
        <w:rPr>
          <w:b/>
          <w:bCs/>
          <w:i/>
        </w:rPr>
        <w:t>Объекты образования</w:t>
      </w:r>
    </w:p>
    <w:p w:rsidR="00E47321" w:rsidRPr="00772670" w:rsidRDefault="00E47321" w:rsidP="00B43CBA">
      <w:pPr>
        <w:autoSpaceDE w:val="0"/>
        <w:autoSpaceDN w:val="0"/>
        <w:adjustRightInd w:val="0"/>
        <w:ind w:firstLine="567"/>
        <w:jc w:val="both"/>
      </w:pPr>
      <w:r w:rsidRPr="00772670">
        <w:t>К необходимым населению нормируемым объектам образования относятся детские дошкольные учреждения и общеобразовательные школы (повседневный уровень), учреждения начального профессионального и средне специального образования (периодический уровень).</w:t>
      </w:r>
    </w:p>
    <w:p w:rsidR="00772670" w:rsidRDefault="00772670" w:rsidP="00B43CBA">
      <w:pPr>
        <w:ind w:firstLine="567"/>
        <w:rPr>
          <w:color w:val="FF0000"/>
        </w:rPr>
        <w:sectPr w:rsidR="00772670" w:rsidSect="008B5A78">
          <w:pgSz w:w="11906" w:h="16838"/>
          <w:pgMar w:top="1134" w:right="850" w:bottom="1134" w:left="1701" w:header="708" w:footer="708" w:gutter="0"/>
          <w:cols w:space="708"/>
          <w:docGrid w:linePitch="360"/>
        </w:sectPr>
      </w:pPr>
    </w:p>
    <w:p w:rsidR="00491FD0" w:rsidRDefault="00A94757" w:rsidP="00A94757">
      <w:pPr>
        <w:ind w:firstLine="567"/>
        <w:jc w:val="center"/>
        <w:rPr>
          <w:b/>
        </w:rPr>
      </w:pPr>
      <w:r w:rsidRPr="00A94757">
        <w:rPr>
          <w:b/>
        </w:rPr>
        <w:lastRenderedPageBreak/>
        <w:t>Учреждения образования</w:t>
      </w:r>
    </w:p>
    <w:p w:rsidR="00A94757" w:rsidRPr="00A94757" w:rsidRDefault="00A94757" w:rsidP="00A94757">
      <w:pPr>
        <w:ind w:firstLine="567"/>
        <w:jc w:val="center"/>
        <w:rPr>
          <w:b/>
        </w:rPr>
      </w:pPr>
    </w:p>
    <w:tbl>
      <w:tblPr>
        <w:tblW w:w="147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1843"/>
        <w:gridCol w:w="851"/>
        <w:gridCol w:w="1275"/>
        <w:gridCol w:w="1134"/>
        <w:gridCol w:w="851"/>
        <w:gridCol w:w="850"/>
        <w:gridCol w:w="709"/>
        <w:gridCol w:w="1276"/>
        <w:gridCol w:w="1134"/>
        <w:gridCol w:w="1134"/>
        <w:gridCol w:w="992"/>
        <w:gridCol w:w="857"/>
      </w:tblGrid>
      <w:tr w:rsidR="006569AF" w:rsidRPr="00A94757" w:rsidTr="006569AF">
        <w:trPr>
          <w:trHeight w:val="564"/>
        </w:trPr>
        <w:tc>
          <w:tcPr>
            <w:tcW w:w="1843" w:type="dxa"/>
            <w:shd w:val="clear" w:color="auto" w:fill="auto"/>
          </w:tcPr>
          <w:p w:rsidR="00C74702" w:rsidRPr="00A94757" w:rsidRDefault="00C74702" w:rsidP="009A25C0">
            <w:pPr>
              <w:jc w:val="center"/>
              <w:rPr>
                <w:b/>
                <w:bCs/>
                <w:color w:val="FF0000"/>
                <w:sz w:val="20"/>
                <w:szCs w:val="20"/>
              </w:rPr>
            </w:pPr>
            <w:r w:rsidRPr="00A94757">
              <w:rPr>
                <w:b/>
                <w:bCs/>
                <w:smallCaps/>
                <w:snapToGrid w:val="0"/>
                <w:sz w:val="20"/>
                <w:szCs w:val="20"/>
              </w:rPr>
              <w:t>Наименование объекта</w:t>
            </w:r>
          </w:p>
        </w:tc>
        <w:tc>
          <w:tcPr>
            <w:tcW w:w="1843" w:type="dxa"/>
            <w:shd w:val="clear" w:color="auto" w:fill="auto"/>
          </w:tcPr>
          <w:p w:rsidR="00C74702" w:rsidRPr="00A94757" w:rsidRDefault="00C74702" w:rsidP="00C74702">
            <w:pPr>
              <w:pStyle w:val="TableContents"/>
              <w:jc w:val="center"/>
              <w:rPr>
                <w:rFonts w:cs="Times New Roman"/>
                <w:b/>
                <w:bCs/>
                <w:i/>
                <w:smallCaps/>
                <w:snapToGrid w:val="0"/>
                <w:sz w:val="20"/>
                <w:szCs w:val="20"/>
              </w:rPr>
            </w:pPr>
            <w:r w:rsidRPr="00A94757">
              <w:rPr>
                <w:rFonts w:cs="Times New Roman"/>
                <w:b/>
                <w:bCs/>
                <w:smallCaps/>
                <w:snapToGrid w:val="0"/>
                <w:sz w:val="20"/>
                <w:szCs w:val="20"/>
              </w:rPr>
              <w:t>Адрес учреждения</w:t>
            </w:r>
          </w:p>
          <w:p w:rsidR="00C74702" w:rsidRPr="00A94757" w:rsidRDefault="00C74702" w:rsidP="00C74702">
            <w:pPr>
              <w:jc w:val="center"/>
              <w:rPr>
                <w:b/>
                <w:bCs/>
                <w:color w:val="FF0000"/>
                <w:sz w:val="20"/>
                <w:szCs w:val="20"/>
              </w:rPr>
            </w:pPr>
            <w:r w:rsidRPr="00A94757">
              <w:rPr>
                <w:b/>
                <w:bCs/>
                <w:smallCaps/>
                <w:snapToGrid w:val="0"/>
                <w:sz w:val="20"/>
                <w:szCs w:val="20"/>
              </w:rPr>
              <w:t>(населенный пункт, улица, дом)</w:t>
            </w:r>
          </w:p>
        </w:tc>
        <w:tc>
          <w:tcPr>
            <w:tcW w:w="851" w:type="dxa"/>
            <w:shd w:val="clear" w:color="auto" w:fill="auto"/>
          </w:tcPr>
          <w:p w:rsidR="00C74702" w:rsidRPr="00A94757" w:rsidRDefault="00C74702" w:rsidP="009A25C0">
            <w:pPr>
              <w:jc w:val="center"/>
              <w:rPr>
                <w:b/>
                <w:bCs/>
                <w:color w:val="FF0000"/>
                <w:sz w:val="20"/>
                <w:szCs w:val="20"/>
              </w:rPr>
            </w:pPr>
            <w:r w:rsidRPr="00A94757">
              <w:rPr>
                <w:b/>
                <w:bCs/>
                <w:smallCaps/>
                <w:snapToGrid w:val="0"/>
                <w:sz w:val="20"/>
                <w:szCs w:val="20"/>
              </w:rPr>
              <w:t>Форма собственности</w:t>
            </w:r>
          </w:p>
        </w:tc>
        <w:tc>
          <w:tcPr>
            <w:tcW w:w="1275" w:type="dxa"/>
            <w:shd w:val="clear" w:color="auto" w:fill="auto"/>
          </w:tcPr>
          <w:p w:rsidR="00C74702" w:rsidRPr="00A94757" w:rsidRDefault="00C74702" w:rsidP="009A25C0">
            <w:pPr>
              <w:jc w:val="center"/>
              <w:rPr>
                <w:b/>
                <w:bCs/>
                <w:color w:val="FF0000"/>
                <w:sz w:val="20"/>
                <w:szCs w:val="20"/>
              </w:rPr>
            </w:pPr>
            <w:r w:rsidRPr="00A94757">
              <w:rPr>
                <w:b/>
                <w:bCs/>
                <w:smallCaps/>
                <w:snapToGrid w:val="0"/>
                <w:sz w:val="20"/>
                <w:szCs w:val="20"/>
              </w:rPr>
              <w:t>Тип здания (типовое, индивидуальный проект, приспособленное)</w:t>
            </w:r>
          </w:p>
        </w:tc>
        <w:tc>
          <w:tcPr>
            <w:tcW w:w="1134" w:type="dxa"/>
            <w:shd w:val="clear" w:color="auto" w:fill="auto"/>
          </w:tcPr>
          <w:p w:rsidR="00C74702" w:rsidRPr="00A94757" w:rsidRDefault="00C74702" w:rsidP="009A25C0">
            <w:pPr>
              <w:jc w:val="center"/>
              <w:rPr>
                <w:b/>
                <w:bCs/>
                <w:color w:val="FF0000"/>
                <w:sz w:val="20"/>
                <w:szCs w:val="20"/>
              </w:rPr>
            </w:pPr>
            <w:r w:rsidRPr="00A94757">
              <w:rPr>
                <w:b/>
                <w:bCs/>
                <w:smallCaps/>
                <w:snapToGrid w:val="0"/>
                <w:sz w:val="20"/>
                <w:szCs w:val="20"/>
              </w:rPr>
              <w:t>Материал стен (кирпич, дерево, прочее)</w:t>
            </w:r>
          </w:p>
          <w:p w:rsidR="00C74702" w:rsidRPr="00A94757" w:rsidRDefault="00C74702" w:rsidP="00C74702">
            <w:pPr>
              <w:rPr>
                <w:sz w:val="20"/>
                <w:szCs w:val="20"/>
              </w:rPr>
            </w:pPr>
          </w:p>
          <w:p w:rsidR="00C74702" w:rsidRPr="00A94757" w:rsidRDefault="00C74702" w:rsidP="00C74702">
            <w:pPr>
              <w:rPr>
                <w:sz w:val="20"/>
                <w:szCs w:val="20"/>
              </w:rPr>
            </w:pPr>
          </w:p>
        </w:tc>
        <w:tc>
          <w:tcPr>
            <w:tcW w:w="851" w:type="dxa"/>
          </w:tcPr>
          <w:p w:rsidR="00C74702" w:rsidRPr="00A94757" w:rsidRDefault="00C74702" w:rsidP="009A25C0">
            <w:pPr>
              <w:jc w:val="center"/>
              <w:rPr>
                <w:b/>
                <w:bCs/>
                <w:color w:val="FF0000"/>
                <w:sz w:val="20"/>
                <w:szCs w:val="20"/>
              </w:rPr>
            </w:pPr>
            <w:r w:rsidRPr="00A94757">
              <w:rPr>
                <w:b/>
                <w:bCs/>
                <w:smallCaps/>
                <w:snapToGrid w:val="0"/>
                <w:sz w:val="20"/>
                <w:szCs w:val="20"/>
              </w:rPr>
              <w:t>Год постройки</w:t>
            </w:r>
          </w:p>
        </w:tc>
        <w:tc>
          <w:tcPr>
            <w:tcW w:w="850" w:type="dxa"/>
          </w:tcPr>
          <w:p w:rsidR="00C74702" w:rsidRPr="00A94757" w:rsidRDefault="00C74702" w:rsidP="009A25C0">
            <w:pPr>
              <w:jc w:val="center"/>
              <w:rPr>
                <w:b/>
                <w:bCs/>
                <w:color w:val="FF0000"/>
                <w:sz w:val="20"/>
                <w:szCs w:val="20"/>
              </w:rPr>
            </w:pPr>
            <w:r w:rsidRPr="00A94757">
              <w:rPr>
                <w:b/>
                <w:bCs/>
                <w:smallCaps/>
                <w:snapToGrid w:val="0"/>
                <w:sz w:val="20"/>
                <w:szCs w:val="20"/>
              </w:rPr>
              <w:t>Год проведения кап. ремонта</w:t>
            </w:r>
          </w:p>
        </w:tc>
        <w:tc>
          <w:tcPr>
            <w:tcW w:w="709" w:type="dxa"/>
          </w:tcPr>
          <w:p w:rsidR="00C74702" w:rsidRPr="00A94757" w:rsidRDefault="00C74702" w:rsidP="009A25C0">
            <w:pPr>
              <w:jc w:val="center"/>
              <w:rPr>
                <w:b/>
                <w:bCs/>
                <w:color w:val="FF0000"/>
                <w:sz w:val="20"/>
                <w:szCs w:val="20"/>
              </w:rPr>
            </w:pPr>
            <w:r w:rsidRPr="00A94757">
              <w:rPr>
                <w:b/>
                <w:bCs/>
                <w:smallCaps/>
                <w:snapToGrid w:val="0"/>
                <w:sz w:val="20"/>
                <w:szCs w:val="20"/>
              </w:rPr>
              <w:t>% износа</w:t>
            </w:r>
          </w:p>
        </w:tc>
        <w:tc>
          <w:tcPr>
            <w:tcW w:w="1276" w:type="dxa"/>
          </w:tcPr>
          <w:p w:rsidR="00C74702" w:rsidRPr="00A94757" w:rsidRDefault="00C74702" w:rsidP="009A25C0">
            <w:pPr>
              <w:jc w:val="center"/>
              <w:rPr>
                <w:b/>
                <w:bCs/>
                <w:color w:val="FF0000"/>
                <w:sz w:val="20"/>
                <w:szCs w:val="20"/>
              </w:rPr>
            </w:pPr>
            <w:r w:rsidRPr="00A94757">
              <w:rPr>
                <w:b/>
                <w:bCs/>
                <w:smallCaps/>
                <w:snapToGrid w:val="0"/>
                <w:sz w:val="20"/>
                <w:szCs w:val="20"/>
              </w:rPr>
              <w:t>Проектная мощность (в соответствующих единицах)</w:t>
            </w:r>
          </w:p>
          <w:p w:rsidR="00C74702" w:rsidRPr="00A94757" w:rsidRDefault="00C74702" w:rsidP="00C74702">
            <w:pPr>
              <w:rPr>
                <w:sz w:val="20"/>
                <w:szCs w:val="20"/>
              </w:rPr>
            </w:pPr>
          </w:p>
          <w:p w:rsidR="00C74702" w:rsidRPr="00A94757" w:rsidRDefault="00C74702" w:rsidP="00C74702">
            <w:pPr>
              <w:rPr>
                <w:sz w:val="20"/>
                <w:szCs w:val="20"/>
              </w:rPr>
            </w:pPr>
          </w:p>
        </w:tc>
        <w:tc>
          <w:tcPr>
            <w:tcW w:w="1134" w:type="dxa"/>
          </w:tcPr>
          <w:p w:rsidR="00C74702" w:rsidRPr="00A94757" w:rsidRDefault="00C74702" w:rsidP="009A25C0">
            <w:pPr>
              <w:jc w:val="center"/>
              <w:rPr>
                <w:b/>
                <w:bCs/>
                <w:color w:val="FF0000"/>
                <w:sz w:val="20"/>
                <w:szCs w:val="20"/>
              </w:rPr>
            </w:pPr>
            <w:r w:rsidRPr="00A94757">
              <w:rPr>
                <w:b/>
                <w:bCs/>
                <w:smallCaps/>
                <w:snapToGrid w:val="0"/>
                <w:sz w:val="20"/>
                <w:szCs w:val="20"/>
              </w:rPr>
              <w:t>Фактичес кая загрузка (в среднем за год)</w:t>
            </w:r>
          </w:p>
          <w:p w:rsidR="00C74702" w:rsidRPr="00A94757" w:rsidRDefault="00C74702" w:rsidP="00C74702">
            <w:pPr>
              <w:rPr>
                <w:sz w:val="20"/>
                <w:szCs w:val="20"/>
              </w:rPr>
            </w:pPr>
          </w:p>
          <w:p w:rsidR="00C74702" w:rsidRPr="00A94757" w:rsidRDefault="00C74702" w:rsidP="00C74702">
            <w:pPr>
              <w:rPr>
                <w:sz w:val="20"/>
                <w:szCs w:val="20"/>
              </w:rPr>
            </w:pPr>
          </w:p>
        </w:tc>
        <w:tc>
          <w:tcPr>
            <w:tcW w:w="1134" w:type="dxa"/>
          </w:tcPr>
          <w:p w:rsidR="00C74702" w:rsidRPr="00A94757" w:rsidRDefault="00C74702" w:rsidP="00C74702">
            <w:pPr>
              <w:pStyle w:val="TableContents"/>
              <w:jc w:val="center"/>
              <w:rPr>
                <w:rFonts w:cs="Times New Roman"/>
                <w:b/>
                <w:bCs/>
                <w:i/>
                <w:smallCaps/>
                <w:snapToGrid w:val="0"/>
                <w:sz w:val="20"/>
                <w:szCs w:val="20"/>
              </w:rPr>
            </w:pPr>
            <w:r w:rsidRPr="00A94757">
              <w:rPr>
                <w:rFonts w:cs="Times New Roman"/>
                <w:b/>
                <w:bCs/>
                <w:smallCaps/>
                <w:snapToGrid w:val="0"/>
                <w:sz w:val="20"/>
                <w:szCs w:val="20"/>
              </w:rPr>
              <w:t xml:space="preserve">Сменность работы учрежде </w:t>
            </w:r>
          </w:p>
          <w:p w:rsidR="00C74702" w:rsidRPr="00A94757" w:rsidRDefault="00C74702" w:rsidP="00C74702">
            <w:pPr>
              <w:jc w:val="center"/>
              <w:rPr>
                <w:b/>
                <w:bCs/>
                <w:color w:val="FF0000"/>
                <w:sz w:val="20"/>
                <w:szCs w:val="20"/>
              </w:rPr>
            </w:pPr>
            <w:r w:rsidRPr="00A94757">
              <w:rPr>
                <w:b/>
                <w:bCs/>
                <w:smallCaps/>
                <w:snapToGrid w:val="0"/>
                <w:sz w:val="20"/>
                <w:szCs w:val="20"/>
              </w:rPr>
              <w:t>ния</w:t>
            </w:r>
          </w:p>
          <w:p w:rsidR="00C74702" w:rsidRPr="00A94757" w:rsidRDefault="00C74702" w:rsidP="00C74702">
            <w:pPr>
              <w:rPr>
                <w:sz w:val="20"/>
                <w:szCs w:val="20"/>
              </w:rPr>
            </w:pPr>
          </w:p>
        </w:tc>
        <w:tc>
          <w:tcPr>
            <w:tcW w:w="992" w:type="dxa"/>
          </w:tcPr>
          <w:p w:rsidR="00C74702" w:rsidRPr="00A94757" w:rsidRDefault="00C74702" w:rsidP="009A25C0">
            <w:pPr>
              <w:jc w:val="center"/>
              <w:rPr>
                <w:b/>
                <w:bCs/>
                <w:color w:val="FF0000"/>
                <w:sz w:val="20"/>
                <w:szCs w:val="20"/>
              </w:rPr>
            </w:pPr>
            <w:r w:rsidRPr="00A94757">
              <w:rPr>
                <w:b/>
                <w:bCs/>
                <w:smallCaps/>
                <w:snapToGrid w:val="0"/>
                <w:sz w:val="20"/>
                <w:szCs w:val="20"/>
              </w:rPr>
              <w:t>Среднегодовая/среднесписочная численность</w:t>
            </w:r>
          </w:p>
          <w:p w:rsidR="00C74702" w:rsidRPr="00A94757" w:rsidRDefault="00C74702" w:rsidP="00C74702">
            <w:pPr>
              <w:rPr>
                <w:sz w:val="20"/>
                <w:szCs w:val="20"/>
              </w:rPr>
            </w:pPr>
          </w:p>
          <w:p w:rsidR="00C74702" w:rsidRPr="00A94757" w:rsidRDefault="00C74702" w:rsidP="00C74702">
            <w:pPr>
              <w:rPr>
                <w:sz w:val="20"/>
                <w:szCs w:val="20"/>
              </w:rPr>
            </w:pPr>
          </w:p>
        </w:tc>
        <w:tc>
          <w:tcPr>
            <w:tcW w:w="857" w:type="dxa"/>
          </w:tcPr>
          <w:p w:rsidR="00C74702" w:rsidRPr="00A94757" w:rsidRDefault="00C74702" w:rsidP="009A25C0">
            <w:pPr>
              <w:jc w:val="center"/>
              <w:rPr>
                <w:b/>
                <w:bCs/>
                <w:color w:val="FF0000"/>
                <w:sz w:val="20"/>
                <w:szCs w:val="20"/>
              </w:rPr>
            </w:pPr>
            <w:r w:rsidRPr="00A94757">
              <w:rPr>
                <w:b/>
                <w:bCs/>
                <w:smallCaps/>
                <w:snapToGrid w:val="0"/>
                <w:sz w:val="20"/>
                <w:szCs w:val="20"/>
              </w:rPr>
              <w:t>Число мест (посеще ний) в одну смену</w:t>
            </w:r>
          </w:p>
        </w:tc>
      </w:tr>
      <w:tr w:rsidR="00C74702" w:rsidRPr="00A94757" w:rsidTr="009A25C0">
        <w:trPr>
          <w:trHeight w:val="416"/>
        </w:trPr>
        <w:tc>
          <w:tcPr>
            <w:tcW w:w="14749" w:type="dxa"/>
            <w:gridSpan w:val="13"/>
            <w:shd w:val="clear" w:color="auto" w:fill="auto"/>
          </w:tcPr>
          <w:p w:rsidR="00C74702" w:rsidRPr="00A94757" w:rsidRDefault="00C74702" w:rsidP="00C74702">
            <w:pPr>
              <w:rPr>
                <w:b/>
                <w:bCs/>
                <w:color w:val="FF0000"/>
                <w:sz w:val="20"/>
                <w:szCs w:val="20"/>
              </w:rPr>
            </w:pPr>
            <w:r w:rsidRPr="00A94757">
              <w:rPr>
                <w:b/>
                <w:bCs/>
                <w:smallCaps/>
                <w:snapToGrid w:val="0"/>
                <w:sz w:val="20"/>
                <w:szCs w:val="20"/>
              </w:rPr>
              <w:t>Общеобразовательные школы</w:t>
            </w:r>
          </w:p>
        </w:tc>
      </w:tr>
      <w:tr w:rsidR="006569AF" w:rsidRPr="00A94757" w:rsidTr="006569AF">
        <w:trPr>
          <w:trHeight w:val="416"/>
        </w:trPr>
        <w:tc>
          <w:tcPr>
            <w:tcW w:w="1843" w:type="dxa"/>
            <w:shd w:val="clear" w:color="auto" w:fill="auto"/>
          </w:tcPr>
          <w:p w:rsidR="00C74702" w:rsidRPr="00A94757" w:rsidRDefault="00C74702" w:rsidP="009A25C0">
            <w:pPr>
              <w:pStyle w:val="TableContents"/>
              <w:rPr>
                <w:rFonts w:cs="Times New Roman"/>
                <w:bCs/>
                <w:smallCaps/>
                <w:snapToGrid w:val="0"/>
                <w:sz w:val="20"/>
                <w:szCs w:val="20"/>
              </w:rPr>
            </w:pPr>
            <w:r w:rsidRPr="00A94757">
              <w:rPr>
                <w:rFonts w:cs="Times New Roman"/>
                <w:bCs/>
                <w:smallCaps/>
                <w:snapToGrid w:val="0"/>
                <w:sz w:val="20"/>
                <w:szCs w:val="20"/>
              </w:rPr>
              <w:t>1)МБДОУ «Чажемтовская СОШ»</w:t>
            </w:r>
          </w:p>
          <w:p w:rsidR="00C74702" w:rsidRPr="00A94757" w:rsidRDefault="00C74702" w:rsidP="009A25C0">
            <w:pPr>
              <w:pStyle w:val="TableContents"/>
              <w:rPr>
                <w:rFonts w:cs="Times New Roman"/>
                <w:bCs/>
                <w:smallCaps/>
                <w:snapToGrid w:val="0"/>
                <w:sz w:val="20"/>
                <w:szCs w:val="20"/>
              </w:rPr>
            </w:pPr>
            <w:r w:rsidRPr="00A94757">
              <w:rPr>
                <w:rFonts w:cs="Times New Roman"/>
                <w:bCs/>
                <w:smallCaps/>
                <w:snapToGrid w:val="0"/>
                <w:sz w:val="20"/>
                <w:szCs w:val="20"/>
              </w:rPr>
              <w:t>2)МБДОУ «Озёренская СОШ»</w:t>
            </w:r>
          </w:p>
          <w:p w:rsidR="00C74702" w:rsidRPr="00A94757" w:rsidRDefault="00C74702" w:rsidP="009A25C0">
            <w:pPr>
              <w:pStyle w:val="TableContents"/>
              <w:rPr>
                <w:rFonts w:cs="Times New Roman"/>
                <w:bCs/>
                <w:smallCaps/>
                <w:snapToGrid w:val="0"/>
                <w:sz w:val="20"/>
                <w:szCs w:val="20"/>
              </w:rPr>
            </w:pPr>
            <w:r w:rsidRPr="00A94757">
              <w:rPr>
                <w:rFonts w:cs="Times New Roman"/>
                <w:bCs/>
                <w:smallCaps/>
                <w:snapToGrid w:val="0"/>
                <w:sz w:val="20"/>
                <w:szCs w:val="20"/>
              </w:rPr>
              <w:t>3)МБДОУ «Старокороткинская СОШ»</w:t>
            </w:r>
          </w:p>
        </w:tc>
        <w:tc>
          <w:tcPr>
            <w:tcW w:w="1843" w:type="dxa"/>
            <w:shd w:val="clear" w:color="auto" w:fill="auto"/>
          </w:tcPr>
          <w:p w:rsidR="006569AF" w:rsidRPr="00A94757" w:rsidRDefault="006569AF" w:rsidP="006569AF">
            <w:pPr>
              <w:pStyle w:val="TableContents"/>
              <w:rPr>
                <w:rFonts w:cs="Times New Roman"/>
                <w:bCs/>
                <w:smallCaps/>
                <w:snapToGrid w:val="0"/>
                <w:sz w:val="20"/>
                <w:szCs w:val="20"/>
              </w:rPr>
            </w:pPr>
            <w:r w:rsidRPr="00A94757">
              <w:rPr>
                <w:rFonts w:cs="Times New Roman"/>
                <w:bCs/>
                <w:smallCaps/>
                <w:snapToGrid w:val="0"/>
                <w:sz w:val="20"/>
                <w:szCs w:val="20"/>
              </w:rPr>
              <w:t>1)с. Чажемто, ул. Школьная, 2/1</w:t>
            </w:r>
          </w:p>
          <w:p w:rsidR="006569AF" w:rsidRPr="00A94757" w:rsidRDefault="006569AF" w:rsidP="006569AF">
            <w:pPr>
              <w:pStyle w:val="TableContents"/>
              <w:rPr>
                <w:rFonts w:cs="Times New Roman"/>
                <w:bCs/>
                <w:smallCaps/>
                <w:snapToGrid w:val="0"/>
                <w:sz w:val="20"/>
                <w:szCs w:val="20"/>
              </w:rPr>
            </w:pPr>
          </w:p>
          <w:p w:rsidR="006569AF" w:rsidRPr="00A94757" w:rsidRDefault="006569AF" w:rsidP="006569AF">
            <w:pPr>
              <w:pStyle w:val="TableContents"/>
              <w:rPr>
                <w:rFonts w:cs="Times New Roman"/>
                <w:bCs/>
                <w:smallCaps/>
                <w:snapToGrid w:val="0"/>
                <w:sz w:val="20"/>
                <w:szCs w:val="20"/>
              </w:rPr>
            </w:pPr>
            <w:r w:rsidRPr="00A94757">
              <w:rPr>
                <w:rFonts w:cs="Times New Roman"/>
                <w:bCs/>
                <w:smallCaps/>
                <w:snapToGrid w:val="0"/>
                <w:sz w:val="20"/>
                <w:szCs w:val="20"/>
              </w:rPr>
              <w:t>2)с. Озёрное, ул. Трактовая, 4</w:t>
            </w:r>
          </w:p>
          <w:p w:rsidR="006569AF" w:rsidRPr="00A94757" w:rsidRDefault="006569AF" w:rsidP="006569AF">
            <w:pPr>
              <w:rPr>
                <w:bCs/>
                <w:smallCaps/>
                <w:snapToGrid w:val="0"/>
                <w:sz w:val="20"/>
                <w:szCs w:val="20"/>
              </w:rPr>
            </w:pPr>
          </w:p>
          <w:p w:rsidR="00C74702" w:rsidRPr="00A94757" w:rsidRDefault="006569AF" w:rsidP="006569AF">
            <w:pPr>
              <w:rPr>
                <w:b/>
                <w:bCs/>
                <w:color w:val="FF0000"/>
                <w:sz w:val="20"/>
                <w:szCs w:val="20"/>
              </w:rPr>
            </w:pPr>
            <w:r w:rsidRPr="00A94757">
              <w:rPr>
                <w:bCs/>
                <w:smallCaps/>
                <w:snapToGrid w:val="0"/>
                <w:sz w:val="20"/>
                <w:szCs w:val="20"/>
              </w:rPr>
              <w:t>3)с. Старокороткино, ул. Центральная, 41</w:t>
            </w:r>
          </w:p>
        </w:tc>
        <w:tc>
          <w:tcPr>
            <w:tcW w:w="851" w:type="dxa"/>
            <w:shd w:val="clear" w:color="auto" w:fill="auto"/>
          </w:tcPr>
          <w:p w:rsidR="006569AF" w:rsidRPr="00A94757" w:rsidRDefault="006569AF" w:rsidP="006569AF">
            <w:pPr>
              <w:pStyle w:val="TableContents"/>
              <w:rPr>
                <w:rFonts w:cs="Times New Roman"/>
                <w:bCs/>
                <w:smallCaps/>
                <w:snapToGrid w:val="0"/>
                <w:sz w:val="20"/>
                <w:szCs w:val="20"/>
              </w:rPr>
            </w:pPr>
            <w:r w:rsidRPr="00A94757">
              <w:rPr>
                <w:rFonts w:cs="Times New Roman"/>
                <w:bCs/>
                <w:smallCaps/>
                <w:snapToGrid w:val="0"/>
                <w:sz w:val="20"/>
                <w:szCs w:val="20"/>
              </w:rPr>
              <w:t>1)мун</w:t>
            </w:r>
          </w:p>
          <w:p w:rsidR="006569AF" w:rsidRPr="00A94757" w:rsidRDefault="006569AF" w:rsidP="006569AF">
            <w:pPr>
              <w:pStyle w:val="TableContents"/>
              <w:rPr>
                <w:rFonts w:cs="Times New Roman"/>
                <w:bCs/>
                <w:smallCaps/>
                <w:snapToGrid w:val="0"/>
                <w:sz w:val="20"/>
                <w:szCs w:val="20"/>
              </w:rPr>
            </w:pPr>
          </w:p>
          <w:p w:rsidR="006569AF" w:rsidRPr="00A94757" w:rsidRDefault="006569AF" w:rsidP="006569AF">
            <w:pPr>
              <w:pStyle w:val="TableContents"/>
              <w:rPr>
                <w:rFonts w:cs="Times New Roman"/>
                <w:bCs/>
                <w:smallCaps/>
                <w:snapToGrid w:val="0"/>
                <w:sz w:val="20"/>
                <w:szCs w:val="20"/>
              </w:rPr>
            </w:pPr>
          </w:p>
          <w:p w:rsidR="006569AF" w:rsidRPr="00A94757" w:rsidRDefault="006569AF" w:rsidP="006569AF">
            <w:pPr>
              <w:pStyle w:val="TableContents"/>
              <w:rPr>
                <w:rFonts w:cs="Times New Roman"/>
                <w:bCs/>
                <w:smallCaps/>
                <w:snapToGrid w:val="0"/>
                <w:sz w:val="20"/>
                <w:szCs w:val="20"/>
              </w:rPr>
            </w:pPr>
            <w:r w:rsidRPr="00A94757">
              <w:rPr>
                <w:rFonts w:cs="Times New Roman"/>
                <w:bCs/>
                <w:smallCaps/>
                <w:snapToGrid w:val="0"/>
                <w:sz w:val="20"/>
                <w:szCs w:val="20"/>
              </w:rPr>
              <w:t>2)мун</w:t>
            </w:r>
          </w:p>
          <w:p w:rsidR="006569AF" w:rsidRPr="00A94757" w:rsidRDefault="006569AF" w:rsidP="006569AF">
            <w:pPr>
              <w:pStyle w:val="TableContents"/>
              <w:rPr>
                <w:rFonts w:cs="Times New Roman"/>
                <w:bCs/>
                <w:smallCaps/>
                <w:snapToGrid w:val="0"/>
                <w:sz w:val="20"/>
                <w:szCs w:val="20"/>
              </w:rPr>
            </w:pPr>
          </w:p>
          <w:p w:rsidR="006569AF" w:rsidRPr="00A94757" w:rsidRDefault="006569AF" w:rsidP="006569AF">
            <w:pPr>
              <w:pStyle w:val="TableContents"/>
              <w:rPr>
                <w:rFonts w:cs="Times New Roman"/>
                <w:bCs/>
                <w:smallCaps/>
                <w:snapToGrid w:val="0"/>
                <w:sz w:val="20"/>
                <w:szCs w:val="20"/>
              </w:rPr>
            </w:pPr>
          </w:p>
          <w:p w:rsidR="00C74702" w:rsidRPr="00A94757" w:rsidRDefault="006569AF" w:rsidP="006569AF">
            <w:pPr>
              <w:rPr>
                <w:b/>
                <w:bCs/>
                <w:color w:val="FF0000"/>
                <w:sz w:val="20"/>
                <w:szCs w:val="20"/>
              </w:rPr>
            </w:pPr>
            <w:r w:rsidRPr="00A94757">
              <w:rPr>
                <w:bCs/>
                <w:smallCaps/>
                <w:snapToGrid w:val="0"/>
                <w:sz w:val="20"/>
                <w:szCs w:val="20"/>
              </w:rPr>
              <w:t>3)мун</w:t>
            </w:r>
          </w:p>
        </w:tc>
        <w:tc>
          <w:tcPr>
            <w:tcW w:w="1275" w:type="dxa"/>
            <w:shd w:val="clear" w:color="auto" w:fill="auto"/>
          </w:tcPr>
          <w:p w:rsidR="006569AF" w:rsidRPr="00A94757" w:rsidRDefault="006569AF" w:rsidP="006569AF">
            <w:pPr>
              <w:pStyle w:val="TableContents"/>
              <w:rPr>
                <w:rFonts w:cs="Times New Roman"/>
                <w:bCs/>
                <w:smallCaps/>
                <w:snapToGrid w:val="0"/>
                <w:sz w:val="20"/>
                <w:szCs w:val="20"/>
              </w:rPr>
            </w:pPr>
            <w:r w:rsidRPr="00A94757">
              <w:rPr>
                <w:rFonts w:cs="Times New Roman"/>
                <w:bCs/>
                <w:smallCaps/>
                <w:snapToGrid w:val="0"/>
                <w:sz w:val="20"/>
                <w:szCs w:val="20"/>
              </w:rPr>
              <w:t>1)типовое</w:t>
            </w:r>
          </w:p>
          <w:p w:rsidR="006569AF" w:rsidRPr="00A94757" w:rsidRDefault="006569AF" w:rsidP="006569AF">
            <w:pPr>
              <w:pStyle w:val="TableContents"/>
              <w:rPr>
                <w:rFonts w:cs="Times New Roman"/>
                <w:bCs/>
                <w:smallCaps/>
                <w:snapToGrid w:val="0"/>
                <w:sz w:val="20"/>
                <w:szCs w:val="20"/>
              </w:rPr>
            </w:pPr>
          </w:p>
          <w:p w:rsidR="006569AF" w:rsidRPr="00A94757" w:rsidRDefault="006569AF" w:rsidP="006569AF">
            <w:pPr>
              <w:pStyle w:val="TableContents"/>
              <w:rPr>
                <w:rFonts w:cs="Times New Roman"/>
                <w:bCs/>
                <w:smallCaps/>
                <w:snapToGrid w:val="0"/>
                <w:sz w:val="20"/>
                <w:szCs w:val="20"/>
              </w:rPr>
            </w:pPr>
          </w:p>
          <w:p w:rsidR="006569AF" w:rsidRPr="00A94757" w:rsidRDefault="006569AF" w:rsidP="006569AF">
            <w:pPr>
              <w:pStyle w:val="TableContents"/>
              <w:rPr>
                <w:rFonts w:cs="Times New Roman"/>
                <w:bCs/>
                <w:smallCaps/>
                <w:snapToGrid w:val="0"/>
                <w:sz w:val="20"/>
                <w:szCs w:val="20"/>
              </w:rPr>
            </w:pPr>
            <w:r w:rsidRPr="00A94757">
              <w:rPr>
                <w:rFonts w:cs="Times New Roman"/>
                <w:bCs/>
                <w:smallCaps/>
                <w:snapToGrid w:val="0"/>
                <w:sz w:val="20"/>
                <w:szCs w:val="20"/>
              </w:rPr>
              <w:t>2)типовое</w:t>
            </w:r>
          </w:p>
          <w:p w:rsidR="006569AF" w:rsidRPr="00A94757" w:rsidRDefault="006569AF" w:rsidP="006569AF">
            <w:pPr>
              <w:pStyle w:val="TableContents"/>
              <w:rPr>
                <w:rFonts w:cs="Times New Roman"/>
                <w:bCs/>
                <w:smallCaps/>
                <w:snapToGrid w:val="0"/>
                <w:sz w:val="20"/>
                <w:szCs w:val="20"/>
              </w:rPr>
            </w:pPr>
          </w:p>
          <w:p w:rsidR="006569AF" w:rsidRPr="00A94757" w:rsidRDefault="006569AF" w:rsidP="006569AF">
            <w:pPr>
              <w:pStyle w:val="TableContents"/>
              <w:rPr>
                <w:rFonts w:cs="Times New Roman"/>
                <w:bCs/>
                <w:smallCaps/>
                <w:snapToGrid w:val="0"/>
                <w:sz w:val="20"/>
                <w:szCs w:val="20"/>
              </w:rPr>
            </w:pPr>
          </w:p>
          <w:p w:rsidR="00C74702" w:rsidRPr="00A94757" w:rsidRDefault="006569AF" w:rsidP="006569AF">
            <w:pPr>
              <w:jc w:val="center"/>
              <w:rPr>
                <w:b/>
                <w:bCs/>
                <w:color w:val="FF0000"/>
                <w:sz w:val="20"/>
                <w:szCs w:val="20"/>
              </w:rPr>
            </w:pPr>
            <w:r w:rsidRPr="00A94757">
              <w:rPr>
                <w:bCs/>
                <w:smallCaps/>
                <w:snapToGrid w:val="0"/>
                <w:sz w:val="20"/>
                <w:szCs w:val="20"/>
              </w:rPr>
              <w:t>3)типовое</w:t>
            </w:r>
          </w:p>
        </w:tc>
        <w:tc>
          <w:tcPr>
            <w:tcW w:w="1134" w:type="dxa"/>
            <w:shd w:val="clear" w:color="auto" w:fill="auto"/>
          </w:tcPr>
          <w:p w:rsidR="006569AF" w:rsidRPr="00A94757" w:rsidRDefault="006569AF" w:rsidP="006569AF">
            <w:pPr>
              <w:pStyle w:val="TableContents"/>
              <w:rPr>
                <w:rFonts w:cs="Times New Roman"/>
                <w:bCs/>
                <w:smallCaps/>
                <w:snapToGrid w:val="0"/>
                <w:sz w:val="20"/>
                <w:szCs w:val="20"/>
              </w:rPr>
            </w:pPr>
            <w:r w:rsidRPr="00A94757">
              <w:rPr>
                <w:rFonts w:cs="Times New Roman"/>
                <w:bCs/>
                <w:smallCaps/>
                <w:snapToGrid w:val="0"/>
                <w:sz w:val="20"/>
                <w:szCs w:val="20"/>
              </w:rPr>
              <w:t>1)кирпич</w:t>
            </w:r>
          </w:p>
          <w:p w:rsidR="006569AF" w:rsidRPr="00A94757" w:rsidRDefault="006569AF" w:rsidP="006569AF">
            <w:pPr>
              <w:pStyle w:val="TableContents"/>
              <w:rPr>
                <w:rFonts w:cs="Times New Roman"/>
                <w:bCs/>
                <w:smallCaps/>
                <w:snapToGrid w:val="0"/>
                <w:sz w:val="20"/>
                <w:szCs w:val="20"/>
              </w:rPr>
            </w:pPr>
          </w:p>
          <w:p w:rsidR="006569AF" w:rsidRPr="00A94757" w:rsidRDefault="006569AF" w:rsidP="006569AF">
            <w:pPr>
              <w:pStyle w:val="TableContents"/>
              <w:rPr>
                <w:rFonts w:cs="Times New Roman"/>
                <w:bCs/>
                <w:smallCaps/>
                <w:snapToGrid w:val="0"/>
                <w:sz w:val="20"/>
                <w:szCs w:val="20"/>
              </w:rPr>
            </w:pPr>
          </w:p>
          <w:p w:rsidR="006569AF" w:rsidRPr="00A94757" w:rsidRDefault="006569AF" w:rsidP="006569AF">
            <w:pPr>
              <w:pStyle w:val="TableContents"/>
              <w:rPr>
                <w:rFonts w:cs="Times New Roman"/>
                <w:bCs/>
                <w:smallCaps/>
                <w:snapToGrid w:val="0"/>
                <w:sz w:val="20"/>
                <w:szCs w:val="20"/>
              </w:rPr>
            </w:pPr>
            <w:r w:rsidRPr="00A94757">
              <w:rPr>
                <w:rFonts w:cs="Times New Roman"/>
                <w:bCs/>
                <w:smallCaps/>
                <w:snapToGrid w:val="0"/>
                <w:sz w:val="20"/>
                <w:szCs w:val="20"/>
              </w:rPr>
              <w:t>2)дерево</w:t>
            </w:r>
          </w:p>
          <w:p w:rsidR="006569AF" w:rsidRPr="00A94757" w:rsidRDefault="006569AF" w:rsidP="006569AF">
            <w:pPr>
              <w:pStyle w:val="TableContents"/>
              <w:rPr>
                <w:rFonts w:cs="Times New Roman"/>
                <w:bCs/>
                <w:smallCaps/>
                <w:snapToGrid w:val="0"/>
                <w:sz w:val="20"/>
                <w:szCs w:val="20"/>
              </w:rPr>
            </w:pPr>
          </w:p>
          <w:p w:rsidR="006569AF" w:rsidRPr="00A94757" w:rsidRDefault="006569AF" w:rsidP="006569AF">
            <w:pPr>
              <w:pStyle w:val="TableContents"/>
              <w:rPr>
                <w:rFonts w:cs="Times New Roman"/>
                <w:bCs/>
                <w:smallCaps/>
                <w:snapToGrid w:val="0"/>
                <w:sz w:val="20"/>
                <w:szCs w:val="20"/>
              </w:rPr>
            </w:pPr>
          </w:p>
          <w:p w:rsidR="00C74702" w:rsidRPr="00A94757" w:rsidRDefault="006569AF" w:rsidP="006569AF">
            <w:pPr>
              <w:rPr>
                <w:b/>
                <w:bCs/>
                <w:color w:val="FF0000"/>
                <w:sz w:val="20"/>
                <w:szCs w:val="20"/>
              </w:rPr>
            </w:pPr>
            <w:r w:rsidRPr="00A94757">
              <w:rPr>
                <w:bCs/>
                <w:smallCaps/>
                <w:snapToGrid w:val="0"/>
                <w:sz w:val="20"/>
                <w:szCs w:val="20"/>
              </w:rPr>
              <w:t>3)дерево</w:t>
            </w:r>
          </w:p>
        </w:tc>
        <w:tc>
          <w:tcPr>
            <w:tcW w:w="851" w:type="dxa"/>
          </w:tcPr>
          <w:p w:rsidR="006569AF" w:rsidRPr="00A94757" w:rsidRDefault="006569AF" w:rsidP="006569AF">
            <w:pPr>
              <w:pStyle w:val="TableContents"/>
              <w:rPr>
                <w:rFonts w:cs="Times New Roman"/>
                <w:bCs/>
                <w:smallCaps/>
                <w:snapToGrid w:val="0"/>
                <w:sz w:val="20"/>
                <w:szCs w:val="20"/>
              </w:rPr>
            </w:pPr>
            <w:r w:rsidRPr="00A94757">
              <w:rPr>
                <w:rFonts w:cs="Times New Roman"/>
                <w:bCs/>
                <w:smallCaps/>
                <w:snapToGrid w:val="0"/>
                <w:sz w:val="20"/>
                <w:szCs w:val="20"/>
              </w:rPr>
              <w:t>1)1985</w:t>
            </w:r>
          </w:p>
          <w:p w:rsidR="006569AF" w:rsidRPr="00A94757" w:rsidRDefault="006569AF" w:rsidP="006569AF">
            <w:pPr>
              <w:pStyle w:val="TableContents"/>
              <w:rPr>
                <w:rFonts w:cs="Times New Roman"/>
                <w:bCs/>
                <w:smallCaps/>
                <w:snapToGrid w:val="0"/>
                <w:sz w:val="20"/>
                <w:szCs w:val="20"/>
              </w:rPr>
            </w:pPr>
          </w:p>
          <w:p w:rsidR="006569AF" w:rsidRPr="00A94757" w:rsidRDefault="006569AF" w:rsidP="006569AF">
            <w:pPr>
              <w:pStyle w:val="TableContents"/>
              <w:rPr>
                <w:rFonts w:cs="Times New Roman"/>
                <w:bCs/>
                <w:smallCaps/>
                <w:snapToGrid w:val="0"/>
                <w:sz w:val="20"/>
                <w:szCs w:val="20"/>
              </w:rPr>
            </w:pPr>
          </w:p>
          <w:p w:rsidR="006569AF" w:rsidRPr="00A94757" w:rsidRDefault="006569AF" w:rsidP="006569AF">
            <w:pPr>
              <w:pStyle w:val="TableContents"/>
              <w:rPr>
                <w:rFonts w:cs="Times New Roman"/>
                <w:bCs/>
                <w:smallCaps/>
                <w:snapToGrid w:val="0"/>
                <w:sz w:val="20"/>
                <w:szCs w:val="20"/>
              </w:rPr>
            </w:pPr>
            <w:r w:rsidRPr="00A94757">
              <w:rPr>
                <w:rFonts w:cs="Times New Roman"/>
                <w:bCs/>
                <w:smallCaps/>
                <w:snapToGrid w:val="0"/>
                <w:sz w:val="20"/>
                <w:szCs w:val="20"/>
              </w:rPr>
              <w:t>2)1996</w:t>
            </w:r>
          </w:p>
          <w:p w:rsidR="006569AF" w:rsidRPr="00A94757" w:rsidRDefault="006569AF" w:rsidP="006569AF">
            <w:pPr>
              <w:pStyle w:val="TableContents"/>
              <w:rPr>
                <w:rFonts w:cs="Times New Roman"/>
                <w:bCs/>
                <w:smallCaps/>
                <w:snapToGrid w:val="0"/>
                <w:sz w:val="20"/>
                <w:szCs w:val="20"/>
              </w:rPr>
            </w:pPr>
          </w:p>
          <w:p w:rsidR="006569AF" w:rsidRPr="00A94757" w:rsidRDefault="006569AF" w:rsidP="006569AF">
            <w:pPr>
              <w:pStyle w:val="TableContents"/>
              <w:rPr>
                <w:rFonts w:cs="Times New Roman"/>
                <w:bCs/>
                <w:smallCaps/>
                <w:snapToGrid w:val="0"/>
                <w:sz w:val="20"/>
                <w:szCs w:val="20"/>
              </w:rPr>
            </w:pPr>
          </w:p>
          <w:p w:rsidR="00C74702" w:rsidRPr="00A94757" w:rsidRDefault="006569AF" w:rsidP="006569AF">
            <w:pPr>
              <w:rPr>
                <w:b/>
                <w:bCs/>
                <w:color w:val="FF0000"/>
                <w:sz w:val="20"/>
                <w:szCs w:val="20"/>
              </w:rPr>
            </w:pPr>
            <w:r w:rsidRPr="00A94757">
              <w:rPr>
                <w:bCs/>
                <w:smallCaps/>
                <w:snapToGrid w:val="0"/>
                <w:sz w:val="20"/>
                <w:szCs w:val="20"/>
              </w:rPr>
              <w:t>3)1970</w:t>
            </w:r>
          </w:p>
        </w:tc>
        <w:tc>
          <w:tcPr>
            <w:tcW w:w="850" w:type="dxa"/>
          </w:tcPr>
          <w:p w:rsidR="006569AF" w:rsidRPr="00A94757" w:rsidRDefault="006569AF" w:rsidP="006569AF">
            <w:pPr>
              <w:pStyle w:val="TableContents"/>
              <w:rPr>
                <w:rFonts w:cs="Times New Roman"/>
                <w:bCs/>
                <w:smallCaps/>
                <w:snapToGrid w:val="0"/>
                <w:sz w:val="20"/>
                <w:szCs w:val="20"/>
              </w:rPr>
            </w:pPr>
            <w:r w:rsidRPr="00A94757">
              <w:rPr>
                <w:rFonts w:cs="Times New Roman"/>
                <w:bCs/>
                <w:smallCaps/>
                <w:snapToGrid w:val="0"/>
                <w:sz w:val="20"/>
                <w:szCs w:val="20"/>
              </w:rPr>
              <w:t>1)-</w:t>
            </w:r>
          </w:p>
          <w:p w:rsidR="006569AF" w:rsidRPr="00A94757" w:rsidRDefault="006569AF" w:rsidP="006569AF">
            <w:pPr>
              <w:pStyle w:val="TableContents"/>
              <w:rPr>
                <w:rFonts w:cs="Times New Roman"/>
                <w:bCs/>
                <w:smallCaps/>
                <w:snapToGrid w:val="0"/>
                <w:sz w:val="20"/>
                <w:szCs w:val="20"/>
              </w:rPr>
            </w:pPr>
          </w:p>
          <w:p w:rsidR="006569AF" w:rsidRPr="00A94757" w:rsidRDefault="006569AF" w:rsidP="006569AF">
            <w:pPr>
              <w:pStyle w:val="TableContents"/>
              <w:rPr>
                <w:rFonts w:cs="Times New Roman"/>
                <w:bCs/>
                <w:smallCaps/>
                <w:snapToGrid w:val="0"/>
                <w:sz w:val="20"/>
                <w:szCs w:val="20"/>
              </w:rPr>
            </w:pPr>
          </w:p>
          <w:p w:rsidR="006569AF" w:rsidRPr="00A94757" w:rsidRDefault="006569AF" w:rsidP="006569AF">
            <w:pPr>
              <w:pStyle w:val="TableContents"/>
              <w:rPr>
                <w:rFonts w:cs="Times New Roman"/>
                <w:bCs/>
                <w:smallCaps/>
                <w:snapToGrid w:val="0"/>
                <w:sz w:val="20"/>
                <w:szCs w:val="20"/>
              </w:rPr>
            </w:pPr>
            <w:r w:rsidRPr="00A94757">
              <w:rPr>
                <w:rFonts w:cs="Times New Roman"/>
                <w:bCs/>
                <w:smallCaps/>
                <w:snapToGrid w:val="0"/>
                <w:sz w:val="20"/>
                <w:szCs w:val="20"/>
              </w:rPr>
              <w:t>2)-</w:t>
            </w:r>
          </w:p>
          <w:p w:rsidR="006569AF" w:rsidRPr="00A94757" w:rsidRDefault="006569AF" w:rsidP="006569AF">
            <w:pPr>
              <w:pStyle w:val="TableContents"/>
              <w:rPr>
                <w:rFonts w:cs="Times New Roman"/>
                <w:bCs/>
                <w:smallCaps/>
                <w:snapToGrid w:val="0"/>
                <w:sz w:val="20"/>
                <w:szCs w:val="20"/>
              </w:rPr>
            </w:pPr>
          </w:p>
          <w:p w:rsidR="006569AF" w:rsidRPr="00A94757" w:rsidRDefault="006569AF" w:rsidP="006569AF">
            <w:pPr>
              <w:pStyle w:val="TableContents"/>
              <w:rPr>
                <w:rFonts w:cs="Times New Roman"/>
                <w:bCs/>
                <w:smallCaps/>
                <w:snapToGrid w:val="0"/>
                <w:sz w:val="20"/>
                <w:szCs w:val="20"/>
              </w:rPr>
            </w:pPr>
          </w:p>
          <w:p w:rsidR="00C74702" w:rsidRPr="00A94757" w:rsidRDefault="006569AF" w:rsidP="006569AF">
            <w:pPr>
              <w:rPr>
                <w:b/>
                <w:bCs/>
                <w:color w:val="FF0000"/>
                <w:sz w:val="20"/>
                <w:szCs w:val="20"/>
              </w:rPr>
            </w:pPr>
            <w:r w:rsidRPr="00A94757">
              <w:rPr>
                <w:bCs/>
                <w:smallCaps/>
                <w:snapToGrid w:val="0"/>
                <w:sz w:val="20"/>
                <w:szCs w:val="20"/>
              </w:rPr>
              <w:t>3)2010</w:t>
            </w:r>
          </w:p>
        </w:tc>
        <w:tc>
          <w:tcPr>
            <w:tcW w:w="709" w:type="dxa"/>
          </w:tcPr>
          <w:p w:rsidR="006569AF" w:rsidRPr="00A94757" w:rsidRDefault="006569AF" w:rsidP="006569AF">
            <w:pPr>
              <w:pStyle w:val="TableContents"/>
              <w:rPr>
                <w:rFonts w:cs="Times New Roman"/>
                <w:bCs/>
                <w:smallCaps/>
                <w:snapToGrid w:val="0"/>
                <w:sz w:val="20"/>
                <w:szCs w:val="20"/>
              </w:rPr>
            </w:pPr>
            <w:r w:rsidRPr="00A94757">
              <w:rPr>
                <w:rFonts w:cs="Times New Roman"/>
                <w:bCs/>
                <w:smallCaps/>
                <w:snapToGrid w:val="0"/>
                <w:sz w:val="20"/>
                <w:szCs w:val="20"/>
              </w:rPr>
              <w:t>1)-</w:t>
            </w:r>
          </w:p>
          <w:p w:rsidR="006569AF" w:rsidRPr="00A94757" w:rsidRDefault="006569AF" w:rsidP="006569AF">
            <w:pPr>
              <w:pStyle w:val="TableContents"/>
              <w:rPr>
                <w:rFonts w:cs="Times New Roman"/>
                <w:bCs/>
                <w:smallCaps/>
                <w:snapToGrid w:val="0"/>
                <w:sz w:val="20"/>
                <w:szCs w:val="20"/>
              </w:rPr>
            </w:pPr>
          </w:p>
          <w:p w:rsidR="006569AF" w:rsidRPr="00A94757" w:rsidRDefault="006569AF" w:rsidP="006569AF">
            <w:pPr>
              <w:pStyle w:val="TableContents"/>
              <w:rPr>
                <w:rFonts w:cs="Times New Roman"/>
                <w:bCs/>
                <w:smallCaps/>
                <w:snapToGrid w:val="0"/>
                <w:sz w:val="20"/>
                <w:szCs w:val="20"/>
              </w:rPr>
            </w:pPr>
          </w:p>
          <w:p w:rsidR="006569AF" w:rsidRPr="00A94757" w:rsidRDefault="006569AF" w:rsidP="006569AF">
            <w:pPr>
              <w:pStyle w:val="TableContents"/>
              <w:rPr>
                <w:rFonts w:cs="Times New Roman"/>
                <w:bCs/>
                <w:smallCaps/>
                <w:snapToGrid w:val="0"/>
                <w:sz w:val="20"/>
                <w:szCs w:val="20"/>
              </w:rPr>
            </w:pPr>
            <w:r w:rsidRPr="00A94757">
              <w:rPr>
                <w:rFonts w:cs="Times New Roman"/>
                <w:bCs/>
                <w:smallCaps/>
                <w:snapToGrid w:val="0"/>
                <w:sz w:val="20"/>
                <w:szCs w:val="20"/>
              </w:rPr>
              <w:t>2)-</w:t>
            </w:r>
          </w:p>
          <w:p w:rsidR="006569AF" w:rsidRPr="00A94757" w:rsidRDefault="006569AF" w:rsidP="006569AF">
            <w:pPr>
              <w:pStyle w:val="TableContents"/>
              <w:rPr>
                <w:rFonts w:cs="Times New Roman"/>
                <w:bCs/>
                <w:smallCaps/>
                <w:snapToGrid w:val="0"/>
                <w:sz w:val="20"/>
                <w:szCs w:val="20"/>
              </w:rPr>
            </w:pPr>
          </w:p>
          <w:p w:rsidR="006569AF" w:rsidRPr="00A94757" w:rsidRDefault="006569AF" w:rsidP="006569AF">
            <w:pPr>
              <w:pStyle w:val="TableContents"/>
              <w:rPr>
                <w:rFonts w:cs="Times New Roman"/>
                <w:bCs/>
                <w:smallCaps/>
                <w:snapToGrid w:val="0"/>
                <w:sz w:val="20"/>
                <w:szCs w:val="20"/>
              </w:rPr>
            </w:pPr>
          </w:p>
          <w:p w:rsidR="00C74702" w:rsidRPr="00A94757" w:rsidRDefault="006569AF" w:rsidP="006569AF">
            <w:pPr>
              <w:rPr>
                <w:b/>
                <w:bCs/>
                <w:color w:val="FF0000"/>
                <w:sz w:val="20"/>
                <w:szCs w:val="20"/>
              </w:rPr>
            </w:pPr>
            <w:r w:rsidRPr="00A94757">
              <w:rPr>
                <w:bCs/>
                <w:smallCaps/>
                <w:snapToGrid w:val="0"/>
                <w:sz w:val="20"/>
                <w:szCs w:val="20"/>
              </w:rPr>
              <w:t>3)-</w:t>
            </w:r>
          </w:p>
        </w:tc>
        <w:tc>
          <w:tcPr>
            <w:tcW w:w="1276" w:type="dxa"/>
          </w:tcPr>
          <w:p w:rsidR="006569AF" w:rsidRPr="00A94757" w:rsidRDefault="006569AF" w:rsidP="006569AF">
            <w:pPr>
              <w:pStyle w:val="TableContents"/>
              <w:rPr>
                <w:rFonts w:cs="Times New Roman"/>
                <w:bCs/>
                <w:smallCaps/>
                <w:snapToGrid w:val="0"/>
                <w:sz w:val="20"/>
                <w:szCs w:val="20"/>
              </w:rPr>
            </w:pPr>
            <w:r w:rsidRPr="00A94757">
              <w:rPr>
                <w:rFonts w:cs="Times New Roman"/>
                <w:bCs/>
                <w:smallCaps/>
                <w:snapToGrid w:val="0"/>
                <w:sz w:val="20"/>
                <w:szCs w:val="20"/>
              </w:rPr>
              <w:t>1)500 чел</w:t>
            </w:r>
          </w:p>
          <w:p w:rsidR="006569AF" w:rsidRPr="00A94757" w:rsidRDefault="006569AF" w:rsidP="006569AF">
            <w:pPr>
              <w:pStyle w:val="TableContents"/>
              <w:rPr>
                <w:rFonts w:cs="Times New Roman"/>
                <w:bCs/>
                <w:smallCaps/>
                <w:snapToGrid w:val="0"/>
                <w:sz w:val="20"/>
                <w:szCs w:val="20"/>
              </w:rPr>
            </w:pPr>
          </w:p>
          <w:p w:rsidR="006569AF" w:rsidRPr="00A94757" w:rsidRDefault="006569AF" w:rsidP="006569AF">
            <w:pPr>
              <w:pStyle w:val="TableContents"/>
              <w:rPr>
                <w:rFonts w:cs="Times New Roman"/>
                <w:bCs/>
                <w:smallCaps/>
                <w:snapToGrid w:val="0"/>
                <w:sz w:val="20"/>
                <w:szCs w:val="20"/>
              </w:rPr>
            </w:pPr>
          </w:p>
          <w:p w:rsidR="006569AF" w:rsidRPr="00A94757" w:rsidRDefault="006569AF" w:rsidP="006569AF">
            <w:pPr>
              <w:pStyle w:val="TableContents"/>
              <w:rPr>
                <w:rFonts w:cs="Times New Roman"/>
                <w:bCs/>
                <w:smallCaps/>
                <w:snapToGrid w:val="0"/>
                <w:sz w:val="20"/>
                <w:szCs w:val="20"/>
              </w:rPr>
            </w:pPr>
            <w:r w:rsidRPr="00A94757">
              <w:rPr>
                <w:rFonts w:cs="Times New Roman"/>
                <w:bCs/>
                <w:smallCaps/>
                <w:snapToGrid w:val="0"/>
                <w:sz w:val="20"/>
                <w:szCs w:val="20"/>
              </w:rPr>
              <w:t>2)150 чел</w:t>
            </w:r>
          </w:p>
          <w:p w:rsidR="006569AF" w:rsidRPr="00A94757" w:rsidRDefault="006569AF" w:rsidP="006569AF">
            <w:pPr>
              <w:pStyle w:val="TableContents"/>
              <w:rPr>
                <w:rFonts w:cs="Times New Roman"/>
                <w:bCs/>
                <w:smallCaps/>
                <w:snapToGrid w:val="0"/>
                <w:sz w:val="20"/>
                <w:szCs w:val="20"/>
              </w:rPr>
            </w:pPr>
          </w:p>
          <w:p w:rsidR="006569AF" w:rsidRPr="00A94757" w:rsidRDefault="006569AF" w:rsidP="006569AF">
            <w:pPr>
              <w:pStyle w:val="TableContents"/>
              <w:rPr>
                <w:rFonts w:cs="Times New Roman"/>
                <w:bCs/>
                <w:smallCaps/>
                <w:snapToGrid w:val="0"/>
                <w:sz w:val="20"/>
                <w:szCs w:val="20"/>
              </w:rPr>
            </w:pPr>
          </w:p>
          <w:p w:rsidR="00C74702" w:rsidRPr="00A94757" w:rsidRDefault="006569AF" w:rsidP="006569AF">
            <w:pPr>
              <w:rPr>
                <w:b/>
                <w:bCs/>
                <w:color w:val="FF0000"/>
                <w:sz w:val="20"/>
                <w:szCs w:val="20"/>
              </w:rPr>
            </w:pPr>
            <w:r w:rsidRPr="00A94757">
              <w:rPr>
                <w:bCs/>
                <w:smallCaps/>
                <w:snapToGrid w:val="0"/>
                <w:sz w:val="20"/>
                <w:szCs w:val="20"/>
              </w:rPr>
              <w:t>3)80 чел</w:t>
            </w:r>
          </w:p>
        </w:tc>
        <w:tc>
          <w:tcPr>
            <w:tcW w:w="1134" w:type="dxa"/>
          </w:tcPr>
          <w:p w:rsidR="006569AF" w:rsidRPr="00A94757" w:rsidRDefault="006569AF" w:rsidP="006569AF">
            <w:pPr>
              <w:pStyle w:val="TableContents"/>
              <w:rPr>
                <w:rFonts w:cs="Times New Roman"/>
                <w:bCs/>
                <w:smallCaps/>
                <w:snapToGrid w:val="0"/>
                <w:sz w:val="20"/>
                <w:szCs w:val="20"/>
              </w:rPr>
            </w:pPr>
            <w:r w:rsidRPr="00A94757">
              <w:rPr>
                <w:rFonts w:cs="Times New Roman"/>
                <w:bCs/>
                <w:smallCaps/>
                <w:snapToGrid w:val="0"/>
                <w:sz w:val="20"/>
                <w:szCs w:val="20"/>
              </w:rPr>
              <w:t>1)417 чел</w:t>
            </w:r>
          </w:p>
          <w:p w:rsidR="006569AF" w:rsidRPr="00A94757" w:rsidRDefault="006569AF" w:rsidP="006569AF">
            <w:pPr>
              <w:pStyle w:val="TableContents"/>
              <w:rPr>
                <w:rFonts w:cs="Times New Roman"/>
                <w:bCs/>
                <w:smallCaps/>
                <w:snapToGrid w:val="0"/>
                <w:sz w:val="20"/>
                <w:szCs w:val="20"/>
              </w:rPr>
            </w:pPr>
          </w:p>
          <w:p w:rsidR="006569AF" w:rsidRPr="00A94757" w:rsidRDefault="006569AF" w:rsidP="006569AF">
            <w:pPr>
              <w:pStyle w:val="TableContents"/>
              <w:rPr>
                <w:rFonts w:cs="Times New Roman"/>
                <w:bCs/>
                <w:smallCaps/>
                <w:snapToGrid w:val="0"/>
                <w:sz w:val="20"/>
                <w:szCs w:val="20"/>
              </w:rPr>
            </w:pPr>
          </w:p>
          <w:p w:rsidR="006569AF" w:rsidRPr="00A94757" w:rsidRDefault="006569AF" w:rsidP="006569AF">
            <w:pPr>
              <w:pStyle w:val="TableContents"/>
              <w:rPr>
                <w:rFonts w:cs="Times New Roman"/>
                <w:bCs/>
                <w:smallCaps/>
                <w:snapToGrid w:val="0"/>
                <w:sz w:val="20"/>
                <w:szCs w:val="20"/>
              </w:rPr>
            </w:pPr>
            <w:r w:rsidRPr="00A94757">
              <w:rPr>
                <w:rFonts w:cs="Times New Roman"/>
                <w:bCs/>
                <w:smallCaps/>
                <w:snapToGrid w:val="0"/>
                <w:sz w:val="20"/>
                <w:szCs w:val="20"/>
              </w:rPr>
              <w:t>2)131 чел</w:t>
            </w:r>
          </w:p>
          <w:p w:rsidR="006569AF" w:rsidRPr="00A94757" w:rsidRDefault="006569AF" w:rsidP="006569AF">
            <w:pPr>
              <w:pStyle w:val="TableContents"/>
              <w:rPr>
                <w:rFonts w:cs="Times New Roman"/>
                <w:bCs/>
                <w:smallCaps/>
                <w:snapToGrid w:val="0"/>
                <w:sz w:val="20"/>
                <w:szCs w:val="20"/>
              </w:rPr>
            </w:pPr>
          </w:p>
          <w:p w:rsidR="006569AF" w:rsidRPr="00A94757" w:rsidRDefault="006569AF" w:rsidP="006569AF">
            <w:pPr>
              <w:pStyle w:val="TableContents"/>
              <w:rPr>
                <w:rFonts w:cs="Times New Roman"/>
                <w:bCs/>
                <w:smallCaps/>
                <w:snapToGrid w:val="0"/>
                <w:sz w:val="20"/>
                <w:szCs w:val="20"/>
              </w:rPr>
            </w:pPr>
          </w:p>
          <w:p w:rsidR="00C74702" w:rsidRPr="00A94757" w:rsidRDefault="006569AF" w:rsidP="006569AF">
            <w:pPr>
              <w:rPr>
                <w:b/>
                <w:bCs/>
                <w:color w:val="FF0000"/>
                <w:sz w:val="20"/>
                <w:szCs w:val="20"/>
              </w:rPr>
            </w:pPr>
            <w:r w:rsidRPr="00A94757">
              <w:rPr>
                <w:bCs/>
                <w:smallCaps/>
                <w:snapToGrid w:val="0"/>
                <w:sz w:val="20"/>
                <w:szCs w:val="20"/>
              </w:rPr>
              <w:t>3)47 чел</w:t>
            </w:r>
          </w:p>
        </w:tc>
        <w:tc>
          <w:tcPr>
            <w:tcW w:w="1134" w:type="dxa"/>
          </w:tcPr>
          <w:p w:rsidR="006569AF" w:rsidRPr="00A94757" w:rsidRDefault="006569AF" w:rsidP="006569AF">
            <w:pPr>
              <w:pStyle w:val="TableContents"/>
              <w:rPr>
                <w:rFonts w:cs="Times New Roman"/>
                <w:bCs/>
                <w:smallCaps/>
                <w:snapToGrid w:val="0"/>
                <w:sz w:val="20"/>
                <w:szCs w:val="20"/>
              </w:rPr>
            </w:pPr>
            <w:r w:rsidRPr="00A94757">
              <w:rPr>
                <w:rFonts w:cs="Times New Roman"/>
                <w:bCs/>
                <w:smallCaps/>
                <w:snapToGrid w:val="0"/>
                <w:sz w:val="20"/>
                <w:szCs w:val="20"/>
              </w:rPr>
              <w:t>1)2 смены</w:t>
            </w:r>
          </w:p>
          <w:p w:rsidR="006569AF" w:rsidRPr="00A94757" w:rsidRDefault="006569AF" w:rsidP="006569AF">
            <w:pPr>
              <w:pStyle w:val="TableContents"/>
              <w:rPr>
                <w:rFonts w:cs="Times New Roman"/>
                <w:bCs/>
                <w:smallCaps/>
                <w:snapToGrid w:val="0"/>
                <w:sz w:val="20"/>
                <w:szCs w:val="20"/>
              </w:rPr>
            </w:pPr>
          </w:p>
          <w:p w:rsidR="006569AF" w:rsidRPr="00A94757" w:rsidRDefault="006569AF" w:rsidP="006569AF">
            <w:pPr>
              <w:pStyle w:val="TableContents"/>
              <w:rPr>
                <w:rFonts w:cs="Times New Roman"/>
                <w:bCs/>
                <w:smallCaps/>
                <w:snapToGrid w:val="0"/>
                <w:sz w:val="20"/>
                <w:szCs w:val="20"/>
              </w:rPr>
            </w:pPr>
          </w:p>
          <w:p w:rsidR="006569AF" w:rsidRPr="00A94757" w:rsidRDefault="006569AF" w:rsidP="006569AF">
            <w:pPr>
              <w:pStyle w:val="TableContents"/>
              <w:rPr>
                <w:rFonts w:cs="Times New Roman"/>
                <w:bCs/>
                <w:smallCaps/>
                <w:snapToGrid w:val="0"/>
                <w:sz w:val="20"/>
                <w:szCs w:val="20"/>
              </w:rPr>
            </w:pPr>
            <w:r w:rsidRPr="00A94757">
              <w:rPr>
                <w:rFonts w:cs="Times New Roman"/>
                <w:bCs/>
                <w:smallCaps/>
                <w:snapToGrid w:val="0"/>
                <w:sz w:val="20"/>
                <w:szCs w:val="20"/>
              </w:rPr>
              <w:t>2)2 смены</w:t>
            </w:r>
          </w:p>
          <w:p w:rsidR="00C74702" w:rsidRPr="00A94757" w:rsidRDefault="00C74702" w:rsidP="009A25C0">
            <w:pPr>
              <w:jc w:val="center"/>
              <w:rPr>
                <w:b/>
                <w:bCs/>
                <w:color w:val="FF0000"/>
                <w:sz w:val="20"/>
                <w:szCs w:val="20"/>
              </w:rPr>
            </w:pPr>
          </w:p>
        </w:tc>
        <w:tc>
          <w:tcPr>
            <w:tcW w:w="992" w:type="dxa"/>
          </w:tcPr>
          <w:p w:rsidR="006569AF" w:rsidRPr="00A94757" w:rsidRDefault="006569AF" w:rsidP="006569AF">
            <w:pPr>
              <w:pStyle w:val="TableContents"/>
              <w:rPr>
                <w:rFonts w:cs="Times New Roman"/>
                <w:bCs/>
                <w:smallCaps/>
                <w:snapToGrid w:val="0"/>
                <w:sz w:val="20"/>
                <w:szCs w:val="20"/>
              </w:rPr>
            </w:pPr>
            <w:r w:rsidRPr="00A94757">
              <w:rPr>
                <w:rFonts w:cs="Times New Roman"/>
                <w:bCs/>
                <w:smallCaps/>
                <w:snapToGrid w:val="0"/>
                <w:sz w:val="20"/>
                <w:szCs w:val="20"/>
              </w:rPr>
              <w:t>1)63 чел</w:t>
            </w:r>
          </w:p>
          <w:p w:rsidR="006569AF" w:rsidRPr="00A94757" w:rsidRDefault="006569AF" w:rsidP="006569AF">
            <w:pPr>
              <w:pStyle w:val="TableContents"/>
              <w:rPr>
                <w:rFonts w:cs="Times New Roman"/>
                <w:bCs/>
                <w:smallCaps/>
                <w:snapToGrid w:val="0"/>
                <w:sz w:val="20"/>
                <w:szCs w:val="20"/>
              </w:rPr>
            </w:pPr>
          </w:p>
          <w:p w:rsidR="006569AF" w:rsidRPr="00A94757" w:rsidRDefault="006569AF" w:rsidP="006569AF">
            <w:pPr>
              <w:pStyle w:val="TableContents"/>
              <w:rPr>
                <w:rFonts w:cs="Times New Roman"/>
                <w:bCs/>
                <w:smallCaps/>
                <w:snapToGrid w:val="0"/>
                <w:sz w:val="20"/>
                <w:szCs w:val="20"/>
              </w:rPr>
            </w:pPr>
          </w:p>
          <w:p w:rsidR="006569AF" w:rsidRPr="00A94757" w:rsidRDefault="006569AF" w:rsidP="006569AF">
            <w:pPr>
              <w:pStyle w:val="TableContents"/>
              <w:rPr>
                <w:rFonts w:cs="Times New Roman"/>
                <w:bCs/>
                <w:smallCaps/>
                <w:snapToGrid w:val="0"/>
                <w:sz w:val="20"/>
                <w:szCs w:val="20"/>
              </w:rPr>
            </w:pPr>
            <w:r w:rsidRPr="00A94757">
              <w:rPr>
                <w:rFonts w:cs="Times New Roman"/>
                <w:bCs/>
                <w:smallCaps/>
                <w:snapToGrid w:val="0"/>
                <w:sz w:val="20"/>
                <w:szCs w:val="20"/>
              </w:rPr>
              <w:t>2)25 чел</w:t>
            </w:r>
          </w:p>
          <w:p w:rsidR="006569AF" w:rsidRPr="00A94757" w:rsidRDefault="006569AF" w:rsidP="006569AF">
            <w:pPr>
              <w:pStyle w:val="TableContents"/>
              <w:rPr>
                <w:rFonts w:cs="Times New Roman"/>
                <w:bCs/>
                <w:smallCaps/>
                <w:snapToGrid w:val="0"/>
                <w:sz w:val="20"/>
                <w:szCs w:val="20"/>
              </w:rPr>
            </w:pPr>
          </w:p>
          <w:p w:rsidR="006569AF" w:rsidRPr="00A94757" w:rsidRDefault="006569AF" w:rsidP="006569AF">
            <w:pPr>
              <w:pStyle w:val="TableContents"/>
              <w:rPr>
                <w:rFonts w:cs="Times New Roman"/>
                <w:bCs/>
                <w:smallCaps/>
                <w:snapToGrid w:val="0"/>
                <w:sz w:val="20"/>
                <w:szCs w:val="20"/>
              </w:rPr>
            </w:pPr>
          </w:p>
          <w:p w:rsidR="00C74702" w:rsidRPr="00A94757" w:rsidRDefault="006569AF" w:rsidP="006569AF">
            <w:pPr>
              <w:rPr>
                <w:b/>
                <w:bCs/>
                <w:color w:val="FF0000"/>
                <w:sz w:val="20"/>
                <w:szCs w:val="20"/>
              </w:rPr>
            </w:pPr>
            <w:r w:rsidRPr="00A94757">
              <w:rPr>
                <w:bCs/>
                <w:smallCaps/>
                <w:snapToGrid w:val="0"/>
                <w:sz w:val="20"/>
                <w:szCs w:val="20"/>
              </w:rPr>
              <w:t>3)10 чел</w:t>
            </w:r>
          </w:p>
        </w:tc>
        <w:tc>
          <w:tcPr>
            <w:tcW w:w="857" w:type="dxa"/>
          </w:tcPr>
          <w:p w:rsidR="006569AF" w:rsidRPr="00A94757" w:rsidRDefault="006569AF" w:rsidP="006569AF">
            <w:pPr>
              <w:pStyle w:val="TableContents"/>
              <w:rPr>
                <w:rFonts w:cs="Times New Roman"/>
                <w:bCs/>
                <w:smallCaps/>
                <w:snapToGrid w:val="0"/>
                <w:sz w:val="20"/>
                <w:szCs w:val="20"/>
              </w:rPr>
            </w:pPr>
            <w:r w:rsidRPr="00A94757">
              <w:rPr>
                <w:rFonts w:cs="Times New Roman"/>
                <w:bCs/>
                <w:smallCaps/>
                <w:snapToGrid w:val="0"/>
                <w:sz w:val="20"/>
                <w:szCs w:val="20"/>
              </w:rPr>
              <w:t xml:space="preserve">1)354 </w:t>
            </w:r>
          </w:p>
          <w:p w:rsidR="006569AF" w:rsidRPr="00A94757" w:rsidRDefault="006569AF" w:rsidP="006569AF">
            <w:pPr>
              <w:pStyle w:val="TableContents"/>
              <w:rPr>
                <w:rFonts w:cs="Times New Roman"/>
                <w:bCs/>
                <w:smallCaps/>
                <w:snapToGrid w:val="0"/>
                <w:sz w:val="20"/>
                <w:szCs w:val="20"/>
              </w:rPr>
            </w:pPr>
          </w:p>
          <w:p w:rsidR="006569AF" w:rsidRPr="00A94757" w:rsidRDefault="006569AF" w:rsidP="006569AF">
            <w:pPr>
              <w:pStyle w:val="TableContents"/>
              <w:rPr>
                <w:rFonts w:cs="Times New Roman"/>
                <w:bCs/>
                <w:smallCaps/>
                <w:snapToGrid w:val="0"/>
                <w:sz w:val="20"/>
                <w:szCs w:val="20"/>
              </w:rPr>
            </w:pPr>
          </w:p>
          <w:p w:rsidR="006569AF" w:rsidRPr="00A94757" w:rsidRDefault="006569AF" w:rsidP="006569AF">
            <w:pPr>
              <w:pStyle w:val="TableContents"/>
              <w:rPr>
                <w:rFonts w:cs="Times New Roman"/>
                <w:bCs/>
                <w:smallCaps/>
                <w:snapToGrid w:val="0"/>
                <w:sz w:val="20"/>
                <w:szCs w:val="20"/>
              </w:rPr>
            </w:pPr>
            <w:r w:rsidRPr="00A94757">
              <w:rPr>
                <w:rFonts w:cs="Times New Roman"/>
                <w:bCs/>
                <w:smallCaps/>
                <w:snapToGrid w:val="0"/>
                <w:sz w:val="20"/>
                <w:szCs w:val="20"/>
              </w:rPr>
              <w:t xml:space="preserve">2)106 </w:t>
            </w:r>
          </w:p>
          <w:p w:rsidR="006569AF" w:rsidRPr="00A94757" w:rsidRDefault="006569AF" w:rsidP="006569AF">
            <w:pPr>
              <w:pStyle w:val="TableContents"/>
              <w:rPr>
                <w:rFonts w:cs="Times New Roman"/>
                <w:bCs/>
                <w:smallCaps/>
                <w:snapToGrid w:val="0"/>
                <w:sz w:val="20"/>
                <w:szCs w:val="20"/>
              </w:rPr>
            </w:pPr>
          </w:p>
          <w:p w:rsidR="006569AF" w:rsidRPr="00A94757" w:rsidRDefault="006569AF" w:rsidP="006569AF">
            <w:pPr>
              <w:pStyle w:val="TableContents"/>
              <w:rPr>
                <w:rFonts w:cs="Times New Roman"/>
                <w:bCs/>
                <w:smallCaps/>
                <w:snapToGrid w:val="0"/>
                <w:sz w:val="20"/>
                <w:szCs w:val="20"/>
              </w:rPr>
            </w:pPr>
          </w:p>
          <w:p w:rsidR="00C74702" w:rsidRPr="00A94757" w:rsidRDefault="006569AF" w:rsidP="006569AF">
            <w:pPr>
              <w:rPr>
                <w:b/>
                <w:bCs/>
                <w:color w:val="FF0000"/>
                <w:sz w:val="20"/>
                <w:szCs w:val="20"/>
              </w:rPr>
            </w:pPr>
            <w:r w:rsidRPr="00A94757">
              <w:rPr>
                <w:bCs/>
                <w:smallCaps/>
                <w:snapToGrid w:val="0"/>
                <w:sz w:val="20"/>
                <w:szCs w:val="20"/>
              </w:rPr>
              <w:t>3)37</w:t>
            </w:r>
          </w:p>
        </w:tc>
      </w:tr>
      <w:tr w:rsidR="006569AF" w:rsidRPr="00A94757" w:rsidTr="009A25C0">
        <w:trPr>
          <w:trHeight w:val="416"/>
        </w:trPr>
        <w:tc>
          <w:tcPr>
            <w:tcW w:w="14749" w:type="dxa"/>
            <w:gridSpan w:val="13"/>
            <w:shd w:val="clear" w:color="auto" w:fill="auto"/>
          </w:tcPr>
          <w:p w:rsidR="006569AF" w:rsidRPr="00A94757" w:rsidRDefault="006569AF" w:rsidP="006569AF">
            <w:pPr>
              <w:rPr>
                <w:b/>
                <w:bCs/>
                <w:color w:val="FF0000"/>
                <w:sz w:val="20"/>
                <w:szCs w:val="20"/>
              </w:rPr>
            </w:pPr>
            <w:r w:rsidRPr="00A94757">
              <w:rPr>
                <w:b/>
                <w:bCs/>
                <w:smallCaps/>
                <w:snapToGrid w:val="0"/>
                <w:sz w:val="20"/>
                <w:szCs w:val="20"/>
              </w:rPr>
              <w:t>Детские дошкольные учреждения</w:t>
            </w:r>
          </w:p>
        </w:tc>
      </w:tr>
      <w:tr w:rsidR="006569AF" w:rsidRPr="00A94757" w:rsidTr="006569AF">
        <w:trPr>
          <w:trHeight w:val="416"/>
        </w:trPr>
        <w:tc>
          <w:tcPr>
            <w:tcW w:w="1843" w:type="dxa"/>
            <w:shd w:val="clear" w:color="auto" w:fill="auto"/>
          </w:tcPr>
          <w:p w:rsidR="006569AF" w:rsidRPr="00A94757" w:rsidRDefault="006569AF" w:rsidP="009A25C0">
            <w:pPr>
              <w:pStyle w:val="TableContents"/>
              <w:rPr>
                <w:rFonts w:cs="Times New Roman"/>
                <w:bCs/>
                <w:smallCaps/>
                <w:snapToGrid w:val="0"/>
                <w:sz w:val="20"/>
                <w:szCs w:val="20"/>
              </w:rPr>
            </w:pPr>
            <w:r w:rsidRPr="00A94757">
              <w:rPr>
                <w:rFonts w:cs="Times New Roman"/>
                <w:bCs/>
                <w:smallCaps/>
                <w:snapToGrid w:val="0"/>
                <w:sz w:val="20"/>
                <w:szCs w:val="20"/>
              </w:rPr>
              <w:t>1) МБДОУ «Чажемтовский детский сад»</w:t>
            </w:r>
          </w:p>
          <w:p w:rsidR="006569AF" w:rsidRPr="00A94757" w:rsidRDefault="006569AF" w:rsidP="009A25C0">
            <w:pPr>
              <w:pStyle w:val="TableContents"/>
              <w:rPr>
                <w:rFonts w:cs="Times New Roman"/>
                <w:bCs/>
                <w:smallCaps/>
                <w:snapToGrid w:val="0"/>
                <w:sz w:val="20"/>
                <w:szCs w:val="20"/>
              </w:rPr>
            </w:pPr>
            <w:r w:rsidRPr="00A94757">
              <w:rPr>
                <w:rFonts w:cs="Times New Roman"/>
                <w:bCs/>
                <w:smallCaps/>
                <w:snapToGrid w:val="0"/>
                <w:sz w:val="20"/>
                <w:szCs w:val="20"/>
              </w:rPr>
              <w:t>2) МБДОУ «Озёренский детский сад»</w:t>
            </w:r>
          </w:p>
        </w:tc>
        <w:tc>
          <w:tcPr>
            <w:tcW w:w="1843" w:type="dxa"/>
            <w:shd w:val="clear" w:color="auto" w:fill="auto"/>
          </w:tcPr>
          <w:p w:rsidR="006569AF" w:rsidRPr="00A94757" w:rsidRDefault="006569AF" w:rsidP="009A25C0">
            <w:pPr>
              <w:pStyle w:val="TableContents"/>
              <w:rPr>
                <w:rFonts w:cs="Times New Roman"/>
                <w:bCs/>
                <w:smallCaps/>
                <w:snapToGrid w:val="0"/>
                <w:sz w:val="20"/>
                <w:szCs w:val="20"/>
              </w:rPr>
            </w:pPr>
            <w:r w:rsidRPr="00A94757">
              <w:rPr>
                <w:rFonts w:cs="Times New Roman"/>
                <w:bCs/>
                <w:smallCaps/>
                <w:snapToGrid w:val="0"/>
                <w:sz w:val="20"/>
                <w:szCs w:val="20"/>
              </w:rPr>
              <w:t>1) с. Чажемто, ул. Ленина, 20</w:t>
            </w:r>
          </w:p>
          <w:p w:rsidR="006569AF" w:rsidRPr="00A94757" w:rsidRDefault="006569AF" w:rsidP="009A25C0">
            <w:pPr>
              <w:pStyle w:val="TableContents"/>
              <w:rPr>
                <w:rFonts w:cs="Times New Roman"/>
                <w:bCs/>
                <w:smallCaps/>
                <w:snapToGrid w:val="0"/>
                <w:sz w:val="20"/>
                <w:szCs w:val="20"/>
              </w:rPr>
            </w:pPr>
          </w:p>
          <w:p w:rsidR="006569AF" w:rsidRPr="00A94757" w:rsidRDefault="006569AF" w:rsidP="009A25C0">
            <w:pPr>
              <w:pStyle w:val="TableContents"/>
              <w:rPr>
                <w:rFonts w:cs="Times New Roman"/>
                <w:bCs/>
                <w:smallCaps/>
                <w:snapToGrid w:val="0"/>
                <w:sz w:val="20"/>
                <w:szCs w:val="20"/>
              </w:rPr>
            </w:pPr>
            <w:r w:rsidRPr="00A94757">
              <w:rPr>
                <w:rFonts w:cs="Times New Roman"/>
                <w:bCs/>
                <w:smallCaps/>
                <w:snapToGrid w:val="0"/>
                <w:sz w:val="20"/>
                <w:szCs w:val="20"/>
              </w:rPr>
              <w:t>2) с. Озёрное, ул. Почтовая, 15</w:t>
            </w:r>
          </w:p>
        </w:tc>
        <w:tc>
          <w:tcPr>
            <w:tcW w:w="851" w:type="dxa"/>
            <w:shd w:val="clear" w:color="auto" w:fill="auto"/>
          </w:tcPr>
          <w:p w:rsidR="006569AF" w:rsidRPr="00A94757" w:rsidRDefault="006569AF" w:rsidP="009A25C0">
            <w:pPr>
              <w:pStyle w:val="TableContents"/>
              <w:rPr>
                <w:rFonts w:cs="Times New Roman"/>
                <w:bCs/>
                <w:smallCaps/>
                <w:snapToGrid w:val="0"/>
                <w:sz w:val="20"/>
                <w:szCs w:val="20"/>
              </w:rPr>
            </w:pPr>
            <w:r w:rsidRPr="00A94757">
              <w:rPr>
                <w:rFonts w:cs="Times New Roman"/>
                <w:bCs/>
                <w:smallCaps/>
                <w:snapToGrid w:val="0"/>
                <w:sz w:val="20"/>
                <w:szCs w:val="20"/>
              </w:rPr>
              <w:t>1) мун.</w:t>
            </w:r>
          </w:p>
          <w:p w:rsidR="006569AF" w:rsidRPr="00A94757" w:rsidRDefault="006569AF" w:rsidP="009A25C0">
            <w:pPr>
              <w:pStyle w:val="TableContents"/>
              <w:rPr>
                <w:rFonts w:cs="Times New Roman"/>
                <w:bCs/>
                <w:smallCaps/>
                <w:snapToGrid w:val="0"/>
                <w:sz w:val="20"/>
                <w:szCs w:val="20"/>
              </w:rPr>
            </w:pPr>
          </w:p>
          <w:p w:rsidR="006569AF" w:rsidRPr="00A94757" w:rsidRDefault="006569AF" w:rsidP="009A25C0">
            <w:pPr>
              <w:pStyle w:val="TableContents"/>
              <w:rPr>
                <w:rFonts w:cs="Times New Roman"/>
                <w:bCs/>
                <w:smallCaps/>
                <w:snapToGrid w:val="0"/>
                <w:sz w:val="20"/>
                <w:szCs w:val="20"/>
              </w:rPr>
            </w:pPr>
          </w:p>
          <w:p w:rsidR="006569AF" w:rsidRPr="00A94757" w:rsidRDefault="006569AF" w:rsidP="009A25C0">
            <w:pPr>
              <w:pStyle w:val="TableContents"/>
              <w:rPr>
                <w:rFonts w:cs="Times New Roman"/>
                <w:bCs/>
                <w:smallCaps/>
                <w:snapToGrid w:val="0"/>
                <w:sz w:val="20"/>
                <w:szCs w:val="20"/>
              </w:rPr>
            </w:pPr>
            <w:r w:rsidRPr="00A94757">
              <w:rPr>
                <w:rFonts w:cs="Times New Roman"/>
                <w:bCs/>
                <w:smallCaps/>
                <w:snapToGrid w:val="0"/>
                <w:sz w:val="20"/>
                <w:szCs w:val="20"/>
              </w:rPr>
              <w:t>2) мун.</w:t>
            </w:r>
          </w:p>
        </w:tc>
        <w:tc>
          <w:tcPr>
            <w:tcW w:w="1275" w:type="dxa"/>
            <w:shd w:val="clear" w:color="auto" w:fill="auto"/>
          </w:tcPr>
          <w:p w:rsidR="006569AF" w:rsidRPr="00A94757" w:rsidRDefault="006569AF" w:rsidP="009A25C0">
            <w:pPr>
              <w:pStyle w:val="TableContents"/>
              <w:rPr>
                <w:rFonts w:cs="Times New Roman"/>
                <w:bCs/>
                <w:smallCaps/>
                <w:snapToGrid w:val="0"/>
                <w:sz w:val="20"/>
                <w:szCs w:val="20"/>
              </w:rPr>
            </w:pPr>
            <w:r w:rsidRPr="00A94757">
              <w:rPr>
                <w:rFonts w:cs="Times New Roman"/>
                <w:bCs/>
                <w:smallCaps/>
                <w:snapToGrid w:val="0"/>
                <w:sz w:val="20"/>
                <w:szCs w:val="20"/>
              </w:rPr>
              <w:t>1) типовое</w:t>
            </w:r>
          </w:p>
          <w:p w:rsidR="006569AF" w:rsidRPr="00A94757" w:rsidRDefault="006569AF" w:rsidP="009A25C0">
            <w:pPr>
              <w:pStyle w:val="TableContents"/>
              <w:rPr>
                <w:rFonts w:cs="Times New Roman"/>
                <w:bCs/>
                <w:smallCaps/>
                <w:snapToGrid w:val="0"/>
                <w:sz w:val="20"/>
                <w:szCs w:val="20"/>
              </w:rPr>
            </w:pPr>
          </w:p>
          <w:p w:rsidR="006569AF" w:rsidRPr="00A94757" w:rsidRDefault="006569AF" w:rsidP="009A25C0">
            <w:pPr>
              <w:pStyle w:val="TableContents"/>
              <w:rPr>
                <w:rFonts w:cs="Times New Roman"/>
                <w:bCs/>
                <w:smallCaps/>
                <w:snapToGrid w:val="0"/>
                <w:sz w:val="20"/>
                <w:szCs w:val="20"/>
              </w:rPr>
            </w:pPr>
          </w:p>
          <w:p w:rsidR="006569AF" w:rsidRPr="00A94757" w:rsidRDefault="006569AF" w:rsidP="009A25C0">
            <w:pPr>
              <w:pStyle w:val="TableContents"/>
              <w:rPr>
                <w:rFonts w:cs="Times New Roman"/>
                <w:bCs/>
                <w:smallCaps/>
                <w:snapToGrid w:val="0"/>
                <w:sz w:val="20"/>
                <w:szCs w:val="20"/>
              </w:rPr>
            </w:pPr>
            <w:r w:rsidRPr="00A94757">
              <w:rPr>
                <w:rFonts w:cs="Times New Roman"/>
                <w:bCs/>
                <w:smallCaps/>
                <w:snapToGrid w:val="0"/>
                <w:sz w:val="20"/>
                <w:szCs w:val="20"/>
              </w:rPr>
              <w:t>2) типовое</w:t>
            </w:r>
          </w:p>
        </w:tc>
        <w:tc>
          <w:tcPr>
            <w:tcW w:w="1134" w:type="dxa"/>
            <w:shd w:val="clear" w:color="auto" w:fill="auto"/>
          </w:tcPr>
          <w:p w:rsidR="006569AF" w:rsidRPr="00A94757" w:rsidRDefault="006569AF" w:rsidP="009A25C0">
            <w:pPr>
              <w:pStyle w:val="TableContents"/>
              <w:rPr>
                <w:rFonts w:cs="Times New Roman"/>
                <w:bCs/>
                <w:smallCaps/>
                <w:snapToGrid w:val="0"/>
                <w:sz w:val="20"/>
                <w:szCs w:val="20"/>
              </w:rPr>
            </w:pPr>
            <w:r w:rsidRPr="00A94757">
              <w:rPr>
                <w:rFonts w:cs="Times New Roman"/>
                <w:bCs/>
                <w:smallCaps/>
                <w:snapToGrid w:val="0"/>
                <w:sz w:val="20"/>
                <w:szCs w:val="20"/>
              </w:rPr>
              <w:t>1) кирпич</w:t>
            </w:r>
          </w:p>
          <w:p w:rsidR="006569AF" w:rsidRPr="00A94757" w:rsidRDefault="006569AF" w:rsidP="009A25C0">
            <w:pPr>
              <w:pStyle w:val="TableContents"/>
              <w:rPr>
                <w:rFonts w:cs="Times New Roman"/>
                <w:bCs/>
                <w:smallCaps/>
                <w:snapToGrid w:val="0"/>
                <w:sz w:val="20"/>
                <w:szCs w:val="20"/>
              </w:rPr>
            </w:pPr>
          </w:p>
          <w:p w:rsidR="006569AF" w:rsidRPr="00A94757" w:rsidRDefault="006569AF" w:rsidP="009A25C0">
            <w:pPr>
              <w:pStyle w:val="TableContents"/>
              <w:rPr>
                <w:rFonts w:cs="Times New Roman"/>
                <w:bCs/>
                <w:smallCaps/>
                <w:snapToGrid w:val="0"/>
                <w:sz w:val="20"/>
                <w:szCs w:val="20"/>
              </w:rPr>
            </w:pPr>
          </w:p>
          <w:p w:rsidR="006569AF" w:rsidRPr="00A94757" w:rsidRDefault="006569AF" w:rsidP="009A25C0">
            <w:pPr>
              <w:pStyle w:val="TableContents"/>
              <w:rPr>
                <w:rFonts w:cs="Times New Roman"/>
                <w:bCs/>
                <w:smallCaps/>
                <w:snapToGrid w:val="0"/>
                <w:sz w:val="20"/>
                <w:szCs w:val="20"/>
              </w:rPr>
            </w:pPr>
            <w:r w:rsidRPr="00A94757">
              <w:rPr>
                <w:rFonts w:cs="Times New Roman"/>
                <w:bCs/>
                <w:smallCaps/>
                <w:snapToGrid w:val="0"/>
                <w:sz w:val="20"/>
                <w:szCs w:val="20"/>
              </w:rPr>
              <w:t>2) кирпич</w:t>
            </w:r>
          </w:p>
        </w:tc>
        <w:tc>
          <w:tcPr>
            <w:tcW w:w="851" w:type="dxa"/>
          </w:tcPr>
          <w:p w:rsidR="006569AF" w:rsidRPr="00A94757" w:rsidRDefault="006569AF" w:rsidP="009A25C0">
            <w:pPr>
              <w:pStyle w:val="TableContents"/>
              <w:rPr>
                <w:rFonts w:cs="Times New Roman"/>
                <w:bCs/>
                <w:smallCaps/>
                <w:snapToGrid w:val="0"/>
                <w:sz w:val="20"/>
                <w:szCs w:val="20"/>
              </w:rPr>
            </w:pPr>
            <w:r w:rsidRPr="00A94757">
              <w:rPr>
                <w:rFonts w:cs="Times New Roman"/>
                <w:bCs/>
                <w:smallCaps/>
                <w:snapToGrid w:val="0"/>
                <w:sz w:val="20"/>
                <w:szCs w:val="20"/>
              </w:rPr>
              <w:t>1) 1982</w:t>
            </w:r>
          </w:p>
          <w:p w:rsidR="006569AF" w:rsidRPr="00A94757" w:rsidRDefault="006569AF" w:rsidP="009A25C0">
            <w:pPr>
              <w:pStyle w:val="TableContents"/>
              <w:rPr>
                <w:rFonts w:cs="Times New Roman"/>
                <w:bCs/>
                <w:smallCaps/>
                <w:snapToGrid w:val="0"/>
                <w:sz w:val="20"/>
                <w:szCs w:val="20"/>
              </w:rPr>
            </w:pPr>
          </w:p>
          <w:p w:rsidR="006569AF" w:rsidRPr="00A94757" w:rsidRDefault="006569AF" w:rsidP="009A25C0">
            <w:pPr>
              <w:pStyle w:val="TableContents"/>
              <w:rPr>
                <w:rFonts w:cs="Times New Roman"/>
                <w:bCs/>
                <w:smallCaps/>
                <w:snapToGrid w:val="0"/>
                <w:sz w:val="20"/>
                <w:szCs w:val="20"/>
              </w:rPr>
            </w:pPr>
          </w:p>
          <w:p w:rsidR="006569AF" w:rsidRPr="00A94757" w:rsidRDefault="006569AF" w:rsidP="009A25C0">
            <w:pPr>
              <w:pStyle w:val="TableContents"/>
              <w:rPr>
                <w:rFonts w:cs="Times New Roman"/>
                <w:bCs/>
                <w:smallCaps/>
                <w:snapToGrid w:val="0"/>
                <w:sz w:val="20"/>
                <w:szCs w:val="20"/>
              </w:rPr>
            </w:pPr>
            <w:r w:rsidRPr="00A94757">
              <w:rPr>
                <w:rFonts w:cs="Times New Roman"/>
                <w:bCs/>
                <w:smallCaps/>
                <w:snapToGrid w:val="0"/>
                <w:sz w:val="20"/>
                <w:szCs w:val="20"/>
              </w:rPr>
              <w:t>2) 1958</w:t>
            </w:r>
          </w:p>
        </w:tc>
        <w:tc>
          <w:tcPr>
            <w:tcW w:w="850" w:type="dxa"/>
          </w:tcPr>
          <w:p w:rsidR="006569AF" w:rsidRPr="00A94757" w:rsidRDefault="006569AF" w:rsidP="009A25C0">
            <w:pPr>
              <w:pStyle w:val="TableContents"/>
              <w:rPr>
                <w:rFonts w:cs="Times New Roman"/>
                <w:bCs/>
                <w:smallCaps/>
                <w:snapToGrid w:val="0"/>
                <w:sz w:val="20"/>
                <w:szCs w:val="20"/>
              </w:rPr>
            </w:pPr>
            <w:r w:rsidRPr="00A94757">
              <w:rPr>
                <w:rFonts w:cs="Times New Roman"/>
                <w:bCs/>
                <w:smallCaps/>
                <w:snapToGrid w:val="0"/>
                <w:sz w:val="20"/>
                <w:szCs w:val="20"/>
              </w:rPr>
              <w:t>1) –</w:t>
            </w:r>
          </w:p>
          <w:p w:rsidR="006569AF" w:rsidRPr="00A94757" w:rsidRDefault="006569AF" w:rsidP="009A25C0">
            <w:pPr>
              <w:pStyle w:val="TableContents"/>
              <w:rPr>
                <w:rFonts w:cs="Times New Roman"/>
                <w:bCs/>
                <w:smallCaps/>
                <w:snapToGrid w:val="0"/>
                <w:sz w:val="20"/>
                <w:szCs w:val="20"/>
              </w:rPr>
            </w:pPr>
          </w:p>
          <w:p w:rsidR="006569AF" w:rsidRPr="00A94757" w:rsidRDefault="006569AF" w:rsidP="009A25C0">
            <w:pPr>
              <w:pStyle w:val="TableContents"/>
              <w:rPr>
                <w:rFonts w:cs="Times New Roman"/>
                <w:bCs/>
                <w:smallCaps/>
                <w:snapToGrid w:val="0"/>
                <w:sz w:val="20"/>
                <w:szCs w:val="20"/>
              </w:rPr>
            </w:pPr>
          </w:p>
          <w:p w:rsidR="006569AF" w:rsidRPr="00A94757" w:rsidRDefault="006569AF" w:rsidP="009A25C0">
            <w:pPr>
              <w:pStyle w:val="TableContents"/>
              <w:rPr>
                <w:rFonts w:cs="Times New Roman"/>
                <w:bCs/>
                <w:smallCaps/>
                <w:snapToGrid w:val="0"/>
                <w:sz w:val="20"/>
                <w:szCs w:val="20"/>
              </w:rPr>
            </w:pPr>
            <w:r w:rsidRPr="00A94757">
              <w:rPr>
                <w:rFonts w:cs="Times New Roman"/>
                <w:bCs/>
                <w:smallCaps/>
                <w:snapToGrid w:val="0"/>
                <w:sz w:val="20"/>
                <w:szCs w:val="20"/>
              </w:rPr>
              <w:t>2) -</w:t>
            </w:r>
          </w:p>
        </w:tc>
        <w:tc>
          <w:tcPr>
            <w:tcW w:w="709" w:type="dxa"/>
          </w:tcPr>
          <w:p w:rsidR="006569AF" w:rsidRPr="00A94757" w:rsidRDefault="006569AF" w:rsidP="009A25C0">
            <w:pPr>
              <w:pStyle w:val="TableContents"/>
              <w:rPr>
                <w:rFonts w:cs="Times New Roman"/>
                <w:bCs/>
                <w:smallCaps/>
                <w:snapToGrid w:val="0"/>
                <w:sz w:val="20"/>
                <w:szCs w:val="20"/>
              </w:rPr>
            </w:pPr>
            <w:r w:rsidRPr="00A94757">
              <w:rPr>
                <w:rFonts w:cs="Times New Roman"/>
                <w:bCs/>
                <w:smallCaps/>
                <w:snapToGrid w:val="0"/>
                <w:sz w:val="20"/>
                <w:szCs w:val="20"/>
              </w:rPr>
              <w:t>1) 45</w:t>
            </w:r>
          </w:p>
          <w:p w:rsidR="006569AF" w:rsidRPr="00A94757" w:rsidRDefault="006569AF" w:rsidP="009A25C0">
            <w:pPr>
              <w:pStyle w:val="TableContents"/>
              <w:rPr>
                <w:rFonts w:cs="Times New Roman"/>
                <w:bCs/>
                <w:smallCaps/>
                <w:snapToGrid w:val="0"/>
                <w:sz w:val="20"/>
                <w:szCs w:val="20"/>
              </w:rPr>
            </w:pPr>
          </w:p>
          <w:p w:rsidR="006569AF" w:rsidRPr="00A94757" w:rsidRDefault="006569AF" w:rsidP="009A25C0">
            <w:pPr>
              <w:pStyle w:val="TableContents"/>
              <w:rPr>
                <w:rFonts w:cs="Times New Roman"/>
                <w:bCs/>
                <w:smallCaps/>
                <w:snapToGrid w:val="0"/>
                <w:sz w:val="20"/>
                <w:szCs w:val="20"/>
              </w:rPr>
            </w:pPr>
          </w:p>
          <w:p w:rsidR="006569AF" w:rsidRPr="00A94757" w:rsidRDefault="006569AF" w:rsidP="009A25C0">
            <w:pPr>
              <w:pStyle w:val="TableContents"/>
              <w:rPr>
                <w:rFonts w:cs="Times New Roman"/>
                <w:bCs/>
                <w:smallCaps/>
                <w:snapToGrid w:val="0"/>
                <w:sz w:val="20"/>
                <w:szCs w:val="20"/>
              </w:rPr>
            </w:pPr>
            <w:r w:rsidRPr="00A94757">
              <w:rPr>
                <w:rFonts w:cs="Times New Roman"/>
                <w:bCs/>
                <w:smallCaps/>
                <w:snapToGrid w:val="0"/>
                <w:sz w:val="20"/>
                <w:szCs w:val="20"/>
              </w:rPr>
              <w:t>2) -</w:t>
            </w:r>
          </w:p>
        </w:tc>
        <w:tc>
          <w:tcPr>
            <w:tcW w:w="1276" w:type="dxa"/>
          </w:tcPr>
          <w:p w:rsidR="006569AF" w:rsidRPr="00A94757" w:rsidRDefault="006569AF" w:rsidP="009A25C0">
            <w:pPr>
              <w:pStyle w:val="TableContents"/>
              <w:rPr>
                <w:rFonts w:cs="Times New Roman"/>
                <w:bCs/>
                <w:smallCaps/>
                <w:snapToGrid w:val="0"/>
                <w:sz w:val="20"/>
                <w:szCs w:val="20"/>
              </w:rPr>
            </w:pPr>
            <w:r w:rsidRPr="00A94757">
              <w:rPr>
                <w:rFonts w:cs="Times New Roman"/>
                <w:bCs/>
                <w:smallCaps/>
                <w:snapToGrid w:val="0"/>
                <w:sz w:val="20"/>
                <w:szCs w:val="20"/>
              </w:rPr>
              <w:t>1)150 человек</w:t>
            </w:r>
          </w:p>
          <w:p w:rsidR="006569AF" w:rsidRPr="00A94757" w:rsidRDefault="006569AF" w:rsidP="009A25C0">
            <w:pPr>
              <w:pStyle w:val="TableContents"/>
              <w:rPr>
                <w:rFonts w:cs="Times New Roman"/>
                <w:bCs/>
                <w:smallCaps/>
                <w:snapToGrid w:val="0"/>
                <w:sz w:val="20"/>
                <w:szCs w:val="20"/>
              </w:rPr>
            </w:pPr>
          </w:p>
          <w:p w:rsidR="006569AF" w:rsidRPr="00A94757" w:rsidRDefault="006569AF" w:rsidP="009A25C0">
            <w:pPr>
              <w:pStyle w:val="TableContents"/>
              <w:rPr>
                <w:rFonts w:cs="Times New Roman"/>
                <w:bCs/>
                <w:smallCaps/>
                <w:snapToGrid w:val="0"/>
                <w:sz w:val="20"/>
                <w:szCs w:val="20"/>
              </w:rPr>
            </w:pPr>
            <w:r w:rsidRPr="00A94757">
              <w:rPr>
                <w:rFonts w:cs="Times New Roman"/>
                <w:bCs/>
                <w:smallCaps/>
                <w:snapToGrid w:val="0"/>
                <w:sz w:val="20"/>
                <w:szCs w:val="20"/>
              </w:rPr>
              <w:t>2) 60 чел.</w:t>
            </w:r>
          </w:p>
        </w:tc>
        <w:tc>
          <w:tcPr>
            <w:tcW w:w="1134" w:type="dxa"/>
          </w:tcPr>
          <w:p w:rsidR="006569AF" w:rsidRPr="00A94757" w:rsidRDefault="006569AF" w:rsidP="009A25C0">
            <w:pPr>
              <w:pStyle w:val="TableContents"/>
              <w:rPr>
                <w:rFonts w:cs="Times New Roman"/>
                <w:bCs/>
                <w:smallCaps/>
                <w:snapToGrid w:val="0"/>
                <w:sz w:val="20"/>
                <w:szCs w:val="20"/>
              </w:rPr>
            </w:pPr>
            <w:r w:rsidRPr="00A94757">
              <w:rPr>
                <w:rFonts w:cs="Times New Roman"/>
                <w:bCs/>
                <w:smallCaps/>
                <w:snapToGrid w:val="0"/>
                <w:sz w:val="20"/>
                <w:szCs w:val="20"/>
              </w:rPr>
              <w:t>1) 120 чел</w:t>
            </w:r>
          </w:p>
          <w:p w:rsidR="006569AF" w:rsidRPr="00A94757" w:rsidRDefault="006569AF" w:rsidP="009A25C0">
            <w:pPr>
              <w:pStyle w:val="TableContents"/>
              <w:rPr>
                <w:rFonts w:cs="Times New Roman"/>
                <w:bCs/>
                <w:smallCaps/>
                <w:snapToGrid w:val="0"/>
                <w:sz w:val="20"/>
                <w:szCs w:val="20"/>
              </w:rPr>
            </w:pPr>
          </w:p>
          <w:p w:rsidR="006569AF" w:rsidRPr="00A94757" w:rsidRDefault="006569AF" w:rsidP="009A25C0">
            <w:pPr>
              <w:pStyle w:val="TableContents"/>
              <w:rPr>
                <w:rFonts w:cs="Times New Roman"/>
                <w:bCs/>
                <w:smallCaps/>
                <w:snapToGrid w:val="0"/>
                <w:sz w:val="20"/>
                <w:szCs w:val="20"/>
              </w:rPr>
            </w:pPr>
          </w:p>
          <w:p w:rsidR="006569AF" w:rsidRPr="00A94757" w:rsidRDefault="006569AF" w:rsidP="009A25C0">
            <w:pPr>
              <w:pStyle w:val="TableContents"/>
              <w:rPr>
                <w:rFonts w:cs="Times New Roman"/>
                <w:bCs/>
                <w:smallCaps/>
                <w:snapToGrid w:val="0"/>
                <w:sz w:val="20"/>
                <w:szCs w:val="20"/>
              </w:rPr>
            </w:pPr>
            <w:r w:rsidRPr="00A94757">
              <w:rPr>
                <w:rFonts w:cs="Times New Roman"/>
                <w:bCs/>
                <w:smallCaps/>
                <w:snapToGrid w:val="0"/>
                <w:sz w:val="20"/>
                <w:szCs w:val="20"/>
              </w:rPr>
              <w:t>2) 47 чел</w:t>
            </w:r>
          </w:p>
        </w:tc>
        <w:tc>
          <w:tcPr>
            <w:tcW w:w="1134" w:type="dxa"/>
          </w:tcPr>
          <w:p w:rsidR="006569AF" w:rsidRPr="00A94757" w:rsidRDefault="006569AF" w:rsidP="009A25C0">
            <w:pPr>
              <w:pStyle w:val="TableContents"/>
              <w:rPr>
                <w:rFonts w:cs="Times New Roman"/>
                <w:bCs/>
                <w:smallCaps/>
                <w:snapToGrid w:val="0"/>
                <w:sz w:val="20"/>
                <w:szCs w:val="20"/>
              </w:rPr>
            </w:pPr>
            <w:r w:rsidRPr="00A94757">
              <w:rPr>
                <w:rFonts w:cs="Times New Roman"/>
                <w:bCs/>
                <w:smallCaps/>
                <w:snapToGrid w:val="0"/>
                <w:sz w:val="20"/>
                <w:szCs w:val="20"/>
              </w:rPr>
              <w:t>1) 2смены</w:t>
            </w:r>
          </w:p>
          <w:p w:rsidR="006569AF" w:rsidRPr="00A94757" w:rsidRDefault="006569AF" w:rsidP="009A25C0">
            <w:pPr>
              <w:pStyle w:val="TableContents"/>
              <w:rPr>
                <w:rFonts w:cs="Times New Roman"/>
                <w:bCs/>
                <w:smallCaps/>
                <w:snapToGrid w:val="0"/>
                <w:sz w:val="20"/>
                <w:szCs w:val="20"/>
              </w:rPr>
            </w:pPr>
          </w:p>
          <w:p w:rsidR="006569AF" w:rsidRPr="00A94757" w:rsidRDefault="006569AF" w:rsidP="009A25C0">
            <w:pPr>
              <w:pStyle w:val="TableContents"/>
              <w:rPr>
                <w:rFonts w:cs="Times New Roman"/>
                <w:bCs/>
                <w:smallCaps/>
                <w:snapToGrid w:val="0"/>
                <w:sz w:val="20"/>
                <w:szCs w:val="20"/>
              </w:rPr>
            </w:pPr>
          </w:p>
          <w:p w:rsidR="006569AF" w:rsidRPr="00A94757" w:rsidRDefault="006569AF" w:rsidP="009A25C0">
            <w:pPr>
              <w:pStyle w:val="TableContents"/>
              <w:rPr>
                <w:rFonts w:cs="Times New Roman"/>
                <w:bCs/>
                <w:smallCaps/>
                <w:snapToGrid w:val="0"/>
                <w:sz w:val="20"/>
                <w:szCs w:val="20"/>
              </w:rPr>
            </w:pPr>
            <w:r w:rsidRPr="00A94757">
              <w:rPr>
                <w:rFonts w:cs="Times New Roman"/>
                <w:bCs/>
                <w:smallCaps/>
                <w:snapToGrid w:val="0"/>
                <w:sz w:val="20"/>
                <w:szCs w:val="20"/>
              </w:rPr>
              <w:t>2) 1смена</w:t>
            </w:r>
          </w:p>
        </w:tc>
        <w:tc>
          <w:tcPr>
            <w:tcW w:w="992" w:type="dxa"/>
          </w:tcPr>
          <w:p w:rsidR="006569AF" w:rsidRPr="00A94757" w:rsidRDefault="006569AF" w:rsidP="009A25C0">
            <w:pPr>
              <w:pStyle w:val="TableContents"/>
              <w:rPr>
                <w:rFonts w:cs="Times New Roman"/>
                <w:bCs/>
                <w:smallCaps/>
                <w:snapToGrid w:val="0"/>
                <w:sz w:val="20"/>
                <w:szCs w:val="20"/>
              </w:rPr>
            </w:pPr>
            <w:r w:rsidRPr="00A94757">
              <w:rPr>
                <w:rFonts w:cs="Times New Roman"/>
                <w:bCs/>
                <w:smallCaps/>
                <w:snapToGrid w:val="0"/>
                <w:sz w:val="20"/>
                <w:szCs w:val="20"/>
              </w:rPr>
              <w:t>1) 30 человек</w:t>
            </w:r>
          </w:p>
          <w:p w:rsidR="006569AF" w:rsidRPr="00A94757" w:rsidRDefault="006569AF" w:rsidP="009A25C0">
            <w:pPr>
              <w:pStyle w:val="TableContents"/>
              <w:rPr>
                <w:rFonts w:cs="Times New Roman"/>
                <w:bCs/>
                <w:smallCaps/>
                <w:snapToGrid w:val="0"/>
                <w:sz w:val="20"/>
                <w:szCs w:val="20"/>
              </w:rPr>
            </w:pPr>
          </w:p>
          <w:p w:rsidR="006569AF" w:rsidRPr="00A94757" w:rsidRDefault="006569AF" w:rsidP="009A25C0">
            <w:pPr>
              <w:pStyle w:val="TableContents"/>
              <w:rPr>
                <w:rFonts w:cs="Times New Roman"/>
                <w:bCs/>
                <w:smallCaps/>
                <w:snapToGrid w:val="0"/>
                <w:sz w:val="20"/>
                <w:szCs w:val="20"/>
              </w:rPr>
            </w:pPr>
            <w:r w:rsidRPr="00A94757">
              <w:rPr>
                <w:rFonts w:cs="Times New Roman"/>
                <w:bCs/>
                <w:smallCaps/>
                <w:snapToGrid w:val="0"/>
                <w:sz w:val="20"/>
                <w:szCs w:val="20"/>
              </w:rPr>
              <w:t>2) 18 чел</w:t>
            </w:r>
          </w:p>
        </w:tc>
        <w:tc>
          <w:tcPr>
            <w:tcW w:w="857" w:type="dxa"/>
          </w:tcPr>
          <w:p w:rsidR="006569AF" w:rsidRPr="00A94757" w:rsidRDefault="006569AF" w:rsidP="009A25C0">
            <w:pPr>
              <w:pStyle w:val="TableContents"/>
              <w:rPr>
                <w:rFonts w:cs="Times New Roman"/>
                <w:bCs/>
                <w:smallCaps/>
                <w:snapToGrid w:val="0"/>
                <w:sz w:val="20"/>
                <w:szCs w:val="20"/>
              </w:rPr>
            </w:pPr>
            <w:r w:rsidRPr="00A94757">
              <w:rPr>
                <w:rFonts w:cs="Times New Roman"/>
                <w:bCs/>
                <w:smallCaps/>
                <w:snapToGrid w:val="0"/>
                <w:sz w:val="20"/>
                <w:szCs w:val="20"/>
              </w:rPr>
              <w:t>1) 90</w:t>
            </w:r>
          </w:p>
          <w:p w:rsidR="006569AF" w:rsidRPr="00A94757" w:rsidRDefault="006569AF" w:rsidP="009A25C0">
            <w:pPr>
              <w:pStyle w:val="TableContents"/>
              <w:rPr>
                <w:rFonts w:cs="Times New Roman"/>
                <w:bCs/>
                <w:smallCaps/>
                <w:snapToGrid w:val="0"/>
                <w:sz w:val="20"/>
                <w:szCs w:val="20"/>
              </w:rPr>
            </w:pPr>
          </w:p>
          <w:p w:rsidR="006569AF" w:rsidRPr="00A94757" w:rsidRDefault="006569AF" w:rsidP="009A25C0">
            <w:pPr>
              <w:pStyle w:val="TableContents"/>
              <w:rPr>
                <w:rFonts w:cs="Times New Roman"/>
                <w:bCs/>
                <w:smallCaps/>
                <w:snapToGrid w:val="0"/>
                <w:sz w:val="20"/>
                <w:szCs w:val="20"/>
              </w:rPr>
            </w:pPr>
          </w:p>
          <w:p w:rsidR="006569AF" w:rsidRPr="00A94757" w:rsidRDefault="006569AF" w:rsidP="009A25C0">
            <w:pPr>
              <w:pStyle w:val="TableContents"/>
              <w:rPr>
                <w:rFonts w:cs="Times New Roman"/>
                <w:bCs/>
                <w:smallCaps/>
                <w:snapToGrid w:val="0"/>
                <w:sz w:val="20"/>
                <w:szCs w:val="20"/>
              </w:rPr>
            </w:pPr>
            <w:r w:rsidRPr="00A94757">
              <w:rPr>
                <w:rFonts w:cs="Times New Roman"/>
                <w:bCs/>
                <w:smallCaps/>
                <w:snapToGrid w:val="0"/>
                <w:sz w:val="20"/>
                <w:szCs w:val="20"/>
              </w:rPr>
              <w:t>2) 29</w:t>
            </w:r>
          </w:p>
        </w:tc>
      </w:tr>
    </w:tbl>
    <w:p w:rsidR="00772670" w:rsidRDefault="00772670" w:rsidP="00A94757">
      <w:pPr>
        <w:rPr>
          <w:b/>
          <w:i/>
          <w:color w:val="FF0000"/>
        </w:rPr>
        <w:sectPr w:rsidR="00772670" w:rsidSect="008B5A78">
          <w:pgSz w:w="16838" w:h="11906" w:orient="landscape"/>
          <w:pgMar w:top="850" w:right="1134" w:bottom="1701" w:left="1134" w:header="708" w:footer="708" w:gutter="0"/>
          <w:cols w:space="708"/>
          <w:docGrid w:linePitch="360"/>
        </w:sectPr>
      </w:pPr>
    </w:p>
    <w:p w:rsidR="00996513" w:rsidRPr="00B43CBA" w:rsidRDefault="00996513" w:rsidP="00A94757">
      <w:pPr>
        <w:rPr>
          <w:b/>
          <w:i/>
          <w:color w:val="FF0000"/>
        </w:rPr>
      </w:pPr>
    </w:p>
    <w:p w:rsidR="00E47321" w:rsidRPr="00A94757" w:rsidRDefault="00E47321" w:rsidP="00B43CBA">
      <w:pPr>
        <w:ind w:firstLine="567"/>
        <w:jc w:val="both"/>
        <w:rPr>
          <w:rFonts w:ascii="Arial" w:hAnsi="Arial" w:cs="Arial"/>
          <w:bCs/>
        </w:rPr>
      </w:pPr>
      <w:r w:rsidRPr="00A94757">
        <w:t>Приоритетным направлением в сфере образования являются приведения содержания и структуры профессиональной подготовки в соответствие с современными потребностями рынка труда. Планируется работа по эффективному использованию вычислительной техники, повышению компьютерной грамотности среди  учителей и учащихся. Продолжится работа по созданию условий для оздоровления детей в лагерях всех типов. Получит дальнейшее  развитие  работа по обеспечению учащихся  социально незащищенной категории бесплатными учебниками. Совместная деятельность отдела народного образования с центром государственного санитарно- эпидемиологического надзора района по согласованию учебных планов и расписаний позволяет предупредить превышение максимальной нагрузки учащихся, правильно распределить учебные  предметы по дням и урокам.</w:t>
      </w:r>
    </w:p>
    <w:p w:rsidR="00E47321" w:rsidRPr="00A94757" w:rsidRDefault="00E47321" w:rsidP="00B43CBA">
      <w:pPr>
        <w:autoSpaceDE w:val="0"/>
        <w:autoSpaceDN w:val="0"/>
        <w:adjustRightInd w:val="0"/>
        <w:ind w:firstLine="567"/>
        <w:jc w:val="both"/>
      </w:pPr>
      <w:r w:rsidRPr="00A94757">
        <w:t xml:space="preserve">Наиболее универсальным показателем, характеризующим развитие сети дошкольных учреждений в поселении, является обеспечение всех детей в возрасте 1-6 лет ДДУ. В соответствии с «Методикой определения нормативной потребности субъектов Российской Федерации в объектах социальной инфраструктуры» нормативная обеспеченность ДДУ, гарантированная государством, на 100 детей в возрасте 1-6 лет составляет 60 мест в городской местности и 40 мест в сельской. </w:t>
      </w:r>
    </w:p>
    <w:p w:rsidR="00E47321" w:rsidRPr="00A94757" w:rsidRDefault="00E47321" w:rsidP="00B43CBA">
      <w:pPr>
        <w:autoSpaceDE w:val="0"/>
        <w:autoSpaceDN w:val="0"/>
        <w:adjustRightInd w:val="0"/>
        <w:ind w:firstLine="567"/>
        <w:jc w:val="both"/>
      </w:pPr>
      <w:r w:rsidRPr="00A94757">
        <w:t>Для школ в соответствии с «Методикой определения нормативной потребности субъектов Российской Федерации в объектах социальной инфраструктуры» нормативная обеспеченность на 100 детей составляет 40 мест для сельских населенных пунктов. Для расчета принимается показатель количества детей в возрасте от 7 до 17 лет. Нормы проектирования также регламентируют территориальную удаленность (радиус обслуживания) объектов повседневного спроса от потребителя.</w:t>
      </w:r>
    </w:p>
    <w:p w:rsidR="00E47321" w:rsidRPr="00A94757" w:rsidRDefault="00E47321" w:rsidP="00B43CBA">
      <w:pPr>
        <w:autoSpaceDE w:val="0"/>
        <w:autoSpaceDN w:val="0"/>
        <w:adjustRightInd w:val="0"/>
        <w:ind w:firstLine="567"/>
        <w:jc w:val="both"/>
      </w:pPr>
      <w:r w:rsidRPr="00A94757">
        <w:t xml:space="preserve">Для школ радиус доступности в сельской местности варьируется от 2км (I ступень) до 4км (II-III ступень) в сельской. </w:t>
      </w:r>
    </w:p>
    <w:p w:rsidR="00E47321" w:rsidRPr="00B43CBA" w:rsidRDefault="00E47321" w:rsidP="00B43CBA">
      <w:pPr>
        <w:autoSpaceDE w:val="0"/>
        <w:autoSpaceDN w:val="0"/>
        <w:adjustRightInd w:val="0"/>
        <w:rPr>
          <w:color w:val="FF0000"/>
        </w:rPr>
      </w:pPr>
    </w:p>
    <w:p w:rsidR="00E47321" w:rsidRPr="00A94757" w:rsidRDefault="00E47321" w:rsidP="00B43CBA">
      <w:pPr>
        <w:autoSpaceDE w:val="0"/>
        <w:autoSpaceDN w:val="0"/>
        <w:adjustRightInd w:val="0"/>
        <w:jc w:val="center"/>
        <w:rPr>
          <w:b/>
          <w:bCs/>
          <w:i/>
        </w:rPr>
      </w:pPr>
      <w:r w:rsidRPr="00A94757">
        <w:rPr>
          <w:b/>
          <w:bCs/>
          <w:i/>
        </w:rPr>
        <w:t>Объекты здравоохранения</w:t>
      </w:r>
    </w:p>
    <w:p w:rsidR="00E47321" w:rsidRPr="00A94757" w:rsidRDefault="00E47321" w:rsidP="00B43CBA">
      <w:pPr>
        <w:autoSpaceDE w:val="0"/>
        <w:autoSpaceDN w:val="0"/>
        <w:adjustRightInd w:val="0"/>
        <w:ind w:firstLine="567"/>
        <w:jc w:val="both"/>
      </w:pPr>
      <w:r w:rsidRPr="00A94757">
        <w:t xml:space="preserve">В расчете потребности муниципальных образований в объектах здравоохранения «Методика определения нормативной потребности субъектов Российской Федерации в объектах социальной инфраструктуры», одобренная распоряжением Правительства Российской Федерации от 19 октября 1999г. №1683-р, опирается на Концепцию развития здравоохранения и медицинской науки в Российской Федерации, одобренную Постановлением Правительства Российской Федерации от 5 ноября 1997 г. N 1387, Программу государственных гарантий обеспечения граждан Российской Федерации бесплатной медицинской помощью, утвержденную Постановлением Правительства Российской Федерации от 11 сентября 1998 г. N 1096, и Методические рекомендации о порядке формирования и экономического обоснования территориальных программ государственных гарантий обеспечения граждан Российской Федерации бесплатной медицинской помощью, утвержденные Минздравом России, ФОМС, Минфином России. </w:t>
      </w:r>
    </w:p>
    <w:p w:rsidR="00E47321" w:rsidRDefault="00E47321" w:rsidP="00B43CBA">
      <w:pPr>
        <w:autoSpaceDE w:val="0"/>
        <w:autoSpaceDN w:val="0"/>
        <w:adjustRightInd w:val="0"/>
        <w:ind w:firstLine="567"/>
        <w:jc w:val="both"/>
      </w:pPr>
      <w:r w:rsidRPr="00A94757">
        <w:t xml:space="preserve"> К необходимым населению нормируемым объектам здравоохранения относятся врачебные амбулатории (I-ый, повседневный уровень обслуживания) и больницы (II-ой, периодический уровень обслуживания). Кроме того, в структуре учреждений первого уровня обслуживания могут быть аптечные пункты и фельдшерско-акушерские пункты (ФАП), которые должны заменять врачебные амбулатории в тех районах, где их нет. Ко второму уровню обслуживания относятся пункты и станции скорой медицинской помощи, инфекционные больницы, роддома, поликлиники для взрослых и детей, стоматологические поликлиники, аптеки, молочные кухни.</w:t>
      </w:r>
    </w:p>
    <w:p w:rsidR="000C5EFD" w:rsidRDefault="000C5EFD" w:rsidP="00B43CBA">
      <w:pPr>
        <w:ind w:firstLine="567"/>
        <w:jc w:val="center"/>
        <w:rPr>
          <w:b/>
          <w:i/>
          <w:color w:val="FF0000"/>
        </w:rPr>
        <w:sectPr w:rsidR="000C5EFD" w:rsidSect="008B5A78">
          <w:pgSz w:w="11906" w:h="16838"/>
          <w:pgMar w:top="1134" w:right="850" w:bottom="1134" w:left="1701" w:header="708" w:footer="708" w:gutter="0"/>
          <w:cols w:space="708"/>
          <w:docGrid w:linePitch="360"/>
        </w:sectPr>
      </w:pPr>
    </w:p>
    <w:p w:rsidR="006848F2" w:rsidRPr="000C5EFD" w:rsidRDefault="000C5EFD" w:rsidP="00B43CBA">
      <w:pPr>
        <w:ind w:firstLine="567"/>
        <w:jc w:val="center"/>
        <w:rPr>
          <w:b/>
        </w:rPr>
      </w:pPr>
      <w:r w:rsidRPr="000C5EFD">
        <w:rPr>
          <w:b/>
        </w:rPr>
        <w:lastRenderedPageBreak/>
        <w:t>Учреждения здравоохранения</w:t>
      </w:r>
    </w:p>
    <w:p w:rsidR="006848F2" w:rsidRDefault="006848F2" w:rsidP="00B43CBA">
      <w:pPr>
        <w:ind w:firstLine="567"/>
        <w:jc w:val="center"/>
        <w:rPr>
          <w:b/>
          <w:i/>
          <w:color w:val="FF0000"/>
        </w:rPr>
      </w:pPr>
    </w:p>
    <w:tbl>
      <w:tblPr>
        <w:tblW w:w="147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1843"/>
        <w:gridCol w:w="992"/>
        <w:gridCol w:w="1276"/>
        <w:gridCol w:w="1134"/>
        <w:gridCol w:w="851"/>
        <w:gridCol w:w="850"/>
        <w:gridCol w:w="709"/>
        <w:gridCol w:w="1134"/>
        <w:gridCol w:w="1134"/>
        <w:gridCol w:w="1134"/>
        <w:gridCol w:w="992"/>
        <w:gridCol w:w="857"/>
      </w:tblGrid>
      <w:tr w:rsidR="000C5EFD" w:rsidRPr="00A71C26" w:rsidTr="00664001">
        <w:trPr>
          <w:trHeight w:val="2128"/>
        </w:trPr>
        <w:tc>
          <w:tcPr>
            <w:tcW w:w="1843" w:type="dxa"/>
            <w:shd w:val="clear" w:color="auto" w:fill="auto"/>
          </w:tcPr>
          <w:p w:rsidR="000C5EFD" w:rsidRPr="00A71C26" w:rsidRDefault="000C5EFD" w:rsidP="009A25C0">
            <w:pPr>
              <w:jc w:val="center"/>
              <w:rPr>
                <w:b/>
                <w:bCs/>
                <w:color w:val="FF0000"/>
                <w:sz w:val="20"/>
                <w:szCs w:val="20"/>
              </w:rPr>
            </w:pPr>
            <w:r w:rsidRPr="00A71C26">
              <w:rPr>
                <w:b/>
                <w:bCs/>
                <w:smallCaps/>
                <w:snapToGrid w:val="0"/>
                <w:sz w:val="20"/>
                <w:szCs w:val="20"/>
              </w:rPr>
              <w:t>Наименование объекта</w:t>
            </w:r>
          </w:p>
        </w:tc>
        <w:tc>
          <w:tcPr>
            <w:tcW w:w="1843" w:type="dxa"/>
            <w:shd w:val="clear" w:color="auto" w:fill="auto"/>
          </w:tcPr>
          <w:p w:rsidR="000C5EFD" w:rsidRPr="00A71C26" w:rsidRDefault="000C5EFD" w:rsidP="009A25C0">
            <w:pPr>
              <w:pStyle w:val="TableContents"/>
              <w:jc w:val="center"/>
              <w:rPr>
                <w:rFonts w:cs="Times New Roman"/>
                <w:b/>
                <w:bCs/>
                <w:i/>
                <w:smallCaps/>
                <w:snapToGrid w:val="0"/>
                <w:sz w:val="20"/>
                <w:szCs w:val="20"/>
              </w:rPr>
            </w:pPr>
            <w:r w:rsidRPr="00A71C26">
              <w:rPr>
                <w:rFonts w:cs="Times New Roman"/>
                <w:b/>
                <w:bCs/>
                <w:smallCaps/>
                <w:snapToGrid w:val="0"/>
                <w:sz w:val="20"/>
                <w:szCs w:val="20"/>
              </w:rPr>
              <w:t>Адрес учреждения</w:t>
            </w:r>
          </w:p>
          <w:p w:rsidR="000C5EFD" w:rsidRPr="00A71C26" w:rsidRDefault="000C5EFD" w:rsidP="009A25C0">
            <w:pPr>
              <w:jc w:val="center"/>
              <w:rPr>
                <w:b/>
                <w:bCs/>
                <w:color w:val="FF0000"/>
                <w:sz w:val="20"/>
                <w:szCs w:val="20"/>
              </w:rPr>
            </w:pPr>
            <w:r w:rsidRPr="00A71C26">
              <w:rPr>
                <w:b/>
                <w:bCs/>
                <w:smallCaps/>
                <w:snapToGrid w:val="0"/>
                <w:sz w:val="20"/>
                <w:szCs w:val="20"/>
              </w:rPr>
              <w:t>(населенный пункт, улица, дом)</w:t>
            </w:r>
          </w:p>
        </w:tc>
        <w:tc>
          <w:tcPr>
            <w:tcW w:w="992" w:type="dxa"/>
            <w:shd w:val="clear" w:color="auto" w:fill="auto"/>
          </w:tcPr>
          <w:p w:rsidR="000C5EFD" w:rsidRPr="00A71C26" w:rsidRDefault="000C5EFD" w:rsidP="009A25C0">
            <w:pPr>
              <w:jc w:val="center"/>
              <w:rPr>
                <w:b/>
                <w:bCs/>
                <w:color w:val="FF0000"/>
                <w:sz w:val="20"/>
                <w:szCs w:val="20"/>
              </w:rPr>
            </w:pPr>
            <w:r w:rsidRPr="00A71C26">
              <w:rPr>
                <w:b/>
                <w:bCs/>
                <w:smallCaps/>
                <w:snapToGrid w:val="0"/>
                <w:sz w:val="20"/>
                <w:szCs w:val="20"/>
              </w:rPr>
              <w:t>Форма собственности</w:t>
            </w:r>
          </w:p>
        </w:tc>
        <w:tc>
          <w:tcPr>
            <w:tcW w:w="1276" w:type="dxa"/>
            <w:shd w:val="clear" w:color="auto" w:fill="auto"/>
          </w:tcPr>
          <w:p w:rsidR="000C5EFD" w:rsidRPr="00A71C26" w:rsidRDefault="000C5EFD" w:rsidP="009A25C0">
            <w:pPr>
              <w:jc w:val="center"/>
              <w:rPr>
                <w:b/>
                <w:bCs/>
                <w:color w:val="FF0000"/>
                <w:sz w:val="20"/>
                <w:szCs w:val="20"/>
              </w:rPr>
            </w:pPr>
            <w:r w:rsidRPr="00A71C26">
              <w:rPr>
                <w:b/>
                <w:bCs/>
                <w:smallCaps/>
                <w:snapToGrid w:val="0"/>
                <w:sz w:val="20"/>
                <w:szCs w:val="20"/>
              </w:rPr>
              <w:t>Тип здания (типовое, индивидуальный проект, приспособленное)</w:t>
            </w:r>
          </w:p>
        </w:tc>
        <w:tc>
          <w:tcPr>
            <w:tcW w:w="1134" w:type="dxa"/>
            <w:shd w:val="clear" w:color="auto" w:fill="auto"/>
          </w:tcPr>
          <w:p w:rsidR="000C5EFD" w:rsidRPr="00A71C26" w:rsidRDefault="000C5EFD" w:rsidP="009A25C0">
            <w:pPr>
              <w:jc w:val="center"/>
              <w:rPr>
                <w:b/>
                <w:bCs/>
                <w:color w:val="FF0000"/>
                <w:sz w:val="20"/>
                <w:szCs w:val="20"/>
              </w:rPr>
            </w:pPr>
            <w:r w:rsidRPr="00A71C26">
              <w:rPr>
                <w:b/>
                <w:bCs/>
                <w:smallCaps/>
                <w:snapToGrid w:val="0"/>
                <w:sz w:val="20"/>
                <w:szCs w:val="20"/>
              </w:rPr>
              <w:t>Материал стен (кирпич, дерево, прочее)</w:t>
            </w:r>
          </w:p>
          <w:p w:rsidR="000C5EFD" w:rsidRPr="00A71C26" w:rsidRDefault="000C5EFD" w:rsidP="009A25C0">
            <w:pPr>
              <w:rPr>
                <w:sz w:val="20"/>
                <w:szCs w:val="20"/>
              </w:rPr>
            </w:pPr>
          </w:p>
          <w:p w:rsidR="000C5EFD" w:rsidRPr="00A71C26" w:rsidRDefault="000C5EFD" w:rsidP="009A25C0">
            <w:pPr>
              <w:rPr>
                <w:sz w:val="20"/>
                <w:szCs w:val="20"/>
              </w:rPr>
            </w:pPr>
          </w:p>
        </w:tc>
        <w:tc>
          <w:tcPr>
            <w:tcW w:w="851" w:type="dxa"/>
          </w:tcPr>
          <w:p w:rsidR="000C5EFD" w:rsidRPr="00A71C26" w:rsidRDefault="000C5EFD" w:rsidP="009A25C0">
            <w:pPr>
              <w:jc w:val="center"/>
              <w:rPr>
                <w:b/>
                <w:bCs/>
                <w:color w:val="FF0000"/>
                <w:sz w:val="20"/>
                <w:szCs w:val="20"/>
              </w:rPr>
            </w:pPr>
            <w:r w:rsidRPr="00A71C26">
              <w:rPr>
                <w:b/>
                <w:bCs/>
                <w:smallCaps/>
                <w:snapToGrid w:val="0"/>
                <w:sz w:val="20"/>
                <w:szCs w:val="20"/>
              </w:rPr>
              <w:t>Год постройки</w:t>
            </w:r>
          </w:p>
        </w:tc>
        <w:tc>
          <w:tcPr>
            <w:tcW w:w="850" w:type="dxa"/>
          </w:tcPr>
          <w:p w:rsidR="000C5EFD" w:rsidRPr="00A71C26" w:rsidRDefault="000C5EFD" w:rsidP="009A25C0">
            <w:pPr>
              <w:jc w:val="center"/>
              <w:rPr>
                <w:b/>
                <w:bCs/>
                <w:color w:val="FF0000"/>
                <w:sz w:val="20"/>
                <w:szCs w:val="20"/>
              </w:rPr>
            </w:pPr>
            <w:r w:rsidRPr="00A71C26">
              <w:rPr>
                <w:b/>
                <w:bCs/>
                <w:smallCaps/>
                <w:snapToGrid w:val="0"/>
                <w:sz w:val="20"/>
                <w:szCs w:val="20"/>
              </w:rPr>
              <w:t>Год проведения кап. ремонта</w:t>
            </w:r>
          </w:p>
        </w:tc>
        <w:tc>
          <w:tcPr>
            <w:tcW w:w="709" w:type="dxa"/>
          </w:tcPr>
          <w:p w:rsidR="000C5EFD" w:rsidRPr="00A71C26" w:rsidRDefault="000C5EFD" w:rsidP="009A25C0">
            <w:pPr>
              <w:jc w:val="center"/>
              <w:rPr>
                <w:b/>
                <w:bCs/>
                <w:color w:val="FF0000"/>
                <w:sz w:val="20"/>
                <w:szCs w:val="20"/>
              </w:rPr>
            </w:pPr>
            <w:r w:rsidRPr="00A71C26">
              <w:rPr>
                <w:b/>
                <w:bCs/>
                <w:smallCaps/>
                <w:snapToGrid w:val="0"/>
                <w:sz w:val="20"/>
                <w:szCs w:val="20"/>
              </w:rPr>
              <w:t>% износа</w:t>
            </w:r>
          </w:p>
        </w:tc>
        <w:tc>
          <w:tcPr>
            <w:tcW w:w="1134" w:type="dxa"/>
          </w:tcPr>
          <w:p w:rsidR="000C5EFD" w:rsidRPr="00A71C26" w:rsidRDefault="000C5EFD" w:rsidP="009A25C0">
            <w:pPr>
              <w:jc w:val="center"/>
              <w:rPr>
                <w:b/>
                <w:bCs/>
                <w:color w:val="FF0000"/>
                <w:sz w:val="20"/>
                <w:szCs w:val="20"/>
              </w:rPr>
            </w:pPr>
            <w:r w:rsidRPr="00A71C26">
              <w:rPr>
                <w:b/>
                <w:bCs/>
                <w:smallCaps/>
                <w:snapToGrid w:val="0"/>
                <w:sz w:val="20"/>
                <w:szCs w:val="20"/>
              </w:rPr>
              <w:t>Проектная мощность (в соответствующих единицах)</w:t>
            </w:r>
          </w:p>
          <w:p w:rsidR="000C5EFD" w:rsidRPr="00A71C26" w:rsidRDefault="000C5EFD" w:rsidP="009A25C0">
            <w:pPr>
              <w:rPr>
                <w:sz w:val="20"/>
                <w:szCs w:val="20"/>
              </w:rPr>
            </w:pPr>
          </w:p>
          <w:p w:rsidR="000C5EFD" w:rsidRPr="00A71C26" w:rsidRDefault="000C5EFD" w:rsidP="009A25C0">
            <w:pPr>
              <w:rPr>
                <w:sz w:val="20"/>
                <w:szCs w:val="20"/>
              </w:rPr>
            </w:pPr>
          </w:p>
        </w:tc>
        <w:tc>
          <w:tcPr>
            <w:tcW w:w="1134" w:type="dxa"/>
          </w:tcPr>
          <w:p w:rsidR="000C5EFD" w:rsidRPr="00A71C26" w:rsidRDefault="000C5EFD" w:rsidP="009A25C0">
            <w:pPr>
              <w:jc w:val="center"/>
              <w:rPr>
                <w:b/>
                <w:bCs/>
                <w:color w:val="FF0000"/>
                <w:sz w:val="20"/>
                <w:szCs w:val="20"/>
              </w:rPr>
            </w:pPr>
            <w:r w:rsidRPr="00A71C26">
              <w:rPr>
                <w:b/>
                <w:bCs/>
                <w:smallCaps/>
                <w:snapToGrid w:val="0"/>
                <w:sz w:val="20"/>
                <w:szCs w:val="20"/>
              </w:rPr>
              <w:t>Фактичес кая загрузка (в среднем за год)</w:t>
            </w:r>
          </w:p>
          <w:p w:rsidR="000C5EFD" w:rsidRPr="00A71C26" w:rsidRDefault="000C5EFD" w:rsidP="009A25C0">
            <w:pPr>
              <w:rPr>
                <w:sz w:val="20"/>
                <w:szCs w:val="20"/>
              </w:rPr>
            </w:pPr>
          </w:p>
          <w:p w:rsidR="000C5EFD" w:rsidRPr="00A71C26" w:rsidRDefault="000C5EFD" w:rsidP="009A25C0">
            <w:pPr>
              <w:rPr>
                <w:sz w:val="20"/>
                <w:szCs w:val="20"/>
              </w:rPr>
            </w:pPr>
          </w:p>
        </w:tc>
        <w:tc>
          <w:tcPr>
            <w:tcW w:w="1134" w:type="dxa"/>
          </w:tcPr>
          <w:p w:rsidR="000C5EFD" w:rsidRPr="00A71C26" w:rsidRDefault="000C5EFD" w:rsidP="009A25C0">
            <w:pPr>
              <w:pStyle w:val="TableContents"/>
              <w:jc w:val="center"/>
              <w:rPr>
                <w:rFonts w:cs="Times New Roman"/>
                <w:b/>
                <w:bCs/>
                <w:i/>
                <w:smallCaps/>
                <w:snapToGrid w:val="0"/>
                <w:sz w:val="20"/>
                <w:szCs w:val="20"/>
              </w:rPr>
            </w:pPr>
            <w:r w:rsidRPr="00A71C26">
              <w:rPr>
                <w:rFonts w:cs="Times New Roman"/>
                <w:b/>
                <w:bCs/>
                <w:smallCaps/>
                <w:snapToGrid w:val="0"/>
                <w:sz w:val="20"/>
                <w:szCs w:val="20"/>
              </w:rPr>
              <w:t xml:space="preserve">Сменность работы учрежде </w:t>
            </w:r>
          </w:p>
          <w:p w:rsidR="000C5EFD" w:rsidRPr="00A71C26" w:rsidRDefault="000C5EFD" w:rsidP="009A25C0">
            <w:pPr>
              <w:jc w:val="center"/>
              <w:rPr>
                <w:b/>
                <w:bCs/>
                <w:color w:val="FF0000"/>
                <w:sz w:val="20"/>
                <w:szCs w:val="20"/>
              </w:rPr>
            </w:pPr>
            <w:r w:rsidRPr="00A71C26">
              <w:rPr>
                <w:b/>
                <w:bCs/>
                <w:smallCaps/>
                <w:snapToGrid w:val="0"/>
                <w:sz w:val="20"/>
                <w:szCs w:val="20"/>
              </w:rPr>
              <w:t>ния</w:t>
            </w:r>
          </w:p>
          <w:p w:rsidR="000C5EFD" w:rsidRPr="00A71C26" w:rsidRDefault="000C5EFD" w:rsidP="009A25C0">
            <w:pPr>
              <w:rPr>
                <w:sz w:val="20"/>
                <w:szCs w:val="20"/>
              </w:rPr>
            </w:pPr>
          </w:p>
        </w:tc>
        <w:tc>
          <w:tcPr>
            <w:tcW w:w="992" w:type="dxa"/>
          </w:tcPr>
          <w:p w:rsidR="000C5EFD" w:rsidRPr="00A71C26" w:rsidRDefault="000C5EFD" w:rsidP="009A25C0">
            <w:pPr>
              <w:jc w:val="center"/>
              <w:rPr>
                <w:b/>
                <w:bCs/>
                <w:color w:val="FF0000"/>
                <w:sz w:val="20"/>
                <w:szCs w:val="20"/>
              </w:rPr>
            </w:pPr>
            <w:r w:rsidRPr="00A71C26">
              <w:rPr>
                <w:b/>
                <w:bCs/>
                <w:smallCaps/>
                <w:snapToGrid w:val="0"/>
                <w:sz w:val="20"/>
                <w:szCs w:val="20"/>
              </w:rPr>
              <w:t>Среднегодовая/среднесписочная численность</w:t>
            </w:r>
          </w:p>
          <w:p w:rsidR="000C5EFD" w:rsidRPr="00A71C26" w:rsidRDefault="000C5EFD" w:rsidP="009A25C0">
            <w:pPr>
              <w:rPr>
                <w:sz w:val="20"/>
                <w:szCs w:val="20"/>
              </w:rPr>
            </w:pPr>
          </w:p>
          <w:p w:rsidR="000C5EFD" w:rsidRPr="00A71C26" w:rsidRDefault="000C5EFD" w:rsidP="009A25C0">
            <w:pPr>
              <w:rPr>
                <w:sz w:val="20"/>
                <w:szCs w:val="20"/>
              </w:rPr>
            </w:pPr>
          </w:p>
        </w:tc>
        <w:tc>
          <w:tcPr>
            <w:tcW w:w="857" w:type="dxa"/>
          </w:tcPr>
          <w:p w:rsidR="000C5EFD" w:rsidRPr="00A71C26" w:rsidRDefault="000C5EFD" w:rsidP="009A25C0">
            <w:pPr>
              <w:jc w:val="center"/>
              <w:rPr>
                <w:b/>
                <w:bCs/>
                <w:color w:val="FF0000"/>
                <w:sz w:val="20"/>
                <w:szCs w:val="20"/>
              </w:rPr>
            </w:pPr>
            <w:r w:rsidRPr="00A71C26">
              <w:rPr>
                <w:b/>
                <w:bCs/>
                <w:smallCaps/>
                <w:snapToGrid w:val="0"/>
                <w:sz w:val="20"/>
                <w:szCs w:val="20"/>
              </w:rPr>
              <w:t>Число мест (посеще ний) в одну смену</w:t>
            </w:r>
          </w:p>
        </w:tc>
      </w:tr>
      <w:tr w:rsidR="000C5EFD" w:rsidRPr="00A71C26" w:rsidTr="00A71C26">
        <w:trPr>
          <w:trHeight w:val="196"/>
        </w:trPr>
        <w:tc>
          <w:tcPr>
            <w:tcW w:w="14749" w:type="dxa"/>
            <w:gridSpan w:val="13"/>
            <w:shd w:val="clear" w:color="auto" w:fill="auto"/>
          </w:tcPr>
          <w:p w:rsidR="000C5EFD" w:rsidRPr="00A71C26" w:rsidRDefault="000C5EFD" w:rsidP="009A25C0">
            <w:pPr>
              <w:rPr>
                <w:b/>
                <w:bCs/>
                <w:color w:val="FF0000"/>
              </w:rPr>
            </w:pPr>
            <w:r w:rsidRPr="00A71C26">
              <w:rPr>
                <w:b/>
                <w:bCs/>
                <w:smallCaps/>
                <w:snapToGrid w:val="0"/>
                <w:sz w:val="22"/>
                <w:szCs w:val="22"/>
              </w:rPr>
              <w:t>Больницы</w:t>
            </w:r>
          </w:p>
        </w:tc>
      </w:tr>
      <w:tr w:rsidR="000C5EFD" w:rsidRPr="00A71C26" w:rsidTr="00664001">
        <w:trPr>
          <w:trHeight w:val="416"/>
        </w:trPr>
        <w:tc>
          <w:tcPr>
            <w:tcW w:w="1843" w:type="dxa"/>
            <w:shd w:val="clear" w:color="auto" w:fill="auto"/>
          </w:tcPr>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Филиал МБУЗ «Колпашевская ЦРБ»</w:t>
            </w:r>
          </w:p>
        </w:tc>
        <w:tc>
          <w:tcPr>
            <w:tcW w:w="1843" w:type="dxa"/>
            <w:shd w:val="clear" w:color="auto" w:fill="auto"/>
          </w:tcPr>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м. Чажемто, ул Кириченко, 23</w:t>
            </w:r>
          </w:p>
        </w:tc>
        <w:tc>
          <w:tcPr>
            <w:tcW w:w="992" w:type="dxa"/>
            <w:shd w:val="clear" w:color="auto" w:fill="auto"/>
          </w:tcPr>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мун</w:t>
            </w:r>
          </w:p>
        </w:tc>
        <w:tc>
          <w:tcPr>
            <w:tcW w:w="1276" w:type="dxa"/>
            <w:shd w:val="clear" w:color="auto" w:fill="auto"/>
          </w:tcPr>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типовое</w:t>
            </w:r>
          </w:p>
        </w:tc>
        <w:tc>
          <w:tcPr>
            <w:tcW w:w="1134" w:type="dxa"/>
            <w:shd w:val="clear" w:color="auto" w:fill="auto"/>
          </w:tcPr>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кирпич</w:t>
            </w:r>
          </w:p>
        </w:tc>
        <w:tc>
          <w:tcPr>
            <w:tcW w:w="851" w:type="dxa"/>
          </w:tcPr>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1984</w:t>
            </w:r>
          </w:p>
        </w:tc>
        <w:tc>
          <w:tcPr>
            <w:tcW w:w="850" w:type="dxa"/>
          </w:tcPr>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w:t>
            </w:r>
          </w:p>
        </w:tc>
        <w:tc>
          <w:tcPr>
            <w:tcW w:w="709" w:type="dxa"/>
          </w:tcPr>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w:t>
            </w:r>
          </w:p>
        </w:tc>
        <w:tc>
          <w:tcPr>
            <w:tcW w:w="1134" w:type="dxa"/>
          </w:tcPr>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40 чел</w:t>
            </w:r>
          </w:p>
        </w:tc>
        <w:tc>
          <w:tcPr>
            <w:tcW w:w="1134" w:type="dxa"/>
          </w:tcPr>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28 чел</w:t>
            </w:r>
          </w:p>
        </w:tc>
        <w:tc>
          <w:tcPr>
            <w:tcW w:w="1134" w:type="dxa"/>
          </w:tcPr>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1 смена</w:t>
            </w:r>
          </w:p>
        </w:tc>
        <w:tc>
          <w:tcPr>
            <w:tcW w:w="992" w:type="dxa"/>
          </w:tcPr>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12 чел</w:t>
            </w:r>
          </w:p>
        </w:tc>
        <w:tc>
          <w:tcPr>
            <w:tcW w:w="857" w:type="dxa"/>
          </w:tcPr>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20</w:t>
            </w:r>
          </w:p>
        </w:tc>
      </w:tr>
      <w:tr w:rsidR="000C5EFD" w:rsidRPr="00A71C26" w:rsidTr="00A71C26">
        <w:trPr>
          <w:trHeight w:val="270"/>
        </w:trPr>
        <w:tc>
          <w:tcPr>
            <w:tcW w:w="14749" w:type="dxa"/>
            <w:gridSpan w:val="13"/>
            <w:shd w:val="clear" w:color="auto" w:fill="auto"/>
          </w:tcPr>
          <w:p w:rsidR="000C5EFD" w:rsidRPr="00A71C26" w:rsidRDefault="000C5EFD" w:rsidP="009A25C0">
            <w:pPr>
              <w:rPr>
                <w:b/>
                <w:bCs/>
                <w:color w:val="FF0000"/>
              </w:rPr>
            </w:pPr>
            <w:r w:rsidRPr="00A71C26">
              <w:rPr>
                <w:b/>
                <w:bCs/>
                <w:smallCaps/>
                <w:snapToGrid w:val="0"/>
                <w:sz w:val="22"/>
                <w:szCs w:val="22"/>
              </w:rPr>
              <w:t>Фельдшерско-акушерские пункты</w:t>
            </w:r>
          </w:p>
        </w:tc>
      </w:tr>
      <w:tr w:rsidR="000C5EFD" w:rsidRPr="00A71C26" w:rsidTr="00664001">
        <w:trPr>
          <w:trHeight w:val="416"/>
        </w:trPr>
        <w:tc>
          <w:tcPr>
            <w:tcW w:w="1843" w:type="dxa"/>
            <w:shd w:val="clear" w:color="auto" w:fill="auto"/>
          </w:tcPr>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1)ФАП с. Озёрное</w:t>
            </w:r>
          </w:p>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2)ФАП д. Могильный Мыс</w:t>
            </w:r>
          </w:p>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3)ФАП с. Старокороткино</w:t>
            </w:r>
          </w:p>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4)ФАП д. Сугот</w:t>
            </w:r>
          </w:p>
        </w:tc>
        <w:tc>
          <w:tcPr>
            <w:tcW w:w="1843" w:type="dxa"/>
            <w:shd w:val="clear" w:color="auto" w:fill="auto"/>
          </w:tcPr>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1) ул. Почтовая, 10</w:t>
            </w:r>
          </w:p>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2)ул. Центральная, 10</w:t>
            </w:r>
          </w:p>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3)ул. Центральная, 39</w:t>
            </w:r>
          </w:p>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4)пер.Клубный, 1</w:t>
            </w:r>
          </w:p>
        </w:tc>
        <w:tc>
          <w:tcPr>
            <w:tcW w:w="992" w:type="dxa"/>
            <w:shd w:val="clear" w:color="auto" w:fill="auto"/>
          </w:tcPr>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1)мун</w:t>
            </w:r>
          </w:p>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2)мун</w:t>
            </w:r>
          </w:p>
          <w:p w:rsidR="000C5EFD" w:rsidRPr="00A71C26" w:rsidRDefault="000C5EFD" w:rsidP="009A25C0">
            <w:pPr>
              <w:pStyle w:val="TableContents"/>
              <w:rPr>
                <w:rFonts w:cs="Times New Roman"/>
                <w:bCs/>
                <w:smallCaps/>
                <w:snapToGrid w:val="0"/>
                <w:sz w:val="22"/>
                <w:szCs w:val="22"/>
              </w:rPr>
            </w:pPr>
          </w:p>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3)мун</w:t>
            </w:r>
          </w:p>
          <w:p w:rsidR="000C5EFD" w:rsidRPr="00A71C26" w:rsidRDefault="000C5EFD" w:rsidP="009A25C0">
            <w:pPr>
              <w:pStyle w:val="TableContents"/>
              <w:rPr>
                <w:rFonts w:cs="Times New Roman"/>
                <w:bCs/>
                <w:smallCaps/>
                <w:snapToGrid w:val="0"/>
                <w:sz w:val="22"/>
                <w:szCs w:val="22"/>
              </w:rPr>
            </w:pPr>
          </w:p>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4)мун</w:t>
            </w:r>
          </w:p>
        </w:tc>
        <w:tc>
          <w:tcPr>
            <w:tcW w:w="1276" w:type="dxa"/>
            <w:shd w:val="clear" w:color="auto" w:fill="auto"/>
          </w:tcPr>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1)типовое</w:t>
            </w:r>
          </w:p>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2)типовое</w:t>
            </w:r>
          </w:p>
          <w:p w:rsidR="000C5EFD" w:rsidRPr="00A71C26" w:rsidRDefault="000C5EFD" w:rsidP="009A25C0">
            <w:pPr>
              <w:pStyle w:val="TableContents"/>
              <w:rPr>
                <w:rFonts w:cs="Times New Roman"/>
                <w:bCs/>
                <w:smallCaps/>
                <w:snapToGrid w:val="0"/>
                <w:sz w:val="22"/>
                <w:szCs w:val="22"/>
              </w:rPr>
            </w:pPr>
          </w:p>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3)типовое</w:t>
            </w:r>
          </w:p>
          <w:p w:rsidR="000C5EFD" w:rsidRPr="00A71C26" w:rsidRDefault="000C5EFD" w:rsidP="009A25C0">
            <w:pPr>
              <w:pStyle w:val="TableContents"/>
              <w:rPr>
                <w:rFonts w:cs="Times New Roman"/>
                <w:bCs/>
                <w:smallCaps/>
                <w:snapToGrid w:val="0"/>
                <w:sz w:val="22"/>
                <w:szCs w:val="22"/>
              </w:rPr>
            </w:pPr>
          </w:p>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4)типовое</w:t>
            </w:r>
          </w:p>
        </w:tc>
        <w:tc>
          <w:tcPr>
            <w:tcW w:w="1134" w:type="dxa"/>
            <w:shd w:val="clear" w:color="auto" w:fill="auto"/>
          </w:tcPr>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1)дерево</w:t>
            </w:r>
          </w:p>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2)дерево</w:t>
            </w:r>
          </w:p>
          <w:p w:rsidR="000C5EFD" w:rsidRPr="00A71C26" w:rsidRDefault="000C5EFD" w:rsidP="009A25C0">
            <w:pPr>
              <w:pStyle w:val="TableContents"/>
              <w:rPr>
                <w:rFonts w:cs="Times New Roman"/>
                <w:bCs/>
                <w:smallCaps/>
                <w:snapToGrid w:val="0"/>
                <w:sz w:val="22"/>
                <w:szCs w:val="22"/>
              </w:rPr>
            </w:pPr>
          </w:p>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3)дерево</w:t>
            </w:r>
          </w:p>
          <w:p w:rsidR="000C5EFD" w:rsidRPr="00A71C26" w:rsidRDefault="000C5EFD" w:rsidP="009A25C0">
            <w:pPr>
              <w:pStyle w:val="TableContents"/>
              <w:rPr>
                <w:rFonts w:cs="Times New Roman"/>
                <w:bCs/>
                <w:smallCaps/>
                <w:snapToGrid w:val="0"/>
                <w:sz w:val="22"/>
                <w:szCs w:val="22"/>
              </w:rPr>
            </w:pPr>
          </w:p>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4)дерево</w:t>
            </w:r>
          </w:p>
        </w:tc>
        <w:tc>
          <w:tcPr>
            <w:tcW w:w="851" w:type="dxa"/>
          </w:tcPr>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1)1980</w:t>
            </w:r>
          </w:p>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2)2008</w:t>
            </w:r>
          </w:p>
          <w:p w:rsidR="000C5EFD" w:rsidRPr="00A71C26" w:rsidRDefault="000C5EFD" w:rsidP="009A25C0">
            <w:pPr>
              <w:pStyle w:val="TableContents"/>
              <w:rPr>
                <w:rFonts w:cs="Times New Roman"/>
                <w:bCs/>
                <w:smallCaps/>
                <w:snapToGrid w:val="0"/>
                <w:sz w:val="22"/>
                <w:szCs w:val="22"/>
              </w:rPr>
            </w:pPr>
          </w:p>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3)-</w:t>
            </w:r>
          </w:p>
          <w:p w:rsidR="000C5EFD" w:rsidRPr="00A71C26" w:rsidRDefault="000C5EFD" w:rsidP="009A25C0">
            <w:pPr>
              <w:pStyle w:val="TableContents"/>
              <w:rPr>
                <w:rFonts w:cs="Times New Roman"/>
                <w:bCs/>
                <w:smallCaps/>
                <w:snapToGrid w:val="0"/>
                <w:sz w:val="22"/>
                <w:szCs w:val="22"/>
              </w:rPr>
            </w:pPr>
          </w:p>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4)-</w:t>
            </w:r>
          </w:p>
        </w:tc>
        <w:tc>
          <w:tcPr>
            <w:tcW w:w="850" w:type="dxa"/>
          </w:tcPr>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1)-</w:t>
            </w:r>
          </w:p>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2)-</w:t>
            </w:r>
          </w:p>
          <w:p w:rsidR="000C5EFD" w:rsidRPr="00A71C26" w:rsidRDefault="000C5EFD" w:rsidP="009A25C0">
            <w:pPr>
              <w:pStyle w:val="TableContents"/>
              <w:rPr>
                <w:rFonts w:cs="Times New Roman"/>
                <w:bCs/>
                <w:smallCaps/>
                <w:snapToGrid w:val="0"/>
                <w:sz w:val="22"/>
                <w:szCs w:val="22"/>
              </w:rPr>
            </w:pPr>
          </w:p>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3)-</w:t>
            </w:r>
          </w:p>
          <w:p w:rsidR="000C5EFD" w:rsidRPr="00A71C26" w:rsidRDefault="000C5EFD" w:rsidP="009A25C0">
            <w:pPr>
              <w:pStyle w:val="TableContents"/>
              <w:rPr>
                <w:rFonts w:cs="Times New Roman"/>
                <w:bCs/>
                <w:smallCaps/>
                <w:snapToGrid w:val="0"/>
                <w:sz w:val="22"/>
                <w:szCs w:val="22"/>
              </w:rPr>
            </w:pPr>
          </w:p>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4)-</w:t>
            </w:r>
          </w:p>
        </w:tc>
        <w:tc>
          <w:tcPr>
            <w:tcW w:w="709" w:type="dxa"/>
          </w:tcPr>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1)-</w:t>
            </w:r>
          </w:p>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2)-</w:t>
            </w:r>
          </w:p>
          <w:p w:rsidR="000C5EFD" w:rsidRPr="00A71C26" w:rsidRDefault="000C5EFD" w:rsidP="009A25C0">
            <w:pPr>
              <w:pStyle w:val="TableContents"/>
              <w:rPr>
                <w:rFonts w:cs="Times New Roman"/>
                <w:bCs/>
                <w:smallCaps/>
                <w:snapToGrid w:val="0"/>
                <w:sz w:val="22"/>
                <w:szCs w:val="22"/>
              </w:rPr>
            </w:pPr>
          </w:p>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3)-</w:t>
            </w:r>
          </w:p>
          <w:p w:rsidR="000C5EFD" w:rsidRPr="00A71C26" w:rsidRDefault="000C5EFD" w:rsidP="009A25C0">
            <w:pPr>
              <w:pStyle w:val="TableContents"/>
              <w:rPr>
                <w:rFonts w:cs="Times New Roman"/>
                <w:bCs/>
                <w:smallCaps/>
                <w:snapToGrid w:val="0"/>
                <w:sz w:val="22"/>
                <w:szCs w:val="22"/>
              </w:rPr>
            </w:pPr>
          </w:p>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4)-</w:t>
            </w:r>
          </w:p>
        </w:tc>
        <w:tc>
          <w:tcPr>
            <w:tcW w:w="1134" w:type="dxa"/>
          </w:tcPr>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1)-</w:t>
            </w:r>
          </w:p>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2)-</w:t>
            </w:r>
          </w:p>
          <w:p w:rsidR="000C5EFD" w:rsidRPr="00A71C26" w:rsidRDefault="000C5EFD" w:rsidP="009A25C0">
            <w:pPr>
              <w:pStyle w:val="TableContents"/>
              <w:rPr>
                <w:rFonts w:cs="Times New Roman"/>
                <w:bCs/>
                <w:smallCaps/>
                <w:snapToGrid w:val="0"/>
                <w:sz w:val="22"/>
                <w:szCs w:val="22"/>
              </w:rPr>
            </w:pPr>
          </w:p>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3)-</w:t>
            </w:r>
          </w:p>
          <w:p w:rsidR="000C5EFD" w:rsidRPr="00A71C26" w:rsidRDefault="000C5EFD" w:rsidP="009A25C0">
            <w:pPr>
              <w:pStyle w:val="TableContents"/>
              <w:rPr>
                <w:rFonts w:cs="Times New Roman"/>
                <w:bCs/>
                <w:smallCaps/>
                <w:snapToGrid w:val="0"/>
                <w:sz w:val="22"/>
                <w:szCs w:val="22"/>
              </w:rPr>
            </w:pPr>
          </w:p>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4)-</w:t>
            </w:r>
          </w:p>
        </w:tc>
        <w:tc>
          <w:tcPr>
            <w:tcW w:w="1134" w:type="dxa"/>
          </w:tcPr>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1)30 чел</w:t>
            </w:r>
          </w:p>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2)20 чел</w:t>
            </w:r>
          </w:p>
          <w:p w:rsidR="000C5EFD" w:rsidRPr="00A71C26" w:rsidRDefault="000C5EFD" w:rsidP="009A25C0">
            <w:pPr>
              <w:pStyle w:val="TableContents"/>
              <w:rPr>
                <w:rFonts w:cs="Times New Roman"/>
                <w:bCs/>
                <w:smallCaps/>
                <w:snapToGrid w:val="0"/>
                <w:sz w:val="22"/>
                <w:szCs w:val="22"/>
              </w:rPr>
            </w:pPr>
          </w:p>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3)20 чел</w:t>
            </w:r>
          </w:p>
          <w:p w:rsidR="000C5EFD" w:rsidRPr="00A71C26" w:rsidRDefault="000C5EFD" w:rsidP="009A25C0">
            <w:pPr>
              <w:pStyle w:val="TableContents"/>
              <w:rPr>
                <w:rFonts w:cs="Times New Roman"/>
                <w:bCs/>
                <w:smallCaps/>
                <w:snapToGrid w:val="0"/>
                <w:sz w:val="22"/>
                <w:szCs w:val="22"/>
              </w:rPr>
            </w:pPr>
          </w:p>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4)10 чел</w:t>
            </w:r>
          </w:p>
        </w:tc>
        <w:tc>
          <w:tcPr>
            <w:tcW w:w="1134" w:type="dxa"/>
          </w:tcPr>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1)18 чел</w:t>
            </w:r>
          </w:p>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2)12 чел</w:t>
            </w:r>
          </w:p>
          <w:p w:rsidR="000C5EFD" w:rsidRPr="00A71C26" w:rsidRDefault="000C5EFD" w:rsidP="009A25C0">
            <w:pPr>
              <w:pStyle w:val="TableContents"/>
              <w:rPr>
                <w:rFonts w:cs="Times New Roman"/>
                <w:bCs/>
                <w:smallCaps/>
                <w:snapToGrid w:val="0"/>
                <w:sz w:val="22"/>
                <w:szCs w:val="22"/>
              </w:rPr>
            </w:pPr>
          </w:p>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3)10 чел</w:t>
            </w:r>
          </w:p>
          <w:p w:rsidR="000C5EFD" w:rsidRPr="00A71C26" w:rsidRDefault="000C5EFD" w:rsidP="009A25C0">
            <w:pPr>
              <w:pStyle w:val="TableContents"/>
              <w:rPr>
                <w:rFonts w:cs="Times New Roman"/>
                <w:bCs/>
                <w:smallCaps/>
                <w:snapToGrid w:val="0"/>
                <w:sz w:val="22"/>
                <w:szCs w:val="22"/>
              </w:rPr>
            </w:pPr>
          </w:p>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4)5 чел</w:t>
            </w:r>
          </w:p>
        </w:tc>
        <w:tc>
          <w:tcPr>
            <w:tcW w:w="992" w:type="dxa"/>
          </w:tcPr>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1)6 чел</w:t>
            </w:r>
          </w:p>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2)2 чел</w:t>
            </w:r>
          </w:p>
          <w:p w:rsidR="000C5EFD" w:rsidRPr="00A71C26" w:rsidRDefault="000C5EFD" w:rsidP="009A25C0">
            <w:pPr>
              <w:pStyle w:val="TableContents"/>
              <w:rPr>
                <w:rFonts w:cs="Times New Roman"/>
                <w:bCs/>
                <w:smallCaps/>
                <w:snapToGrid w:val="0"/>
                <w:sz w:val="22"/>
                <w:szCs w:val="22"/>
              </w:rPr>
            </w:pPr>
          </w:p>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3)2 чел</w:t>
            </w:r>
          </w:p>
          <w:p w:rsidR="000C5EFD" w:rsidRPr="00A71C26" w:rsidRDefault="000C5EFD" w:rsidP="009A25C0">
            <w:pPr>
              <w:pStyle w:val="TableContents"/>
              <w:rPr>
                <w:rFonts w:cs="Times New Roman"/>
                <w:bCs/>
                <w:smallCaps/>
                <w:snapToGrid w:val="0"/>
                <w:sz w:val="22"/>
                <w:szCs w:val="22"/>
              </w:rPr>
            </w:pPr>
          </w:p>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4)1 чел</w:t>
            </w:r>
          </w:p>
        </w:tc>
        <w:tc>
          <w:tcPr>
            <w:tcW w:w="857" w:type="dxa"/>
          </w:tcPr>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 xml:space="preserve">1)12 </w:t>
            </w:r>
          </w:p>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 xml:space="preserve">2) 10 </w:t>
            </w:r>
          </w:p>
          <w:p w:rsidR="000C5EFD" w:rsidRPr="00A71C26" w:rsidRDefault="000C5EFD" w:rsidP="009A25C0">
            <w:pPr>
              <w:pStyle w:val="TableContents"/>
              <w:rPr>
                <w:rFonts w:cs="Times New Roman"/>
                <w:bCs/>
                <w:smallCaps/>
                <w:snapToGrid w:val="0"/>
                <w:sz w:val="22"/>
                <w:szCs w:val="22"/>
              </w:rPr>
            </w:pPr>
          </w:p>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 xml:space="preserve">3)8 </w:t>
            </w:r>
          </w:p>
          <w:p w:rsidR="000C5EFD" w:rsidRPr="00A71C26" w:rsidRDefault="000C5EFD" w:rsidP="009A25C0">
            <w:pPr>
              <w:pStyle w:val="TableContents"/>
              <w:rPr>
                <w:rFonts w:cs="Times New Roman"/>
                <w:bCs/>
                <w:smallCaps/>
                <w:snapToGrid w:val="0"/>
                <w:sz w:val="22"/>
                <w:szCs w:val="22"/>
              </w:rPr>
            </w:pPr>
          </w:p>
          <w:p w:rsidR="000C5EFD" w:rsidRPr="00A71C26" w:rsidRDefault="000C5EFD" w:rsidP="009A25C0">
            <w:pPr>
              <w:pStyle w:val="TableContents"/>
              <w:rPr>
                <w:rFonts w:cs="Times New Roman"/>
                <w:bCs/>
                <w:smallCaps/>
                <w:snapToGrid w:val="0"/>
                <w:sz w:val="22"/>
                <w:szCs w:val="22"/>
              </w:rPr>
            </w:pPr>
            <w:r w:rsidRPr="00A71C26">
              <w:rPr>
                <w:rFonts w:cs="Times New Roman"/>
                <w:bCs/>
                <w:smallCaps/>
                <w:snapToGrid w:val="0"/>
                <w:sz w:val="22"/>
                <w:szCs w:val="22"/>
              </w:rPr>
              <w:t xml:space="preserve">4)4 </w:t>
            </w:r>
          </w:p>
        </w:tc>
      </w:tr>
      <w:tr w:rsidR="00A71C26" w:rsidRPr="00A71C26" w:rsidTr="00A71C26">
        <w:trPr>
          <w:trHeight w:val="166"/>
        </w:trPr>
        <w:tc>
          <w:tcPr>
            <w:tcW w:w="14749" w:type="dxa"/>
            <w:gridSpan w:val="13"/>
            <w:shd w:val="clear" w:color="auto" w:fill="auto"/>
          </w:tcPr>
          <w:p w:rsidR="00A71C26" w:rsidRPr="00A71C26" w:rsidRDefault="00A71C26" w:rsidP="009A25C0">
            <w:pPr>
              <w:pStyle w:val="TableContents"/>
              <w:rPr>
                <w:rFonts w:cs="Times New Roman"/>
                <w:bCs/>
                <w:smallCaps/>
                <w:snapToGrid w:val="0"/>
                <w:sz w:val="22"/>
                <w:szCs w:val="22"/>
              </w:rPr>
            </w:pPr>
            <w:r w:rsidRPr="004F5C57">
              <w:rPr>
                <w:b/>
                <w:bCs/>
                <w:smallCaps/>
                <w:snapToGrid w:val="0"/>
                <w:sz w:val="20"/>
                <w:szCs w:val="20"/>
              </w:rPr>
              <w:t>Станции скорой и неотложной помощи</w:t>
            </w:r>
          </w:p>
        </w:tc>
      </w:tr>
      <w:tr w:rsidR="00A71C26" w:rsidRPr="00A71C26" w:rsidTr="00664001">
        <w:trPr>
          <w:trHeight w:val="416"/>
        </w:trPr>
        <w:tc>
          <w:tcPr>
            <w:tcW w:w="1843" w:type="dxa"/>
            <w:shd w:val="clear" w:color="auto" w:fill="auto"/>
          </w:tcPr>
          <w:p w:rsidR="00A71C26" w:rsidRPr="004F5C57" w:rsidRDefault="00A71C26" w:rsidP="00757967">
            <w:pPr>
              <w:pStyle w:val="TableContents"/>
              <w:rPr>
                <w:bCs/>
                <w:smallCaps/>
                <w:snapToGrid w:val="0"/>
                <w:sz w:val="20"/>
                <w:szCs w:val="20"/>
              </w:rPr>
            </w:pPr>
            <w:r w:rsidRPr="004F5C57">
              <w:rPr>
                <w:bCs/>
                <w:smallCaps/>
                <w:snapToGrid w:val="0"/>
                <w:sz w:val="20"/>
                <w:szCs w:val="20"/>
              </w:rPr>
              <w:t xml:space="preserve">СМП МБУЗ «Колпашевская ЦРБ» </w:t>
            </w:r>
          </w:p>
        </w:tc>
        <w:tc>
          <w:tcPr>
            <w:tcW w:w="1843" w:type="dxa"/>
            <w:shd w:val="clear" w:color="auto" w:fill="auto"/>
          </w:tcPr>
          <w:p w:rsidR="00A71C26" w:rsidRPr="004F5C57" w:rsidRDefault="00A71C26" w:rsidP="00757967">
            <w:pPr>
              <w:pStyle w:val="TableContents"/>
              <w:rPr>
                <w:bCs/>
                <w:smallCaps/>
                <w:snapToGrid w:val="0"/>
                <w:sz w:val="20"/>
                <w:szCs w:val="20"/>
              </w:rPr>
            </w:pPr>
            <w:r w:rsidRPr="004F5C57">
              <w:rPr>
                <w:bCs/>
                <w:smallCaps/>
                <w:snapToGrid w:val="0"/>
                <w:sz w:val="20"/>
                <w:szCs w:val="20"/>
              </w:rPr>
              <w:t>с. Чажемто, ул. Кириченко, 23</w:t>
            </w:r>
          </w:p>
        </w:tc>
        <w:tc>
          <w:tcPr>
            <w:tcW w:w="992" w:type="dxa"/>
            <w:shd w:val="clear" w:color="auto" w:fill="auto"/>
          </w:tcPr>
          <w:p w:rsidR="00A71C26" w:rsidRPr="004F5C57" w:rsidRDefault="00A71C26" w:rsidP="00757967">
            <w:pPr>
              <w:pStyle w:val="TableContents"/>
              <w:rPr>
                <w:bCs/>
                <w:smallCaps/>
                <w:snapToGrid w:val="0"/>
                <w:sz w:val="20"/>
                <w:szCs w:val="20"/>
              </w:rPr>
            </w:pPr>
            <w:r w:rsidRPr="004F5C57">
              <w:rPr>
                <w:bCs/>
                <w:smallCaps/>
                <w:snapToGrid w:val="0"/>
                <w:sz w:val="20"/>
                <w:szCs w:val="20"/>
              </w:rPr>
              <w:t>мун</w:t>
            </w:r>
          </w:p>
        </w:tc>
        <w:tc>
          <w:tcPr>
            <w:tcW w:w="1276" w:type="dxa"/>
            <w:shd w:val="clear" w:color="auto" w:fill="auto"/>
          </w:tcPr>
          <w:p w:rsidR="00A71C26" w:rsidRPr="004F5C57" w:rsidRDefault="00A71C26" w:rsidP="00757967">
            <w:pPr>
              <w:pStyle w:val="TableContents"/>
              <w:rPr>
                <w:bCs/>
                <w:smallCaps/>
                <w:snapToGrid w:val="0"/>
                <w:sz w:val="20"/>
                <w:szCs w:val="20"/>
              </w:rPr>
            </w:pPr>
            <w:r w:rsidRPr="004F5C57">
              <w:rPr>
                <w:bCs/>
                <w:smallCaps/>
                <w:snapToGrid w:val="0"/>
                <w:sz w:val="20"/>
                <w:szCs w:val="20"/>
              </w:rPr>
              <w:t>типовое</w:t>
            </w:r>
          </w:p>
        </w:tc>
        <w:tc>
          <w:tcPr>
            <w:tcW w:w="1134" w:type="dxa"/>
            <w:shd w:val="clear" w:color="auto" w:fill="auto"/>
          </w:tcPr>
          <w:p w:rsidR="00A71C26" w:rsidRPr="004F5C57" w:rsidRDefault="00A71C26" w:rsidP="00757967">
            <w:pPr>
              <w:pStyle w:val="TableContents"/>
              <w:rPr>
                <w:bCs/>
                <w:smallCaps/>
                <w:snapToGrid w:val="0"/>
                <w:sz w:val="20"/>
                <w:szCs w:val="20"/>
              </w:rPr>
            </w:pPr>
            <w:r w:rsidRPr="004F5C57">
              <w:rPr>
                <w:bCs/>
                <w:smallCaps/>
                <w:snapToGrid w:val="0"/>
                <w:sz w:val="20"/>
                <w:szCs w:val="20"/>
              </w:rPr>
              <w:t>кирпич</w:t>
            </w:r>
          </w:p>
        </w:tc>
        <w:tc>
          <w:tcPr>
            <w:tcW w:w="851" w:type="dxa"/>
          </w:tcPr>
          <w:p w:rsidR="00A71C26" w:rsidRPr="004F5C57" w:rsidRDefault="00A71C26" w:rsidP="00757967">
            <w:pPr>
              <w:pStyle w:val="TableContents"/>
              <w:rPr>
                <w:bCs/>
                <w:smallCaps/>
                <w:snapToGrid w:val="0"/>
                <w:sz w:val="20"/>
                <w:szCs w:val="20"/>
              </w:rPr>
            </w:pPr>
            <w:r w:rsidRPr="004F5C57">
              <w:rPr>
                <w:bCs/>
                <w:smallCaps/>
                <w:snapToGrid w:val="0"/>
                <w:sz w:val="20"/>
                <w:szCs w:val="20"/>
              </w:rPr>
              <w:t>1984</w:t>
            </w:r>
          </w:p>
        </w:tc>
        <w:tc>
          <w:tcPr>
            <w:tcW w:w="850" w:type="dxa"/>
          </w:tcPr>
          <w:p w:rsidR="00A71C26" w:rsidRPr="004F5C57" w:rsidRDefault="00A71C26" w:rsidP="00757967">
            <w:pPr>
              <w:pStyle w:val="TableContents"/>
              <w:rPr>
                <w:bCs/>
                <w:smallCaps/>
                <w:snapToGrid w:val="0"/>
                <w:sz w:val="20"/>
                <w:szCs w:val="20"/>
              </w:rPr>
            </w:pPr>
            <w:r w:rsidRPr="004F5C57">
              <w:rPr>
                <w:bCs/>
                <w:smallCaps/>
                <w:snapToGrid w:val="0"/>
                <w:sz w:val="20"/>
                <w:szCs w:val="20"/>
              </w:rPr>
              <w:t>-</w:t>
            </w:r>
          </w:p>
        </w:tc>
        <w:tc>
          <w:tcPr>
            <w:tcW w:w="709" w:type="dxa"/>
          </w:tcPr>
          <w:p w:rsidR="00A71C26" w:rsidRPr="004F5C57" w:rsidRDefault="00A71C26" w:rsidP="00757967">
            <w:pPr>
              <w:pStyle w:val="TableContents"/>
              <w:rPr>
                <w:bCs/>
                <w:smallCaps/>
                <w:snapToGrid w:val="0"/>
                <w:sz w:val="20"/>
                <w:szCs w:val="20"/>
              </w:rPr>
            </w:pPr>
            <w:r w:rsidRPr="004F5C57">
              <w:rPr>
                <w:bCs/>
                <w:smallCaps/>
                <w:snapToGrid w:val="0"/>
                <w:sz w:val="20"/>
                <w:szCs w:val="20"/>
              </w:rPr>
              <w:t>-</w:t>
            </w:r>
          </w:p>
        </w:tc>
        <w:tc>
          <w:tcPr>
            <w:tcW w:w="1134" w:type="dxa"/>
          </w:tcPr>
          <w:p w:rsidR="00A71C26" w:rsidRPr="004F5C57" w:rsidRDefault="00A71C26" w:rsidP="00757967">
            <w:pPr>
              <w:pStyle w:val="TableContents"/>
              <w:rPr>
                <w:bCs/>
                <w:smallCaps/>
                <w:snapToGrid w:val="0"/>
                <w:sz w:val="20"/>
                <w:szCs w:val="20"/>
              </w:rPr>
            </w:pPr>
            <w:r w:rsidRPr="004F5C57">
              <w:rPr>
                <w:bCs/>
                <w:smallCaps/>
                <w:snapToGrid w:val="0"/>
                <w:sz w:val="20"/>
                <w:szCs w:val="20"/>
              </w:rPr>
              <w:t>0</w:t>
            </w:r>
          </w:p>
        </w:tc>
        <w:tc>
          <w:tcPr>
            <w:tcW w:w="1134" w:type="dxa"/>
          </w:tcPr>
          <w:p w:rsidR="00A71C26" w:rsidRPr="004F5C57" w:rsidRDefault="00A71C26" w:rsidP="00757967">
            <w:pPr>
              <w:pStyle w:val="TableContents"/>
              <w:rPr>
                <w:bCs/>
                <w:smallCaps/>
                <w:snapToGrid w:val="0"/>
                <w:sz w:val="20"/>
                <w:szCs w:val="20"/>
              </w:rPr>
            </w:pPr>
            <w:r w:rsidRPr="004F5C57">
              <w:rPr>
                <w:bCs/>
                <w:smallCaps/>
                <w:snapToGrid w:val="0"/>
                <w:sz w:val="20"/>
                <w:szCs w:val="20"/>
              </w:rPr>
              <w:t>0</w:t>
            </w:r>
          </w:p>
        </w:tc>
        <w:tc>
          <w:tcPr>
            <w:tcW w:w="1134" w:type="dxa"/>
          </w:tcPr>
          <w:p w:rsidR="00A71C26" w:rsidRPr="004F5C57" w:rsidRDefault="00A71C26" w:rsidP="00757967">
            <w:pPr>
              <w:pStyle w:val="TableContents"/>
              <w:rPr>
                <w:bCs/>
                <w:smallCaps/>
                <w:snapToGrid w:val="0"/>
                <w:sz w:val="20"/>
                <w:szCs w:val="20"/>
              </w:rPr>
            </w:pPr>
            <w:r w:rsidRPr="004F5C57">
              <w:rPr>
                <w:bCs/>
                <w:smallCaps/>
                <w:snapToGrid w:val="0"/>
                <w:sz w:val="20"/>
                <w:szCs w:val="20"/>
              </w:rPr>
              <w:t>24 чел</w:t>
            </w:r>
          </w:p>
        </w:tc>
        <w:tc>
          <w:tcPr>
            <w:tcW w:w="992" w:type="dxa"/>
          </w:tcPr>
          <w:p w:rsidR="00A71C26" w:rsidRPr="004F5C57" w:rsidRDefault="00A71C26" w:rsidP="00757967">
            <w:pPr>
              <w:pStyle w:val="TableContents"/>
              <w:rPr>
                <w:bCs/>
                <w:smallCaps/>
                <w:snapToGrid w:val="0"/>
                <w:sz w:val="20"/>
                <w:szCs w:val="20"/>
              </w:rPr>
            </w:pPr>
            <w:r w:rsidRPr="004F5C57">
              <w:rPr>
                <w:bCs/>
                <w:smallCaps/>
                <w:snapToGrid w:val="0"/>
                <w:sz w:val="20"/>
                <w:szCs w:val="20"/>
              </w:rPr>
              <w:t>11 чел</w:t>
            </w:r>
          </w:p>
        </w:tc>
        <w:tc>
          <w:tcPr>
            <w:tcW w:w="857" w:type="dxa"/>
          </w:tcPr>
          <w:p w:rsidR="00A71C26" w:rsidRPr="004F5C57" w:rsidRDefault="00A71C26" w:rsidP="00757967">
            <w:pPr>
              <w:pStyle w:val="TableContents"/>
              <w:rPr>
                <w:bCs/>
                <w:smallCaps/>
                <w:snapToGrid w:val="0"/>
                <w:sz w:val="20"/>
                <w:szCs w:val="20"/>
              </w:rPr>
            </w:pPr>
            <w:r w:rsidRPr="004F5C57">
              <w:rPr>
                <w:bCs/>
                <w:smallCaps/>
                <w:snapToGrid w:val="0"/>
                <w:sz w:val="20"/>
                <w:szCs w:val="20"/>
              </w:rPr>
              <w:t>0</w:t>
            </w:r>
          </w:p>
        </w:tc>
      </w:tr>
      <w:tr w:rsidR="00A71C26" w:rsidRPr="00A71C26" w:rsidTr="00757967">
        <w:trPr>
          <w:trHeight w:val="416"/>
        </w:trPr>
        <w:tc>
          <w:tcPr>
            <w:tcW w:w="14749" w:type="dxa"/>
            <w:gridSpan w:val="13"/>
            <w:shd w:val="clear" w:color="auto" w:fill="auto"/>
          </w:tcPr>
          <w:p w:rsidR="00A71C26" w:rsidRPr="004F5C57" w:rsidRDefault="00A71C26" w:rsidP="00757967">
            <w:pPr>
              <w:pStyle w:val="TableContents"/>
              <w:rPr>
                <w:bCs/>
                <w:smallCaps/>
                <w:snapToGrid w:val="0"/>
                <w:sz w:val="20"/>
                <w:szCs w:val="20"/>
              </w:rPr>
            </w:pPr>
            <w:r w:rsidRPr="004F5C57">
              <w:rPr>
                <w:b/>
                <w:bCs/>
                <w:smallCaps/>
                <w:snapToGrid w:val="0"/>
                <w:sz w:val="20"/>
                <w:szCs w:val="20"/>
              </w:rPr>
              <w:t>Аптеки</w:t>
            </w:r>
          </w:p>
        </w:tc>
      </w:tr>
      <w:tr w:rsidR="00A71C26" w:rsidRPr="00A71C26" w:rsidTr="00664001">
        <w:trPr>
          <w:trHeight w:val="416"/>
        </w:trPr>
        <w:tc>
          <w:tcPr>
            <w:tcW w:w="1843" w:type="dxa"/>
            <w:shd w:val="clear" w:color="auto" w:fill="auto"/>
          </w:tcPr>
          <w:p w:rsidR="00A71C26" w:rsidRPr="004F5C57" w:rsidRDefault="00A71C26" w:rsidP="00757967">
            <w:pPr>
              <w:pStyle w:val="TableContents"/>
              <w:rPr>
                <w:bCs/>
                <w:smallCaps/>
                <w:snapToGrid w:val="0"/>
                <w:sz w:val="20"/>
                <w:szCs w:val="20"/>
              </w:rPr>
            </w:pPr>
            <w:r w:rsidRPr="004F5C57">
              <w:rPr>
                <w:bCs/>
                <w:smallCaps/>
                <w:snapToGrid w:val="0"/>
                <w:sz w:val="20"/>
                <w:szCs w:val="20"/>
              </w:rPr>
              <w:t>1)«Фиалка», с. Чажемто</w:t>
            </w:r>
          </w:p>
          <w:p w:rsidR="00A71C26" w:rsidRPr="004F5C57" w:rsidRDefault="00A71C26" w:rsidP="00757967">
            <w:pPr>
              <w:pStyle w:val="TableContents"/>
              <w:rPr>
                <w:bCs/>
                <w:smallCaps/>
                <w:snapToGrid w:val="0"/>
                <w:sz w:val="20"/>
                <w:szCs w:val="20"/>
              </w:rPr>
            </w:pPr>
            <w:r w:rsidRPr="004F5C57">
              <w:rPr>
                <w:bCs/>
                <w:smallCaps/>
                <w:snapToGrid w:val="0"/>
                <w:sz w:val="20"/>
                <w:szCs w:val="20"/>
              </w:rPr>
              <w:t>2)»Фиалка», с. Озёрное</w:t>
            </w:r>
          </w:p>
        </w:tc>
        <w:tc>
          <w:tcPr>
            <w:tcW w:w="1843" w:type="dxa"/>
            <w:shd w:val="clear" w:color="auto" w:fill="auto"/>
          </w:tcPr>
          <w:p w:rsidR="00A71C26" w:rsidRPr="004F5C57" w:rsidRDefault="00A71C26" w:rsidP="00757967">
            <w:pPr>
              <w:pStyle w:val="TableContents"/>
              <w:rPr>
                <w:bCs/>
                <w:smallCaps/>
                <w:snapToGrid w:val="0"/>
                <w:sz w:val="20"/>
                <w:szCs w:val="20"/>
              </w:rPr>
            </w:pPr>
            <w:r w:rsidRPr="004F5C57">
              <w:rPr>
                <w:bCs/>
                <w:smallCaps/>
                <w:snapToGrid w:val="0"/>
                <w:sz w:val="20"/>
                <w:szCs w:val="20"/>
              </w:rPr>
              <w:t>1)ул.Кириченко,23</w:t>
            </w:r>
          </w:p>
          <w:p w:rsidR="00A71C26" w:rsidRPr="004F5C57" w:rsidRDefault="00A71C26" w:rsidP="00757967">
            <w:pPr>
              <w:pStyle w:val="TableContents"/>
              <w:rPr>
                <w:bCs/>
                <w:smallCaps/>
                <w:snapToGrid w:val="0"/>
                <w:sz w:val="20"/>
                <w:szCs w:val="20"/>
              </w:rPr>
            </w:pPr>
          </w:p>
          <w:p w:rsidR="00A71C26" w:rsidRPr="004F5C57" w:rsidRDefault="00A71C26" w:rsidP="00757967">
            <w:pPr>
              <w:pStyle w:val="TableContents"/>
              <w:rPr>
                <w:bCs/>
                <w:smallCaps/>
                <w:snapToGrid w:val="0"/>
                <w:sz w:val="20"/>
                <w:szCs w:val="20"/>
              </w:rPr>
            </w:pPr>
            <w:r w:rsidRPr="004F5C57">
              <w:rPr>
                <w:bCs/>
                <w:smallCaps/>
                <w:snapToGrid w:val="0"/>
                <w:sz w:val="20"/>
                <w:szCs w:val="20"/>
              </w:rPr>
              <w:t>2)ул.Почтова,10</w:t>
            </w:r>
          </w:p>
        </w:tc>
        <w:tc>
          <w:tcPr>
            <w:tcW w:w="992" w:type="dxa"/>
            <w:shd w:val="clear" w:color="auto" w:fill="auto"/>
          </w:tcPr>
          <w:p w:rsidR="00A71C26" w:rsidRPr="004F5C57" w:rsidRDefault="00A71C26" w:rsidP="00757967">
            <w:pPr>
              <w:pStyle w:val="TableContents"/>
              <w:rPr>
                <w:bCs/>
                <w:smallCaps/>
                <w:snapToGrid w:val="0"/>
                <w:sz w:val="20"/>
                <w:szCs w:val="20"/>
              </w:rPr>
            </w:pPr>
            <w:r w:rsidRPr="004F5C57">
              <w:rPr>
                <w:bCs/>
                <w:smallCaps/>
                <w:snapToGrid w:val="0"/>
                <w:sz w:val="20"/>
                <w:szCs w:val="20"/>
              </w:rPr>
              <w:t>1)частн.</w:t>
            </w:r>
          </w:p>
          <w:p w:rsidR="00A71C26" w:rsidRPr="004F5C57" w:rsidRDefault="00A71C26" w:rsidP="00757967">
            <w:pPr>
              <w:pStyle w:val="TableContents"/>
              <w:rPr>
                <w:bCs/>
                <w:smallCaps/>
                <w:snapToGrid w:val="0"/>
                <w:sz w:val="20"/>
                <w:szCs w:val="20"/>
              </w:rPr>
            </w:pPr>
          </w:p>
          <w:p w:rsidR="00A71C26" w:rsidRPr="004F5C57" w:rsidRDefault="00A71C26" w:rsidP="00757967">
            <w:pPr>
              <w:pStyle w:val="TableContents"/>
              <w:rPr>
                <w:bCs/>
                <w:smallCaps/>
                <w:snapToGrid w:val="0"/>
                <w:sz w:val="20"/>
                <w:szCs w:val="20"/>
              </w:rPr>
            </w:pPr>
            <w:r w:rsidRPr="004F5C57">
              <w:rPr>
                <w:bCs/>
                <w:smallCaps/>
                <w:snapToGrid w:val="0"/>
                <w:sz w:val="20"/>
                <w:szCs w:val="20"/>
              </w:rPr>
              <w:t>2)частн.</w:t>
            </w:r>
          </w:p>
        </w:tc>
        <w:tc>
          <w:tcPr>
            <w:tcW w:w="1276" w:type="dxa"/>
            <w:shd w:val="clear" w:color="auto" w:fill="auto"/>
          </w:tcPr>
          <w:p w:rsidR="00A71C26" w:rsidRPr="004F5C57" w:rsidRDefault="00A71C26" w:rsidP="00757967">
            <w:pPr>
              <w:pStyle w:val="TableContents"/>
              <w:rPr>
                <w:bCs/>
                <w:smallCaps/>
                <w:snapToGrid w:val="0"/>
                <w:sz w:val="20"/>
                <w:szCs w:val="20"/>
              </w:rPr>
            </w:pPr>
            <w:r w:rsidRPr="004F5C57">
              <w:rPr>
                <w:bCs/>
                <w:smallCaps/>
                <w:snapToGrid w:val="0"/>
                <w:sz w:val="20"/>
                <w:szCs w:val="20"/>
              </w:rPr>
              <w:t>1)типовое</w:t>
            </w:r>
          </w:p>
          <w:p w:rsidR="00A71C26" w:rsidRPr="004F5C57" w:rsidRDefault="00A71C26" w:rsidP="00757967">
            <w:pPr>
              <w:pStyle w:val="TableContents"/>
              <w:rPr>
                <w:bCs/>
                <w:smallCaps/>
                <w:snapToGrid w:val="0"/>
                <w:sz w:val="20"/>
                <w:szCs w:val="20"/>
              </w:rPr>
            </w:pPr>
          </w:p>
          <w:p w:rsidR="00A71C26" w:rsidRPr="004F5C57" w:rsidRDefault="00A71C26" w:rsidP="00757967">
            <w:pPr>
              <w:pStyle w:val="TableContents"/>
              <w:rPr>
                <w:bCs/>
                <w:smallCaps/>
                <w:snapToGrid w:val="0"/>
                <w:sz w:val="20"/>
                <w:szCs w:val="20"/>
              </w:rPr>
            </w:pPr>
            <w:r w:rsidRPr="004F5C57">
              <w:rPr>
                <w:bCs/>
                <w:smallCaps/>
                <w:snapToGrid w:val="0"/>
                <w:sz w:val="20"/>
                <w:szCs w:val="20"/>
              </w:rPr>
              <w:t>2)типовое</w:t>
            </w:r>
          </w:p>
        </w:tc>
        <w:tc>
          <w:tcPr>
            <w:tcW w:w="1134" w:type="dxa"/>
            <w:shd w:val="clear" w:color="auto" w:fill="auto"/>
          </w:tcPr>
          <w:p w:rsidR="00A71C26" w:rsidRPr="004F5C57" w:rsidRDefault="00A71C26" w:rsidP="00757967">
            <w:pPr>
              <w:pStyle w:val="TableContents"/>
              <w:rPr>
                <w:bCs/>
                <w:smallCaps/>
                <w:snapToGrid w:val="0"/>
                <w:sz w:val="20"/>
                <w:szCs w:val="20"/>
              </w:rPr>
            </w:pPr>
            <w:r w:rsidRPr="004F5C57">
              <w:rPr>
                <w:bCs/>
                <w:smallCaps/>
                <w:snapToGrid w:val="0"/>
                <w:sz w:val="20"/>
                <w:szCs w:val="20"/>
              </w:rPr>
              <w:t>1)кирпич</w:t>
            </w:r>
          </w:p>
          <w:p w:rsidR="00A71C26" w:rsidRPr="004F5C57" w:rsidRDefault="00A71C26" w:rsidP="00757967">
            <w:pPr>
              <w:pStyle w:val="TableContents"/>
              <w:rPr>
                <w:bCs/>
                <w:smallCaps/>
                <w:snapToGrid w:val="0"/>
                <w:sz w:val="20"/>
                <w:szCs w:val="20"/>
              </w:rPr>
            </w:pPr>
          </w:p>
          <w:p w:rsidR="00A71C26" w:rsidRPr="004F5C57" w:rsidRDefault="00A71C26" w:rsidP="00757967">
            <w:pPr>
              <w:pStyle w:val="TableContents"/>
              <w:rPr>
                <w:bCs/>
                <w:smallCaps/>
                <w:snapToGrid w:val="0"/>
                <w:sz w:val="20"/>
                <w:szCs w:val="20"/>
              </w:rPr>
            </w:pPr>
            <w:r w:rsidRPr="004F5C57">
              <w:rPr>
                <w:bCs/>
                <w:smallCaps/>
                <w:snapToGrid w:val="0"/>
                <w:sz w:val="20"/>
                <w:szCs w:val="20"/>
              </w:rPr>
              <w:t>2)дерево</w:t>
            </w:r>
          </w:p>
        </w:tc>
        <w:tc>
          <w:tcPr>
            <w:tcW w:w="851" w:type="dxa"/>
          </w:tcPr>
          <w:p w:rsidR="00A71C26" w:rsidRPr="004F5C57" w:rsidRDefault="00A71C26" w:rsidP="00757967">
            <w:pPr>
              <w:pStyle w:val="TableContents"/>
              <w:rPr>
                <w:bCs/>
                <w:smallCaps/>
                <w:snapToGrid w:val="0"/>
                <w:sz w:val="20"/>
                <w:szCs w:val="20"/>
              </w:rPr>
            </w:pPr>
            <w:r w:rsidRPr="004F5C57">
              <w:rPr>
                <w:bCs/>
                <w:smallCaps/>
                <w:snapToGrid w:val="0"/>
                <w:sz w:val="20"/>
                <w:szCs w:val="20"/>
              </w:rPr>
              <w:t>1)1984</w:t>
            </w:r>
          </w:p>
          <w:p w:rsidR="00A71C26" w:rsidRPr="004F5C57" w:rsidRDefault="00A71C26" w:rsidP="00757967">
            <w:pPr>
              <w:pStyle w:val="TableContents"/>
              <w:rPr>
                <w:bCs/>
                <w:smallCaps/>
                <w:snapToGrid w:val="0"/>
                <w:sz w:val="20"/>
                <w:szCs w:val="20"/>
              </w:rPr>
            </w:pPr>
          </w:p>
          <w:p w:rsidR="00A71C26" w:rsidRPr="004F5C57" w:rsidRDefault="00A71C26" w:rsidP="00757967">
            <w:pPr>
              <w:pStyle w:val="TableContents"/>
              <w:rPr>
                <w:bCs/>
                <w:smallCaps/>
                <w:snapToGrid w:val="0"/>
                <w:sz w:val="20"/>
                <w:szCs w:val="20"/>
              </w:rPr>
            </w:pPr>
            <w:r w:rsidRPr="004F5C57">
              <w:rPr>
                <w:bCs/>
                <w:smallCaps/>
                <w:snapToGrid w:val="0"/>
                <w:sz w:val="20"/>
                <w:szCs w:val="20"/>
              </w:rPr>
              <w:t>2)1980</w:t>
            </w:r>
          </w:p>
        </w:tc>
        <w:tc>
          <w:tcPr>
            <w:tcW w:w="850" w:type="dxa"/>
          </w:tcPr>
          <w:p w:rsidR="00A71C26" w:rsidRPr="004F5C57" w:rsidRDefault="00A71C26" w:rsidP="00757967">
            <w:pPr>
              <w:pStyle w:val="TableContents"/>
              <w:rPr>
                <w:bCs/>
                <w:smallCaps/>
                <w:snapToGrid w:val="0"/>
                <w:sz w:val="20"/>
                <w:szCs w:val="20"/>
              </w:rPr>
            </w:pPr>
            <w:r w:rsidRPr="004F5C57">
              <w:rPr>
                <w:bCs/>
                <w:smallCaps/>
                <w:snapToGrid w:val="0"/>
                <w:sz w:val="20"/>
                <w:szCs w:val="20"/>
              </w:rPr>
              <w:t>1)-</w:t>
            </w:r>
          </w:p>
          <w:p w:rsidR="00A71C26" w:rsidRPr="004F5C57" w:rsidRDefault="00A71C26" w:rsidP="00757967">
            <w:pPr>
              <w:pStyle w:val="TableContents"/>
              <w:rPr>
                <w:bCs/>
                <w:smallCaps/>
                <w:snapToGrid w:val="0"/>
                <w:sz w:val="20"/>
                <w:szCs w:val="20"/>
              </w:rPr>
            </w:pPr>
          </w:p>
          <w:p w:rsidR="00A71C26" w:rsidRPr="004F5C57" w:rsidRDefault="00A71C26" w:rsidP="00757967">
            <w:pPr>
              <w:pStyle w:val="TableContents"/>
              <w:rPr>
                <w:bCs/>
                <w:smallCaps/>
                <w:snapToGrid w:val="0"/>
                <w:sz w:val="20"/>
                <w:szCs w:val="20"/>
              </w:rPr>
            </w:pPr>
            <w:r w:rsidRPr="004F5C57">
              <w:rPr>
                <w:bCs/>
                <w:smallCaps/>
                <w:snapToGrid w:val="0"/>
                <w:sz w:val="20"/>
                <w:szCs w:val="20"/>
              </w:rPr>
              <w:t>2)-</w:t>
            </w:r>
          </w:p>
        </w:tc>
        <w:tc>
          <w:tcPr>
            <w:tcW w:w="709" w:type="dxa"/>
          </w:tcPr>
          <w:p w:rsidR="00A71C26" w:rsidRPr="004F5C57" w:rsidRDefault="00A71C26" w:rsidP="00757967">
            <w:pPr>
              <w:pStyle w:val="TableContents"/>
              <w:rPr>
                <w:bCs/>
                <w:smallCaps/>
                <w:snapToGrid w:val="0"/>
                <w:sz w:val="20"/>
                <w:szCs w:val="20"/>
              </w:rPr>
            </w:pPr>
            <w:r w:rsidRPr="004F5C57">
              <w:rPr>
                <w:bCs/>
                <w:smallCaps/>
                <w:snapToGrid w:val="0"/>
                <w:sz w:val="20"/>
                <w:szCs w:val="20"/>
              </w:rPr>
              <w:t>1)-</w:t>
            </w:r>
          </w:p>
          <w:p w:rsidR="00A71C26" w:rsidRPr="004F5C57" w:rsidRDefault="00A71C26" w:rsidP="00757967">
            <w:pPr>
              <w:pStyle w:val="TableContents"/>
              <w:rPr>
                <w:bCs/>
                <w:smallCaps/>
                <w:snapToGrid w:val="0"/>
                <w:sz w:val="20"/>
                <w:szCs w:val="20"/>
              </w:rPr>
            </w:pPr>
          </w:p>
          <w:p w:rsidR="00A71C26" w:rsidRPr="004F5C57" w:rsidRDefault="00A71C26" w:rsidP="00757967">
            <w:pPr>
              <w:pStyle w:val="TableContents"/>
              <w:rPr>
                <w:bCs/>
                <w:smallCaps/>
                <w:snapToGrid w:val="0"/>
                <w:sz w:val="20"/>
                <w:szCs w:val="20"/>
              </w:rPr>
            </w:pPr>
            <w:r w:rsidRPr="004F5C57">
              <w:rPr>
                <w:bCs/>
                <w:smallCaps/>
                <w:snapToGrid w:val="0"/>
                <w:sz w:val="20"/>
                <w:szCs w:val="20"/>
              </w:rPr>
              <w:t>2)-</w:t>
            </w:r>
          </w:p>
        </w:tc>
        <w:tc>
          <w:tcPr>
            <w:tcW w:w="1134" w:type="dxa"/>
          </w:tcPr>
          <w:p w:rsidR="00A71C26" w:rsidRPr="004F5C57" w:rsidRDefault="00A71C26" w:rsidP="00757967">
            <w:pPr>
              <w:pStyle w:val="TableContents"/>
              <w:rPr>
                <w:bCs/>
                <w:smallCaps/>
                <w:snapToGrid w:val="0"/>
                <w:sz w:val="20"/>
                <w:szCs w:val="20"/>
              </w:rPr>
            </w:pPr>
            <w:r w:rsidRPr="004F5C57">
              <w:rPr>
                <w:bCs/>
                <w:smallCaps/>
                <w:snapToGrid w:val="0"/>
                <w:sz w:val="20"/>
                <w:szCs w:val="20"/>
              </w:rPr>
              <w:t>1)-</w:t>
            </w:r>
          </w:p>
          <w:p w:rsidR="00A71C26" w:rsidRPr="004F5C57" w:rsidRDefault="00A71C26" w:rsidP="00757967">
            <w:pPr>
              <w:pStyle w:val="TableContents"/>
              <w:rPr>
                <w:bCs/>
                <w:smallCaps/>
                <w:snapToGrid w:val="0"/>
                <w:sz w:val="20"/>
                <w:szCs w:val="20"/>
              </w:rPr>
            </w:pPr>
          </w:p>
          <w:p w:rsidR="00A71C26" w:rsidRPr="004F5C57" w:rsidRDefault="00A71C26" w:rsidP="00757967">
            <w:pPr>
              <w:pStyle w:val="TableContents"/>
              <w:rPr>
                <w:bCs/>
                <w:smallCaps/>
                <w:snapToGrid w:val="0"/>
                <w:sz w:val="20"/>
                <w:szCs w:val="20"/>
              </w:rPr>
            </w:pPr>
            <w:r w:rsidRPr="004F5C57">
              <w:rPr>
                <w:bCs/>
                <w:smallCaps/>
                <w:snapToGrid w:val="0"/>
                <w:sz w:val="20"/>
                <w:szCs w:val="20"/>
              </w:rPr>
              <w:t>2)-</w:t>
            </w:r>
          </w:p>
        </w:tc>
        <w:tc>
          <w:tcPr>
            <w:tcW w:w="1134" w:type="dxa"/>
          </w:tcPr>
          <w:p w:rsidR="00A71C26" w:rsidRPr="004F5C57" w:rsidRDefault="00A71C26" w:rsidP="00757967">
            <w:pPr>
              <w:pStyle w:val="TableContents"/>
              <w:rPr>
                <w:bCs/>
                <w:smallCaps/>
                <w:snapToGrid w:val="0"/>
                <w:sz w:val="20"/>
                <w:szCs w:val="20"/>
              </w:rPr>
            </w:pPr>
            <w:r w:rsidRPr="004F5C57">
              <w:rPr>
                <w:bCs/>
                <w:smallCaps/>
                <w:snapToGrid w:val="0"/>
                <w:sz w:val="20"/>
                <w:szCs w:val="20"/>
              </w:rPr>
              <w:t>1)37 чел</w:t>
            </w:r>
          </w:p>
          <w:p w:rsidR="00A71C26" w:rsidRPr="004F5C57" w:rsidRDefault="00A71C26" w:rsidP="00757967">
            <w:pPr>
              <w:pStyle w:val="TableContents"/>
              <w:rPr>
                <w:bCs/>
                <w:smallCaps/>
                <w:snapToGrid w:val="0"/>
                <w:sz w:val="20"/>
                <w:szCs w:val="20"/>
              </w:rPr>
            </w:pPr>
          </w:p>
          <w:p w:rsidR="00A71C26" w:rsidRPr="004F5C57" w:rsidRDefault="00A71C26" w:rsidP="00757967">
            <w:pPr>
              <w:pStyle w:val="TableContents"/>
              <w:rPr>
                <w:bCs/>
                <w:smallCaps/>
                <w:snapToGrid w:val="0"/>
                <w:sz w:val="20"/>
                <w:szCs w:val="20"/>
              </w:rPr>
            </w:pPr>
            <w:r w:rsidRPr="004F5C57">
              <w:rPr>
                <w:bCs/>
                <w:smallCaps/>
                <w:snapToGrid w:val="0"/>
                <w:sz w:val="20"/>
                <w:szCs w:val="20"/>
              </w:rPr>
              <w:t>2)19 чел</w:t>
            </w:r>
          </w:p>
        </w:tc>
        <w:tc>
          <w:tcPr>
            <w:tcW w:w="1134" w:type="dxa"/>
          </w:tcPr>
          <w:p w:rsidR="00A71C26" w:rsidRPr="004F5C57" w:rsidRDefault="00A71C26" w:rsidP="00757967">
            <w:pPr>
              <w:pStyle w:val="TableContents"/>
              <w:rPr>
                <w:bCs/>
                <w:smallCaps/>
                <w:snapToGrid w:val="0"/>
                <w:sz w:val="20"/>
                <w:szCs w:val="20"/>
              </w:rPr>
            </w:pPr>
            <w:r w:rsidRPr="004F5C57">
              <w:rPr>
                <w:bCs/>
                <w:smallCaps/>
                <w:snapToGrid w:val="0"/>
                <w:sz w:val="20"/>
                <w:szCs w:val="20"/>
              </w:rPr>
              <w:t>1)9 чел</w:t>
            </w:r>
          </w:p>
          <w:p w:rsidR="00A71C26" w:rsidRPr="004F5C57" w:rsidRDefault="00A71C26" w:rsidP="00757967">
            <w:pPr>
              <w:pStyle w:val="TableContents"/>
              <w:rPr>
                <w:bCs/>
                <w:smallCaps/>
                <w:snapToGrid w:val="0"/>
                <w:sz w:val="20"/>
                <w:szCs w:val="20"/>
              </w:rPr>
            </w:pPr>
          </w:p>
          <w:p w:rsidR="00A71C26" w:rsidRPr="004F5C57" w:rsidRDefault="00A71C26" w:rsidP="00757967">
            <w:pPr>
              <w:pStyle w:val="TableContents"/>
              <w:rPr>
                <w:bCs/>
                <w:smallCaps/>
                <w:snapToGrid w:val="0"/>
                <w:sz w:val="20"/>
                <w:szCs w:val="20"/>
              </w:rPr>
            </w:pPr>
            <w:r w:rsidRPr="004F5C57">
              <w:rPr>
                <w:bCs/>
                <w:smallCaps/>
                <w:snapToGrid w:val="0"/>
                <w:sz w:val="20"/>
                <w:szCs w:val="20"/>
              </w:rPr>
              <w:t>2)9 чел</w:t>
            </w:r>
          </w:p>
        </w:tc>
        <w:tc>
          <w:tcPr>
            <w:tcW w:w="992" w:type="dxa"/>
          </w:tcPr>
          <w:p w:rsidR="00A71C26" w:rsidRPr="004F5C57" w:rsidRDefault="00A71C26" w:rsidP="00757967">
            <w:pPr>
              <w:pStyle w:val="TableContents"/>
              <w:rPr>
                <w:bCs/>
                <w:smallCaps/>
                <w:snapToGrid w:val="0"/>
                <w:sz w:val="20"/>
                <w:szCs w:val="20"/>
              </w:rPr>
            </w:pPr>
            <w:r w:rsidRPr="004F5C57">
              <w:rPr>
                <w:bCs/>
                <w:smallCaps/>
                <w:snapToGrid w:val="0"/>
                <w:sz w:val="20"/>
                <w:szCs w:val="20"/>
              </w:rPr>
              <w:t>1)5 чел</w:t>
            </w:r>
          </w:p>
          <w:p w:rsidR="00A71C26" w:rsidRPr="004F5C57" w:rsidRDefault="00A71C26" w:rsidP="00757967">
            <w:pPr>
              <w:pStyle w:val="TableContents"/>
              <w:rPr>
                <w:bCs/>
                <w:smallCaps/>
                <w:snapToGrid w:val="0"/>
                <w:sz w:val="20"/>
                <w:szCs w:val="20"/>
              </w:rPr>
            </w:pPr>
          </w:p>
          <w:p w:rsidR="00A71C26" w:rsidRPr="004F5C57" w:rsidRDefault="00A71C26" w:rsidP="00757967">
            <w:pPr>
              <w:pStyle w:val="TableContents"/>
              <w:rPr>
                <w:bCs/>
                <w:smallCaps/>
                <w:snapToGrid w:val="0"/>
                <w:sz w:val="20"/>
                <w:szCs w:val="20"/>
              </w:rPr>
            </w:pPr>
            <w:r w:rsidRPr="004F5C57">
              <w:rPr>
                <w:bCs/>
                <w:smallCaps/>
                <w:snapToGrid w:val="0"/>
                <w:sz w:val="20"/>
                <w:szCs w:val="20"/>
              </w:rPr>
              <w:t>2)1 чел</w:t>
            </w:r>
          </w:p>
        </w:tc>
        <w:tc>
          <w:tcPr>
            <w:tcW w:w="857" w:type="dxa"/>
          </w:tcPr>
          <w:p w:rsidR="00A71C26" w:rsidRPr="004F5C57" w:rsidRDefault="00A71C26" w:rsidP="00757967">
            <w:pPr>
              <w:pStyle w:val="TableContents"/>
              <w:rPr>
                <w:bCs/>
                <w:smallCaps/>
                <w:snapToGrid w:val="0"/>
                <w:sz w:val="20"/>
                <w:szCs w:val="20"/>
              </w:rPr>
            </w:pPr>
            <w:r w:rsidRPr="004F5C57">
              <w:rPr>
                <w:bCs/>
                <w:smallCaps/>
                <w:snapToGrid w:val="0"/>
                <w:sz w:val="20"/>
                <w:szCs w:val="20"/>
              </w:rPr>
              <w:t xml:space="preserve">1)28 </w:t>
            </w:r>
          </w:p>
          <w:p w:rsidR="00A71C26" w:rsidRPr="004F5C57" w:rsidRDefault="00A71C26" w:rsidP="00757967">
            <w:pPr>
              <w:pStyle w:val="TableContents"/>
              <w:rPr>
                <w:bCs/>
                <w:smallCaps/>
                <w:snapToGrid w:val="0"/>
                <w:sz w:val="20"/>
                <w:szCs w:val="20"/>
              </w:rPr>
            </w:pPr>
          </w:p>
          <w:p w:rsidR="00A71C26" w:rsidRPr="004F5C57" w:rsidRDefault="00A71C26" w:rsidP="00757967">
            <w:pPr>
              <w:pStyle w:val="TableContents"/>
              <w:rPr>
                <w:bCs/>
                <w:smallCaps/>
                <w:snapToGrid w:val="0"/>
                <w:sz w:val="20"/>
                <w:szCs w:val="20"/>
              </w:rPr>
            </w:pPr>
            <w:r w:rsidRPr="004F5C57">
              <w:rPr>
                <w:bCs/>
                <w:smallCaps/>
                <w:snapToGrid w:val="0"/>
                <w:sz w:val="20"/>
                <w:szCs w:val="20"/>
              </w:rPr>
              <w:t xml:space="preserve">2)14 </w:t>
            </w:r>
          </w:p>
        </w:tc>
      </w:tr>
    </w:tbl>
    <w:p w:rsidR="000C5EFD" w:rsidRDefault="00222F59" w:rsidP="000C5EFD">
      <w:pPr>
        <w:rPr>
          <w:b/>
          <w:i/>
          <w:color w:val="FF0000"/>
        </w:rPr>
        <w:sectPr w:rsidR="000C5EFD" w:rsidSect="008B5A78">
          <w:pgSz w:w="16838" w:h="11906" w:orient="landscape"/>
          <w:pgMar w:top="850" w:right="1134" w:bottom="1701" w:left="1134" w:header="708" w:footer="708" w:gutter="0"/>
          <w:cols w:space="708"/>
          <w:docGrid w:linePitch="360"/>
        </w:sectPr>
      </w:pPr>
      <w:r>
        <w:rPr>
          <w:b/>
          <w:i/>
          <w:color w:val="FF0000"/>
        </w:rPr>
        <w:tab/>
      </w:r>
      <w:r>
        <w:rPr>
          <w:b/>
          <w:i/>
          <w:color w:val="FF0000"/>
        </w:rPr>
        <w:tab/>
      </w:r>
    </w:p>
    <w:p w:rsidR="000C5EFD" w:rsidRDefault="000C5EFD" w:rsidP="000C5EFD">
      <w:pPr>
        <w:rPr>
          <w:b/>
          <w:i/>
          <w:color w:val="FF0000"/>
        </w:rPr>
        <w:sectPr w:rsidR="000C5EFD" w:rsidSect="008B5A78">
          <w:pgSz w:w="11906" w:h="16838"/>
          <w:pgMar w:top="1134" w:right="850" w:bottom="1134" w:left="1701" w:header="708" w:footer="708" w:gutter="0"/>
          <w:cols w:space="708"/>
          <w:docGrid w:linePitch="360"/>
        </w:sectPr>
      </w:pPr>
    </w:p>
    <w:p w:rsidR="00E47321" w:rsidRPr="000C5EFD" w:rsidRDefault="00E47321" w:rsidP="00222F59">
      <w:pPr>
        <w:ind w:firstLine="567"/>
        <w:jc w:val="both"/>
      </w:pPr>
      <w:r w:rsidRPr="000C5EFD">
        <w:lastRenderedPageBreak/>
        <w:t>Нормативов для расчётов средней обеспеченности населения услугами ФАП по «Социальным нормативам и нормам» нет, так как они должны заменять амбулатории в тех населённых пунктах, где нет амбулаторий.</w:t>
      </w:r>
    </w:p>
    <w:p w:rsidR="00E47321" w:rsidRPr="000C5EFD" w:rsidRDefault="00E47321" w:rsidP="00B43CBA">
      <w:pPr>
        <w:pStyle w:val="22"/>
        <w:spacing w:after="0" w:line="240" w:lineRule="auto"/>
        <w:ind w:left="0" w:firstLine="567"/>
        <w:jc w:val="both"/>
      </w:pPr>
      <w:r w:rsidRPr="000C5EFD">
        <w:t xml:space="preserve">Обеспеченность населения поселения больничными койками низкая. Функции по оказанию населению района стационарной помощи возложены в основном на центральную районную больницу, размещающуюся в селе Кожевниково. </w:t>
      </w:r>
    </w:p>
    <w:p w:rsidR="00E47321" w:rsidRPr="000C5EFD" w:rsidRDefault="00E47321" w:rsidP="00B43CBA">
      <w:pPr>
        <w:ind w:firstLine="567"/>
        <w:jc w:val="both"/>
        <w:rPr>
          <w:rFonts w:eastAsia="Lucida Sans Unicode"/>
          <w:iCs/>
        </w:rPr>
      </w:pPr>
      <w:r w:rsidRPr="000C5EFD">
        <w:rPr>
          <w:rFonts w:eastAsia="Lucida Sans Unicode"/>
          <w:iCs/>
        </w:rPr>
        <w:t>Оценка обеспеченности  муниципальных образований учреждениями здравоохранения требует специального и достаточно специализированного медицинского исследования и в данной работе дается только обзорно.</w:t>
      </w:r>
    </w:p>
    <w:p w:rsidR="00E47321" w:rsidRPr="000C5EFD" w:rsidRDefault="00E47321" w:rsidP="00B43CBA">
      <w:pPr>
        <w:pStyle w:val="aa"/>
        <w:tabs>
          <w:tab w:val="left" w:pos="567"/>
        </w:tabs>
        <w:jc w:val="both"/>
        <w:rPr>
          <w:rFonts w:eastAsia="Lucida Sans Unicode"/>
        </w:rPr>
      </w:pPr>
      <w:r w:rsidRPr="000C5EFD">
        <w:rPr>
          <w:rFonts w:eastAsia="Lucida Sans Unicode"/>
        </w:rPr>
        <w:tab/>
        <w:t xml:space="preserve">Доступность амбулаторий, ФАП и аптек в сельской местности  принимается в пределах 30 минут, с использованием транспорта — </w:t>
      </w:r>
      <w:smartTag w:uri="urn:schemas-microsoft-com:office:smarttags" w:element="metricconverter">
        <w:smartTagPr>
          <w:attr w:name="ProductID" w:val="5000 м"/>
        </w:smartTagPr>
        <w:r w:rsidRPr="000C5EFD">
          <w:rPr>
            <w:rFonts w:eastAsia="Lucida Sans Unicode"/>
          </w:rPr>
          <w:t>5000 м</w:t>
        </w:r>
      </w:smartTag>
      <w:r w:rsidRPr="000C5EFD">
        <w:rPr>
          <w:rFonts w:eastAsia="Lucida Sans Unicode"/>
        </w:rPr>
        <w:t xml:space="preserve">. </w:t>
      </w:r>
    </w:p>
    <w:p w:rsidR="00E47321" w:rsidRPr="00B43CBA" w:rsidRDefault="00E47321" w:rsidP="00B43CBA">
      <w:pPr>
        <w:autoSpaceDE w:val="0"/>
        <w:autoSpaceDN w:val="0"/>
        <w:adjustRightInd w:val="0"/>
        <w:rPr>
          <w:b/>
          <w:bCs/>
          <w:i/>
          <w:color w:val="FF0000"/>
        </w:rPr>
      </w:pPr>
    </w:p>
    <w:p w:rsidR="00E47321" w:rsidRPr="000C5EFD" w:rsidRDefault="00E47321" w:rsidP="00B43CBA">
      <w:pPr>
        <w:autoSpaceDE w:val="0"/>
        <w:autoSpaceDN w:val="0"/>
        <w:adjustRightInd w:val="0"/>
        <w:jc w:val="center"/>
        <w:rPr>
          <w:b/>
          <w:bCs/>
          <w:i/>
        </w:rPr>
      </w:pPr>
      <w:r w:rsidRPr="000C5EFD">
        <w:rPr>
          <w:b/>
          <w:bCs/>
          <w:i/>
        </w:rPr>
        <w:t>Учреждения социального обеспечения</w:t>
      </w:r>
    </w:p>
    <w:p w:rsidR="00E47321" w:rsidRPr="000C5EFD" w:rsidRDefault="00E47321" w:rsidP="00B43CBA">
      <w:pPr>
        <w:autoSpaceDE w:val="0"/>
        <w:autoSpaceDN w:val="0"/>
        <w:adjustRightInd w:val="0"/>
        <w:ind w:firstLine="567"/>
        <w:jc w:val="both"/>
      </w:pPr>
      <w:r w:rsidRPr="000C5EFD">
        <w:t>К учреждениям социального обеспечения граждан относятся дома престарелых, реабилитационные центры, дома-интернаты, приюты, центры социальной помощи семье и детям. На данный вид обслуживания не даются нормы расчета вместимости, относительно численности населения. В соответствии с распоряжением Правительства Российской Федерации от 3 июля 1996 г. N 1063-р (в ред. распоряжений Правительства РФ от 14.07.2001 N 942-р, от 13.07.2007 N 923-р) на на 10 тысяч детей проектируется один социально-реабилитационный центр для несовершеннолетних детей, детей сирот; один приют для детей и подростков, оставшихся без попечительства родителей. При меньшем количестве детей создается по одному объекту. На 1 тыс. детей создается один реабилитационный центр для детей и подростков с ограниченными возможностями.</w:t>
      </w:r>
    </w:p>
    <w:p w:rsidR="00E47321" w:rsidRPr="000C5EFD" w:rsidRDefault="00E47321" w:rsidP="00B43CBA">
      <w:pPr>
        <w:pStyle w:val="22"/>
        <w:spacing w:after="0" w:line="240" w:lineRule="auto"/>
        <w:ind w:left="0" w:firstLine="567"/>
        <w:jc w:val="both"/>
      </w:pPr>
      <w:r w:rsidRPr="000C5EFD">
        <w:rPr>
          <w:rFonts w:eastAsia="Arial CYR"/>
        </w:rPr>
        <w:t xml:space="preserve">В </w:t>
      </w:r>
      <w:r w:rsidR="00B43CBA" w:rsidRPr="000C5EFD">
        <w:rPr>
          <w:rFonts w:eastAsia="Arial CYR"/>
        </w:rPr>
        <w:t>Чажемтовском</w:t>
      </w:r>
      <w:r w:rsidRPr="000C5EFD">
        <w:rPr>
          <w:rFonts w:eastAsia="Arial CYR"/>
        </w:rPr>
        <w:t xml:space="preserve"> </w:t>
      </w:r>
      <w:r w:rsidRPr="000C5EFD">
        <w:t xml:space="preserve">сельском поселении </w:t>
      </w:r>
      <w:r w:rsidRPr="000C5EFD">
        <w:rPr>
          <w:rFonts w:eastAsia="Arial CYR"/>
        </w:rPr>
        <w:t xml:space="preserve">на данный момент </w:t>
      </w:r>
      <w:r w:rsidRPr="000C5EFD">
        <w:t>стационарные учреждения социального обслуживания для граждан пожилого возраста и инвалидов отсутствуют.</w:t>
      </w:r>
    </w:p>
    <w:p w:rsidR="00E47321" w:rsidRPr="00B43CBA" w:rsidRDefault="00E47321" w:rsidP="00B43CBA">
      <w:pPr>
        <w:autoSpaceDE w:val="0"/>
        <w:autoSpaceDN w:val="0"/>
        <w:adjustRightInd w:val="0"/>
        <w:rPr>
          <w:bCs/>
          <w:iCs/>
          <w:color w:val="FF0000"/>
        </w:rPr>
      </w:pPr>
      <w:r w:rsidRPr="00B43CBA">
        <w:rPr>
          <w:b/>
          <w:bCs/>
          <w:i/>
          <w:iCs/>
          <w:color w:val="FF0000"/>
        </w:rPr>
        <w:t xml:space="preserve"> </w:t>
      </w:r>
    </w:p>
    <w:p w:rsidR="00E47321" w:rsidRPr="000C5EFD" w:rsidRDefault="00E47321" w:rsidP="00B43CBA">
      <w:pPr>
        <w:autoSpaceDE w:val="0"/>
        <w:autoSpaceDN w:val="0"/>
        <w:adjustRightInd w:val="0"/>
        <w:ind w:firstLine="567"/>
        <w:jc w:val="center"/>
        <w:rPr>
          <w:b/>
          <w:bCs/>
          <w:i/>
        </w:rPr>
      </w:pPr>
      <w:r w:rsidRPr="000C5EFD">
        <w:rPr>
          <w:b/>
          <w:bCs/>
          <w:i/>
        </w:rPr>
        <w:t>Объекты управления, кредитно-финансовые учреждения и предприятий связи</w:t>
      </w:r>
    </w:p>
    <w:p w:rsidR="00E47321" w:rsidRPr="000C5EFD" w:rsidRDefault="00E47321" w:rsidP="00B43CBA">
      <w:pPr>
        <w:autoSpaceDE w:val="0"/>
        <w:autoSpaceDN w:val="0"/>
        <w:adjustRightInd w:val="0"/>
        <w:ind w:firstLine="567"/>
        <w:jc w:val="both"/>
      </w:pPr>
      <w:r w:rsidRPr="000C5EFD">
        <w:t>Для определения нормативной потребности муниципального образования в объектах управленческой и кредитно-финансовой сферы используются расчетные показатели СниП 2.07.01-89* «Градостроительство. Планировка и застройка городских и сельских поселений».</w:t>
      </w:r>
    </w:p>
    <w:p w:rsidR="009A25C0" w:rsidRPr="00B408E9" w:rsidRDefault="00E47321" w:rsidP="009A25C0">
      <w:pPr>
        <w:autoSpaceDE w:val="0"/>
        <w:autoSpaceDN w:val="0"/>
        <w:adjustRightInd w:val="0"/>
        <w:jc w:val="both"/>
      </w:pPr>
      <w:r w:rsidRPr="000C5EFD">
        <w:t>Объекты административно-хозяйственного назначения, отделения связи и банка, опорные пункты охраны порядка относятся к пов</w:t>
      </w:r>
      <w:r w:rsidR="009A25C0">
        <w:t>седневному уровню обслуживания.</w:t>
      </w:r>
      <w:r w:rsidR="009A25C0" w:rsidRPr="009A25C0">
        <w:t xml:space="preserve"> </w:t>
      </w:r>
      <w:r w:rsidR="009A25C0" w:rsidRPr="000C5EFD">
        <w:t>К периодическому уровню обслуживания относятся административно-управленческие организации, банки, конторы, офисы, отделения свя</w:t>
      </w:r>
      <w:r w:rsidR="009A25C0">
        <w:t>зи и милиции, суд, прокуратура</w:t>
      </w:r>
      <w:r w:rsidR="00B408E9">
        <w:t xml:space="preserve">, </w:t>
      </w:r>
      <w:r w:rsidR="009A25C0" w:rsidRPr="009A25C0">
        <w:rPr>
          <w:color w:val="FF0000"/>
        </w:rPr>
        <w:t xml:space="preserve"> </w:t>
      </w:r>
      <w:r w:rsidR="009A25C0" w:rsidRPr="00B408E9">
        <w:t>юридическая и нотариальные конторы; объекты, предназначенные для официального опубликования муниципальных правовых актов и иной официальной информации.</w:t>
      </w:r>
    </w:p>
    <w:p w:rsidR="00AD4429" w:rsidRDefault="009A25C0" w:rsidP="009A25C0">
      <w:pPr>
        <w:pStyle w:val="22"/>
        <w:spacing w:after="0" w:line="240" w:lineRule="auto"/>
        <w:ind w:left="0" w:firstLine="567"/>
        <w:jc w:val="both"/>
        <w:rPr>
          <w:rFonts w:eastAsia="Arial CYR"/>
        </w:rPr>
      </w:pPr>
      <w:r w:rsidRPr="00B408E9">
        <w:rPr>
          <w:rFonts w:eastAsia="Arial CYR"/>
        </w:rPr>
        <w:t xml:space="preserve">В Чажемтовском </w:t>
      </w:r>
      <w:r w:rsidRPr="00B408E9">
        <w:t xml:space="preserve">сельском поселении </w:t>
      </w:r>
      <w:r w:rsidRPr="00B408E9">
        <w:rPr>
          <w:rFonts w:eastAsia="Arial CYR"/>
        </w:rPr>
        <w:t>на данный момент функционируют</w:t>
      </w:r>
      <w:r w:rsidR="00AD4429">
        <w:rPr>
          <w:rFonts w:eastAsia="Arial CYR"/>
        </w:rPr>
        <w:t>:</w:t>
      </w:r>
    </w:p>
    <w:p w:rsidR="009A25C0" w:rsidRPr="00B408E9" w:rsidRDefault="00B408E9" w:rsidP="00AD4429">
      <w:pPr>
        <w:pStyle w:val="22"/>
        <w:numPr>
          <w:ilvl w:val="0"/>
          <w:numId w:val="62"/>
        </w:numPr>
        <w:spacing w:after="0" w:line="240" w:lineRule="auto"/>
        <w:jc w:val="both"/>
        <w:rPr>
          <w:rFonts w:eastAsia="Arial CYR"/>
        </w:rPr>
      </w:pPr>
      <w:r w:rsidRPr="00B408E9">
        <w:rPr>
          <w:rFonts w:eastAsia="Arial CYR"/>
        </w:rPr>
        <w:t xml:space="preserve">4 </w:t>
      </w:r>
      <w:r w:rsidR="009A25C0" w:rsidRPr="00B408E9">
        <w:rPr>
          <w:rFonts w:eastAsia="Arial CYR"/>
        </w:rPr>
        <w:t xml:space="preserve">отделения почтовой связи.  </w:t>
      </w:r>
    </w:p>
    <w:tbl>
      <w:tblPr>
        <w:tblW w:w="14578" w:type="dxa"/>
        <w:tblInd w:w="55" w:type="dxa"/>
        <w:tblLayout w:type="fixed"/>
        <w:tblCellMar>
          <w:top w:w="55" w:type="dxa"/>
          <w:left w:w="55" w:type="dxa"/>
          <w:bottom w:w="55" w:type="dxa"/>
          <w:right w:w="55" w:type="dxa"/>
        </w:tblCellMar>
        <w:tblLook w:val="0000"/>
      </w:tblPr>
      <w:tblGrid>
        <w:gridCol w:w="2410"/>
        <w:gridCol w:w="12168"/>
      </w:tblGrid>
      <w:tr w:rsidR="00B408E9" w:rsidRPr="00B408E9" w:rsidTr="00AD4429">
        <w:trPr>
          <w:trHeight w:val="1235"/>
        </w:trPr>
        <w:tc>
          <w:tcPr>
            <w:tcW w:w="2410" w:type="dxa"/>
          </w:tcPr>
          <w:p w:rsidR="00B408E9" w:rsidRPr="00B408E9" w:rsidRDefault="00B408E9" w:rsidP="00757967">
            <w:pPr>
              <w:rPr>
                <w:snapToGrid w:val="0"/>
              </w:rPr>
            </w:pPr>
            <w:r w:rsidRPr="00B408E9">
              <w:rPr>
                <w:snapToGrid w:val="0"/>
              </w:rPr>
              <w:t>1)с. Чажемто</w:t>
            </w:r>
          </w:p>
          <w:p w:rsidR="00B408E9" w:rsidRPr="00B408E9" w:rsidRDefault="00B408E9" w:rsidP="00757967">
            <w:pPr>
              <w:rPr>
                <w:snapToGrid w:val="0"/>
              </w:rPr>
            </w:pPr>
            <w:r w:rsidRPr="00B408E9">
              <w:rPr>
                <w:snapToGrid w:val="0"/>
              </w:rPr>
              <w:t>2)с. Озёрное</w:t>
            </w:r>
          </w:p>
          <w:p w:rsidR="00B408E9" w:rsidRPr="00B408E9" w:rsidRDefault="00B408E9" w:rsidP="00757967">
            <w:pPr>
              <w:rPr>
                <w:snapToGrid w:val="0"/>
              </w:rPr>
            </w:pPr>
            <w:r w:rsidRPr="00B408E9">
              <w:rPr>
                <w:snapToGrid w:val="0"/>
              </w:rPr>
              <w:t>3)д. Могильный Мыс</w:t>
            </w:r>
          </w:p>
          <w:p w:rsidR="00B408E9" w:rsidRPr="00B408E9" w:rsidRDefault="00B408E9" w:rsidP="00757967">
            <w:pPr>
              <w:rPr>
                <w:snapToGrid w:val="0"/>
              </w:rPr>
            </w:pPr>
            <w:r w:rsidRPr="00B408E9">
              <w:rPr>
                <w:snapToGrid w:val="0"/>
              </w:rPr>
              <w:t>4)с. Старокороткино</w:t>
            </w:r>
          </w:p>
        </w:tc>
        <w:tc>
          <w:tcPr>
            <w:tcW w:w="12168" w:type="dxa"/>
          </w:tcPr>
          <w:p w:rsidR="00B408E9" w:rsidRPr="00B408E9" w:rsidRDefault="00B408E9" w:rsidP="00757967">
            <w:pPr>
              <w:rPr>
                <w:snapToGrid w:val="0"/>
              </w:rPr>
            </w:pPr>
            <w:r w:rsidRPr="00B408E9">
              <w:rPr>
                <w:snapToGrid w:val="0"/>
              </w:rPr>
              <w:t>ул. Ленина, 22</w:t>
            </w:r>
          </w:p>
          <w:p w:rsidR="00B408E9" w:rsidRPr="00B408E9" w:rsidRDefault="00B408E9" w:rsidP="00757967">
            <w:pPr>
              <w:rPr>
                <w:snapToGrid w:val="0"/>
              </w:rPr>
            </w:pPr>
            <w:r w:rsidRPr="00B408E9">
              <w:rPr>
                <w:snapToGrid w:val="0"/>
              </w:rPr>
              <w:t>ул. Почтовая, 5</w:t>
            </w:r>
          </w:p>
          <w:p w:rsidR="00B408E9" w:rsidRPr="00B408E9" w:rsidRDefault="00B408E9" w:rsidP="00757967">
            <w:pPr>
              <w:rPr>
                <w:snapToGrid w:val="0"/>
              </w:rPr>
            </w:pPr>
            <w:r w:rsidRPr="00B408E9">
              <w:rPr>
                <w:snapToGrid w:val="0"/>
              </w:rPr>
              <w:t>ул. Зелёная, 26</w:t>
            </w:r>
          </w:p>
          <w:p w:rsidR="00B408E9" w:rsidRPr="00B408E9" w:rsidRDefault="00B408E9" w:rsidP="00757967">
            <w:pPr>
              <w:rPr>
                <w:snapToGrid w:val="0"/>
              </w:rPr>
            </w:pPr>
            <w:r w:rsidRPr="00B408E9">
              <w:rPr>
                <w:snapToGrid w:val="0"/>
              </w:rPr>
              <w:t>ул. Центральная, 46</w:t>
            </w:r>
          </w:p>
        </w:tc>
      </w:tr>
    </w:tbl>
    <w:p w:rsidR="00AD4429" w:rsidRDefault="00AD4429" w:rsidP="00AD4429">
      <w:pPr>
        <w:pStyle w:val="ab"/>
        <w:numPr>
          <w:ilvl w:val="0"/>
          <w:numId w:val="62"/>
        </w:numPr>
        <w:jc w:val="both"/>
        <w:rPr>
          <w:rFonts w:ascii="Times New Roman" w:hAnsi="Times New Roman"/>
          <w:sz w:val="24"/>
          <w:szCs w:val="24"/>
        </w:rPr>
      </w:pPr>
      <w:r w:rsidRPr="00AD4429">
        <w:rPr>
          <w:rFonts w:ascii="Times New Roman" w:hAnsi="Times New Roman"/>
          <w:sz w:val="24"/>
          <w:szCs w:val="24"/>
        </w:rPr>
        <w:t>Административно-управленческие службы</w:t>
      </w:r>
      <w:r>
        <w:rPr>
          <w:rFonts w:ascii="Times New Roman" w:hAnsi="Times New Roman"/>
          <w:sz w:val="24"/>
          <w:szCs w:val="24"/>
        </w:rPr>
        <w:t>:</w:t>
      </w:r>
      <w:r w:rsidRPr="00AD4429">
        <w:rPr>
          <w:rFonts w:ascii="Times New Roman" w:hAnsi="Times New Roman"/>
          <w:sz w:val="24"/>
          <w:szCs w:val="24"/>
        </w:rPr>
        <w:t xml:space="preserve"> </w:t>
      </w:r>
    </w:p>
    <w:p w:rsidR="009A25C0" w:rsidRDefault="00AD4429" w:rsidP="00AD4429">
      <w:pPr>
        <w:pStyle w:val="ab"/>
        <w:ind w:left="644"/>
        <w:jc w:val="both"/>
        <w:rPr>
          <w:rFonts w:ascii="Times New Roman" w:hAnsi="Times New Roman"/>
          <w:sz w:val="24"/>
          <w:szCs w:val="24"/>
        </w:rPr>
      </w:pPr>
      <w:r w:rsidRPr="00AD4429">
        <w:rPr>
          <w:rFonts w:ascii="Times New Roman" w:hAnsi="Times New Roman"/>
          <w:sz w:val="24"/>
          <w:szCs w:val="24"/>
        </w:rPr>
        <w:t xml:space="preserve"> Администрация Ч</w:t>
      </w:r>
      <w:r w:rsidR="003E502B">
        <w:rPr>
          <w:rFonts w:ascii="Times New Roman" w:hAnsi="Times New Roman"/>
          <w:sz w:val="24"/>
          <w:szCs w:val="24"/>
        </w:rPr>
        <w:t>ажемтовского</w:t>
      </w:r>
      <w:r w:rsidRPr="00AD4429">
        <w:rPr>
          <w:rFonts w:ascii="Times New Roman" w:hAnsi="Times New Roman"/>
          <w:sz w:val="24"/>
          <w:szCs w:val="24"/>
        </w:rPr>
        <w:t xml:space="preserve"> сельского поселения, с. Чажемто, ул. Ленина, 24</w:t>
      </w:r>
    </w:p>
    <w:p w:rsidR="00AD4429" w:rsidRDefault="00AD4429" w:rsidP="00AD4429">
      <w:pPr>
        <w:pStyle w:val="ab"/>
        <w:ind w:left="644"/>
        <w:jc w:val="both"/>
        <w:rPr>
          <w:rFonts w:ascii="Times New Roman" w:hAnsi="Times New Roman"/>
          <w:sz w:val="24"/>
          <w:szCs w:val="24"/>
        </w:rPr>
      </w:pPr>
      <w:r>
        <w:rPr>
          <w:rFonts w:ascii="Times New Roman" w:hAnsi="Times New Roman"/>
          <w:sz w:val="24"/>
          <w:szCs w:val="24"/>
        </w:rPr>
        <w:t>ЗАГС, с. Чажемто, ул. Фестивальная, 4</w:t>
      </w:r>
    </w:p>
    <w:p w:rsidR="00AD4429" w:rsidRDefault="00AD4429" w:rsidP="00AD4429">
      <w:pPr>
        <w:pStyle w:val="ab"/>
        <w:numPr>
          <w:ilvl w:val="0"/>
          <w:numId w:val="62"/>
        </w:numPr>
        <w:jc w:val="both"/>
        <w:rPr>
          <w:rFonts w:ascii="Times New Roman" w:hAnsi="Times New Roman"/>
          <w:sz w:val="24"/>
          <w:szCs w:val="24"/>
        </w:rPr>
      </w:pPr>
      <w:r>
        <w:rPr>
          <w:rFonts w:ascii="Times New Roman" w:hAnsi="Times New Roman"/>
          <w:sz w:val="24"/>
          <w:szCs w:val="24"/>
        </w:rPr>
        <w:t xml:space="preserve">Банковские структуры: </w:t>
      </w:r>
    </w:p>
    <w:p w:rsidR="00B408E9" w:rsidRPr="00230E74" w:rsidRDefault="00AD4429" w:rsidP="00230E74">
      <w:pPr>
        <w:pStyle w:val="ab"/>
        <w:ind w:left="644"/>
        <w:jc w:val="both"/>
        <w:rPr>
          <w:rFonts w:ascii="Times New Roman" w:hAnsi="Times New Roman"/>
          <w:sz w:val="24"/>
          <w:szCs w:val="24"/>
        </w:rPr>
      </w:pPr>
      <w:r>
        <w:rPr>
          <w:rFonts w:ascii="Times New Roman" w:hAnsi="Times New Roman"/>
          <w:sz w:val="24"/>
          <w:szCs w:val="24"/>
        </w:rPr>
        <w:t>ОАО «Сбербанк России», с. Чажемто, ул. Ленина, 20</w:t>
      </w:r>
    </w:p>
    <w:p w:rsidR="009A25C0" w:rsidRPr="00B408E9" w:rsidRDefault="009A25C0" w:rsidP="009A25C0">
      <w:pPr>
        <w:autoSpaceDE w:val="0"/>
        <w:autoSpaceDN w:val="0"/>
        <w:adjustRightInd w:val="0"/>
        <w:jc w:val="center"/>
        <w:rPr>
          <w:b/>
          <w:bCs/>
          <w:i/>
        </w:rPr>
      </w:pPr>
      <w:r w:rsidRPr="00B408E9">
        <w:rPr>
          <w:b/>
          <w:bCs/>
          <w:i/>
        </w:rPr>
        <w:lastRenderedPageBreak/>
        <w:t>Объекты торговли, общественного питания, бытового обслуживания и жилищно- коммунального хозяйства</w:t>
      </w:r>
    </w:p>
    <w:p w:rsidR="009A25C0" w:rsidRPr="00B408E9" w:rsidRDefault="009A25C0" w:rsidP="009A25C0">
      <w:pPr>
        <w:autoSpaceDE w:val="0"/>
        <w:autoSpaceDN w:val="0"/>
        <w:adjustRightInd w:val="0"/>
        <w:ind w:firstLine="567"/>
        <w:jc w:val="both"/>
      </w:pPr>
      <w:r w:rsidRPr="00B408E9">
        <w:t>Расчёт сети предприятий указанных видов обслуживания производится по СНиП 2.07.01-89* «Градостроительство. Планировка и застройка городских и сельских поселений».</w:t>
      </w:r>
    </w:p>
    <w:p w:rsidR="009A25C0" w:rsidRPr="00B408E9" w:rsidRDefault="009A25C0" w:rsidP="009A25C0">
      <w:pPr>
        <w:autoSpaceDE w:val="0"/>
        <w:autoSpaceDN w:val="0"/>
        <w:adjustRightInd w:val="0"/>
        <w:ind w:firstLine="567"/>
        <w:jc w:val="both"/>
      </w:pPr>
      <w:r w:rsidRPr="00B408E9">
        <w:t>На сегодняшний день в структуре этой сферы обслуживания практически не осталось объектов муниципальной собственности. Предполагается развитие сети объектов торговли, общественного питания, бытового обслуживания на основе частной предпринимательской деятельности.</w:t>
      </w:r>
    </w:p>
    <w:p w:rsidR="009A25C0" w:rsidRDefault="009A25C0" w:rsidP="009A25C0">
      <w:pPr>
        <w:autoSpaceDE w:val="0"/>
        <w:autoSpaceDN w:val="0"/>
        <w:adjustRightInd w:val="0"/>
        <w:ind w:firstLine="708"/>
        <w:jc w:val="both"/>
      </w:pPr>
      <w:r w:rsidRPr="00B408E9">
        <w:t>К повседневному уровню обслуживания относятся магазины продовольственных и непродовольственных товаров первой необходимости, пункты общественного питания, приемные пункты бытового обслуживания, прачечные-химчистки, бани. К уровню периодического обслуживания относятся крупные магазины, торговые центры, мелкооптовые и розничные рынки, базы; предприятия общественного питания — рестораны, кафе и т.д.; специализированные предприятия бытового обслуживания, фабрики-прачечные, химчистки, пожарные депо, банно-оздоровительные учреждения, гостиницы.</w:t>
      </w:r>
    </w:p>
    <w:p w:rsidR="0086585E" w:rsidRPr="0086585E" w:rsidRDefault="00B408E9" w:rsidP="009A25C0">
      <w:pPr>
        <w:autoSpaceDE w:val="0"/>
        <w:autoSpaceDN w:val="0"/>
        <w:adjustRightInd w:val="0"/>
        <w:ind w:firstLine="708"/>
        <w:jc w:val="both"/>
      </w:pPr>
      <w:r w:rsidRPr="0086585E">
        <w:t>В Чажемтовском сельском поселении функционируют</w:t>
      </w:r>
      <w:r w:rsidR="0086585E" w:rsidRPr="0086585E">
        <w:t>:</w:t>
      </w:r>
    </w:p>
    <w:p w:rsidR="0086585E" w:rsidRPr="0086585E" w:rsidRDefault="00B408E9" w:rsidP="0086585E">
      <w:pPr>
        <w:pStyle w:val="ab"/>
        <w:numPr>
          <w:ilvl w:val="0"/>
          <w:numId w:val="62"/>
        </w:numPr>
        <w:autoSpaceDE w:val="0"/>
        <w:autoSpaceDN w:val="0"/>
        <w:adjustRightInd w:val="0"/>
        <w:jc w:val="both"/>
        <w:rPr>
          <w:rFonts w:ascii="Times New Roman" w:hAnsi="Times New Roman"/>
          <w:sz w:val="24"/>
          <w:szCs w:val="24"/>
        </w:rPr>
      </w:pPr>
      <w:r w:rsidRPr="0086585E">
        <w:rPr>
          <w:rFonts w:ascii="Times New Roman" w:hAnsi="Times New Roman"/>
          <w:sz w:val="24"/>
          <w:szCs w:val="24"/>
        </w:rPr>
        <w:t xml:space="preserve">21 магазин продовольственных товаров </w:t>
      </w:r>
    </w:p>
    <w:p w:rsidR="00B408E9" w:rsidRDefault="00B408E9" w:rsidP="0086585E">
      <w:pPr>
        <w:pStyle w:val="ab"/>
        <w:numPr>
          <w:ilvl w:val="0"/>
          <w:numId w:val="62"/>
        </w:numPr>
        <w:autoSpaceDE w:val="0"/>
        <w:autoSpaceDN w:val="0"/>
        <w:adjustRightInd w:val="0"/>
        <w:jc w:val="both"/>
        <w:rPr>
          <w:rFonts w:ascii="Times New Roman" w:hAnsi="Times New Roman"/>
          <w:sz w:val="24"/>
          <w:szCs w:val="24"/>
        </w:rPr>
      </w:pPr>
      <w:r w:rsidRPr="0086585E">
        <w:rPr>
          <w:rFonts w:ascii="Times New Roman" w:hAnsi="Times New Roman"/>
          <w:sz w:val="24"/>
          <w:szCs w:val="24"/>
        </w:rPr>
        <w:t>10 магазинов непродовольственных товаров</w:t>
      </w:r>
    </w:p>
    <w:p w:rsidR="0086585E" w:rsidRDefault="0086585E" w:rsidP="0086585E">
      <w:pPr>
        <w:pStyle w:val="ab"/>
        <w:numPr>
          <w:ilvl w:val="0"/>
          <w:numId w:val="62"/>
        </w:numPr>
        <w:autoSpaceDE w:val="0"/>
        <w:autoSpaceDN w:val="0"/>
        <w:adjustRightInd w:val="0"/>
        <w:jc w:val="both"/>
        <w:rPr>
          <w:rFonts w:ascii="Times New Roman" w:hAnsi="Times New Roman"/>
          <w:sz w:val="24"/>
          <w:szCs w:val="24"/>
        </w:rPr>
      </w:pPr>
      <w:r>
        <w:rPr>
          <w:rFonts w:ascii="Times New Roman" w:hAnsi="Times New Roman"/>
          <w:sz w:val="24"/>
          <w:szCs w:val="24"/>
        </w:rPr>
        <w:t>Кафе «Сказка», с.Чажемто, ул. Магистральная</w:t>
      </w:r>
    </w:p>
    <w:p w:rsidR="0086585E" w:rsidRDefault="0086585E" w:rsidP="0086585E">
      <w:pPr>
        <w:pStyle w:val="ab"/>
        <w:numPr>
          <w:ilvl w:val="0"/>
          <w:numId w:val="62"/>
        </w:numPr>
        <w:autoSpaceDE w:val="0"/>
        <w:autoSpaceDN w:val="0"/>
        <w:adjustRightInd w:val="0"/>
        <w:jc w:val="both"/>
        <w:rPr>
          <w:rFonts w:ascii="Times New Roman" w:hAnsi="Times New Roman"/>
          <w:sz w:val="24"/>
          <w:szCs w:val="24"/>
        </w:rPr>
      </w:pPr>
      <w:r>
        <w:rPr>
          <w:rFonts w:ascii="Times New Roman" w:hAnsi="Times New Roman"/>
          <w:sz w:val="24"/>
          <w:szCs w:val="24"/>
        </w:rPr>
        <w:t>Кафе «Ласточка», с.Чажемто, ул. Магистральная</w:t>
      </w:r>
    </w:p>
    <w:p w:rsidR="0086585E" w:rsidRDefault="0086585E" w:rsidP="0086585E">
      <w:pPr>
        <w:pStyle w:val="ab"/>
        <w:numPr>
          <w:ilvl w:val="0"/>
          <w:numId w:val="62"/>
        </w:numPr>
        <w:autoSpaceDE w:val="0"/>
        <w:autoSpaceDN w:val="0"/>
        <w:adjustRightInd w:val="0"/>
        <w:jc w:val="both"/>
        <w:rPr>
          <w:rFonts w:ascii="Times New Roman" w:hAnsi="Times New Roman"/>
          <w:sz w:val="24"/>
          <w:szCs w:val="24"/>
        </w:rPr>
      </w:pPr>
      <w:r>
        <w:rPr>
          <w:rFonts w:ascii="Times New Roman" w:hAnsi="Times New Roman"/>
          <w:sz w:val="24"/>
          <w:szCs w:val="24"/>
        </w:rPr>
        <w:t>Парикмахерские, 2шт, с. Чажемто</w:t>
      </w:r>
    </w:p>
    <w:p w:rsidR="0086585E" w:rsidRPr="0086585E" w:rsidRDefault="0086585E" w:rsidP="0086585E">
      <w:pPr>
        <w:pStyle w:val="ab"/>
        <w:numPr>
          <w:ilvl w:val="0"/>
          <w:numId w:val="62"/>
        </w:numPr>
        <w:autoSpaceDE w:val="0"/>
        <w:autoSpaceDN w:val="0"/>
        <w:adjustRightInd w:val="0"/>
        <w:jc w:val="both"/>
        <w:rPr>
          <w:rFonts w:ascii="Times New Roman" w:hAnsi="Times New Roman"/>
          <w:sz w:val="24"/>
          <w:szCs w:val="24"/>
        </w:rPr>
      </w:pPr>
      <w:r>
        <w:rPr>
          <w:rFonts w:ascii="Times New Roman" w:hAnsi="Times New Roman"/>
          <w:sz w:val="24"/>
          <w:szCs w:val="24"/>
        </w:rPr>
        <w:t>Бюро похоронного обслуживания, с. Чажемто, ул. Береговая,9</w:t>
      </w:r>
    </w:p>
    <w:p w:rsidR="0086585E" w:rsidRPr="006B620B" w:rsidRDefault="0086585E" w:rsidP="009A25C0">
      <w:pPr>
        <w:autoSpaceDE w:val="0"/>
        <w:autoSpaceDN w:val="0"/>
        <w:adjustRightInd w:val="0"/>
        <w:rPr>
          <w:iCs/>
        </w:rPr>
      </w:pPr>
    </w:p>
    <w:p w:rsidR="009A25C0" w:rsidRPr="006B620B" w:rsidRDefault="009A25C0" w:rsidP="009A25C0">
      <w:pPr>
        <w:autoSpaceDE w:val="0"/>
        <w:autoSpaceDN w:val="0"/>
        <w:adjustRightInd w:val="0"/>
        <w:jc w:val="center"/>
        <w:rPr>
          <w:b/>
          <w:bCs/>
          <w:i/>
          <w:iCs/>
        </w:rPr>
      </w:pPr>
      <w:r w:rsidRPr="006B620B">
        <w:rPr>
          <w:b/>
          <w:bCs/>
          <w:i/>
          <w:iCs/>
        </w:rPr>
        <w:t>Объекты культуры, искусства и библиотечного обслуживания</w:t>
      </w:r>
    </w:p>
    <w:p w:rsidR="009A25C0" w:rsidRPr="006B620B" w:rsidRDefault="009A25C0" w:rsidP="009A25C0">
      <w:pPr>
        <w:autoSpaceDE w:val="0"/>
        <w:autoSpaceDN w:val="0"/>
        <w:adjustRightInd w:val="0"/>
        <w:ind w:firstLine="567"/>
        <w:jc w:val="both"/>
        <w:rPr>
          <w:iCs/>
        </w:rPr>
      </w:pPr>
      <w:r w:rsidRPr="006B620B">
        <w:rPr>
          <w:iCs/>
        </w:rPr>
        <w:t>Согласно статье 14 Федерального закона №131-ФЗ от 06.10.2003г. к полномочиям органов местного самоуправления поселения относится создание условий для организации досуга и обеспечения жителей поселения услугами организаций культуры;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A25C0" w:rsidRPr="006B620B" w:rsidRDefault="009A25C0" w:rsidP="009A25C0">
      <w:pPr>
        <w:autoSpaceDE w:val="0"/>
        <w:autoSpaceDN w:val="0"/>
        <w:adjustRightInd w:val="0"/>
        <w:ind w:firstLine="567"/>
        <w:jc w:val="both"/>
        <w:rPr>
          <w:iCs/>
        </w:rPr>
      </w:pPr>
      <w:r w:rsidRPr="006B620B">
        <w:rPr>
          <w:iCs/>
        </w:rPr>
        <w:t>К нормируемым учреждениям культуры и искусства относятся учреждения клубного типа с киноустановками и филиалы библиотек - повседневный уровень, к периодическому уровню относятся библиотеки и дома культуры, включающие в себя и функции повседневного обслуживания. Кроме того, в населенных пунктах могут располагаться детские и юношеские библиотеки, кинотеатры, музейно-выставочные залы, залы аттракционов.</w:t>
      </w:r>
    </w:p>
    <w:p w:rsidR="000C5EFD" w:rsidRPr="000C5EFD" w:rsidRDefault="000C5EFD" w:rsidP="006B620B">
      <w:pPr>
        <w:autoSpaceDE w:val="0"/>
        <w:autoSpaceDN w:val="0"/>
        <w:adjustRightInd w:val="0"/>
        <w:jc w:val="both"/>
        <w:sectPr w:rsidR="000C5EFD" w:rsidRPr="000C5EFD" w:rsidSect="008B5A78">
          <w:type w:val="continuous"/>
          <w:pgSz w:w="11906" w:h="16838"/>
          <w:pgMar w:top="1134" w:right="850" w:bottom="1134" w:left="1701" w:header="708" w:footer="708" w:gutter="0"/>
          <w:cols w:space="708"/>
          <w:docGrid w:linePitch="360"/>
        </w:sectPr>
      </w:pPr>
    </w:p>
    <w:tbl>
      <w:tblPr>
        <w:tblW w:w="147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1843"/>
        <w:gridCol w:w="992"/>
        <w:gridCol w:w="1276"/>
        <w:gridCol w:w="1134"/>
        <w:gridCol w:w="851"/>
        <w:gridCol w:w="850"/>
        <w:gridCol w:w="709"/>
        <w:gridCol w:w="1134"/>
        <w:gridCol w:w="1134"/>
        <w:gridCol w:w="1134"/>
        <w:gridCol w:w="992"/>
        <w:gridCol w:w="857"/>
      </w:tblGrid>
      <w:tr w:rsidR="006B620B" w:rsidRPr="002C0445" w:rsidTr="00757967">
        <w:trPr>
          <w:trHeight w:val="2128"/>
        </w:trPr>
        <w:tc>
          <w:tcPr>
            <w:tcW w:w="1843" w:type="dxa"/>
            <w:shd w:val="clear" w:color="auto" w:fill="auto"/>
          </w:tcPr>
          <w:p w:rsidR="006B620B" w:rsidRPr="002C0445" w:rsidRDefault="006B620B" w:rsidP="00757967">
            <w:pPr>
              <w:jc w:val="center"/>
              <w:rPr>
                <w:b/>
                <w:bCs/>
                <w:color w:val="FF0000"/>
              </w:rPr>
            </w:pPr>
            <w:r w:rsidRPr="002C0445">
              <w:rPr>
                <w:b/>
                <w:bCs/>
                <w:smallCaps/>
                <w:snapToGrid w:val="0"/>
                <w:sz w:val="22"/>
                <w:szCs w:val="22"/>
              </w:rPr>
              <w:lastRenderedPageBreak/>
              <w:t>Наименование объекта</w:t>
            </w:r>
          </w:p>
        </w:tc>
        <w:tc>
          <w:tcPr>
            <w:tcW w:w="1843" w:type="dxa"/>
            <w:shd w:val="clear" w:color="auto" w:fill="auto"/>
          </w:tcPr>
          <w:p w:rsidR="006B620B" w:rsidRPr="002C0445" w:rsidRDefault="006B620B" w:rsidP="00757967">
            <w:pPr>
              <w:pStyle w:val="TableContents"/>
              <w:jc w:val="center"/>
              <w:rPr>
                <w:rFonts w:cs="Times New Roman"/>
                <w:b/>
                <w:bCs/>
                <w:i/>
                <w:smallCaps/>
                <w:snapToGrid w:val="0"/>
                <w:sz w:val="22"/>
                <w:szCs w:val="22"/>
              </w:rPr>
            </w:pPr>
            <w:r w:rsidRPr="002C0445">
              <w:rPr>
                <w:rFonts w:cs="Times New Roman"/>
                <w:b/>
                <w:bCs/>
                <w:smallCaps/>
                <w:snapToGrid w:val="0"/>
                <w:sz w:val="22"/>
                <w:szCs w:val="22"/>
              </w:rPr>
              <w:t>Адрес учреждения</w:t>
            </w:r>
          </w:p>
          <w:p w:rsidR="006B620B" w:rsidRPr="002C0445" w:rsidRDefault="006B620B" w:rsidP="00757967">
            <w:pPr>
              <w:jc w:val="center"/>
              <w:rPr>
                <w:b/>
                <w:bCs/>
                <w:color w:val="FF0000"/>
              </w:rPr>
            </w:pPr>
            <w:r w:rsidRPr="002C0445">
              <w:rPr>
                <w:b/>
                <w:bCs/>
                <w:smallCaps/>
                <w:snapToGrid w:val="0"/>
                <w:sz w:val="22"/>
                <w:szCs w:val="22"/>
              </w:rPr>
              <w:t>(населенный пункт, улица, дом)</w:t>
            </w:r>
          </w:p>
        </w:tc>
        <w:tc>
          <w:tcPr>
            <w:tcW w:w="992" w:type="dxa"/>
            <w:shd w:val="clear" w:color="auto" w:fill="auto"/>
          </w:tcPr>
          <w:p w:rsidR="006B620B" w:rsidRPr="002C0445" w:rsidRDefault="006B620B" w:rsidP="00757967">
            <w:pPr>
              <w:jc w:val="center"/>
              <w:rPr>
                <w:b/>
                <w:bCs/>
                <w:color w:val="FF0000"/>
              </w:rPr>
            </w:pPr>
            <w:r w:rsidRPr="002C0445">
              <w:rPr>
                <w:b/>
                <w:bCs/>
                <w:smallCaps/>
                <w:snapToGrid w:val="0"/>
                <w:sz w:val="22"/>
                <w:szCs w:val="22"/>
              </w:rPr>
              <w:t>Форма собственности</w:t>
            </w:r>
          </w:p>
        </w:tc>
        <w:tc>
          <w:tcPr>
            <w:tcW w:w="1276" w:type="dxa"/>
            <w:shd w:val="clear" w:color="auto" w:fill="auto"/>
          </w:tcPr>
          <w:p w:rsidR="006B620B" w:rsidRPr="002C0445" w:rsidRDefault="006B620B" w:rsidP="00757967">
            <w:pPr>
              <w:jc w:val="center"/>
              <w:rPr>
                <w:b/>
                <w:bCs/>
                <w:color w:val="FF0000"/>
              </w:rPr>
            </w:pPr>
            <w:r w:rsidRPr="002C0445">
              <w:rPr>
                <w:b/>
                <w:bCs/>
                <w:smallCaps/>
                <w:snapToGrid w:val="0"/>
                <w:sz w:val="22"/>
                <w:szCs w:val="22"/>
              </w:rPr>
              <w:t>Тип здания (типовое, индивидуальный проект, приспособленное)</w:t>
            </w:r>
          </w:p>
        </w:tc>
        <w:tc>
          <w:tcPr>
            <w:tcW w:w="1134" w:type="dxa"/>
            <w:shd w:val="clear" w:color="auto" w:fill="auto"/>
          </w:tcPr>
          <w:p w:rsidR="006B620B" w:rsidRPr="002C0445" w:rsidRDefault="006B620B" w:rsidP="00757967">
            <w:pPr>
              <w:jc w:val="center"/>
              <w:rPr>
                <w:b/>
                <w:bCs/>
                <w:color w:val="FF0000"/>
              </w:rPr>
            </w:pPr>
            <w:r w:rsidRPr="002C0445">
              <w:rPr>
                <w:b/>
                <w:bCs/>
                <w:smallCaps/>
                <w:snapToGrid w:val="0"/>
                <w:sz w:val="22"/>
                <w:szCs w:val="22"/>
              </w:rPr>
              <w:t>Материал стен (кирпич, дерево, прочее)</w:t>
            </w:r>
          </w:p>
          <w:p w:rsidR="006B620B" w:rsidRPr="002C0445" w:rsidRDefault="006B620B" w:rsidP="00757967"/>
          <w:p w:rsidR="006B620B" w:rsidRPr="002C0445" w:rsidRDefault="006B620B" w:rsidP="00757967"/>
        </w:tc>
        <w:tc>
          <w:tcPr>
            <w:tcW w:w="851" w:type="dxa"/>
          </w:tcPr>
          <w:p w:rsidR="006B620B" w:rsidRPr="002C0445" w:rsidRDefault="006B620B" w:rsidP="00757967">
            <w:pPr>
              <w:jc w:val="center"/>
              <w:rPr>
                <w:b/>
                <w:bCs/>
                <w:color w:val="FF0000"/>
              </w:rPr>
            </w:pPr>
            <w:r w:rsidRPr="002C0445">
              <w:rPr>
                <w:b/>
                <w:bCs/>
                <w:smallCaps/>
                <w:snapToGrid w:val="0"/>
                <w:sz w:val="22"/>
                <w:szCs w:val="22"/>
              </w:rPr>
              <w:t>Год постройки</w:t>
            </w:r>
          </w:p>
        </w:tc>
        <w:tc>
          <w:tcPr>
            <w:tcW w:w="850" w:type="dxa"/>
          </w:tcPr>
          <w:p w:rsidR="006B620B" w:rsidRPr="002C0445" w:rsidRDefault="006B620B" w:rsidP="00757967">
            <w:pPr>
              <w:jc w:val="center"/>
              <w:rPr>
                <w:b/>
                <w:bCs/>
                <w:color w:val="FF0000"/>
              </w:rPr>
            </w:pPr>
            <w:r w:rsidRPr="002C0445">
              <w:rPr>
                <w:b/>
                <w:bCs/>
                <w:smallCaps/>
                <w:snapToGrid w:val="0"/>
                <w:sz w:val="22"/>
                <w:szCs w:val="22"/>
              </w:rPr>
              <w:t>Год проведения кап. ремонта</w:t>
            </w:r>
          </w:p>
        </w:tc>
        <w:tc>
          <w:tcPr>
            <w:tcW w:w="709" w:type="dxa"/>
          </w:tcPr>
          <w:p w:rsidR="006B620B" w:rsidRPr="002C0445" w:rsidRDefault="006B620B" w:rsidP="00757967">
            <w:pPr>
              <w:jc w:val="center"/>
              <w:rPr>
                <w:b/>
                <w:bCs/>
                <w:color w:val="FF0000"/>
              </w:rPr>
            </w:pPr>
            <w:r w:rsidRPr="002C0445">
              <w:rPr>
                <w:b/>
                <w:bCs/>
                <w:smallCaps/>
                <w:snapToGrid w:val="0"/>
                <w:sz w:val="22"/>
                <w:szCs w:val="22"/>
              </w:rPr>
              <w:t>% износа</w:t>
            </w:r>
          </w:p>
        </w:tc>
        <w:tc>
          <w:tcPr>
            <w:tcW w:w="1134" w:type="dxa"/>
          </w:tcPr>
          <w:p w:rsidR="006B620B" w:rsidRPr="002C0445" w:rsidRDefault="006B620B" w:rsidP="00757967">
            <w:pPr>
              <w:jc w:val="center"/>
              <w:rPr>
                <w:b/>
                <w:bCs/>
                <w:color w:val="FF0000"/>
              </w:rPr>
            </w:pPr>
            <w:r w:rsidRPr="002C0445">
              <w:rPr>
                <w:b/>
                <w:bCs/>
                <w:smallCaps/>
                <w:snapToGrid w:val="0"/>
                <w:sz w:val="22"/>
                <w:szCs w:val="22"/>
              </w:rPr>
              <w:t>Проектная мощность (в соответствующих единицах)</w:t>
            </w:r>
          </w:p>
          <w:p w:rsidR="006B620B" w:rsidRPr="002C0445" w:rsidRDefault="006B620B" w:rsidP="00757967"/>
          <w:p w:rsidR="006B620B" w:rsidRPr="002C0445" w:rsidRDefault="006B620B" w:rsidP="00757967"/>
        </w:tc>
        <w:tc>
          <w:tcPr>
            <w:tcW w:w="1134" w:type="dxa"/>
          </w:tcPr>
          <w:p w:rsidR="006B620B" w:rsidRPr="002C0445" w:rsidRDefault="006B620B" w:rsidP="00757967">
            <w:pPr>
              <w:jc w:val="center"/>
              <w:rPr>
                <w:b/>
                <w:bCs/>
                <w:color w:val="FF0000"/>
              </w:rPr>
            </w:pPr>
            <w:r w:rsidRPr="002C0445">
              <w:rPr>
                <w:b/>
                <w:bCs/>
                <w:smallCaps/>
                <w:snapToGrid w:val="0"/>
                <w:sz w:val="22"/>
                <w:szCs w:val="22"/>
              </w:rPr>
              <w:t>Фактичес кая загрузка (в среднем за год)</w:t>
            </w:r>
          </w:p>
          <w:p w:rsidR="006B620B" w:rsidRPr="002C0445" w:rsidRDefault="006B620B" w:rsidP="00757967"/>
          <w:p w:rsidR="006B620B" w:rsidRPr="002C0445" w:rsidRDefault="006B620B" w:rsidP="00757967"/>
        </w:tc>
        <w:tc>
          <w:tcPr>
            <w:tcW w:w="1134" w:type="dxa"/>
          </w:tcPr>
          <w:p w:rsidR="006B620B" w:rsidRPr="002C0445" w:rsidRDefault="006B620B" w:rsidP="00757967">
            <w:pPr>
              <w:pStyle w:val="TableContents"/>
              <w:jc w:val="center"/>
              <w:rPr>
                <w:rFonts w:cs="Times New Roman"/>
                <w:b/>
                <w:bCs/>
                <w:i/>
                <w:smallCaps/>
                <w:snapToGrid w:val="0"/>
                <w:sz w:val="22"/>
                <w:szCs w:val="22"/>
              </w:rPr>
            </w:pPr>
            <w:r w:rsidRPr="002C0445">
              <w:rPr>
                <w:rFonts w:cs="Times New Roman"/>
                <w:b/>
                <w:bCs/>
                <w:smallCaps/>
                <w:snapToGrid w:val="0"/>
                <w:sz w:val="22"/>
                <w:szCs w:val="22"/>
              </w:rPr>
              <w:t xml:space="preserve">Сменность работы учрежде </w:t>
            </w:r>
          </w:p>
          <w:p w:rsidR="006B620B" w:rsidRPr="002C0445" w:rsidRDefault="006B620B" w:rsidP="00757967">
            <w:pPr>
              <w:jc w:val="center"/>
              <w:rPr>
                <w:b/>
                <w:bCs/>
                <w:color w:val="FF0000"/>
              </w:rPr>
            </w:pPr>
            <w:r w:rsidRPr="002C0445">
              <w:rPr>
                <w:b/>
                <w:bCs/>
                <w:smallCaps/>
                <w:snapToGrid w:val="0"/>
                <w:sz w:val="22"/>
                <w:szCs w:val="22"/>
              </w:rPr>
              <w:t>ния</w:t>
            </w:r>
          </w:p>
          <w:p w:rsidR="006B620B" w:rsidRPr="002C0445" w:rsidRDefault="006B620B" w:rsidP="00757967"/>
        </w:tc>
        <w:tc>
          <w:tcPr>
            <w:tcW w:w="992" w:type="dxa"/>
          </w:tcPr>
          <w:p w:rsidR="006B620B" w:rsidRPr="002C0445" w:rsidRDefault="006B620B" w:rsidP="00757967">
            <w:pPr>
              <w:jc w:val="center"/>
              <w:rPr>
                <w:b/>
                <w:bCs/>
                <w:color w:val="FF0000"/>
              </w:rPr>
            </w:pPr>
            <w:r w:rsidRPr="002C0445">
              <w:rPr>
                <w:b/>
                <w:bCs/>
                <w:smallCaps/>
                <w:snapToGrid w:val="0"/>
                <w:sz w:val="22"/>
                <w:szCs w:val="22"/>
              </w:rPr>
              <w:t>Среднегодовая/среднесписочная численность</w:t>
            </w:r>
          </w:p>
          <w:p w:rsidR="006B620B" w:rsidRPr="002C0445" w:rsidRDefault="006B620B" w:rsidP="00757967"/>
          <w:p w:rsidR="006B620B" w:rsidRPr="002C0445" w:rsidRDefault="006B620B" w:rsidP="00757967"/>
        </w:tc>
        <w:tc>
          <w:tcPr>
            <w:tcW w:w="857" w:type="dxa"/>
          </w:tcPr>
          <w:p w:rsidR="006B620B" w:rsidRPr="002C0445" w:rsidRDefault="006B620B" w:rsidP="00757967">
            <w:pPr>
              <w:jc w:val="center"/>
              <w:rPr>
                <w:b/>
                <w:bCs/>
                <w:color w:val="FF0000"/>
              </w:rPr>
            </w:pPr>
            <w:r w:rsidRPr="002C0445">
              <w:rPr>
                <w:b/>
                <w:bCs/>
                <w:smallCaps/>
                <w:snapToGrid w:val="0"/>
                <w:sz w:val="22"/>
                <w:szCs w:val="22"/>
              </w:rPr>
              <w:t>Число мест (посеще ний) в одну смену</w:t>
            </w:r>
          </w:p>
        </w:tc>
      </w:tr>
      <w:tr w:rsidR="006B620B" w:rsidRPr="002C0445" w:rsidTr="00757967">
        <w:trPr>
          <w:trHeight w:val="196"/>
        </w:trPr>
        <w:tc>
          <w:tcPr>
            <w:tcW w:w="14749" w:type="dxa"/>
            <w:gridSpan w:val="13"/>
            <w:shd w:val="clear" w:color="auto" w:fill="auto"/>
          </w:tcPr>
          <w:p w:rsidR="006B620B" w:rsidRPr="002C0445" w:rsidRDefault="00A15FC6" w:rsidP="00757967">
            <w:pPr>
              <w:rPr>
                <w:b/>
                <w:bCs/>
                <w:color w:val="FF0000"/>
              </w:rPr>
            </w:pPr>
            <w:r w:rsidRPr="002C0445">
              <w:rPr>
                <w:b/>
                <w:bCs/>
                <w:smallCaps/>
                <w:snapToGrid w:val="0"/>
                <w:sz w:val="22"/>
                <w:szCs w:val="22"/>
              </w:rPr>
              <w:t>Учреждения клубного типа:  Дом культуры;   Клуб.</w:t>
            </w:r>
          </w:p>
        </w:tc>
      </w:tr>
      <w:tr w:rsidR="00A15FC6" w:rsidRPr="002C0445" w:rsidTr="00757967">
        <w:trPr>
          <w:trHeight w:val="416"/>
        </w:trPr>
        <w:tc>
          <w:tcPr>
            <w:tcW w:w="1843" w:type="dxa"/>
            <w:shd w:val="clear" w:color="auto" w:fill="auto"/>
          </w:tcPr>
          <w:p w:rsidR="00A15FC6" w:rsidRPr="002C0445" w:rsidRDefault="00A15FC6" w:rsidP="00757967">
            <w:pPr>
              <w:pStyle w:val="TableContents"/>
              <w:rPr>
                <w:rFonts w:cs="Times New Roman"/>
                <w:sz w:val="22"/>
                <w:szCs w:val="22"/>
              </w:rPr>
            </w:pPr>
            <w:r w:rsidRPr="002C0445">
              <w:rPr>
                <w:rFonts w:cs="Times New Roman"/>
                <w:sz w:val="22"/>
                <w:szCs w:val="22"/>
              </w:rPr>
              <w:t>1)СКДЦ с. Чажемто</w:t>
            </w:r>
          </w:p>
          <w:p w:rsidR="00A15FC6" w:rsidRPr="002C0445" w:rsidRDefault="00A15FC6" w:rsidP="00757967">
            <w:pPr>
              <w:pStyle w:val="TableContents"/>
              <w:rPr>
                <w:rFonts w:cs="Times New Roman"/>
                <w:sz w:val="22"/>
                <w:szCs w:val="22"/>
              </w:rPr>
            </w:pPr>
            <w:r w:rsidRPr="002C0445">
              <w:rPr>
                <w:rFonts w:cs="Times New Roman"/>
                <w:sz w:val="22"/>
                <w:szCs w:val="22"/>
              </w:rPr>
              <w:t>2)Клуб с. Озёрное</w:t>
            </w:r>
          </w:p>
          <w:p w:rsidR="00A15FC6" w:rsidRPr="002C0445" w:rsidRDefault="00A15FC6" w:rsidP="00757967">
            <w:pPr>
              <w:pStyle w:val="TableContents"/>
              <w:rPr>
                <w:rFonts w:cs="Times New Roman"/>
                <w:sz w:val="22"/>
                <w:szCs w:val="22"/>
              </w:rPr>
            </w:pPr>
            <w:r w:rsidRPr="002C0445">
              <w:rPr>
                <w:rFonts w:cs="Times New Roman"/>
                <w:sz w:val="22"/>
                <w:szCs w:val="22"/>
              </w:rPr>
              <w:t>3)Клуб с.Старокороткино</w:t>
            </w:r>
          </w:p>
          <w:p w:rsidR="00A15FC6" w:rsidRPr="002C0445" w:rsidRDefault="00A15FC6" w:rsidP="00757967">
            <w:pPr>
              <w:pStyle w:val="TableContents"/>
              <w:rPr>
                <w:rFonts w:cs="Times New Roman"/>
                <w:sz w:val="22"/>
                <w:szCs w:val="22"/>
              </w:rPr>
            </w:pPr>
            <w:r w:rsidRPr="002C0445">
              <w:rPr>
                <w:rFonts w:cs="Times New Roman"/>
                <w:sz w:val="22"/>
                <w:szCs w:val="22"/>
              </w:rPr>
              <w:t>4)Клуб д.Могильный Мыс</w:t>
            </w:r>
          </w:p>
        </w:tc>
        <w:tc>
          <w:tcPr>
            <w:tcW w:w="1843" w:type="dxa"/>
            <w:shd w:val="clear" w:color="auto" w:fill="auto"/>
          </w:tcPr>
          <w:p w:rsidR="00A15FC6" w:rsidRPr="002C0445" w:rsidRDefault="00A15FC6" w:rsidP="00757967">
            <w:pPr>
              <w:rPr>
                <w:snapToGrid w:val="0"/>
              </w:rPr>
            </w:pPr>
            <w:r w:rsidRPr="002C0445">
              <w:rPr>
                <w:snapToGrid w:val="0"/>
                <w:sz w:val="22"/>
                <w:szCs w:val="22"/>
              </w:rPr>
              <w:t>1)ул.Фестивальная,4</w:t>
            </w:r>
          </w:p>
          <w:p w:rsidR="00A15FC6" w:rsidRPr="002C0445" w:rsidRDefault="00A15FC6" w:rsidP="00757967">
            <w:pPr>
              <w:rPr>
                <w:snapToGrid w:val="0"/>
              </w:rPr>
            </w:pPr>
            <w:r w:rsidRPr="002C0445">
              <w:rPr>
                <w:snapToGrid w:val="0"/>
                <w:sz w:val="22"/>
                <w:szCs w:val="22"/>
              </w:rPr>
              <w:t>2)ул. Трактовая,9</w:t>
            </w:r>
          </w:p>
          <w:p w:rsidR="00A15FC6" w:rsidRPr="002C0445" w:rsidRDefault="00A15FC6" w:rsidP="00757967">
            <w:pPr>
              <w:rPr>
                <w:bCs/>
                <w:smallCaps/>
                <w:snapToGrid w:val="0"/>
              </w:rPr>
            </w:pPr>
            <w:r w:rsidRPr="002C0445">
              <w:rPr>
                <w:bCs/>
                <w:smallCaps/>
                <w:snapToGrid w:val="0"/>
                <w:sz w:val="22"/>
                <w:szCs w:val="22"/>
              </w:rPr>
              <w:t>3)</w:t>
            </w:r>
            <w:r w:rsidRPr="002C0445">
              <w:rPr>
                <w:sz w:val="22"/>
                <w:szCs w:val="22"/>
              </w:rPr>
              <w:t>ул.Центральная,43</w:t>
            </w:r>
          </w:p>
          <w:p w:rsidR="00A15FC6" w:rsidRPr="002C0445" w:rsidRDefault="00A15FC6" w:rsidP="00757967">
            <w:pPr>
              <w:rPr>
                <w:bCs/>
                <w:smallCaps/>
                <w:snapToGrid w:val="0"/>
              </w:rPr>
            </w:pPr>
          </w:p>
          <w:p w:rsidR="00A15FC6" w:rsidRPr="002C0445" w:rsidRDefault="00A15FC6" w:rsidP="00757967">
            <w:pPr>
              <w:rPr>
                <w:snapToGrid w:val="0"/>
              </w:rPr>
            </w:pPr>
          </w:p>
          <w:p w:rsidR="00A15FC6" w:rsidRPr="002C0445" w:rsidRDefault="00A15FC6" w:rsidP="00757967">
            <w:pPr>
              <w:rPr>
                <w:snapToGrid w:val="0"/>
              </w:rPr>
            </w:pPr>
            <w:r w:rsidRPr="002C0445">
              <w:rPr>
                <w:snapToGrid w:val="0"/>
                <w:sz w:val="22"/>
                <w:szCs w:val="22"/>
              </w:rPr>
              <w:t>4)ул.Зелёная,26</w:t>
            </w:r>
          </w:p>
        </w:tc>
        <w:tc>
          <w:tcPr>
            <w:tcW w:w="992" w:type="dxa"/>
            <w:shd w:val="clear" w:color="auto" w:fill="auto"/>
          </w:tcPr>
          <w:p w:rsidR="00A15FC6" w:rsidRPr="002C0445" w:rsidRDefault="00A15FC6" w:rsidP="00757967">
            <w:pPr>
              <w:rPr>
                <w:snapToGrid w:val="0"/>
              </w:rPr>
            </w:pPr>
            <w:r w:rsidRPr="002C0445">
              <w:rPr>
                <w:snapToGrid w:val="0"/>
                <w:sz w:val="22"/>
                <w:szCs w:val="22"/>
              </w:rPr>
              <w:t>1)мун</w:t>
            </w:r>
          </w:p>
          <w:p w:rsidR="00A15FC6" w:rsidRPr="002C0445" w:rsidRDefault="00A15FC6" w:rsidP="00757967">
            <w:pPr>
              <w:rPr>
                <w:snapToGrid w:val="0"/>
              </w:rPr>
            </w:pPr>
          </w:p>
          <w:p w:rsidR="00A15FC6" w:rsidRPr="002C0445" w:rsidRDefault="00A15FC6" w:rsidP="00757967">
            <w:pPr>
              <w:rPr>
                <w:snapToGrid w:val="0"/>
              </w:rPr>
            </w:pPr>
            <w:r w:rsidRPr="002C0445">
              <w:rPr>
                <w:snapToGrid w:val="0"/>
                <w:sz w:val="22"/>
                <w:szCs w:val="22"/>
              </w:rPr>
              <w:t>2)мун</w:t>
            </w:r>
          </w:p>
          <w:p w:rsidR="00A15FC6" w:rsidRPr="002C0445" w:rsidRDefault="00A15FC6" w:rsidP="00757967">
            <w:pPr>
              <w:rPr>
                <w:snapToGrid w:val="0"/>
              </w:rPr>
            </w:pPr>
            <w:r w:rsidRPr="002C0445">
              <w:rPr>
                <w:snapToGrid w:val="0"/>
                <w:sz w:val="22"/>
                <w:szCs w:val="22"/>
              </w:rPr>
              <w:t>3)мун</w:t>
            </w:r>
          </w:p>
          <w:p w:rsidR="00A15FC6" w:rsidRPr="002C0445" w:rsidRDefault="00A15FC6" w:rsidP="00757967">
            <w:pPr>
              <w:rPr>
                <w:snapToGrid w:val="0"/>
              </w:rPr>
            </w:pPr>
          </w:p>
          <w:p w:rsidR="00A15FC6" w:rsidRPr="002C0445" w:rsidRDefault="00A15FC6" w:rsidP="00757967">
            <w:pPr>
              <w:rPr>
                <w:snapToGrid w:val="0"/>
              </w:rPr>
            </w:pPr>
          </w:p>
          <w:p w:rsidR="00A15FC6" w:rsidRPr="002C0445" w:rsidRDefault="00A15FC6" w:rsidP="00757967">
            <w:pPr>
              <w:rPr>
                <w:snapToGrid w:val="0"/>
              </w:rPr>
            </w:pPr>
          </w:p>
          <w:p w:rsidR="00A15FC6" w:rsidRPr="002C0445" w:rsidRDefault="00A15FC6" w:rsidP="00757967">
            <w:pPr>
              <w:rPr>
                <w:snapToGrid w:val="0"/>
              </w:rPr>
            </w:pPr>
            <w:r w:rsidRPr="002C0445">
              <w:rPr>
                <w:snapToGrid w:val="0"/>
                <w:sz w:val="22"/>
                <w:szCs w:val="22"/>
              </w:rPr>
              <w:t>4)мун</w:t>
            </w:r>
          </w:p>
        </w:tc>
        <w:tc>
          <w:tcPr>
            <w:tcW w:w="1276" w:type="dxa"/>
            <w:shd w:val="clear" w:color="auto" w:fill="auto"/>
          </w:tcPr>
          <w:p w:rsidR="00A15FC6" w:rsidRPr="002C0445" w:rsidRDefault="00A15FC6" w:rsidP="00757967">
            <w:pPr>
              <w:rPr>
                <w:snapToGrid w:val="0"/>
              </w:rPr>
            </w:pPr>
            <w:r w:rsidRPr="002C0445">
              <w:rPr>
                <w:snapToGrid w:val="0"/>
                <w:sz w:val="22"/>
                <w:szCs w:val="22"/>
              </w:rPr>
              <w:t>1)типовое</w:t>
            </w:r>
          </w:p>
          <w:p w:rsidR="00A15FC6" w:rsidRPr="002C0445" w:rsidRDefault="00A15FC6" w:rsidP="00757967">
            <w:pPr>
              <w:rPr>
                <w:snapToGrid w:val="0"/>
              </w:rPr>
            </w:pPr>
          </w:p>
          <w:p w:rsidR="00A15FC6" w:rsidRPr="002C0445" w:rsidRDefault="00A15FC6" w:rsidP="00757967">
            <w:pPr>
              <w:rPr>
                <w:snapToGrid w:val="0"/>
              </w:rPr>
            </w:pPr>
            <w:r w:rsidRPr="002C0445">
              <w:rPr>
                <w:snapToGrid w:val="0"/>
                <w:sz w:val="22"/>
                <w:szCs w:val="22"/>
              </w:rPr>
              <w:t>2)типовое</w:t>
            </w:r>
          </w:p>
          <w:p w:rsidR="00A15FC6" w:rsidRPr="002C0445" w:rsidRDefault="00A15FC6" w:rsidP="00757967">
            <w:pPr>
              <w:rPr>
                <w:snapToGrid w:val="0"/>
              </w:rPr>
            </w:pPr>
            <w:r w:rsidRPr="002C0445">
              <w:rPr>
                <w:snapToGrid w:val="0"/>
                <w:sz w:val="22"/>
                <w:szCs w:val="22"/>
              </w:rPr>
              <w:t>3)типовое</w:t>
            </w:r>
          </w:p>
          <w:p w:rsidR="00A15FC6" w:rsidRPr="002C0445" w:rsidRDefault="00A15FC6" w:rsidP="00757967">
            <w:pPr>
              <w:rPr>
                <w:snapToGrid w:val="0"/>
              </w:rPr>
            </w:pPr>
          </w:p>
          <w:p w:rsidR="00A15FC6" w:rsidRPr="002C0445" w:rsidRDefault="00A15FC6" w:rsidP="00757967">
            <w:pPr>
              <w:rPr>
                <w:snapToGrid w:val="0"/>
              </w:rPr>
            </w:pPr>
          </w:p>
          <w:p w:rsidR="00A15FC6" w:rsidRPr="002C0445" w:rsidRDefault="00A15FC6" w:rsidP="00757967">
            <w:pPr>
              <w:rPr>
                <w:snapToGrid w:val="0"/>
              </w:rPr>
            </w:pPr>
          </w:p>
          <w:p w:rsidR="00A15FC6" w:rsidRPr="002C0445" w:rsidRDefault="00A15FC6" w:rsidP="00757967">
            <w:pPr>
              <w:rPr>
                <w:snapToGrid w:val="0"/>
              </w:rPr>
            </w:pPr>
            <w:r w:rsidRPr="002C0445">
              <w:rPr>
                <w:snapToGrid w:val="0"/>
                <w:sz w:val="22"/>
                <w:szCs w:val="22"/>
              </w:rPr>
              <w:t>4) типовое</w:t>
            </w:r>
          </w:p>
          <w:p w:rsidR="00A15FC6" w:rsidRPr="002C0445" w:rsidRDefault="00A15FC6" w:rsidP="00757967">
            <w:pPr>
              <w:rPr>
                <w:snapToGrid w:val="0"/>
              </w:rPr>
            </w:pPr>
          </w:p>
        </w:tc>
        <w:tc>
          <w:tcPr>
            <w:tcW w:w="1134" w:type="dxa"/>
            <w:shd w:val="clear" w:color="auto" w:fill="auto"/>
          </w:tcPr>
          <w:p w:rsidR="00A15FC6" w:rsidRPr="002C0445" w:rsidRDefault="00A15FC6" w:rsidP="00757967">
            <w:pPr>
              <w:rPr>
                <w:snapToGrid w:val="0"/>
              </w:rPr>
            </w:pPr>
            <w:r w:rsidRPr="002C0445">
              <w:rPr>
                <w:snapToGrid w:val="0"/>
                <w:sz w:val="22"/>
                <w:szCs w:val="22"/>
              </w:rPr>
              <w:t>1)кирпич</w:t>
            </w:r>
          </w:p>
          <w:p w:rsidR="00A15FC6" w:rsidRPr="002C0445" w:rsidRDefault="00A15FC6" w:rsidP="00757967">
            <w:pPr>
              <w:rPr>
                <w:snapToGrid w:val="0"/>
              </w:rPr>
            </w:pPr>
          </w:p>
          <w:p w:rsidR="00A15FC6" w:rsidRPr="002C0445" w:rsidRDefault="00A15FC6" w:rsidP="00757967">
            <w:pPr>
              <w:rPr>
                <w:snapToGrid w:val="0"/>
              </w:rPr>
            </w:pPr>
            <w:r w:rsidRPr="002C0445">
              <w:rPr>
                <w:snapToGrid w:val="0"/>
                <w:sz w:val="22"/>
                <w:szCs w:val="22"/>
              </w:rPr>
              <w:t>2)дерево</w:t>
            </w:r>
          </w:p>
          <w:p w:rsidR="00A15FC6" w:rsidRPr="002C0445" w:rsidRDefault="00A15FC6" w:rsidP="00757967">
            <w:pPr>
              <w:rPr>
                <w:snapToGrid w:val="0"/>
              </w:rPr>
            </w:pPr>
            <w:r w:rsidRPr="002C0445">
              <w:rPr>
                <w:snapToGrid w:val="0"/>
                <w:sz w:val="22"/>
                <w:szCs w:val="22"/>
              </w:rPr>
              <w:t>3)дерево</w:t>
            </w:r>
          </w:p>
          <w:p w:rsidR="00A15FC6" w:rsidRPr="002C0445" w:rsidRDefault="00A15FC6" w:rsidP="00757967">
            <w:pPr>
              <w:rPr>
                <w:snapToGrid w:val="0"/>
              </w:rPr>
            </w:pPr>
          </w:p>
          <w:p w:rsidR="00A15FC6" w:rsidRPr="002C0445" w:rsidRDefault="00A15FC6" w:rsidP="00757967">
            <w:pPr>
              <w:rPr>
                <w:snapToGrid w:val="0"/>
              </w:rPr>
            </w:pPr>
          </w:p>
          <w:p w:rsidR="00A15FC6" w:rsidRPr="002C0445" w:rsidRDefault="00A15FC6" w:rsidP="00757967">
            <w:pPr>
              <w:rPr>
                <w:snapToGrid w:val="0"/>
              </w:rPr>
            </w:pPr>
          </w:p>
          <w:p w:rsidR="00A15FC6" w:rsidRPr="002C0445" w:rsidRDefault="00A15FC6" w:rsidP="00757967">
            <w:pPr>
              <w:rPr>
                <w:snapToGrid w:val="0"/>
              </w:rPr>
            </w:pPr>
            <w:r w:rsidRPr="002C0445">
              <w:rPr>
                <w:snapToGrid w:val="0"/>
                <w:sz w:val="22"/>
                <w:szCs w:val="22"/>
              </w:rPr>
              <w:t>4) кирпич</w:t>
            </w:r>
          </w:p>
          <w:p w:rsidR="00A15FC6" w:rsidRPr="002C0445" w:rsidRDefault="00A15FC6" w:rsidP="00757967">
            <w:pPr>
              <w:rPr>
                <w:snapToGrid w:val="0"/>
              </w:rPr>
            </w:pPr>
          </w:p>
        </w:tc>
        <w:tc>
          <w:tcPr>
            <w:tcW w:w="851" w:type="dxa"/>
          </w:tcPr>
          <w:p w:rsidR="00A15FC6" w:rsidRPr="002C0445" w:rsidRDefault="00A15FC6" w:rsidP="00757967">
            <w:pPr>
              <w:rPr>
                <w:snapToGrid w:val="0"/>
              </w:rPr>
            </w:pPr>
            <w:r w:rsidRPr="002C0445">
              <w:rPr>
                <w:snapToGrid w:val="0"/>
                <w:sz w:val="22"/>
                <w:szCs w:val="22"/>
              </w:rPr>
              <w:t>1)1975</w:t>
            </w:r>
          </w:p>
          <w:p w:rsidR="00A15FC6" w:rsidRPr="002C0445" w:rsidRDefault="00A15FC6" w:rsidP="00757967">
            <w:pPr>
              <w:rPr>
                <w:snapToGrid w:val="0"/>
              </w:rPr>
            </w:pPr>
          </w:p>
          <w:p w:rsidR="00A15FC6" w:rsidRPr="002C0445" w:rsidRDefault="00A15FC6" w:rsidP="00757967">
            <w:pPr>
              <w:rPr>
                <w:snapToGrid w:val="0"/>
              </w:rPr>
            </w:pPr>
            <w:r w:rsidRPr="002C0445">
              <w:rPr>
                <w:snapToGrid w:val="0"/>
                <w:sz w:val="22"/>
                <w:szCs w:val="22"/>
              </w:rPr>
              <w:t>2)1976</w:t>
            </w:r>
          </w:p>
          <w:p w:rsidR="00A15FC6" w:rsidRPr="002C0445" w:rsidRDefault="00A15FC6" w:rsidP="00757967">
            <w:pPr>
              <w:rPr>
                <w:snapToGrid w:val="0"/>
              </w:rPr>
            </w:pPr>
            <w:r w:rsidRPr="002C0445">
              <w:rPr>
                <w:snapToGrid w:val="0"/>
                <w:sz w:val="22"/>
                <w:szCs w:val="22"/>
              </w:rPr>
              <w:t>3)1972</w:t>
            </w:r>
          </w:p>
          <w:p w:rsidR="00A15FC6" w:rsidRPr="002C0445" w:rsidRDefault="00A15FC6" w:rsidP="00757967">
            <w:pPr>
              <w:rPr>
                <w:snapToGrid w:val="0"/>
              </w:rPr>
            </w:pPr>
          </w:p>
          <w:p w:rsidR="00A15FC6" w:rsidRPr="002C0445" w:rsidRDefault="00A15FC6" w:rsidP="00757967">
            <w:pPr>
              <w:rPr>
                <w:snapToGrid w:val="0"/>
              </w:rPr>
            </w:pPr>
          </w:p>
          <w:p w:rsidR="00A15FC6" w:rsidRPr="002C0445" w:rsidRDefault="00A15FC6" w:rsidP="00757967">
            <w:pPr>
              <w:rPr>
                <w:snapToGrid w:val="0"/>
              </w:rPr>
            </w:pPr>
          </w:p>
          <w:p w:rsidR="00A15FC6" w:rsidRPr="002C0445" w:rsidRDefault="00A15FC6" w:rsidP="00757967">
            <w:pPr>
              <w:rPr>
                <w:snapToGrid w:val="0"/>
              </w:rPr>
            </w:pPr>
            <w:r w:rsidRPr="002C0445">
              <w:rPr>
                <w:snapToGrid w:val="0"/>
                <w:sz w:val="22"/>
                <w:szCs w:val="22"/>
              </w:rPr>
              <w:t>4)1993</w:t>
            </w:r>
          </w:p>
        </w:tc>
        <w:tc>
          <w:tcPr>
            <w:tcW w:w="850" w:type="dxa"/>
          </w:tcPr>
          <w:p w:rsidR="00A15FC6" w:rsidRPr="002C0445" w:rsidRDefault="00A15FC6" w:rsidP="00757967">
            <w:pPr>
              <w:rPr>
                <w:snapToGrid w:val="0"/>
              </w:rPr>
            </w:pPr>
            <w:r w:rsidRPr="002C0445">
              <w:rPr>
                <w:snapToGrid w:val="0"/>
                <w:sz w:val="22"/>
                <w:szCs w:val="22"/>
              </w:rPr>
              <w:t>1)-</w:t>
            </w:r>
          </w:p>
          <w:p w:rsidR="00A15FC6" w:rsidRPr="002C0445" w:rsidRDefault="00A15FC6" w:rsidP="00757967">
            <w:pPr>
              <w:rPr>
                <w:snapToGrid w:val="0"/>
              </w:rPr>
            </w:pPr>
          </w:p>
          <w:p w:rsidR="00A15FC6" w:rsidRPr="002C0445" w:rsidRDefault="00A15FC6" w:rsidP="00757967">
            <w:pPr>
              <w:rPr>
                <w:snapToGrid w:val="0"/>
              </w:rPr>
            </w:pPr>
            <w:r w:rsidRPr="002C0445">
              <w:rPr>
                <w:snapToGrid w:val="0"/>
                <w:sz w:val="22"/>
                <w:szCs w:val="22"/>
              </w:rPr>
              <w:t>2)-</w:t>
            </w:r>
          </w:p>
          <w:p w:rsidR="00A15FC6" w:rsidRPr="002C0445" w:rsidRDefault="00A15FC6" w:rsidP="00757967">
            <w:pPr>
              <w:rPr>
                <w:snapToGrid w:val="0"/>
              </w:rPr>
            </w:pPr>
            <w:r w:rsidRPr="002C0445">
              <w:rPr>
                <w:snapToGrid w:val="0"/>
                <w:sz w:val="22"/>
                <w:szCs w:val="22"/>
              </w:rPr>
              <w:t>3)-</w:t>
            </w:r>
          </w:p>
          <w:p w:rsidR="00A15FC6" w:rsidRPr="002C0445" w:rsidRDefault="00A15FC6" w:rsidP="00757967">
            <w:pPr>
              <w:rPr>
                <w:snapToGrid w:val="0"/>
              </w:rPr>
            </w:pPr>
          </w:p>
          <w:p w:rsidR="00A15FC6" w:rsidRPr="002C0445" w:rsidRDefault="00A15FC6" w:rsidP="00757967">
            <w:pPr>
              <w:rPr>
                <w:snapToGrid w:val="0"/>
              </w:rPr>
            </w:pPr>
          </w:p>
          <w:p w:rsidR="00A15FC6" w:rsidRPr="002C0445" w:rsidRDefault="00A15FC6" w:rsidP="00757967">
            <w:pPr>
              <w:rPr>
                <w:snapToGrid w:val="0"/>
              </w:rPr>
            </w:pPr>
          </w:p>
          <w:p w:rsidR="00A15FC6" w:rsidRPr="002C0445" w:rsidRDefault="00A15FC6" w:rsidP="00757967">
            <w:pPr>
              <w:rPr>
                <w:snapToGrid w:val="0"/>
              </w:rPr>
            </w:pPr>
            <w:r w:rsidRPr="002C0445">
              <w:rPr>
                <w:snapToGrid w:val="0"/>
                <w:sz w:val="22"/>
                <w:szCs w:val="22"/>
              </w:rPr>
              <w:t>4)-</w:t>
            </w:r>
          </w:p>
        </w:tc>
        <w:tc>
          <w:tcPr>
            <w:tcW w:w="709" w:type="dxa"/>
          </w:tcPr>
          <w:p w:rsidR="00A15FC6" w:rsidRPr="002C0445" w:rsidRDefault="00A15FC6" w:rsidP="00757967">
            <w:pPr>
              <w:rPr>
                <w:snapToGrid w:val="0"/>
              </w:rPr>
            </w:pPr>
            <w:r w:rsidRPr="002C0445">
              <w:rPr>
                <w:snapToGrid w:val="0"/>
                <w:sz w:val="22"/>
                <w:szCs w:val="22"/>
              </w:rPr>
              <w:t>1)59</w:t>
            </w:r>
          </w:p>
          <w:p w:rsidR="00A15FC6" w:rsidRPr="002C0445" w:rsidRDefault="00A15FC6" w:rsidP="00757967">
            <w:pPr>
              <w:rPr>
                <w:snapToGrid w:val="0"/>
              </w:rPr>
            </w:pPr>
          </w:p>
          <w:p w:rsidR="00A15FC6" w:rsidRPr="002C0445" w:rsidRDefault="00A15FC6" w:rsidP="00757967">
            <w:pPr>
              <w:rPr>
                <w:snapToGrid w:val="0"/>
              </w:rPr>
            </w:pPr>
            <w:r w:rsidRPr="002C0445">
              <w:rPr>
                <w:snapToGrid w:val="0"/>
                <w:sz w:val="22"/>
                <w:szCs w:val="22"/>
              </w:rPr>
              <w:t>2)85</w:t>
            </w:r>
          </w:p>
          <w:p w:rsidR="00A15FC6" w:rsidRPr="002C0445" w:rsidRDefault="00A15FC6" w:rsidP="00757967">
            <w:pPr>
              <w:rPr>
                <w:snapToGrid w:val="0"/>
              </w:rPr>
            </w:pPr>
            <w:r w:rsidRPr="002C0445">
              <w:rPr>
                <w:snapToGrid w:val="0"/>
                <w:sz w:val="22"/>
                <w:szCs w:val="22"/>
              </w:rPr>
              <w:t>3)-</w:t>
            </w:r>
          </w:p>
          <w:p w:rsidR="00A15FC6" w:rsidRPr="002C0445" w:rsidRDefault="00A15FC6" w:rsidP="00757967">
            <w:pPr>
              <w:rPr>
                <w:snapToGrid w:val="0"/>
              </w:rPr>
            </w:pPr>
          </w:p>
          <w:p w:rsidR="00A15FC6" w:rsidRPr="002C0445" w:rsidRDefault="00A15FC6" w:rsidP="00757967">
            <w:pPr>
              <w:rPr>
                <w:snapToGrid w:val="0"/>
              </w:rPr>
            </w:pPr>
          </w:p>
          <w:p w:rsidR="00A15FC6" w:rsidRPr="002C0445" w:rsidRDefault="00A15FC6" w:rsidP="00757967">
            <w:pPr>
              <w:rPr>
                <w:snapToGrid w:val="0"/>
              </w:rPr>
            </w:pPr>
          </w:p>
          <w:p w:rsidR="00A15FC6" w:rsidRPr="002C0445" w:rsidRDefault="00A15FC6" w:rsidP="00757967">
            <w:pPr>
              <w:rPr>
                <w:snapToGrid w:val="0"/>
              </w:rPr>
            </w:pPr>
            <w:r w:rsidRPr="002C0445">
              <w:rPr>
                <w:snapToGrid w:val="0"/>
                <w:sz w:val="22"/>
                <w:szCs w:val="22"/>
              </w:rPr>
              <w:t>4)21</w:t>
            </w:r>
          </w:p>
        </w:tc>
        <w:tc>
          <w:tcPr>
            <w:tcW w:w="1134" w:type="dxa"/>
          </w:tcPr>
          <w:p w:rsidR="00A15FC6" w:rsidRPr="002C0445" w:rsidRDefault="00A15FC6" w:rsidP="00757967">
            <w:pPr>
              <w:rPr>
                <w:snapToGrid w:val="0"/>
              </w:rPr>
            </w:pPr>
            <w:r w:rsidRPr="002C0445">
              <w:rPr>
                <w:snapToGrid w:val="0"/>
                <w:sz w:val="22"/>
                <w:szCs w:val="22"/>
              </w:rPr>
              <w:t>1)100 чел</w:t>
            </w:r>
          </w:p>
          <w:p w:rsidR="00A15FC6" w:rsidRPr="002C0445" w:rsidRDefault="00A15FC6" w:rsidP="00757967">
            <w:pPr>
              <w:rPr>
                <w:snapToGrid w:val="0"/>
              </w:rPr>
            </w:pPr>
          </w:p>
          <w:p w:rsidR="00A15FC6" w:rsidRPr="002C0445" w:rsidRDefault="00A15FC6" w:rsidP="00757967">
            <w:pPr>
              <w:rPr>
                <w:snapToGrid w:val="0"/>
              </w:rPr>
            </w:pPr>
            <w:r w:rsidRPr="002C0445">
              <w:rPr>
                <w:snapToGrid w:val="0"/>
                <w:sz w:val="22"/>
                <w:szCs w:val="22"/>
              </w:rPr>
              <w:t>2)80 чел</w:t>
            </w:r>
          </w:p>
          <w:p w:rsidR="00A15FC6" w:rsidRPr="002C0445" w:rsidRDefault="00A15FC6" w:rsidP="00757967">
            <w:pPr>
              <w:rPr>
                <w:snapToGrid w:val="0"/>
              </w:rPr>
            </w:pPr>
            <w:r w:rsidRPr="002C0445">
              <w:rPr>
                <w:snapToGrid w:val="0"/>
                <w:sz w:val="22"/>
                <w:szCs w:val="22"/>
              </w:rPr>
              <w:t>3)50 чел</w:t>
            </w:r>
          </w:p>
          <w:p w:rsidR="00A15FC6" w:rsidRPr="002C0445" w:rsidRDefault="00A15FC6" w:rsidP="00757967">
            <w:pPr>
              <w:rPr>
                <w:snapToGrid w:val="0"/>
              </w:rPr>
            </w:pPr>
          </w:p>
          <w:p w:rsidR="00A15FC6" w:rsidRPr="002C0445" w:rsidRDefault="00A15FC6" w:rsidP="00757967">
            <w:pPr>
              <w:rPr>
                <w:snapToGrid w:val="0"/>
              </w:rPr>
            </w:pPr>
          </w:p>
          <w:p w:rsidR="00A15FC6" w:rsidRPr="002C0445" w:rsidRDefault="00A15FC6" w:rsidP="00757967">
            <w:pPr>
              <w:rPr>
                <w:snapToGrid w:val="0"/>
              </w:rPr>
            </w:pPr>
          </w:p>
          <w:p w:rsidR="00A15FC6" w:rsidRPr="002C0445" w:rsidRDefault="00A15FC6" w:rsidP="00757967">
            <w:pPr>
              <w:rPr>
                <w:snapToGrid w:val="0"/>
              </w:rPr>
            </w:pPr>
            <w:r w:rsidRPr="002C0445">
              <w:rPr>
                <w:snapToGrid w:val="0"/>
                <w:sz w:val="22"/>
                <w:szCs w:val="22"/>
              </w:rPr>
              <w:t>4)120 чел</w:t>
            </w:r>
          </w:p>
        </w:tc>
        <w:tc>
          <w:tcPr>
            <w:tcW w:w="1134" w:type="dxa"/>
          </w:tcPr>
          <w:p w:rsidR="00A15FC6" w:rsidRPr="002C0445" w:rsidRDefault="00A15FC6" w:rsidP="00757967">
            <w:pPr>
              <w:rPr>
                <w:snapToGrid w:val="0"/>
              </w:rPr>
            </w:pPr>
            <w:r w:rsidRPr="002C0445">
              <w:rPr>
                <w:snapToGrid w:val="0"/>
                <w:sz w:val="22"/>
                <w:szCs w:val="22"/>
              </w:rPr>
              <w:t>1)-</w:t>
            </w:r>
          </w:p>
          <w:p w:rsidR="00A15FC6" w:rsidRPr="002C0445" w:rsidRDefault="00A15FC6" w:rsidP="00757967">
            <w:pPr>
              <w:rPr>
                <w:snapToGrid w:val="0"/>
              </w:rPr>
            </w:pPr>
          </w:p>
          <w:p w:rsidR="00A15FC6" w:rsidRPr="002C0445" w:rsidRDefault="00A15FC6" w:rsidP="00757967">
            <w:pPr>
              <w:rPr>
                <w:snapToGrid w:val="0"/>
              </w:rPr>
            </w:pPr>
            <w:r w:rsidRPr="002C0445">
              <w:rPr>
                <w:snapToGrid w:val="0"/>
                <w:sz w:val="22"/>
                <w:szCs w:val="22"/>
              </w:rPr>
              <w:t>2)-</w:t>
            </w:r>
          </w:p>
          <w:p w:rsidR="00A15FC6" w:rsidRPr="002C0445" w:rsidRDefault="00A15FC6" w:rsidP="00757967">
            <w:pPr>
              <w:rPr>
                <w:snapToGrid w:val="0"/>
              </w:rPr>
            </w:pPr>
            <w:r w:rsidRPr="002C0445">
              <w:rPr>
                <w:snapToGrid w:val="0"/>
                <w:sz w:val="22"/>
                <w:szCs w:val="22"/>
              </w:rPr>
              <w:t>3)-</w:t>
            </w:r>
          </w:p>
          <w:p w:rsidR="00A15FC6" w:rsidRPr="002C0445" w:rsidRDefault="00A15FC6" w:rsidP="00757967">
            <w:pPr>
              <w:rPr>
                <w:snapToGrid w:val="0"/>
              </w:rPr>
            </w:pPr>
          </w:p>
          <w:p w:rsidR="00A15FC6" w:rsidRPr="002C0445" w:rsidRDefault="00A15FC6" w:rsidP="00757967">
            <w:pPr>
              <w:rPr>
                <w:snapToGrid w:val="0"/>
              </w:rPr>
            </w:pPr>
          </w:p>
          <w:p w:rsidR="00A15FC6" w:rsidRPr="002C0445" w:rsidRDefault="00A15FC6" w:rsidP="00757967">
            <w:pPr>
              <w:rPr>
                <w:snapToGrid w:val="0"/>
              </w:rPr>
            </w:pPr>
          </w:p>
          <w:p w:rsidR="00A15FC6" w:rsidRPr="002C0445" w:rsidRDefault="00A15FC6" w:rsidP="00757967">
            <w:pPr>
              <w:rPr>
                <w:snapToGrid w:val="0"/>
              </w:rPr>
            </w:pPr>
            <w:r w:rsidRPr="002C0445">
              <w:rPr>
                <w:snapToGrid w:val="0"/>
                <w:sz w:val="22"/>
                <w:szCs w:val="22"/>
              </w:rPr>
              <w:t>4)-</w:t>
            </w:r>
          </w:p>
        </w:tc>
        <w:tc>
          <w:tcPr>
            <w:tcW w:w="1134" w:type="dxa"/>
          </w:tcPr>
          <w:p w:rsidR="00A15FC6" w:rsidRPr="002C0445" w:rsidRDefault="00A15FC6" w:rsidP="00757967">
            <w:pPr>
              <w:rPr>
                <w:snapToGrid w:val="0"/>
              </w:rPr>
            </w:pPr>
            <w:r w:rsidRPr="002C0445">
              <w:rPr>
                <w:snapToGrid w:val="0"/>
                <w:sz w:val="22"/>
                <w:szCs w:val="22"/>
              </w:rPr>
              <w:t>1)1 смена</w:t>
            </w:r>
          </w:p>
          <w:p w:rsidR="00A15FC6" w:rsidRPr="002C0445" w:rsidRDefault="00A15FC6" w:rsidP="00757967">
            <w:pPr>
              <w:rPr>
                <w:snapToGrid w:val="0"/>
              </w:rPr>
            </w:pPr>
          </w:p>
          <w:p w:rsidR="00A15FC6" w:rsidRPr="002C0445" w:rsidRDefault="00A15FC6" w:rsidP="00757967">
            <w:pPr>
              <w:rPr>
                <w:snapToGrid w:val="0"/>
              </w:rPr>
            </w:pPr>
            <w:r w:rsidRPr="002C0445">
              <w:rPr>
                <w:snapToGrid w:val="0"/>
                <w:sz w:val="22"/>
                <w:szCs w:val="22"/>
              </w:rPr>
              <w:t>2)1 смена</w:t>
            </w:r>
          </w:p>
          <w:p w:rsidR="00A15FC6" w:rsidRPr="002C0445" w:rsidRDefault="00A15FC6" w:rsidP="00757967">
            <w:pPr>
              <w:rPr>
                <w:snapToGrid w:val="0"/>
              </w:rPr>
            </w:pPr>
            <w:r w:rsidRPr="002C0445">
              <w:rPr>
                <w:snapToGrid w:val="0"/>
                <w:sz w:val="22"/>
                <w:szCs w:val="22"/>
              </w:rPr>
              <w:t>3)1 смена</w:t>
            </w:r>
          </w:p>
          <w:p w:rsidR="00A15FC6" w:rsidRPr="002C0445" w:rsidRDefault="00A15FC6" w:rsidP="00757967">
            <w:pPr>
              <w:rPr>
                <w:snapToGrid w:val="0"/>
              </w:rPr>
            </w:pPr>
          </w:p>
          <w:p w:rsidR="00A15FC6" w:rsidRPr="002C0445" w:rsidRDefault="00A15FC6" w:rsidP="00757967">
            <w:pPr>
              <w:rPr>
                <w:snapToGrid w:val="0"/>
              </w:rPr>
            </w:pPr>
          </w:p>
          <w:p w:rsidR="00A15FC6" w:rsidRPr="002C0445" w:rsidRDefault="00A15FC6" w:rsidP="00757967">
            <w:pPr>
              <w:rPr>
                <w:snapToGrid w:val="0"/>
              </w:rPr>
            </w:pPr>
          </w:p>
          <w:p w:rsidR="00A15FC6" w:rsidRPr="002C0445" w:rsidRDefault="00A15FC6" w:rsidP="00757967">
            <w:pPr>
              <w:rPr>
                <w:snapToGrid w:val="0"/>
              </w:rPr>
            </w:pPr>
            <w:r w:rsidRPr="002C0445">
              <w:rPr>
                <w:snapToGrid w:val="0"/>
                <w:sz w:val="22"/>
                <w:szCs w:val="22"/>
              </w:rPr>
              <w:t>4)1 смена</w:t>
            </w:r>
          </w:p>
        </w:tc>
        <w:tc>
          <w:tcPr>
            <w:tcW w:w="992" w:type="dxa"/>
          </w:tcPr>
          <w:p w:rsidR="00A15FC6" w:rsidRPr="002C0445" w:rsidRDefault="00A15FC6" w:rsidP="00757967">
            <w:pPr>
              <w:rPr>
                <w:snapToGrid w:val="0"/>
              </w:rPr>
            </w:pPr>
            <w:r w:rsidRPr="002C0445">
              <w:rPr>
                <w:snapToGrid w:val="0"/>
                <w:sz w:val="22"/>
                <w:szCs w:val="22"/>
              </w:rPr>
              <w:t>1)5 чел</w:t>
            </w:r>
          </w:p>
          <w:p w:rsidR="00A15FC6" w:rsidRPr="002C0445" w:rsidRDefault="00A15FC6" w:rsidP="00757967">
            <w:pPr>
              <w:rPr>
                <w:snapToGrid w:val="0"/>
              </w:rPr>
            </w:pPr>
          </w:p>
          <w:p w:rsidR="00A15FC6" w:rsidRPr="002C0445" w:rsidRDefault="00A15FC6" w:rsidP="00757967">
            <w:pPr>
              <w:rPr>
                <w:snapToGrid w:val="0"/>
              </w:rPr>
            </w:pPr>
            <w:r w:rsidRPr="002C0445">
              <w:rPr>
                <w:snapToGrid w:val="0"/>
                <w:sz w:val="22"/>
                <w:szCs w:val="22"/>
              </w:rPr>
              <w:t>2)4 чел</w:t>
            </w:r>
          </w:p>
          <w:p w:rsidR="00A15FC6" w:rsidRPr="002C0445" w:rsidRDefault="00A15FC6" w:rsidP="00757967">
            <w:pPr>
              <w:rPr>
                <w:snapToGrid w:val="0"/>
              </w:rPr>
            </w:pPr>
            <w:r w:rsidRPr="002C0445">
              <w:rPr>
                <w:snapToGrid w:val="0"/>
                <w:sz w:val="22"/>
                <w:szCs w:val="22"/>
              </w:rPr>
              <w:t>3)3 чел</w:t>
            </w:r>
          </w:p>
          <w:p w:rsidR="00A15FC6" w:rsidRPr="002C0445" w:rsidRDefault="00A15FC6" w:rsidP="00757967">
            <w:pPr>
              <w:rPr>
                <w:snapToGrid w:val="0"/>
              </w:rPr>
            </w:pPr>
          </w:p>
          <w:p w:rsidR="00A15FC6" w:rsidRPr="002C0445" w:rsidRDefault="00A15FC6" w:rsidP="00757967">
            <w:pPr>
              <w:rPr>
                <w:snapToGrid w:val="0"/>
              </w:rPr>
            </w:pPr>
          </w:p>
          <w:p w:rsidR="00A15FC6" w:rsidRPr="002C0445" w:rsidRDefault="00A15FC6" w:rsidP="00757967">
            <w:pPr>
              <w:rPr>
                <w:snapToGrid w:val="0"/>
              </w:rPr>
            </w:pPr>
          </w:p>
          <w:p w:rsidR="00A15FC6" w:rsidRPr="002C0445" w:rsidRDefault="00A15FC6" w:rsidP="00757967">
            <w:pPr>
              <w:rPr>
                <w:snapToGrid w:val="0"/>
              </w:rPr>
            </w:pPr>
            <w:r w:rsidRPr="002C0445">
              <w:rPr>
                <w:snapToGrid w:val="0"/>
                <w:sz w:val="22"/>
                <w:szCs w:val="22"/>
              </w:rPr>
              <w:t>4)4 чел</w:t>
            </w:r>
          </w:p>
        </w:tc>
        <w:tc>
          <w:tcPr>
            <w:tcW w:w="857" w:type="dxa"/>
          </w:tcPr>
          <w:p w:rsidR="00A15FC6" w:rsidRPr="002C0445" w:rsidRDefault="00A15FC6" w:rsidP="00757967">
            <w:pPr>
              <w:rPr>
                <w:snapToGrid w:val="0"/>
              </w:rPr>
            </w:pPr>
            <w:r w:rsidRPr="002C0445">
              <w:rPr>
                <w:snapToGrid w:val="0"/>
                <w:sz w:val="22"/>
                <w:szCs w:val="22"/>
              </w:rPr>
              <w:t>1)30</w:t>
            </w:r>
          </w:p>
          <w:p w:rsidR="00A15FC6" w:rsidRPr="002C0445" w:rsidRDefault="00A15FC6" w:rsidP="00757967">
            <w:pPr>
              <w:rPr>
                <w:snapToGrid w:val="0"/>
              </w:rPr>
            </w:pPr>
          </w:p>
          <w:p w:rsidR="00A15FC6" w:rsidRPr="002C0445" w:rsidRDefault="00A15FC6" w:rsidP="00757967">
            <w:pPr>
              <w:rPr>
                <w:snapToGrid w:val="0"/>
              </w:rPr>
            </w:pPr>
            <w:r w:rsidRPr="002C0445">
              <w:rPr>
                <w:snapToGrid w:val="0"/>
                <w:sz w:val="22"/>
                <w:szCs w:val="22"/>
              </w:rPr>
              <w:t>2)25</w:t>
            </w:r>
          </w:p>
          <w:p w:rsidR="00A15FC6" w:rsidRPr="002C0445" w:rsidRDefault="00A15FC6" w:rsidP="00757967">
            <w:pPr>
              <w:rPr>
                <w:snapToGrid w:val="0"/>
              </w:rPr>
            </w:pPr>
            <w:r w:rsidRPr="002C0445">
              <w:rPr>
                <w:snapToGrid w:val="0"/>
                <w:sz w:val="22"/>
                <w:szCs w:val="22"/>
              </w:rPr>
              <w:t>3)10</w:t>
            </w:r>
          </w:p>
          <w:p w:rsidR="00A15FC6" w:rsidRPr="002C0445" w:rsidRDefault="00A15FC6" w:rsidP="00757967">
            <w:pPr>
              <w:rPr>
                <w:snapToGrid w:val="0"/>
              </w:rPr>
            </w:pPr>
          </w:p>
          <w:p w:rsidR="00A15FC6" w:rsidRPr="002C0445" w:rsidRDefault="00A15FC6" w:rsidP="00757967">
            <w:pPr>
              <w:rPr>
                <w:snapToGrid w:val="0"/>
              </w:rPr>
            </w:pPr>
          </w:p>
          <w:p w:rsidR="00A15FC6" w:rsidRPr="002C0445" w:rsidRDefault="00A15FC6" w:rsidP="00757967">
            <w:pPr>
              <w:rPr>
                <w:snapToGrid w:val="0"/>
              </w:rPr>
            </w:pPr>
          </w:p>
          <w:p w:rsidR="00A15FC6" w:rsidRPr="002C0445" w:rsidRDefault="00A15FC6" w:rsidP="00757967">
            <w:pPr>
              <w:rPr>
                <w:snapToGrid w:val="0"/>
              </w:rPr>
            </w:pPr>
            <w:r w:rsidRPr="002C0445">
              <w:rPr>
                <w:snapToGrid w:val="0"/>
                <w:sz w:val="22"/>
                <w:szCs w:val="22"/>
              </w:rPr>
              <w:t>4)15</w:t>
            </w:r>
          </w:p>
        </w:tc>
      </w:tr>
      <w:tr w:rsidR="006B620B" w:rsidRPr="002C0445" w:rsidTr="00757967">
        <w:trPr>
          <w:trHeight w:val="270"/>
        </w:trPr>
        <w:tc>
          <w:tcPr>
            <w:tcW w:w="14749" w:type="dxa"/>
            <w:gridSpan w:val="13"/>
            <w:shd w:val="clear" w:color="auto" w:fill="auto"/>
          </w:tcPr>
          <w:p w:rsidR="006B620B" w:rsidRPr="002C0445" w:rsidRDefault="002C0445" w:rsidP="00757967">
            <w:pPr>
              <w:rPr>
                <w:b/>
                <w:bCs/>
                <w:color w:val="FF0000"/>
              </w:rPr>
            </w:pPr>
            <w:r w:rsidRPr="002C0445">
              <w:rPr>
                <w:b/>
                <w:bCs/>
                <w:smallCaps/>
                <w:snapToGrid w:val="0"/>
                <w:sz w:val="22"/>
                <w:szCs w:val="22"/>
              </w:rPr>
              <w:t>Общедоступные библиотеки</w:t>
            </w:r>
          </w:p>
        </w:tc>
      </w:tr>
      <w:tr w:rsidR="002C0445" w:rsidRPr="002C0445" w:rsidTr="00757967">
        <w:trPr>
          <w:trHeight w:val="416"/>
        </w:trPr>
        <w:tc>
          <w:tcPr>
            <w:tcW w:w="1843" w:type="dxa"/>
            <w:shd w:val="clear" w:color="auto" w:fill="auto"/>
          </w:tcPr>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1)с. Чажемто</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2)с. Озёрное</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3)д. Могильный Мыс</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4)с. Старокороткино</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5)д. Сугот</w:t>
            </w:r>
          </w:p>
        </w:tc>
        <w:tc>
          <w:tcPr>
            <w:tcW w:w="1843" w:type="dxa"/>
            <w:shd w:val="clear" w:color="auto" w:fill="auto"/>
          </w:tcPr>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1)ул.Ленина,20</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2)ул.Трактовая,9</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3)ул.Зелёная,22</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4)ул.Центральная,43</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5)пер.Клубный,1</w:t>
            </w:r>
          </w:p>
        </w:tc>
        <w:tc>
          <w:tcPr>
            <w:tcW w:w="992" w:type="dxa"/>
            <w:shd w:val="clear" w:color="auto" w:fill="auto"/>
          </w:tcPr>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1)мун</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2)мун</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3)мун</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4) мун</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5)мун</w:t>
            </w:r>
          </w:p>
        </w:tc>
        <w:tc>
          <w:tcPr>
            <w:tcW w:w="1276" w:type="dxa"/>
            <w:shd w:val="clear" w:color="auto" w:fill="auto"/>
          </w:tcPr>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1)типовое</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2)типовое</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3)типовое</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4)типовое</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5)типовое</w:t>
            </w:r>
          </w:p>
        </w:tc>
        <w:tc>
          <w:tcPr>
            <w:tcW w:w="1134" w:type="dxa"/>
            <w:shd w:val="clear" w:color="auto" w:fill="auto"/>
          </w:tcPr>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1)кирпич</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2)дерево</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3)кирпич</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4)дерево</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5)дерево</w:t>
            </w:r>
          </w:p>
        </w:tc>
        <w:tc>
          <w:tcPr>
            <w:tcW w:w="851" w:type="dxa"/>
          </w:tcPr>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1)1982</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2)1976</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3)1993</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4)1972</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5)1973</w:t>
            </w:r>
          </w:p>
        </w:tc>
        <w:tc>
          <w:tcPr>
            <w:tcW w:w="850" w:type="dxa"/>
          </w:tcPr>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1)-</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2)-</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3)-</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4)-</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5)-</w:t>
            </w:r>
          </w:p>
        </w:tc>
        <w:tc>
          <w:tcPr>
            <w:tcW w:w="709" w:type="dxa"/>
          </w:tcPr>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1)45</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2)85</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3)21</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4)-</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5)-</w:t>
            </w:r>
          </w:p>
        </w:tc>
        <w:tc>
          <w:tcPr>
            <w:tcW w:w="1134" w:type="dxa"/>
          </w:tcPr>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1)-</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2)-</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3)-</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4)-</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5)-</w:t>
            </w:r>
          </w:p>
        </w:tc>
        <w:tc>
          <w:tcPr>
            <w:tcW w:w="1134" w:type="dxa"/>
          </w:tcPr>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1)-</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2)-</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3)-</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4)-</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5)-</w:t>
            </w:r>
          </w:p>
        </w:tc>
        <w:tc>
          <w:tcPr>
            <w:tcW w:w="1134" w:type="dxa"/>
          </w:tcPr>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1)1 смена</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2) 1 смена</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3) 1 смена</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4) 1 смена</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5) 1 смена</w:t>
            </w:r>
          </w:p>
          <w:p w:rsidR="002C0445" w:rsidRPr="002C0445" w:rsidRDefault="002C0445" w:rsidP="00757967">
            <w:pPr>
              <w:pStyle w:val="TableContents"/>
              <w:rPr>
                <w:rFonts w:cs="Times New Roman"/>
                <w:bCs/>
                <w:smallCaps/>
                <w:snapToGrid w:val="0"/>
                <w:sz w:val="22"/>
                <w:szCs w:val="22"/>
              </w:rPr>
            </w:pPr>
          </w:p>
        </w:tc>
        <w:tc>
          <w:tcPr>
            <w:tcW w:w="992" w:type="dxa"/>
          </w:tcPr>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1)5 чел</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2)1 чел</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3)1 чел</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4)1 чел</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5)1 чел</w:t>
            </w:r>
          </w:p>
        </w:tc>
        <w:tc>
          <w:tcPr>
            <w:tcW w:w="857" w:type="dxa"/>
          </w:tcPr>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1)-</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2)-</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3)-</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4)-</w:t>
            </w:r>
          </w:p>
          <w:p w:rsidR="002C0445" w:rsidRPr="002C0445" w:rsidRDefault="002C0445" w:rsidP="00757967">
            <w:pPr>
              <w:pStyle w:val="TableContents"/>
              <w:rPr>
                <w:rFonts w:cs="Times New Roman"/>
                <w:bCs/>
                <w:smallCaps/>
                <w:snapToGrid w:val="0"/>
                <w:sz w:val="22"/>
                <w:szCs w:val="22"/>
              </w:rPr>
            </w:pPr>
            <w:r w:rsidRPr="002C0445">
              <w:rPr>
                <w:rFonts w:cs="Times New Roman"/>
                <w:bCs/>
                <w:smallCaps/>
                <w:snapToGrid w:val="0"/>
                <w:sz w:val="22"/>
                <w:szCs w:val="22"/>
              </w:rPr>
              <w:t>5)-</w:t>
            </w:r>
          </w:p>
        </w:tc>
      </w:tr>
    </w:tbl>
    <w:p w:rsidR="006848F2" w:rsidRPr="009A25C0" w:rsidRDefault="006848F2" w:rsidP="009A25C0">
      <w:pPr>
        <w:autoSpaceDE w:val="0"/>
        <w:autoSpaceDN w:val="0"/>
        <w:adjustRightInd w:val="0"/>
        <w:jc w:val="both"/>
        <w:sectPr w:rsidR="006848F2" w:rsidRPr="009A25C0" w:rsidSect="008B5A78">
          <w:pgSz w:w="16838" w:h="11906" w:orient="landscape"/>
          <w:pgMar w:top="850" w:right="1134" w:bottom="1701" w:left="1134" w:header="708" w:footer="708" w:gutter="0"/>
          <w:cols w:space="708"/>
          <w:docGrid w:linePitch="360"/>
        </w:sectPr>
      </w:pPr>
    </w:p>
    <w:p w:rsidR="00FC49A2" w:rsidRPr="00B43CBA" w:rsidRDefault="00FC49A2" w:rsidP="006B620B">
      <w:pPr>
        <w:autoSpaceDE w:val="0"/>
        <w:autoSpaceDN w:val="0"/>
        <w:adjustRightInd w:val="0"/>
        <w:rPr>
          <w:b/>
          <w:bCs/>
          <w:i/>
          <w:iCs/>
          <w:color w:val="FF0000"/>
        </w:rPr>
      </w:pPr>
    </w:p>
    <w:p w:rsidR="00FC49A2" w:rsidRPr="00B43CBA" w:rsidRDefault="00FC49A2" w:rsidP="00B43CBA">
      <w:pPr>
        <w:autoSpaceDE w:val="0"/>
        <w:autoSpaceDN w:val="0"/>
        <w:adjustRightInd w:val="0"/>
        <w:jc w:val="center"/>
        <w:rPr>
          <w:b/>
          <w:bCs/>
          <w:i/>
          <w:iCs/>
          <w:color w:val="FF0000"/>
        </w:rPr>
      </w:pPr>
    </w:p>
    <w:p w:rsidR="00E47321" w:rsidRPr="00AD4429" w:rsidRDefault="00E47321" w:rsidP="00B43CBA">
      <w:pPr>
        <w:autoSpaceDE w:val="0"/>
        <w:autoSpaceDN w:val="0"/>
        <w:adjustRightInd w:val="0"/>
        <w:jc w:val="center"/>
        <w:rPr>
          <w:b/>
          <w:bCs/>
          <w:i/>
          <w:iCs/>
        </w:rPr>
      </w:pPr>
      <w:r w:rsidRPr="00AD4429">
        <w:rPr>
          <w:b/>
          <w:bCs/>
          <w:i/>
          <w:iCs/>
        </w:rPr>
        <w:t>Объекты физической культуры и массового спорта</w:t>
      </w:r>
    </w:p>
    <w:p w:rsidR="00E47321" w:rsidRPr="00AD4429" w:rsidRDefault="00E47321" w:rsidP="00B43CBA">
      <w:pPr>
        <w:autoSpaceDE w:val="0"/>
        <w:autoSpaceDN w:val="0"/>
        <w:adjustRightInd w:val="0"/>
        <w:ind w:firstLine="567"/>
        <w:jc w:val="both"/>
        <w:rPr>
          <w:iCs/>
        </w:rPr>
      </w:pPr>
      <w:r w:rsidRPr="00AD4429">
        <w:rPr>
          <w:iCs/>
        </w:rPr>
        <w:t>Согласно ст. 14 Федерального закона №131-ФЗ от 06.10.2003г. к вопросам местного значения поселения относится обеспечение условий для развития на территории поселения физической культуры и массового спорта.</w:t>
      </w:r>
    </w:p>
    <w:p w:rsidR="00E47321" w:rsidRPr="00AD4429" w:rsidRDefault="00E47321" w:rsidP="00B43CBA">
      <w:pPr>
        <w:autoSpaceDE w:val="0"/>
        <w:autoSpaceDN w:val="0"/>
        <w:adjustRightInd w:val="0"/>
        <w:ind w:firstLine="567"/>
        <w:jc w:val="both"/>
        <w:rPr>
          <w:iCs/>
        </w:rPr>
      </w:pPr>
      <w:r w:rsidRPr="00AD4429">
        <w:rPr>
          <w:iCs/>
        </w:rPr>
        <w:t>К нормируемым учреждениям физкультуры и спорта относятся стадионы и спортзалы, как правило, совмещенные со школами в сельских поселениях (повседневное обслуживание), бассейн (периодическое обслуживание). Кроме того, в населенных пунктах могут размещаться детские спортивные школы и спортивные центры.</w:t>
      </w:r>
    </w:p>
    <w:p w:rsidR="00E47321" w:rsidRPr="00AD4429" w:rsidRDefault="00E47321" w:rsidP="00B43CBA">
      <w:pPr>
        <w:autoSpaceDE w:val="0"/>
        <w:ind w:firstLine="567"/>
        <w:jc w:val="both"/>
        <w:rPr>
          <w:iCs/>
        </w:rPr>
      </w:pPr>
      <w:r w:rsidRPr="00AD4429">
        <w:rPr>
          <w:iCs/>
        </w:rPr>
        <w:t>Спортивные залы, расположенные при школах так же могут использоваться взрослым населением для занятий спортом.  Тем не менее, взрослое население испытывает острый дефицит в объектах физкультуры и спорта.</w:t>
      </w:r>
    </w:p>
    <w:p w:rsidR="00E47321" w:rsidRPr="00AD4429" w:rsidRDefault="00E47321" w:rsidP="00B43CBA">
      <w:pPr>
        <w:autoSpaceDE w:val="0"/>
        <w:ind w:firstLine="567"/>
        <w:jc w:val="both"/>
        <w:rPr>
          <w:iCs/>
        </w:rPr>
      </w:pPr>
      <w:r w:rsidRPr="00AD4429">
        <w:rPr>
          <w:iCs/>
        </w:rPr>
        <w:t xml:space="preserve"> С точки зрения удаленности для учреждений повседневного обслуживания от потребителей установлен радиус пешеходной доступности - 500 м.</w:t>
      </w:r>
    </w:p>
    <w:p w:rsidR="00E47321" w:rsidRPr="003D1D88" w:rsidRDefault="003D1D88" w:rsidP="003D1D88">
      <w:pPr>
        <w:autoSpaceDE w:val="0"/>
        <w:autoSpaceDN w:val="0"/>
        <w:adjustRightInd w:val="0"/>
        <w:ind w:firstLine="284"/>
        <w:rPr>
          <w:bCs/>
          <w:iCs/>
        </w:rPr>
      </w:pPr>
      <w:r w:rsidRPr="003D1D88">
        <w:rPr>
          <w:bCs/>
          <w:iCs/>
        </w:rPr>
        <w:t>На территории Чажемтовского сельского поселения функционируют:</w:t>
      </w:r>
    </w:p>
    <w:p w:rsidR="003D1D88" w:rsidRDefault="003D1D88" w:rsidP="003D1D88">
      <w:pPr>
        <w:pStyle w:val="ab"/>
        <w:numPr>
          <w:ilvl w:val="0"/>
          <w:numId w:val="62"/>
        </w:numPr>
        <w:autoSpaceDE w:val="0"/>
        <w:autoSpaceDN w:val="0"/>
        <w:adjustRightInd w:val="0"/>
        <w:rPr>
          <w:rFonts w:ascii="Times New Roman" w:hAnsi="Times New Roman"/>
          <w:bCs/>
          <w:iCs/>
          <w:sz w:val="24"/>
          <w:szCs w:val="24"/>
        </w:rPr>
      </w:pPr>
      <w:r w:rsidRPr="003D1D88">
        <w:rPr>
          <w:rFonts w:ascii="Times New Roman" w:hAnsi="Times New Roman"/>
          <w:bCs/>
          <w:iCs/>
          <w:sz w:val="24"/>
          <w:szCs w:val="24"/>
        </w:rPr>
        <w:t>Тренажерный зал, с. Чажемто, ул. Кириченко, 20</w:t>
      </w:r>
    </w:p>
    <w:p w:rsidR="003D1D88" w:rsidRDefault="003D1D88" w:rsidP="003D1D88">
      <w:pPr>
        <w:pStyle w:val="ab"/>
        <w:numPr>
          <w:ilvl w:val="0"/>
          <w:numId w:val="62"/>
        </w:numPr>
        <w:autoSpaceDE w:val="0"/>
        <w:autoSpaceDN w:val="0"/>
        <w:adjustRightInd w:val="0"/>
        <w:rPr>
          <w:rFonts w:ascii="Times New Roman" w:hAnsi="Times New Roman"/>
          <w:bCs/>
          <w:iCs/>
          <w:sz w:val="24"/>
          <w:szCs w:val="24"/>
        </w:rPr>
      </w:pPr>
      <w:r>
        <w:rPr>
          <w:rFonts w:ascii="Times New Roman" w:hAnsi="Times New Roman"/>
          <w:bCs/>
          <w:iCs/>
          <w:sz w:val="24"/>
          <w:szCs w:val="24"/>
        </w:rPr>
        <w:t>Спортивные площадки:</w:t>
      </w:r>
    </w:p>
    <w:p w:rsidR="003D1D88" w:rsidRPr="003D1D88" w:rsidRDefault="003D1D88" w:rsidP="003D1D88">
      <w:pPr>
        <w:pStyle w:val="ab"/>
        <w:autoSpaceDE w:val="0"/>
        <w:autoSpaceDN w:val="0"/>
        <w:adjustRightInd w:val="0"/>
        <w:ind w:left="644"/>
        <w:rPr>
          <w:rFonts w:ascii="Times New Roman" w:hAnsi="Times New Roman"/>
          <w:bCs/>
          <w:iCs/>
          <w:sz w:val="24"/>
          <w:szCs w:val="24"/>
        </w:rPr>
      </w:pPr>
      <w:r>
        <w:rPr>
          <w:rFonts w:ascii="Times New Roman" w:hAnsi="Times New Roman"/>
          <w:bCs/>
          <w:iCs/>
          <w:sz w:val="24"/>
          <w:szCs w:val="24"/>
        </w:rPr>
        <w:t>Хоккей, городки, баскетбол, волейбол по адресу с. Чажемто, ул. Кириченко,20</w:t>
      </w:r>
    </w:p>
    <w:p w:rsidR="00AD4429" w:rsidRPr="00B43CBA" w:rsidRDefault="00AD4429" w:rsidP="00B43CBA">
      <w:pPr>
        <w:autoSpaceDE w:val="0"/>
        <w:autoSpaceDN w:val="0"/>
        <w:adjustRightInd w:val="0"/>
        <w:rPr>
          <w:b/>
          <w:bCs/>
          <w:i/>
          <w:iCs/>
          <w:color w:val="FF0000"/>
        </w:rPr>
      </w:pPr>
    </w:p>
    <w:p w:rsidR="00E47321" w:rsidRPr="00AD4429" w:rsidRDefault="00E47321" w:rsidP="00B43CBA">
      <w:pPr>
        <w:autoSpaceDE w:val="0"/>
        <w:autoSpaceDN w:val="0"/>
        <w:adjustRightInd w:val="0"/>
        <w:rPr>
          <w:b/>
          <w:bCs/>
          <w:i/>
          <w:iCs/>
        </w:rPr>
      </w:pPr>
      <w:r w:rsidRPr="00AD4429">
        <w:rPr>
          <w:b/>
          <w:bCs/>
          <w:i/>
          <w:iCs/>
        </w:rPr>
        <w:t>Вывод:</w:t>
      </w:r>
    </w:p>
    <w:p w:rsidR="00E47321" w:rsidRPr="00AD4429" w:rsidRDefault="00E47321" w:rsidP="00B43CBA">
      <w:pPr>
        <w:ind w:firstLine="567"/>
        <w:jc w:val="both"/>
      </w:pPr>
      <w:r w:rsidRPr="00AD4429">
        <w:t>Из проведенного анализа видна недостаточность услуг, предоставляемых населению в данной сфере</w:t>
      </w:r>
      <w:r w:rsidR="00AD4429" w:rsidRPr="00AD4429">
        <w:t xml:space="preserve"> в отдаленных населенных пунктах</w:t>
      </w:r>
      <w:r w:rsidRPr="00AD4429">
        <w:t>.</w:t>
      </w:r>
    </w:p>
    <w:p w:rsidR="00E47321" w:rsidRPr="00AD4429" w:rsidRDefault="00E47321" w:rsidP="00B43CBA">
      <w:pPr>
        <w:tabs>
          <w:tab w:val="left" w:pos="567"/>
        </w:tabs>
        <w:jc w:val="both"/>
      </w:pPr>
      <w:r w:rsidRPr="00B43CBA">
        <w:rPr>
          <w:color w:val="FF0000"/>
        </w:rPr>
        <w:tab/>
      </w:r>
      <w:r w:rsidRPr="00AD4429">
        <w:t>Что касается перечисленных учреждений бытового обслуживания, развитие таких видов обслуживания как торговля, общественное питание, бытовое обслуживание, коммунальное хозяйство в условиях рыночных отношений в экономике происходит по принципу сбалансированности спроса и предложения. При этом спрос на те или иные виды услуг зависит от уровня жизни населения, который в свою очередь определяется уровнем развития экономики муниципального образования и региона.</w:t>
      </w:r>
    </w:p>
    <w:p w:rsidR="00E47321" w:rsidRPr="00AD4429" w:rsidRDefault="00E47321" w:rsidP="00B43CBA">
      <w:pPr>
        <w:tabs>
          <w:tab w:val="left" w:pos="567"/>
        </w:tabs>
        <w:jc w:val="both"/>
      </w:pPr>
      <w:r w:rsidRPr="00AD4429">
        <w:tab/>
        <w:t>Наряду с муниципальными, возможно развитие сети обслуживания различных форм собственности, привлечение инвесторов и индивидуальных предпринимателей. Возможно развитие сети кафе, досуговых предприятий, объектов автосервиса, по мере возникновения в них потребности с развитием и застройкой села. Требуются мероприятия по привлечению к деятельности в данной сфере обслуживания индивидуальных предпринимателей.</w:t>
      </w:r>
    </w:p>
    <w:p w:rsidR="00E47321" w:rsidRPr="00B43CBA" w:rsidRDefault="00E47321" w:rsidP="00B43CBA">
      <w:pPr>
        <w:tabs>
          <w:tab w:val="left" w:pos="567"/>
        </w:tabs>
        <w:jc w:val="both"/>
        <w:rPr>
          <w:b/>
          <w:i/>
          <w:iCs/>
          <w:color w:val="FF0000"/>
        </w:rPr>
      </w:pPr>
      <w:r w:rsidRPr="00B43CBA">
        <w:rPr>
          <w:color w:val="FF0000"/>
        </w:rPr>
        <w:tab/>
      </w:r>
    </w:p>
    <w:p w:rsidR="00E47321" w:rsidRPr="00A14B34" w:rsidRDefault="00E47321" w:rsidP="00B43CBA">
      <w:pPr>
        <w:pStyle w:val="2"/>
        <w:jc w:val="center"/>
        <w:rPr>
          <w:rFonts w:ascii="Times New Roman" w:hAnsi="Times New Roman"/>
          <w:sz w:val="24"/>
          <w:szCs w:val="24"/>
        </w:rPr>
      </w:pPr>
      <w:bookmarkStart w:id="56" w:name="_Toc356490669"/>
      <w:r w:rsidRPr="00A14B34">
        <w:rPr>
          <w:rFonts w:ascii="Times New Roman" w:hAnsi="Times New Roman"/>
          <w:sz w:val="24"/>
          <w:szCs w:val="24"/>
        </w:rPr>
        <w:t>1.9.5. Объекты массового отдыха жителей поселения. Благоустройство и озеленение территории поселения.</w:t>
      </w:r>
      <w:bookmarkEnd w:id="56"/>
    </w:p>
    <w:p w:rsidR="00E47321" w:rsidRPr="00A14B34" w:rsidRDefault="00E47321" w:rsidP="00B43CBA">
      <w:pPr>
        <w:ind w:firstLine="567"/>
        <w:jc w:val="both"/>
      </w:pPr>
      <w:r w:rsidRPr="00A14B34">
        <w:t>Согласно ст. 14 Федерального закона от 6 октября 2003 года № 131-ФЗ «Об общих принципах организации местного самоуправления в Российской Федерации» к вопросам</w:t>
      </w:r>
    </w:p>
    <w:p w:rsidR="00E47321" w:rsidRPr="00A14B34" w:rsidRDefault="00E47321" w:rsidP="00B43CBA">
      <w:pPr>
        <w:jc w:val="both"/>
      </w:pPr>
      <w:r w:rsidRPr="00A14B34">
        <w:t>местного значения поселения относятся:</w:t>
      </w:r>
    </w:p>
    <w:p w:rsidR="00E47321" w:rsidRPr="00A14B34" w:rsidRDefault="00E47321" w:rsidP="00B43CBA">
      <w:pPr>
        <w:numPr>
          <w:ilvl w:val="0"/>
          <w:numId w:val="21"/>
        </w:numPr>
        <w:jc w:val="both"/>
      </w:pPr>
      <w:r w:rsidRPr="00A14B34">
        <w:t>создание условий для массового отдыха жителей поселения и организация обустройства мест массового отдыха населения;</w:t>
      </w:r>
    </w:p>
    <w:p w:rsidR="00E47321" w:rsidRPr="00A14B34" w:rsidRDefault="00E47321" w:rsidP="00B43CBA">
      <w:pPr>
        <w:numPr>
          <w:ilvl w:val="0"/>
          <w:numId w:val="21"/>
        </w:numPr>
        <w:jc w:val="both"/>
      </w:pPr>
      <w:r w:rsidRPr="00A14B34">
        <w:t>организация благоустройства и озеленения территории поселения,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E47321" w:rsidRPr="00A14B34" w:rsidRDefault="00E47321" w:rsidP="00B43CBA">
      <w:pPr>
        <w:numPr>
          <w:ilvl w:val="0"/>
          <w:numId w:val="21"/>
        </w:numPr>
        <w:jc w:val="both"/>
      </w:pPr>
      <w:r w:rsidRPr="00A14B34">
        <w:t>создание, развитие и обеспечение охраны лечебно-оздоровительных мест и курортов местного значения на территории поселения.</w:t>
      </w:r>
    </w:p>
    <w:p w:rsidR="00E47321" w:rsidRPr="00A14B34" w:rsidRDefault="00E47321" w:rsidP="00B43CBA">
      <w:pPr>
        <w:ind w:firstLine="567"/>
        <w:jc w:val="both"/>
      </w:pPr>
      <w:r w:rsidRPr="00A14B34">
        <w:t xml:space="preserve">Проектом предусматривается устройство санкционированных пляжей со </w:t>
      </w:r>
      <w:r w:rsidRPr="00A14B34">
        <w:lastRenderedPageBreak/>
        <w:t>строительством лодочных пристаней и спасательных станций, а так же туристических баз.</w:t>
      </w:r>
    </w:p>
    <w:p w:rsidR="00E47321" w:rsidRPr="00A14B34" w:rsidRDefault="00E47321" w:rsidP="00B43CBA">
      <w:pPr>
        <w:ind w:firstLine="567"/>
        <w:jc w:val="both"/>
        <w:rPr>
          <w:bCs/>
          <w:kern w:val="0"/>
          <w:lang w:eastAsia="ru-RU"/>
        </w:rPr>
      </w:pPr>
      <w:r w:rsidRPr="00A14B34">
        <w:rPr>
          <w:bCs/>
          <w:kern w:val="0"/>
          <w:lang w:eastAsia="ru-RU"/>
        </w:rPr>
        <w:t>В настоящее время насаждения общего пользования и участки рекреационного озеленения представ</w:t>
      </w:r>
      <w:r w:rsidRPr="00A14B34">
        <w:rPr>
          <w:bCs/>
          <w:kern w:val="0"/>
          <w:lang w:eastAsia="ru-RU"/>
        </w:rPr>
        <w:softHyphen/>
        <w:t>лены в административном центре поселения. В остальных населенных пунктах сложившиеся рекреационные зоны фактически отсутствуют.</w:t>
      </w:r>
    </w:p>
    <w:p w:rsidR="00E47321" w:rsidRPr="00A14B34" w:rsidRDefault="00E47321" w:rsidP="00B43CBA">
      <w:pPr>
        <w:tabs>
          <w:tab w:val="left" w:pos="567"/>
        </w:tabs>
        <w:jc w:val="both"/>
      </w:pPr>
      <w:r w:rsidRPr="00A14B34">
        <w:tab/>
        <w:t>Наиболее благоустроенные и ухоженные участки – это территории, прилегающие к общественным зданиям. В целом для поселения характерно достаточное количество озелененных территорий ограниченного пользования: территорий детских дошкольных учреждений, школ, спортивных площадок.</w:t>
      </w:r>
    </w:p>
    <w:p w:rsidR="00E47321" w:rsidRPr="00A14B34" w:rsidRDefault="00E47321" w:rsidP="00B43CBA">
      <w:pPr>
        <w:ind w:firstLine="567"/>
        <w:jc w:val="both"/>
      </w:pPr>
      <w:r w:rsidRPr="00A14B34">
        <w:t>Современная планировочная организация зеленых насаждений поселения характеризуется следующими особенностями:</w:t>
      </w:r>
    </w:p>
    <w:p w:rsidR="00E47321" w:rsidRPr="00A14B34" w:rsidRDefault="00E47321" w:rsidP="00B43CBA">
      <w:pPr>
        <w:numPr>
          <w:ilvl w:val="0"/>
          <w:numId w:val="22"/>
        </w:numPr>
        <w:jc w:val="both"/>
      </w:pPr>
      <w:r w:rsidRPr="00A14B34">
        <w:t>отсутствует единая, планировочно связанная система зеленых насаждений населенных пунктов;</w:t>
      </w:r>
    </w:p>
    <w:p w:rsidR="00E47321" w:rsidRPr="00A14B34" w:rsidRDefault="00E47321" w:rsidP="00B43CBA">
      <w:pPr>
        <w:numPr>
          <w:ilvl w:val="0"/>
          <w:numId w:val="22"/>
        </w:numPr>
        <w:jc w:val="both"/>
      </w:pPr>
      <w:r w:rsidRPr="00A14B34">
        <w:t>не сформированы крупные парковые зоны общепоселенческого значения, обеспечивающие потребности в отдыхе и благоприятные экологические условия для населения;</w:t>
      </w:r>
    </w:p>
    <w:p w:rsidR="00E47321" w:rsidRPr="00A14B34" w:rsidRDefault="00E47321" w:rsidP="00B43CBA">
      <w:pPr>
        <w:numPr>
          <w:ilvl w:val="0"/>
          <w:numId w:val="22"/>
        </w:numPr>
        <w:jc w:val="both"/>
      </w:pPr>
      <w:r w:rsidRPr="00A14B34">
        <w:t>в существующей застройке населенного пункта строительство новых зеленых зон планировочно ограничено;</w:t>
      </w:r>
    </w:p>
    <w:p w:rsidR="00E47321" w:rsidRPr="00A14B34" w:rsidRDefault="00E47321" w:rsidP="00B43CBA">
      <w:pPr>
        <w:numPr>
          <w:ilvl w:val="0"/>
          <w:numId w:val="22"/>
        </w:numPr>
        <w:jc w:val="both"/>
      </w:pPr>
      <w:r w:rsidRPr="00A14B34">
        <w:t>недостаточный уровень благоустройства существующих парков, скверов.</w:t>
      </w:r>
    </w:p>
    <w:p w:rsidR="00E47321" w:rsidRDefault="00A14B34" w:rsidP="00A14B34">
      <w:pPr>
        <w:widowControl/>
        <w:tabs>
          <w:tab w:val="left" w:pos="567"/>
        </w:tabs>
        <w:suppressAutoHyphens w:val="0"/>
        <w:autoSpaceDE w:val="0"/>
        <w:autoSpaceDN w:val="0"/>
        <w:adjustRightInd w:val="0"/>
        <w:ind w:left="644"/>
        <w:jc w:val="both"/>
      </w:pPr>
      <w:r w:rsidRPr="00A14B34">
        <w:t xml:space="preserve">На территории </w:t>
      </w:r>
      <w:r w:rsidR="00AC1B54">
        <w:t>Чажемтовского</w:t>
      </w:r>
      <w:r w:rsidRPr="00A14B34">
        <w:t xml:space="preserve"> сельского поселения функционирует ОГБУЗ «Санаторий Чажемто»</w:t>
      </w:r>
      <w:r>
        <w:t>, с Чажемто, ул. Курортная,1</w:t>
      </w:r>
    </w:p>
    <w:p w:rsidR="00A14B34" w:rsidRPr="00A14B34" w:rsidRDefault="00A14B34" w:rsidP="00A14B34">
      <w:pPr>
        <w:widowControl/>
        <w:tabs>
          <w:tab w:val="left" w:pos="567"/>
        </w:tabs>
        <w:suppressAutoHyphens w:val="0"/>
        <w:autoSpaceDE w:val="0"/>
        <w:autoSpaceDN w:val="0"/>
        <w:adjustRightInd w:val="0"/>
        <w:ind w:left="644"/>
        <w:jc w:val="both"/>
        <w:rPr>
          <w:rFonts w:eastAsia="Calibri"/>
          <w:kern w:val="0"/>
          <w:lang w:eastAsia="ru-RU"/>
        </w:rPr>
      </w:pPr>
    </w:p>
    <w:p w:rsidR="00E47321" w:rsidRPr="003D1D88" w:rsidRDefault="00E47321" w:rsidP="00B43CBA">
      <w:pPr>
        <w:ind w:firstLine="567"/>
        <w:jc w:val="both"/>
        <w:rPr>
          <w:b/>
          <w:bCs/>
          <w:i/>
          <w:iCs/>
        </w:rPr>
      </w:pPr>
      <w:r w:rsidRPr="003D1D88">
        <w:rPr>
          <w:b/>
          <w:bCs/>
          <w:i/>
          <w:iCs/>
        </w:rPr>
        <w:t>В результате анализа, проведенного в пункте 1.9.5., выявлены следующие проблемы, касающиеся развития озеленения и благоустройства сельском поселения:</w:t>
      </w:r>
    </w:p>
    <w:p w:rsidR="00E47321" w:rsidRPr="003D1D88" w:rsidRDefault="00E47321" w:rsidP="00B43CBA">
      <w:pPr>
        <w:jc w:val="both"/>
        <w:rPr>
          <w:i/>
        </w:rPr>
      </w:pPr>
      <w:r w:rsidRPr="003D1D88">
        <w:tab/>
      </w:r>
      <w:r w:rsidRPr="003D1D88">
        <w:rPr>
          <w:i/>
        </w:rPr>
        <w:t>Проблема 1. Необходимо устройство санкционированных пляжей со строительством лодочных пристаней и спасательных станций.</w:t>
      </w:r>
    </w:p>
    <w:p w:rsidR="00E47321" w:rsidRPr="003D1D88" w:rsidRDefault="00E47321" w:rsidP="00B43CBA">
      <w:pPr>
        <w:ind w:firstLine="708"/>
        <w:jc w:val="both"/>
        <w:rPr>
          <w:i/>
        </w:rPr>
      </w:pPr>
      <w:r w:rsidRPr="003D1D88">
        <w:rPr>
          <w:i/>
        </w:rPr>
        <w:t>Проблема 2. Требуется благоустройство существующих рекреационных зон и создание дополнительных на территории населенных пунктов и за их</w:t>
      </w:r>
      <w:r w:rsidR="00FC49A2" w:rsidRPr="003D1D88">
        <w:rPr>
          <w:i/>
        </w:rPr>
        <w:t xml:space="preserve"> </w:t>
      </w:r>
      <w:r w:rsidRPr="003D1D88">
        <w:rPr>
          <w:i/>
        </w:rPr>
        <w:t>пределами ;</w:t>
      </w:r>
    </w:p>
    <w:p w:rsidR="00E47321" w:rsidRPr="003D1D88" w:rsidRDefault="00E47321" w:rsidP="00B43CBA">
      <w:pPr>
        <w:ind w:firstLine="708"/>
        <w:jc w:val="both"/>
        <w:rPr>
          <w:i/>
        </w:rPr>
      </w:pPr>
      <w:r w:rsidRPr="003D1D88">
        <w:rPr>
          <w:i/>
        </w:rPr>
        <w:t>Проблема 3. Требуется «омоложение» существующей древесно-кустарниковой растительности;</w:t>
      </w:r>
    </w:p>
    <w:p w:rsidR="00E47321" w:rsidRPr="003D1D88" w:rsidRDefault="00E47321" w:rsidP="00B43CBA">
      <w:pPr>
        <w:jc w:val="both"/>
        <w:rPr>
          <w:i/>
        </w:rPr>
      </w:pPr>
      <w:r w:rsidRPr="003D1D88">
        <w:rPr>
          <w:i/>
        </w:rPr>
        <w:tab/>
        <w:t>Проблема 4. Необходимо устройство детских игровых площадок внутри жилых кварталов в населенных пунктах;</w:t>
      </w:r>
    </w:p>
    <w:p w:rsidR="00E47321" w:rsidRPr="003D1D88" w:rsidRDefault="00E47321" w:rsidP="00B43CBA">
      <w:pPr>
        <w:jc w:val="both"/>
        <w:rPr>
          <w:i/>
        </w:rPr>
      </w:pPr>
      <w:r w:rsidRPr="003D1D88">
        <w:rPr>
          <w:i/>
        </w:rPr>
        <w:tab/>
        <w:t>Проблема 5. Требуется устройство пешеходных тротуаров по улицам населенных пунктов.</w:t>
      </w:r>
    </w:p>
    <w:p w:rsidR="00F86645" w:rsidRPr="00B43CBA" w:rsidRDefault="00F86645" w:rsidP="00B43CBA">
      <w:pPr>
        <w:jc w:val="both"/>
        <w:rPr>
          <w:i/>
          <w:color w:val="FF0000"/>
        </w:rPr>
      </w:pPr>
    </w:p>
    <w:p w:rsidR="00F86645" w:rsidRPr="00B43CBA" w:rsidRDefault="00F86645" w:rsidP="00B43CBA">
      <w:pPr>
        <w:jc w:val="both"/>
        <w:rPr>
          <w:i/>
          <w:color w:val="FF0000"/>
        </w:rPr>
      </w:pPr>
    </w:p>
    <w:p w:rsidR="00E47321" w:rsidRPr="0086585E" w:rsidRDefault="00E47321" w:rsidP="00B43CBA">
      <w:pPr>
        <w:pStyle w:val="2"/>
        <w:spacing w:before="0" w:after="0"/>
        <w:jc w:val="center"/>
        <w:rPr>
          <w:rFonts w:ascii="Times New Roman" w:hAnsi="Times New Roman"/>
          <w:sz w:val="24"/>
          <w:szCs w:val="24"/>
        </w:rPr>
      </w:pPr>
      <w:bookmarkStart w:id="57" w:name="_Toc356490670"/>
      <w:r w:rsidRPr="0086585E">
        <w:rPr>
          <w:rFonts w:ascii="Times New Roman" w:hAnsi="Times New Roman"/>
          <w:sz w:val="24"/>
          <w:szCs w:val="24"/>
        </w:rPr>
        <w:t>1.9.6. Объекты специального назначения. Обеспечение территории сельского</w:t>
      </w:r>
      <w:bookmarkEnd w:id="57"/>
    </w:p>
    <w:p w:rsidR="00E47321" w:rsidRPr="0086585E" w:rsidRDefault="00E47321" w:rsidP="00B43CBA">
      <w:pPr>
        <w:pStyle w:val="2"/>
        <w:spacing w:before="0" w:after="0"/>
        <w:jc w:val="center"/>
        <w:rPr>
          <w:rFonts w:ascii="Times New Roman" w:hAnsi="Times New Roman"/>
          <w:sz w:val="24"/>
          <w:szCs w:val="24"/>
        </w:rPr>
      </w:pPr>
      <w:bookmarkStart w:id="58" w:name="_Toc356490671"/>
      <w:r w:rsidRPr="0086585E">
        <w:rPr>
          <w:rFonts w:ascii="Times New Roman" w:hAnsi="Times New Roman"/>
          <w:sz w:val="24"/>
          <w:szCs w:val="24"/>
        </w:rPr>
        <w:t>поселения местами сбора бытовых отходов и местами захоронения</w:t>
      </w:r>
      <w:bookmarkEnd w:id="58"/>
    </w:p>
    <w:p w:rsidR="00E47321" w:rsidRPr="00B43CBA" w:rsidRDefault="00E47321" w:rsidP="00B43CBA">
      <w:pPr>
        <w:autoSpaceDE w:val="0"/>
        <w:autoSpaceDN w:val="0"/>
        <w:adjustRightInd w:val="0"/>
        <w:rPr>
          <w:b/>
          <w:bCs/>
          <w:iCs/>
          <w:color w:val="FF0000"/>
        </w:rPr>
      </w:pPr>
    </w:p>
    <w:p w:rsidR="00E47321" w:rsidRPr="00757967" w:rsidRDefault="00E47321" w:rsidP="00B43CBA">
      <w:pPr>
        <w:autoSpaceDE w:val="0"/>
        <w:autoSpaceDN w:val="0"/>
        <w:adjustRightInd w:val="0"/>
        <w:ind w:firstLine="567"/>
        <w:rPr>
          <w:b/>
          <w:bCs/>
          <w:i/>
          <w:iCs/>
        </w:rPr>
      </w:pPr>
      <w:r w:rsidRPr="00757967">
        <w:rPr>
          <w:b/>
          <w:bCs/>
          <w:i/>
          <w:iCs/>
        </w:rPr>
        <w:t>Места сбора бытовых отходов</w:t>
      </w:r>
    </w:p>
    <w:tbl>
      <w:tblPr>
        <w:tblW w:w="9933" w:type="dxa"/>
        <w:tblInd w:w="-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hemeFill="background1"/>
        <w:tblLayout w:type="fixed"/>
        <w:tblCellMar>
          <w:top w:w="55" w:type="dxa"/>
          <w:left w:w="55" w:type="dxa"/>
          <w:bottom w:w="55" w:type="dxa"/>
          <w:right w:w="55" w:type="dxa"/>
        </w:tblCellMar>
        <w:tblLook w:val="0000"/>
      </w:tblPr>
      <w:tblGrid>
        <w:gridCol w:w="436"/>
        <w:gridCol w:w="1843"/>
        <w:gridCol w:w="1134"/>
        <w:gridCol w:w="1984"/>
        <w:gridCol w:w="1560"/>
        <w:gridCol w:w="2976"/>
      </w:tblGrid>
      <w:tr w:rsidR="00CE1F05" w:rsidRPr="00CE1F05" w:rsidTr="00CE1F05">
        <w:trPr>
          <w:cantSplit/>
          <w:trHeight w:val="1134"/>
        </w:trPr>
        <w:tc>
          <w:tcPr>
            <w:tcW w:w="436" w:type="dxa"/>
            <w:shd w:val="clear" w:color="auto" w:fill="FFFFFF" w:themeFill="background1"/>
            <w:textDirection w:val="btLr"/>
          </w:tcPr>
          <w:p w:rsidR="00CE1F05" w:rsidRPr="00CE1F05" w:rsidRDefault="00CE1F05" w:rsidP="00CE1F05">
            <w:pPr>
              <w:pStyle w:val="TableContents"/>
              <w:ind w:left="113" w:right="113"/>
              <w:jc w:val="right"/>
              <w:rPr>
                <w:rFonts w:eastAsia="Times New Roman" w:cs="Times New Roman"/>
                <w:b/>
                <w:snapToGrid w:val="0"/>
              </w:rPr>
            </w:pPr>
            <w:r w:rsidRPr="00CE1F05">
              <w:rPr>
                <w:rFonts w:eastAsia="Times New Roman" w:cs="Times New Roman"/>
                <w:b/>
                <w:snapToGrid w:val="0"/>
              </w:rPr>
              <w:t>№ п/п</w:t>
            </w:r>
          </w:p>
        </w:tc>
        <w:tc>
          <w:tcPr>
            <w:tcW w:w="1843" w:type="dxa"/>
            <w:shd w:val="clear" w:color="auto" w:fill="FFFFFF" w:themeFill="background1"/>
          </w:tcPr>
          <w:p w:rsidR="00CE1F05" w:rsidRPr="00CE1F05" w:rsidRDefault="00CE1F05" w:rsidP="000C666B">
            <w:pPr>
              <w:pStyle w:val="TableContents"/>
              <w:rPr>
                <w:rFonts w:eastAsia="Times New Roman" w:cs="Times New Roman"/>
                <w:b/>
                <w:snapToGrid w:val="0"/>
              </w:rPr>
            </w:pPr>
            <w:r w:rsidRPr="00CE1F05">
              <w:rPr>
                <w:rFonts w:eastAsia="Times New Roman" w:cs="Times New Roman"/>
                <w:b/>
                <w:snapToGrid w:val="0"/>
              </w:rPr>
              <w:t xml:space="preserve">Площадь свалки, га (свалка санкц., свалка не санкц., полигон - указать)  </w:t>
            </w:r>
          </w:p>
        </w:tc>
        <w:tc>
          <w:tcPr>
            <w:tcW w:w="1134" w:type="dxa"/>
            <w:shd w:val="clear" w:color="auto" w:fill="FFFFFF" w:themeFill="background1"/>
          </w:tcPr>
          <w:p w:rsidR="00CE1F05" w:rsidRPr="00CE1F05" w:rsidRDefault="00CE1F05" w:rsidP="000C666B">
            <w:pPr>
              <w:pStyle w:val="TableContents"/>
              <w:rPr>
                <w:rFonts w:eastAsia="Times New Roman" w:cs="Times New Roman"/>
                <w:b/>
              </w:rPr>
            </w:pPr>
            <w:r w:rsidRPr="00CE1F05">
              <w:rPr>
                <w:rFonts w:eastAsia="Times New Roman" w:cs="Times New Roman"/>
                <w:b/>
              </w:rPr>
              <w:t>Количество ТБО, вывозимых на свалку, т. м.куб./год</w:t>
            </w:r>
          </w:p>
        </w:tc>
        <w:tc>
          <w:tcPr>
            <w:tcW w:w="1984" w:type="dxa"/>
            <w:shd w:val="clear" w:color="auto" w:fill="FFFFFF" w:themeFill="background1"/>
          </w:tcPr>
          <w:p w:rsidR="00CE1F05" w:rsidRPr="00CE1F05" w:rsidRDefault="00CE1F05" w:rsidP="000C666B">
            <w:pPr>
              <w:pStyle w:val="TableContents"/>
              <w:rPr>
                <w:rFonts w:eastAsia="Times New Roman" w:cs="Times New Roman"/>
                <w:b/>
                <w:snapToGrid w:val="0"/>
              </w:rPr>
            </w:pPr>
            <w:r w:rsidRPr="00CE1F05">
              <w:rPr>
                <w:rFonts w:eastAsia="Times New Roman" w:cs="Times New Roman"/>
                <w:b/>
                <w:snapToGrid w:val="0"/>
              </w:rPr>
              <w:t>Пути вывоза ТБО (с нанесением на карту-схему)</w:t>
            </w:r>
          </w:p>
        </w:tc>
        <w:tc>
          <w:tcPr>
            <w:tcW w:w="1560" w:type="dxa"/>
            <w:shd w:val="clear" w:color="auto" w:fill="FFFFFF" w:themeFill="background1"/>
          </w:tcPr>
          <w:p w:rsidR="00CE1F05" w:rsidRPr="00CE1F05" w:rsidRDefault="00CE1F05" w:rsidP="000C666B">
            <w:pPr>
              <w:pStyle w:val="TableContents"/>
              <w:rPr>
                <w:rFonts w:eastAsia="Times New Roman" w:cs="Times New Roman"/>
                <w:b/>
                <w:snapToGrid w:val="0"/>
              </w:rPr>
            </w:pPr>
            <w:r w:rsidRPr="00CE1F05">
              <w:rPr>
                <w:rFonts w:eastAsia="Times New Roman" w:cs="Times New Roman"/>
                <w:b/>
                <w:snapToGrid w:val="0"/>
              </w:rPr>
              <w:t>Площадь полигона ТБО, га (указать размер СЗЗ, нанести на карту-схему)</w:t>
            </w:r>
          </w:p>
        </w:tc>
        <w:tc>
          <w:tcPr>
            <w:tcW w:w="2976" w:type="dxa"/>
            <w:shd w:val="clear" w:color="auto" w:fill="FFFFFF" w:themeFill="background1"/>
          </w:tcPr>
          <w:p w:rsidR="00CE1F05" w:rsidRPr="00CE1F05" w:rsidRDefault="00CE1F05" w:rsidP="000C666B">
            <w:pPr>
              <w:pStyle w:val="TableContents"/>
              <w:rPr>
                <w:rFonts w:eastAsia="Times New Roman" w:cs="Times New Roman"/>
                <w:b/>
                <w:snapToGrid w:val="0"/>
              </w:rPr>
            </w:pPr>
            <w:r w:rsidRPr="00CE1F05">
              <w:rPr>
                <w:rFonts w:eastAsia="Times New Roman" w:cs="Times New Roman"/>
                <w:b/>
                <w:snapToGrid w:val="0"/>
              </w:rPr>
              <w:t>Предложения по развитию (строительство мусороперерабатывающего предприятия, организация новой площади под свалку, расширение свалки)</w:t>
            </w:r>
          </w:p>
        </w:tc>
      </w:tr>
      <w:tr w:rsidR="00CE1F05" w:rsidRPr="00CE1F05" w:rsidTr="00CE1F05">
        <w:tc>
          <w:tcPr>
            <w:tcW w:w="436" w:type="dxa"/>
            <w:shd w:val="clear" w:color="auto" w:fill="FFFFFF" w:themeFill="background1"/>
          </w:tcPr>
          <w:p w:rsidR="00CE1F05" w:rsidRPr="00CE1F05" w:rsidRDefault="00CE1F05" w:rsidP="000C666B">
            <w:pPr>
              <w:pStyle w:val="TableContents"/>
              <w:rPr>
                <w:rFonts w:eastAsia="Times New Roman" w:cs="Times New Roman"/>
                <w:snapToGrid w:val="0"/>
              </w:rPr>
            </w:pPr>
            <w:r w:rsidRPr="00CE1F05">
              <w:rPr>
                <w:rFonts w:eastAsia="Times New Roman" w:cs="Times New Roman"/>
                <w:snapToGrid w:val="0"/>
              </w:rPr>
              <w:t>1</w:t>
            </w:r>
          </w:p>
        </w:tc>
        <w:tc>
          <w:tcPr>
            <w:tcW w:w="1843" w:type="dxa"/>
            <w:shd w:val="clear" w:color="auto" w:fill="FFFFFF" w:themeFill="background1"/>
          </w:tcPr>
          <w:p w:rsidR="00CE1F05" w:rsidRPr="00CE1F05" w:rsidRDefault="00CE1F05" w:rsidP="000C666B">
            <w:pPr>
              <w:rPr>
                <w:bCs/>
                <w:smallCaps/>
                <w:snapToGrid w:val="0"/>
              </w:rPr>
            </w:pPr>
            <w:r w:rsidRPr="00CE1F05">
              <w:rPr>
                <w:bCs/>
                <w:smallCaps/>
                <w:snapToGrid w:val="0"/>
              </w:rPr>
              <w:t>Место временного размещения ТБО</w:t>
            </w:r>
          </w:p>
        </w:tc>
        <w:tc>
          <w:tcPr>
            <w:tcW w:w="1134" w:type="dxa"/>
            <w:shd w:val="clear" w:color="auto" w:fill="FFFFFF" w:themeFill="background1"/>
          </w:tcPr>
          <w:p w:rsidR="00CE1F05" w:rsidRPr="00CE1F05" w:rsidRDefault="00CE1F05" w:rsidP="000C666B">
            <w:pPr>
              <w:rPr>
                <w:snapToGrid w:val="0"/>
              </w:rPr>
            </w:pPr>
            <w:r w:rsidRPr="00CE1F05">
              <w:rPr>
                <w:snapToGrid w:val="0"/>
              </w:rPr>
              <w:t>600 т/год</w:t>
            </w:r>
          </w:p>
        </w:tc>
        <w:tc>
          <w:tcPr>
            <w:tcW w:w="1984" w:type="dxa"/>
            <w:shd w:val="clear" w:color="auto" w:fill="FFFFFF" w:themeFill="background1"/>
          </w:tcPr>
          <w:p w:rsidR="00CE1F05" w:rsidRPr="00CE1F05" w:rsidRDefault="00CE1F05" w:rsidP="000C666B">
            <w:pPr>
              <w:rPr>
                <w:snapToGrid w:val="0"/>
              </w:rPr>
            </w:pPr>
            <w:r w:rsidRPr="00CE1F05">
              <w:rPr>
                <w:snapToGrid w:val="0"/>
              </w:rPr>
              <w:t>- самовывоз населением;</w:t>
            </w:r>
          </w:p>
          <w:p w:rsidR="00CE1F05" w:rsidRPr="00CE1F05" w:rsidRDefault="00CE1F05" w:rsidP="000C666B">
            <w:pPr>
              <w:rPr>
                <w:snapToGrid w:val="0"/>
              </w:rPr>
            </w:pPr>
            <w:r w:rsidRPr="00CE1F05">
              <w:rPr>
                <w:snapToGrid w:val="0"/>
              </w:rPr>
              <w:t>- сбор и вывоз ТБО спец. техникой</w:t>
            </w:r>
          </w:p>
        </w:tc>
        <w:tc>
          <w:tcPr>
            <w:tcW w:w="1560" w:type="dxa"/>
            <w:shd w:val="clear" w:color="auto" w:fill="FFFFFF" w:themeFill="background1"/>
          </w:tcPr>
          <w:p w:rsidR="00CE1F05" w:rsidRPr="00CE1F05" w:rsidRDefault="00CE1F05" w:rsidP="000C666B">
            <w:pPr>
              <w:rPr>
                <w:snapToGrid w:val="0"/>
              </w:rPr>
            </w:pPr>
            <w:r w:rsidRPr="00CE1F05">
              <w:rPr>
                <w:snapToGrid w:val="0"/>
              </w:rPr>
              <w:t>45000 кв.м.</w:t>
            </w:r>
          </w:p>
        </w:tc>
        <w:tc>
          <w:tcPr>
            <w:tcW w:w="2976" w:type="dxa"/>
            <w:shd w:val="clear" w:color="auto" w:fill="FFFFFF" w:themeFill="background1"/>
          </w:tcPr>
          <w:p w:rsidR="00CE1F05" w:rsidRPr="00CE1F05" w:rsidRDefault="00CE1F05" w:rsidP="000C666B">
            <w:pPr>
              <w:rPr>
                <w:snapToGrid w:val="0"/>
              </w:rPr>
            </w:pPr>
            <w:r w:rsidRPr="00CE1F05">
              <w:rPr>
                <w:snapToGrid w:val="0"/>
              </w:rPr>
              <w:t>организация новой площадки под свалку в районе с. Чажемто</w:t>
            </w:r>
          </w:p>
        </w:tc>
      </w:tr>
    </w:tbl>
    <w:p w:rsidR="00E47321" w:rsidRPr="00B43CBA" w:rsidRDefault="00E47321" w:rsidP="00B43CBA">
      <w:pPr>
        <w:autoSpaceDE w:val="0"/>
        <w:autoSpaceDN w:val="0"/>
        <w:adjustRightInd w:val="0"/>
        <w:jc w:val="both"/>
        <w:rPr>
          <w:bCs/>
          <w:iCs/>
          <w:color w:val="FF0000"/>
        </w:rPr>
      </w:pPr>
    </w:p>
    <w:p w:rsidR="00E47321" w:rsidRPr="00757967" w:rsidRDefault="00E47321" w:rsidP="00B43CBA">
      <w:pPr>
        <w:autoSpaceDE w:val="0"/>
        <w:autoSpaceDN w:val="0"/>
        <w:adjustRightInd w:val="0"/>
        <w:ind w:firstLine="567"/>
        <w:rPr>
          <w:b/>
          <w:bCs/>
          <w:i/>
          <w:iCs/>
        </w:rPr>
      </w:pPr>
      <w:r w:rsidRPr="00757967">
        <w:rPr>
          <w:b/>
          <w:bCs/>
          <w:i/>
          <w:iCs/>
        </w:rPr>
        <w:t>Места захоронения</w:t>
      </w:r>
    </w:p>
    <w:p w:rsidR="00E47321" w:rsidRPr="00757967" w:rsidRDefault="00E47321" w:rsidP="00B43CBA">
      <w:pPr>
        <w:autoSpaceDE w:val="0"/>
        <w:autoSpaceDN w:val="0"/>
        <w:adjustRightInd w:val="0"/>
        <w:ind w:firstLine="567"/>
        <w:rPr>
          <w:b/>
          <w:bCs/>
          <w:i/>
          <w:iCs/>
        </w:rPr>
      </w:pPr>
      <w:r w:rsidRPr="00757967">
        <w:rPr>
          <w:b/>
          <w:bCs/>
          <w:i/>
          <w:iCs/>
        </w:rPr>
        <w:t>Кладбища</w:t>
      </w:r>
    </w:p>
    <w:p w:rsidR="00757967" w:rsidRPr="00B43CBA" w:rsidRDefault="00757967" w:rsidP="00757967">
      <w:pPr>
        <w:tabs>
          <w:tab w:val="left" w:pos="1065"/>
        </w:tabs>
        <w:autoSpaceDE w:val="0"/>
        <w:autoSpaceDN w:val="0"/>
        <w:adjustRightInd w:val="0"/>
        <w:ind w:firstLine="567"/>
        <w:jc w:val="both"/>
        <w:rPr>
          <w:iCs/>
          <w:color w:val="FF0000"/>
        </w:rPr>
      </w:pPr>
      <w:r>
        <w:rPr>
          <w:iCs/>
          <w:color w:val="FF0000"/>
        </w:rPr>
        <w:tab/>
      </w:r>
    </w:p>
    <w:tbl>
      <w:tblPr>
        <w:tblW w:w="9356" w:type="dxa"/>
        <w:tblInd w:w="55" w:type="dxa"/>
        <w:tblLayout w:type="fixed"/>
        <w:tblCellMar>
          <w:top w:w="55" w:type="dxa"/>
          <w:left w:w="55" w:type="dxa"/>
          <w:bottom w:w="55" w:type="dxa"/>
          <w:right w:w="55" w:type="dxa"/>
        </w:tblCellMar>
        <w:tblLook w:val="0000"/>
      </w:tblPr>
      <w:tblGrid>
        <w:gridCol w:w="532"/>
        <w:gridCol w:w="2445"/>
        <w:gridCol w:w="2422"/>
        <w:gridCol w:w="3957"/>
      </w:tblGrid>
      <w:tr w:rsidR="00757967" w:rsidRPr="0039304F" w:rsidTr="0039304F">
        <w:tc>
          <w:tcPr>
            <w:tcW w:w="532" w:type="dxa"/>
            <w:tcBorders>
              <w:top w:val="single" w:sz="2" w:space="0" w:color="000000"/>
              <w:left w:val="single" w:sz="2" w:space="0" w:color="000000"/>
              <w:bottom w:val="single" w:sz="2" w:space="0" w:color="000000"/>
              <w:right w:val="nil"/>
            </w:tcBorders>
          </w:tcPr>
          <w:p w:rsidR="00757967" w:rsidRPr="0039304F" w:rsidRDefault="00757967" w:rsidP="00757967">
            <w:pPr>
              <w:pStyle w:val="TableContents"/>
              <w:rPr>
                <w:rFonts w:eastAsia="Times New Roman" w:cs="Times New Roman"/>
                <w:b/>
                <w:snapToGrid w:val="0"/>
              </w:rPr>
            </w:pPr>
            <w:r w:rsidRPr="0039304F">
              <w:rPr>
                <w:rFonts w:eastAsia="Times New Roman" w:cs="Times New Roman"/>
                <w:b/>
                <w:snapToGrid w:val="0"/>
              </w:rPr>
              <w:t>№ п/п</w:t>
            </w:r>
          </w:p>
        </w:tc>
        <w:tc>
          <w:tcPr>
            <w:tcW w:w="2445" w:type="dxa"/>
            <w:tcBorders>
              <w:top w:val="single" w:sz="2" w:space="0" w:color="000000"/>
              <w:left w:val="single" w:sz="2" w:space="0" w:color="000000"/>
              <w:bottom w:val="single" w:sz="2" w:space="0" w:color="000000"/>
              <w:right w:val="nil"/>
            </w:tcBorders>
          </w:tcPr>
          <w:p w:rsidR="00757967" w:rsidRPr="0039304F" w:rsidRDefault="00757967" w:rsidP="00757967">
            <w:pPr>
              <w:pStyle w:val="TableContents"/>
              <w:rPr>
                <w:rFonts w:eastAsia="Times New Roman" w:cs="Times New Roman"/>
                <w:b/>
                <w:snapToGrid w:val="0"/>
              </w:rPr>
            </w:pPr>
            <w:r w:rsidRPr="0039304F">
              <w:rPr>
                <w:rFonts w:eastAsia="Times New Roman" w:cs="Times New Roman"/>
                <w:b/>
                <w:snapToGrid w:val="0"/>
              </w:rPr>
              <w:t>Населенный пункт</w:t>
            </w:r>
          </w:p>
        </w:tc>
        <w:tc>
          <w:tcPr>
            <w:tcW w:w="6379" w:type="dxa"/>
            <w:gridSpan w:val="2"/>
            <w:tcBorders>
              <w:top w:val="single" w:sz="2" w:space="0" w:color="000000"/>
              <w:left w:val="single" w:sz="2" w:space="0" w:color="000000"/>
              <w:bottom w:val="single" w:sz="2" w:space="0" w:color="000000"/>
              <w:right w:val="single" w:sz="2" w:space="0" w:color="000000"/>
            </w:tcBorders>
          </w:tcPr>
          <w:p w:rsidR="00757967" w:rsidRPr="0039304F" w:rsidRDefault="00757967" w:rsidP="00757967">
            <w:pPr>
              <w:pStyle w:val="TableContents"/>
              <w:rPr>
                <w:rFonts w:eastAsia="Times New Roman" w:cs="Times New Roman"/>
                <w:snapToGrid w:val="0"/>
              </w:rPr>
            </w:pPr>
            <w:r w:rsidRPr="0039304F">
              <w:rPr>
                <w:rFonts w:eastAsia="Times New Roman" w:cs="Times New Roman"/>
                <w:b/>
                <w:snapToGrid w:val="0"/>
              </w:rPr>
              <w:t>Ритуальное обслуживание населения</w:t>
            </w:r>
          </w:p>
        </w:tc>
      </w:tr>
      <w:tr w:rsidR="00757967" w:rsidRPr="0039304F" w:rsidTr="0039304F">
        <w:trPr>
          <w:trHeight w:val="254"/>
        </w:trPr>
        <w:tc>
          <w:tcPr>
            <w:tcW w:w="532" w:type="dxa"/>
            <w:vMerge w:val="restart"/>
            <w:tcBorders>
              <w:top w:val="nil"/>
              <w:left w:val="single" w:sz="2" w:space="0" w:color="000000"/>
              <w:bottom w:val="single" w:sz="2" w:space="0" w:color="000000"/>
              <w:right w:val="nil"/>
            </w:tcBorders>
          </w:tcPr>
          <w:p w:rsidR="00757967" w:rsidRPr="0039304F" w:rsidRDefault="00757967" w:rsidP="00757967">
            <w:pPr>
              <w:pStyle w:val="TableContents"/>
              <w:rPr>
                <w:rFonts w:eastAsia="Times New Roman" w:cs="Times New Roman"/>
                <w:snapToGrid w:val="0"/>
              </w:rPr>
            </w:pPr>
            <w:r w:rsidRPr="0039304F">
              <w:rPr>
                <w:rFonts w:eastAsia="Times New Roman" w:cs="Times New Roman"/>
                <w:snapToGrid w:val="0"/>
              </w:rPr>
              <w:t>1.</w:t>
            </w:r>
          </w:p>
        </w:tc>
        <w:tc>
          <w:tcPr>
            <w:tcW w:w="2445" w:type="dxa"/>
            <w:vMerge w:val="restart"/>
            <w:tcBorders>
              <w:top w:val="nil"/>
              <w:left w:val="single" w:sz="2" w:space="0" w:color="000000"/>
              <w:bottom w:val="single" w:sz="2" w:space="0" w:color="000000"/>
              <w:right w:val="nil"/>
            </w:tcBorders>
          </w:tcPr>
          <w:p w:rsidR="00757967" w:rsidRPr="0039304F" w:rsidRDefault="00757967" w:rsidP="00757967">
            <w:pPr>
              <w:rPr>
                <w:bCs/>
                <w:i/>
                <w:smallCaps/>
                <w:snapToGrid w:val="0"/>
              </w:rPr>
            </w:pPr>
            <w:r w:rsidRPr="0039304F">
              <w:rPr>
                <w:bCs/>
                <w:smallCaps/>
                <w:snapToGrid w:val="0"/>
              </w:rPr>
              <w:t>с. Чажемто</w:t>
            </w:r>
          </w:p>
        </w:tc>
        <w:tc>
          <w:tcPr>
            <w:tcW w:w="6379" w:type="dxa"/>
            <w:gridSpan w:val="2"/>
            <w:tcBorders>
              <w:top w:val="nil"/>
              <w:left w:val="single" w:sz="2" w:space="0" w:color="000000"/>
              <w:bottom w:val="single" w:sz="2" w:space="0" w:color="000000"/>
              <w:right w:val="single" w:sz="2" w:space="0" w:color="000000"/>
            </w:tcBorders>
          </w:tcPr>
          <w:p w:rsidR="00757967" w:rsidRPr="0039304F" w:rsidRDefault="00757967" w:rsidP="00757967">
            <w:pPr>
              <w:pStyle w:val="TableContents"/>
              <w:jc w:val="center"/>
              <w:rPr>
                <w:rFonts w:eastAsia="Times New Roman" w:cs="Times New Roman"/>
                <w:snapToGrid w:val="0"/>
              </w:rPr>
            </w:pPr>
            <w:r w:rsidRPr="0039304F">
              <w:rPr>
                <w:rFonts w:eastAsia="Times New Roman" w:cs="Times New Roman"/>
                <w:snapToGrid w:val="0"/>
              </w:rPr>
              <w:t>Кладбища</w:t>
            </w:r>
          </w:p>
        </w:tc>
      </w:tr>
      <w:tr w:rsidR="00757967" w:rsidRPr="0039304F" w:rsidTr="0039304F">
        <w:tc>
          <w:tcPr>
            <w:tcW w:w="532" w:type="dxa"/>
            <w:vMerge/>
            <w:tcBorders>
              <w:top w:val="nil"/>
              <w:left w:val="single" w:sz="2" w:space="0" w:color="000000"/>
              <w:bottom w:val="single" w:sz="2" w:space="0" w:color="000000"/>
              <w:right w:val="nil"/>
            </w:tcBorders>
          </w:tcPr>
          <w:p w:rsidR="00757967" w:rsidRPr="0039304F" w:rsidRDefault="00757967" w:rsidP="00757967">
            <w:pPr>
              <w:autoSpaceDE w:val="0"/>
              <w:rPr>
                <w:rFonts w:eastAsia="Times New Roman"/>
                <w:snapToGrid w:val="0"/>
              </w:rPr>
            </w:pPr>
          </w:p>
        </w:tc>
        <w:tc>
          <w:tcPr>
            <w:tcW w:w="2445" w:type="dxa"/>
            <w:vMerge/>
            <w:tcBorders>
              <w:top w:val="nil"/>
              <w:left w:val="single" w:sz="2" w:space="0" w:color="000000"/>
              <w:bottom w:val="single" w:sz="2" w:space="0" w:color="000000"/>
              <w:right w:val="nil"/>
            </w:tcBorders>
          </w:tcPr>
          <w:p w:rsidR="00757967" w:rsidRPr="0039304F" w:rsidRDefault="00757967" w:rsidP="00757967">
            <w:pPr>
              <w:autoSpaceDE w:val="0"/>
              <w:rPr>
                <w:rFonts w:eastAsia="Times New Roman"/>
                <w:snapToGrid w:val="0"/>
              </w:rPr>
            </w:pPr>
          </w:p>
        </w:tc>
        <w:tc>
          <w:tcPr>
            <w:tcW w:w="2422" w:type="dxa"/>
            <w:tcBorders>
              <w:top w:val="nil"/>
              <w:left w:val="single" w:sz="2" w:space="0" w:color="000000"/>
              <w:bottom w:val="single" w:sz="2" w:space="0" w:color="000000"/>
              <w:right w:val="nil"/>
            </w:tcBorders>
          </w:tcPr>
          <w:p w:rsidR="00757967" w:rsidRPr="0039304F" w:rsidRDefault="00757967" w:rsidP="00757967">
            <w:pPr>
              <w:pStyle w:val="TableContents"/>
              <w:rPr>
                <w:rFonts w:eastAsia="Times New Roman" w:cs="Times New Roman"/>
                <w:snapToGrid w:val="0"/>
              </w:rPr>
            </w:pPr>
            <w:r w:rsidRPr="0039304F">
              <w:rPr>
                <w:rFonts w:eastAsia="Times New Roman" w:cs="Times New Roman"/>
                <w:snapToGrid w:val="0"/>
              </w:rPr>
              <w:t>Площадь каждого кладбища</w:t>
            </w:r>
          </w:p>
        </w:tc>
        <w:tc>
          <w:tcPr>
            <w:tcW w:w="3957" w:type="dxa"/>
            <w:tcBorders>
              <w:top w:val="nil"/>
              <w:left w:val="single" w:sz="2" w:space="0" w:color="000000"/>
              <w:bottom w:val="single" w:sz="2" w:space="0" w:color="000000"/>
              <w:right w:val="single" w:sz="2" w:space="0" w:color="000000"/>
            </w:tcBorders>
          </w:tcPr>
          <w:p w:rsidR="00757967" w:rsidRPr="0039304F" w:rsidRDefault="00757967" w:rsidP="00757967">
            <w:pPr>
              <w:pStyle w:val="TableContents"/>
              <w:rPr>
                <w:rFonts w:eastAsia="Times New Roman" w:cs="Times New Roman"/>
                <w:snapToGrid w:val="0"/>
              </w:rPr>
            </w:pPr>
            <w:r w:rsidRPr="0039304F">
              <w:rPr>
                <w:rFonts w:eastAsia="Times New Roman" w:cs="Times New Roman"/>
                <w:snapToGrid w:val="0"/>
              </w:rPr>
              <w:t>1) 3,5 га</w:t>
            </w:r>
          </w:p>
          <w:p w:rsidR="00757967" w:rsidRPr="0039304F" w:rsidRDefault="00757967" w:rsidP="00757967">
            <w:pPr>
              <w:pStyle w:val="TableContents"/>
              <w:rPr>
                <w:rFonts w:eastAsia="Times New Roman" w:cs="Times New Roman"/>
                <w:snapToGrid w:val="0"/>
              </w:rPr>
            </w:pPr>
            <w:r w:rsidRPr="0039304F">
              <w:rPr>
                <w:rFonts w:eastAsia="Times New Roman" w:cs="Times New Roman"/>
                <w:snapToGrid w:val="0"/>
              </w:rPr>
              <w:t>2)1,8 га</w:t>
            </w:r>
          </w:p>
        </w:tc>
      </w:tr>
      <w:tr w:rsidR="00757967" w:rsidRPr="0039304F" w:rsidTr="0039304F">
        <w:tc>
          <w:tcPr>
            <w:tcW w:w="532" w:type="dxa"/>
            <w:vMerge/>
            <w:tcBorders>
              <w:top w:val="nil"/>
              <w:left w:val="single" w:sz="2" w:space="0" w:color="000000"/>
              <w:bottom w:val="single" w:sz="2" w:space="0" w:color="000000"/>
              <w:right w:val="nil"/>
            </w:tcBorders>
          </w:tcPr>
          <w:p w:rsidR="00757967" w:rsidRPr="0039304F" w:rsidRDefault="00757967" w:rsidP="00757967">
            <w:pPr>
              <w:autoSpaceDE w:val="0"/>
              <w:rPr>
                <w:rFonts w:eastAsia="Times New Roman"/>
                <w:snapToGrid w:val="0"/>
              </w:rPr>
            </w:pPr>
          </w:p>
        </w:tc>
        <w:tc>
          <w:tcPr>
            <w:tcW w:w="2445" w:type="dxa"/>
            <w:vMerge/>
            <w:tcBorders>
              <w:top w:val="nil"/>
              <w:left w:val="single" w:sz="2" w:space="0" w:color="000000"/>
              <w:bottom w:val="single" w:sz="2" w:space="0" w:color="000000"/>
              <w:right w:val="nil"/>
            </w:tcBorders>
          </w:tcPr>
          <w:p w:rsidR="00757967" w:rsidRPr="0039304F" w:rsidRDefault="00757967" w:rsidP="00757967">
            <w:pPr>
              <w:autoSpaceDE w:val="0"/>
              <w:rPr>
                <w:rFonts w:eastAsia="Times New Roman"/>
                <w:snapToGrid w:val="0"/>
              </w:rPr>
            </w:pPr>
          </w:p>
        </w:tc>
        <w:tc>
          <w:tcPr>
            <w:tcW w:w="6379" w:type="dxa"/>
            <w:gridSpan w:val="2"/>
            <w:tcBorders>
              <w:top w:val="nil"/>
              <w:left w:val="single" w:sz="2" w:space="0" w:color="000000"/>
              <w:bottom w:val="single" w:sz="2" w:space="0" w:color="000000"/>
              <w:right w:val="single" w:sz="2" w:space="0" w:color="000000"/>
            </w:tcBorders>
          </w:tcPr>
          <w:p w:rsidR="00757967" w:rsidRPr="0039304F" w:rsidRDefault="00757967" w:rsidP="00757967">
            <w:pPr>
              <w:pStyle w:val="TableContents"/>
              <w:jc w:val="center"/>
              <w:rPr>
                <w:rFonts w:eastAsia="Times New Roman" w:cs="Times New Roman"/>
                <w:snapToGrid w:val="0"/>
              </w:rPr>
            </w:pPr>
            <w:r w:rsidRPr="0039304F">
              <w:rPr>
                <w:rFonts w:eastAsia="Times New Roman" w:cs="Times New Roman"/>
                <w:snapToGrid w:val="0"/>
              </w:rPr>
              <w:t>Организации, предоставляющие ритуальные услуги, форма собственности</w:t>
            </w:r>
          </w:p>
        </w:tc>
      </w:tr>
      <w:tr w:rsidR="00757967" w:rsidRPr="0039304F" w:rsidTr="0039304F">
        <w:tc>
          <w:tcPr>
            <w:tcW w:w="532" w:type="dxa"/>
            <w:vMerge/>
            <w:tcBorders>
              <w:top w:val="nil"/>
              <w:left w:val="single" w:sz="2" w:space="0" w:color="000000"/>
              <w:bottom w:val="single" w:sz="2" w:space="0" w:color="000000"/>
              <w:right w:val="nil"/>
            </w:tcBorders>
          </w:tcPr>
          <w:p w:rsidR="00757967" w:rsidRPr="0039304F" w:rsidRDefault="00757967" w:rsidP="00757967">
            <w:pPr>
              <w:autoSpaceDE w:val="0"/>
              <w:rPr>
                <w:rFonts w:eastAsia="Times New Roman"/>
                <w:snapToGrid w:val="0"/>
              </w:rPr>
            </w:pPr>
          </w:p>
        </w:tc>
        <w:tc>
          <w:tcPr>
            <w:tcW w:w="2445" w:type="dxa"/>
            <w:vMerge/>
            <w:tcBorders>
              <w:top w:val="nil"/>
              <w:left w:val="single" w:sz="2" w:space="0" w:color="000000"/>
              <w:bottom w:val="single" w:sz="2" w:space="0" w:color="000000"/>
              <w:right w:val="nil"/>
            </w:tcBorders>
          </w:tcPr>
          <w:p w:rsidR="00757967" w:rsidRPr="0039304F" w:rsidRDefault="00757967" w:rsidP="00757967">
            <w:pPr>
              <w:autoSpaceDE w:val="0"/>
              <w:rPr>
                <w:rFonts w:eastAsia="Times New Roman"/>
                <w:snapToGrid w:val="0"/>
              </w:rPr>
            </w:pPr>
          </w:p>
        </w:tc>
        <w:tc>
          <w:tcPr>
            <w:tcW w:w="6379" w:type="dxa"/>
            <w:gridSpan w:val="2"/>
            <w:tcBorders>
              <w:top w:val="nil"/>
              <w:left w:val="single" w:sz="2" w:space="0" w:color="000000"/>
              <w:bottom w:val="single" w:sz="2" w:space="0" w:color="000000"/>
              <w:right w:val="single" w:sz="2" w:space="0" w:color="000000"/>
            </w:tcBorders>
          </w:tcPr>
          <w:p w:rsidR="00757967" w:rsidRPr="0039304F" w:rsidRDefault="00757967" w:rsidP="00757967">
            <w:pPr>
              <w:pStyle w:val="TableContents"/>
              <w:rPr>
                <w:rFonts w:eastAsia="Times New Roman" w:cs="Times New Roman"/>
                <w:snapToGrid w:val="0"/>
              </w:rPr>
            </w:pPr>
            <w:r w:rsidRPr="0039304F">
              <w:rPr>
                <w:rFonts w:eastAsia="Times New Roman" w:cs="Times New Roman"/>
                <w:snapToGrid w:val="0"/>
              </w:rPr>
              <w:t>ИП Макавей</w:t>
            </w:r>
          </w:p>
        </w:tc>
      </w:tr>
      <w:tr w:rsidR="00757967" w:rsidRPr="0039304F" w:rsidTr="0039304F">
        <w:tc>
          <w:tcPr>
            <w:tcW w:w="532" w:type="dxa"/>
            <w:vMerge w:val="restart"/>
            <w:tcBorders>
              <w:top w:val="nil"/>
              <w:left w:val="single" w:sz="2" w:space="0" w:color="000000"/>
              <w:bottom w:val="single" w:sz="2" w:space="0" w:color="000000"/>
              <w:right w:val="nil"/>
            </w:tcBorders>
          </w:tcPr>
          <w:p w:rsidR="00757967" w:rsidRPr="0039304F" w:rsidRDefault="00757967" w:rsidP="00757967">
            <w:pPr>
              <w:pStyle w:val="TableContents"/>
              <w:rPr>
                <w:rFonts w:eastAsia="Times New Roman" w:cs="Times New Roman"/>
                <w:snapToGrid w:val="0"/>
              </w:rPr>
            </w:pPr>
            <w:r w:rsidRPr="0039304F">
              <w:rPr>
                <w:rFonts w:eastAsia="Times New Roman" w:cs="Times New Roman"/>
                <w:snapToGrid w:val="0"/>
              </w:rPr>
              <w:t>2.</w:t>
            </w:r>
          </w:p>
        </w:tc>
        <w:tc>
          <w:tcPr>
            <w:tcW w:w="2445" w:type="dxa"/>
            <w:vMerge w:val="restart"/>
            <w:tcBorders>
              <w:top w:val="nil"/>
              <w:left w:val="single" w:sz="2" w:space="0" w:color="000000"/>
              <w:bottom w:val="single" w:sz="2" w:space="0" w:color="000000"/>
              <w:right w:val="nil"/>
            </w:tcBorders>
          </w:tcPr>
          <w:p w:rsidR="00757967" w:rsidRPr="0039304F" w:rsidRDefault="00757967" w:rsidP="00757967">
            <w:pPr>
              <w:rPr>
                <w:bCs/>
                <w:i/>
                <w:smallCaps/>
                <w:snapToGrid w:val="0"/>
              </w:rPr>
            </w:pPr>
            <w:r w:rsidRPr="0039304F">
              <w:rPr>
                <w:bCs/>
                <w:smallCaps/>
                <w:snapToGrid w:val="0"/>
              </w:rPr>
              <w:t>с. Озёрное</w:t>
            </w:r>
          </w:p>
        </w:tc>
        <w:tc>
          <w:tcPr>
            <w:tcW w:w="6379" w:type="dxa"/>
            <w:gridSpan w:val="2"/>
            <w:tcBorders>
              <w:top w:val="nil"/>
              <w:left w:val="single" w:sz="2" w:space="0" w:color="000000"/>
              <w:bottom w:val="single" w:sz="2" w:space="0" w:color="000000"/>
              <w:right w:val="single" w:sz="2" w:space="0" w:color="000000"/>
            </w:tcBorders>
          </w:tcPr>
          <w:p w:rsidR="00757967" w:rsidRPr="0039304F" w:rsidRDefault="00757967" w:rsidP="00757967">
            <w:pPr>
              <w:pStyle w:val="TableContents"/>
              <w:jc w:val="center"/>
              <w:rPr>
                <w:rFonts w:eastAsia="Times New Roman" w:cs="Times New Roman"/>
                <w:snapToGrid w:val="0"/>
              </w:rPr>
            </w:pPr>
            <w:r w:rsidRPr="0039304F">
              <w:rPr>
                <w:rFonts w:eastAsia="Times New Roman" w:cs="Times New Roman"/>
                <w:snapToGrid w:val="0"/>
              </w:rPr>
              <w:t>Кладбища</w:t>
            </w:r>
          </w:p>
        </w:tc>
      </w:tr>
      <w:tr w:rsidR="00757967" w:rsidRPr="0039304F" w:rsidTr="0039304F">
        <w:tc>
          <w:tcPr>
            <w:tcW w:w="532" w:type="dxa"/>
            <w:vMerge/>
            <w:tcBorders>
              <w:top w:val="nil"/>
              <w:left w:val="single" w:sz="2" w:space="0" w:color="000000"/>
              <w:bottom w:val="single" w:sz="2" w:space="0" w:color="000000"/>
              <w:right w:val="nil"/>
            </w:tcBorders>
          </w:tcPr>
          <w:p w:rsidR="00757967" w:rsidRPr="0039304F" w:rsidRDefault="00757967" w:rsidP="00757967">
            <w:pPr>
              <w:autoSpaceDE w:val="0"/>
              <w:rPr>
                <w:rFonts w:eastAsia="Times New Roman"/>
                <w:snapToGrid w:val="0"/>
              </w:rPr>
            </w:pPr>
          </w:p>
        </w:tc>
        <w:tc>
          <w:tcPr>
            <w:tcW w:w="2445" w:type="dxa"/>
            <w:vMerge/>
            <w:tcBorders>
              <w:top w:val="nil"/>
              <w:left w:val="single" w:sz="2" w:space="0" w:color="000000"/>
              <w:bottom w:val="single" w:sz="2" w:space="0" w:color="000000"/>
              <w:right w:val="nil"/>
            </w:tcBorders>
          </w:tcPr>
          <w:p w:rsidR="00757967" w:rsidRPr="0039304F" w:rsidRDefault="00757967" w:rsidP="00757967">
            <w:pPr>
              <w:autoSpaceDE w:val="0"/>
              <w:rPr>
                <w:rFonts w:eastAsia="Times New Roman"/>
                <w:snapToGrid w:val="0"/>
              </w:rPr>
            </w:pPr>
          </w:p>
        </w:tc>
        <w:tc>
          <w:tcPr>
            <w:tcW w:w="2422" w:type="dxa"/>
            <w:tcBorders>
              <w:top w:val="nil"/>
              <w:left w:val="single" w:sz="2" w:space="0" w:color="000000"/>
              <w:bottom w:val="single" w:sz="2" w:space="0" w:color="000000"/>
              <w:right w:val="nil"/>
            </w:tcBorders>
          </w:tcPr>
          <w:p w:rsidR="00757967" w:rsidRPr="0039304F" w:rsidRDefault="00757967" w:rsidP="00757967">
            <w:pPr>
              <w:pStyle w:val="TableContents"/>
              <w:rPr>
                <w:rFonts w:eastAsia="Times New Roman" w:cs="Times New Roman"/>
                <w:snapToGrid w:val="0"/>
              </w:rPr>
            </w:pPr>
            <w:r w:rsidRPr="0039304F">
              <w:rPr>
                <w:rFonts w:eastAsia="Times New Roman" w:cs="Times New Roman"/>
                <w:snapToGrid w:val="0"/>
              </w:rPr>
              <w:t>Площадь каждого кладбища</w:t>
            </w:r>
          </w:p>
        </w:tc>
        <w:tc>
          <w:tcPr>
            <w:tcW w:w="3957" w:type="dxa"/>
            <w:tcBorders>
              <w:top w:val="nil"/>
              <w:left w:val="single" w:sz="2" w:space="0" w:color="000000"/>
              <w:bottom w:val="single" w:sz="2" w:space="0" w:color="000000"/>
              <w:right w:val="single" w:sz="2" w:space="0" w:color="000000"/>
            </w:tcBorders>
          </w:tcPr>
          <w:p w:rsidR="00757967" w:rsidRPr="0039304F" w:rsidRDefault="00757967" w:rsidP="00757967">
            <w:pPr>
              <w:pStyle w:val="TableContents"/>
              <w:rPr>
                <w:rFonts w:eastAsia="Times New Roman" w:cs="Times New Roman"/>
                <w:snapToGrid w:val="0"/>
              </w:rPr>
            </w:pPr>
            <w:r w:rsidRPr="0039304F">
              <w:rPr>
                <w:rFonts w:eastAsia="Times New Roman" w:cs="Times New Roman"/>
                <w:snapToGrid w:val="0"/>
              </w:rPr>
              <w:t>1,5 га</w:t>
            </w:r>
          </w:p>
        </w:tc>
      </w:tr>
      <w:tr w:rsidR="00757967" w:rsidRPr="0039304F" w:rsidTr="0039304F">
        <w:tc>
          <w:tcPr>
            <w:tcW w:w="532" w:type="dxa"/>
            <w:vMerge w:val="restart"/>
            <w:tcBorders>
              <w:top w:val="nil"/>
              <w:left w:val="single" w:sz="2" w:space="0" w:color="000000"/>
              <w:bottom w:val="single" w:sz="2" w:space="0" w:color="000000"/>
              <w:right w:val="nil"/>
            </w:tcBorders>
          </w:tcPr>
          <w:p w:rsidR="00757967" w:rsidRPr="0039304F" w:rsidRDefault="00757967" w:rsidP="00757967">
            <w:pPr>
              <w:pStyle w:val="TableContents"/>
              <w:rPr>
                <w:rFonts w:eastAsia="Times New Roman" w:cs="Times New Roman"/>
                <w:snapToGrid w:val="0"/>
              </w:rPr>
            </w:pPr>
            <w:r w:rsidRPr="0039304F">
              <w:rPr>
                <w:rFonts w:eastAsia="Times New Roman" w:cs="Times New Roman"/>
                <w:snapToGrid w:val="0"/>
              </w:rPr>
              <w:t>3.</w:t>
            </w:r>
          </w:p>
        </w:tc>
        <w:tc>
          <w:tcPr>
            <w:tcW w:w="2445" w:type="dxa"/>
            <w:vMerge w:val="restart"/>
            <w:tcBorders>
              <w:top w:val="nil"/>
              <w:left w:val="single" w:sz="2" w:space="0" w:color="000000"/>
              <w:bottom w:val="single" w:sz="2" w:space="0" w:color="000000"/>
              <w:right w:val="nil"/>
            </w:tcBorders>
          </w:tcPr>
          <w:p w:rsidR="00757967" w:rsidRPr="0039304F" w:rsidRDefault="00757967" w:rsidP="00757967">
            <w:pPr>
              <w:rPr>
                <w:bCs/>
                <w:i/>
                <w:smallCaps/>
                <w:snapToGrid w:val="0"/>
              </w:rPr>
            </w:pPr>
            <w:r w:rsidRPr="0039304F">
              <w:rPr>
                <w:bCs/>
                <w:smallCaps/>
                <w:snapToGrid w:val="0"/>
              </w:rPr>
              <w:t>с. Старокороткино</w:t>
            </w:r>
          </w:p>
        </w:tc>
        <w:tc>
          <w:tcPr>
            <w:tcW w:w="6379" w:type="dxa"/>
            <w:gridSpan w:val="2"/>
            <w:tcBorders>
              <w:top w:val="nil"/>
              <w:left w:val="single" w:sz="2" w:space="0" w:color="000000"/>
              <w:bottom w:val="single" w:sz="2" w:space="0" w:color="000000"/>
              <w:right w:val="single" w:sz="2" w:space="0" w:color="000000"/>
            </w:tcBorders>
          </w:tcPr>
          <w:p w:rsidR="00757967" w:rsidRPr="0039304F" w:rsidRDefault="00757967" w:rsidP="00757967">
            <w:pPr>
              <w:pStyle w:val="TableContents"/>
              <w:jc w:val="center"/>
              <w:rPr>
                <w:rFonts w:eastAsia="Times New Roman" w:cs="Times New Roman"/>
                <w:snapToGrid w:val="0"/>
              </w:rPr>
            </w:pPr>
            <w:r w:rsidRPr="0039304F">
              <w:rPr>
                <w:rFonts w:eastAsia="Times New Roman" w:cs="Times New Roman"/>
                <w:snapToGrid w:val="0"/>
              </w:rPr>
              <w:t>Кладбища</w:t>
            </w:r>
          </w:p>
        </w:tc>
      </w:tr>
      <w:tr w:rsidR="00757967" w:rsidRPr="0039304F" w:rsidTr="0039304F">
        <w:tc>
          <w:tcPr>
            <w:tcW w:w="532" w:type="dxa"/>
            <w:vMerge/>
            <w:tcBorders>
              <w:top w:val="nil"/>
              <w:left w:val="single" w:sz="2" w:space="0" w:color="000000"/>
              <w:bottom w:val="single" w:sz="2" w:space="0" w:color="000000"/>
              <w:right w:val="nil"/>
            </w:tcBorders>
          </w:tcPr>
          <w:p w:rsidR="00757967" w:rsidRPr="0039304F" w:rsidRDefault="00757967" w:rsidP="00757967">
            <w:pPr>
              <w:autoSpaceDE w:val="0"/>
              <w:rPr>
                <w:rFonts w:eastAsia="Times New Roman"/>
                <w:snapToGrid w:val="0"/>
              </w:rPr>
            </w:pPr>
          </w:p>
        </w:tc>
        <w:tc>
          <w:tcPr>
            <w:tcW w:w="2445" w:type="dxa"/>
            <w:vMerge/>
            <w:tcBorders>
              <w:top w:val="nil"/>
              <w:left w:val="single" w:sz="2" w:space="0" w:color="000000"/>
              <w:bottom w:val="single" w:sz="2" w:space="0" w:color="000000"/>
              <w:right w:val="nil"/>
            </w:tcBorders>
          </w:tcPr>
          <w:p w:rsidR="00757967" w:rsidRPr="0039304F" w:rsidRDefault="00757967" w:rsidP="00757967">
            <w:pPr>
              <w:autoSpaceDE w:val="0"/>
              <w:rPr>
                <w:rFonts w:eastAsia="Times New Roman"/>
                <w:snapToGrid w:val="0"/>
              </w:rPr>
            </w:pPr>
          </w:p>
        </w:tc>
        <w:tc>
          <w:tcPr>
            <w:tcW w:w="2422" w:type="dxa"/>
            <w:tcBorders>
              <w:top w:val="nil"/>
              <w:left w:val="single" w:sz="2" w:space="0" w:color="000000"/>
              <w:bottom w:val="single" w:sz="2" w:space="0" w:color="000000"/>
              <w:right w:val="nil"/>
            </w:tcBorders>
          </w:tcPr>
          <w:p w:rsidR="00757967" w:rsidRPr="0039304F" w:rsidRDefault="00757967" w:rsidP="00757967">
            <w:pPr>
              <w:pStyle w:val="TableContents"/>
              <w:rPr>
                <w:rFonts w:eastAsia="Times New Roman" w:cs="Times New Roman"/>
                <w:snapToGrid w:val="0"/>
              </w:rPr>
            </w:pPr>
            <w:r w:rsidRPr="0039304F">
              <w:rPr>
                <w:rFonts w:eastAsia="Times New Roman" w:cs="Times New Roman"/>
                <w:snapToGrid w:val="0"/>
              </w:rPr>
              <w:t>Площадь каждого кладбища</w:t>
            </w:r>
          </w:p>
        </w:tc>
        <w:tc>
          <w:tcPr>
            <w:tcW w:w="3957" w:type="dxa"/>
            <w:tcBorders>
              <w:top w:val="nil"/>
              <w:left w:val="single" w:sz="2" w:space="0" w:color="000000"/>
              <w:bottom w:val="single" w:sz="2" w:space="0" w:color="000000"/>
              <w:right w:val="single" w:sz="2" w:space="0" w:color="000000"/>
            </w:tcBorders>
          </w:tcPr>
          <w:p w:rsidR="00757967" w:rsidRPr="0039304F" w:rsidRDefault="00757967" w:rsidP="00757967">
            <w:pPr>
              <w:pStyle w:val="TableContents"/>
              <w:rPr>
                <w:rFonts w:eastAsia="Times New Roman" w:cs="Times New Roman"/>
                <w:snapToGrid w:val="0"/>
              </w:rPr>
            </w:pPr>
            <w:r w:rsidRPr="0039304F">
              <w:rPr>
                <w:rFonts w:eastAsia="Times New Roman" w:cs="Times New Roman"/>
                <w:snapToGrid w:val="0"/>
              </w:rPr>
              <w:t>1) 1 га</w:t>
            </w:r>
          </w:p>
          <w:p w:rsidR="00757967" w:rsidRPr="0039304F" w:rsidRDefault="00757967" w:rsidP="00757967">
            <w:pPr>
              <w:pStyle w:val="TableContents"/>
              <w:rPr>
                <w:rFonts w:eastAsia="Times New Roman" w:cs="Times New Roman"/>
                <w:snapToGrid w:val="0"/>
              </w:rPr>
            </w:pPr>
            <w:r w:rsidRPr="0039304F">
              <w:rPr>
                <w:rFonts w:eastAsia="Times New Roman" w:cs="Times New Roman"/>
                <w:snapToGrid w:val="0"/>
              </w:rPr>
              <w:t>2) 1 га</w:t>
            </w:r>
          </w:p>
        </w:tc>
      </w:tr>
      <w:tr w:rsidR="0039304F" w:rsidRPr="0039304F" w:rsidTr="0039304F">
        <w:tc>
          <w:tcPr>
            <w:tcW w:w="532" w:type="dxa"/>
            <w:tcBorders>
              <w:top w:val="nil"/>
              <w:left w:val="single" w:sz="2" w:space="0" w:color="000000"/>
              <w:bottom w:val="single" w:sz="2" w:space="0" w:color="000000"/>
              <w:right w:val="nil"/>
            </w:tcBorders>
          </w:tcPr>
          <w:p w:rsidR="0039304F" w:rsidRPr="0039304F" w:rsidRDefault="0039304F" w:rsidP="000C666B">
            <w:pPr>
              <w:pStyle w:val="TableContents"/>
              <w:rPr>
                <w:rFonts w:eastAsia="Times New Roman" w:cs="Times New Roman"/>
                <w:snapToGrid w:val="0"/>
              </w:rPr>
            </w:pPr>
            <w:r w:rsidRPr="0039304F">
              <w:rPr>
                <w:rFonts w:eastAsia="Times New Roman" w:cs="Times New Roman"/>
                <w:snapToGrid w:val="0"/>
              </w:rPr>
              <w:t>№ п/п</w:t>
            </w:r>
          </w:p>
        </w:tc>
        <w:tc>
          <w:tcPr>
            <w:tcW w:w="2445" w:type="dxa"/>
            <w:tcBorders>
              <w:top w:val="nil"/>
              <w:left w:val="single" w:sz="2" w:space="0" w:color="000000"/>
              <w:bottom w:val="single" w:sz="2" w:space="0" w:color="000000"/>
              <w:right w:val="nil"/>
            </w:tcBorders>
          </w:tcPr>
          <w:p w:rsidR="0039304F" w:rsidRPr="0039304F" w:rsidRDefault="0039304F" w:rsidP="000C666B">
            <w:pPr>
              <w:pStyle w:val="TableContents"/>
              <w:rPr>
                <w:rFonts w:eastAsia="Times New Roman" w:cs="Times New Roman"/>
                <w:snapToGrid w:val="0"/>
              </w:rPr>
            </w:pPr>
            <w:r w:rsidRPr="0039304F">
              <w:rPr>
                <w:rFonts w:eastAsia="Times New Roman" w:cs="Times New Roman"/>
                <w:snapToGrid w:val="0"/>
              </w:rPr>
              <w:t>Населенный пункт</w:t>
            </w:r>
          </w:p>
        </w:tc>
        <w:tc>
          <w:tcPr>
            <w:tcW w:w="2422" w:type="dxa"/>
            <w:tcBorders>
              <w:top w:val="nil"/>
              <w:left w:val="single" w:sz="2" w:space="0" w:color="000000"/>
              <w:bottom w:val="single" w:sz="2" w:space="0" w:color="000000"/>
              <w:right w:val="nil"/>
            </w:tcBorders>
          </w:tcPr>
          <w:p w:rsidR="0039304F" w:rsidRPr="0039304F" w:rsidRDefault="0039304F" w:rsidP="000C666B">
            <w:pPr>
              <w:pStyle w:val="TableContents"/>
              <w:rPr>
                <w:rFonts w:eastAsia="Times New Roman" w:cs="Times New Roman"/>
                <w:snapToGrid w:val="0"/>
              </w:rPr>
            </w:pPr>
            <w:r w:rsidRPr="0039304F">
              <w:rPr>
                <w:rFonts w:eastAsia="Times New Roman" w:cs="Times New Roman"/>
                <w:snapToGrid w:val="0"/>
              </w:rPr>
              <w:t>Ритуальное обслуживание населения</w:t>
            </w:r>
          </w:p>
        </w:tc>
        <w:tc>
          <w:tcPr>
            <w:tcW w:w="3957" w:type="dxa"/>
            <w:tcBorders>
              <w:top w:val="nil"/>
              <w:left w:val="single" w:sz="2" w:space="0" w:color="000000"/>
              <w:bottom w:val="single" w:sz="2" w:space="0" w:color="000000"/>
              <w:right w:val="single" w:sz="2" w:space="0" w:color="000000"/>
            </w:tcBorders>
          </w:tcPr>
          <w:p w:rsidR="0039304F" w:rsidRPr="0039304F" w:rsidRDefault="0039304F" w:rsidP="0039304F">
            <w:pPr>
              <w:rPr>
                <w:bCs/>
                <w:smallCaps/>
                <w:snapToGrid w:val="0"/>
              </w:rPr>
            </w:pPr>
          </w:p>
        </w:tc>
      </w:tr>
      <w:tr w:rsidR="0039304F" w:rsidRPr="0039304F" w:rsidTr="0039304F">
        <w:trPr>
          <w:trHeight w:val="254"/>
        </w:trPr>
        <w:tc>
          <w:tcPr>
            <w:tcW w:w="532" w:type="dxa"/>
            <w:vMerge w:val="restart"/>
            <w:tcBorders>
              <w:top w:val="nil"/>
              <w:left w:val="single" w:sz="2" w:space="0" w:color="000000"/>
              <w:bottom w:val="single" w:sz="2" w:space="0" w:color="000000"/>
              <w:right w:val="nil"/>
            </w:tcBorders>
          </w:tcPr>
          <w:p w:rsidR="0039304F" w:rsidRPr="0039304F" w:rsidRDefault="0039304F" w:rsidP="000C666B">
            <w:pPr>
              <w:pStyle w:val="TableContents"/>
              <w:rPr>
                <w:rFonts w:eastAsia="Times New Roman" w:cs="Times New Roman"/>
                <w:snapToGrid w:val="0"/>
              </w:rPr>
            </w:pPr>
            <w:r w:rsidRPr="0039304F">
              <w:rPr>
                <w:rFonts w:eastAsia="Times New Roman" w:cs="Times New Roman"/>
                <w:snapToGrid w:val="0"/>
              </w:rPr>
              <w:t>4.</w:t>
            </w:r>
          </w:p>
        </w:tc>
        <w:tc>
          <w:tcPr>
            <w:tcW w:w="2445" w:type="dxa"/>
            <w:vMerge w:val="restart"/>
            <w:tcBorders>
              <w:top w:val="nil"/>
              <w:left w:val="single" w:sz="2" w:space="0" w:color="000000"/>
              <w:bottom w:val="single" w:sz="2" w:space="0" w:color="000000"/>
              <w:right w:val="nil"/>
            </w:tcBorders>
          </w:tcPr>
          <w:p w:rsidR="0039304F" w:rsidRPr="0039304F" w:rsidRDefault="0039304F" w:rsidP="000C666B">
            <w:pPr>
              <w:rPr>
                <w:bCs/>
                <w:i/>
                <w:smallCaps/>
                <w:snapToGrid w:val="0"/>
              </w:rPr>
            </w:pPr>
            <w:r w:rsidRPr="0039304F">
              <w:rPr>
                <w:bCs/>
                <w:smallCaps/>
                <w:snapToGrid w:val="0"/>
              </w:rPr>
              <w:t>д. Новокороткино</w:t>
            </w:r>
          </w:p>
        </w:tc>
        <w:tc>
          <w:tcPr>
            <w:tcW w:w="6379" w:type="dxa"/>
            <w:gridSpan w:val="2"/>
            <w:tcBorders>
              <w:top w:val="nil"/>
              <w:left w:val="single" w:sz="2" w:space="0" w:color="000000"/>
              <w:bottom w:val="single" w:sz="2" w:space="0" w:color="000000"/>
              <w:right w:val="single" w:sz="2" w:space="0" w:color="000000"/>
            </w:tcBorders>
          </w:tcPr>
          <w:p w:rsidR="0039304F" w:rsidRPr="0039304F" w:rsidRDefault="0039304F" w:rsidP="000C666B">
            <w:pPr>
              <w:pStyle w:val="TableContents"/>
              <w:jc w:val="center"/>
              <w:rPr>
                <w:rFonts w:eastAsia="Times New Roman" w:cs="Times New Roman"/>
                <w:snapToGrid w:val="0"/>
              </w:rPr>
            </w:pPr>
            <w:r w:rsidRPr="0039304F">
              <w:rPr>
                <w:rFonts w:eastAsia="Times New Roman" w:cs="Times New Roman"/>
                <w:snapToGrid w:val="0"/>
              </w:rPr>
              <w:t>Кладбища</w:t>
            </w:r>
          </w:p>
        </w:tc>
      </w:tr>
      <w:tr w:rsidR="0039304F" w:rsidRPr="0039304F" w:rsidTr="0039304F">
        <w:tc>
          <w:tcPr>
            <w:tcW w:w="532" w:type="dxa"/>
            <w:vMerge/>
            <w:tcBorders>
              <w:top w:val="nil"/>
              <w:left w:val="single" w:sz="2" w:space="0" w:color="000000"/>
              <w:bottom w:val="single" w:sz="2" w:space="0" w:color="000000"/>
              <w:right w:val="nil"/>
            </w:tcBorders>
          </w:tcPr>
          <w:p w:rsidR="0039304F" w:rsidRPr="0039304F" w:rsidRDefault="0039304F" w:rsidP="000C666B">
            <w:pPr>
              <w:autoSpaceDE w:val="0"/>
              <w:rPr>
                <w:rFonts w:eastAsia="Times New Roman"/>
                <w:snapToGrid w:val="0"/>
              </w:rPr>
            </w:pPr>
          </w:p>
        </w:tc>
        <w:tc>
          <w:tcPr>
            <w:tcW w:w="2445" w:type="dxa"/>
            <w:vMerge/>
            <w:tcBorders>
              <w:top w:val="nil"/>
              <w:left w:val="single" w:sz="2" w:space="0" w:color="000000"/>
              <w:bottom w:val="single" w:sz="2" w:space="0" w:color="000000"/>
              <w:right w:val="nil"/>
            </w:tcBorders>
          </w:tcPr>
          <w:p w:rsidR="0039304F" w:rsidRPr="0039304F" w:rsidRDefault="0039304F" w:rsidP="000C666B">
            <w:pPr>
              <w:autoSpaceDE w:val="0"/>
              <w:rPr>
                <w:rFonts w:eastAsia="Times New Roman"/>
                <w:snapToGrid w:val="0"/>
              </w:rPr>
            </w:pPr>
          </w:p>
        </w:tc>
        <w:tc>
          <w:tcPr>
            <w:tcW w:w="2422" w:type="dxa"/>
            <w:tcBorders>
              <w:top w:val="nil"/>
              <w:left w:val="single" w:sz="2" w:space="0" w:color="000000"/>
              <w:bottom w:val="single" w:sz="2" w:space="0" w:color="000000"/>
              <w:right w:val="nil"/>
            </w:tcBorders>
          </w:tcPr>
          <w:p w:rsidR="0039304F" w:rsidRPr="0039304F" w:rsidRDefault="0039304F" w:rsidP="000C666B">
            <w:pPr>
              <w:pStyle w:val="TableContents"/>
              <w:rPr>
                <w:rFonts w:eastAsia="Times New Roman" w:cs="Times New Roman"/>
                <w:snapToGrid w:val="0"/>
              </w:rPr>
            </w:pPr>
            <w:r w:rsidRPr="0039304F">
              <w:rPr>
                <w:rFonts w:eastAsia="Times New Roman" w:cs="Times New Roman"/>
                <w:snapToGrid w:val="0"/>
              </w:rPr>
              <w:t>Площадь каждого кладбища</w:t>
            </w:r>
          </w:p>
        </w:tc>
        <w:tc>
          <w:tcPr>
            <w:tcW w:w="3957" w:type="dxa"/>
            <w:tcBorders>
              <w:top w:val="nil"/>
              <w:left w:val="single" w:sz="2" w:space="0" w:color="000000"/>
              <w:bottom w:val="single" w:sz="2" w:space="0" w:color="000000"/>
              <w:right w:val="single" w:sz="2" w:space="0" w:color="000000"/>
            </w:tcBorders>
          </w:tcPr>
          <w:p w:rsidR="0039304F" w:rsidRPr="0039304F" w:rsidRDefault="0039304F" w:rsidP="000C666B">
            <w:pPr>
              <w:pStyle w:val="TableContents"/>
              <w:rPr>
                <w:rFonts w:eastAsia="Times New Roman" w:cs="Times New Roman"/>
                <w:snapToGrid w:val="0"/>
              </w:rPr>
            </w:pPr>
            <w:r w:rsidRPr="0039304F">
              <w:rPr>
                <w:rFonts w:eastAsia="Times New Roman" w:cs="Times New Roman"/>
                <w:snapToGrid w:val="0"/>
              </w:rPr>
              <w:t>0,8 га</w:t>
            </w:r>
          </w:p>
          <w:p w:rsidR="0039304F" w:rsidRPr="0039304F" w:rsidRDefault="0039304F" w:rsidP="000C666B">
            <w:pPr>
              <w:pStyle w:val="TableContents"/>
              <w:rPr>
                <w:rFonts w:eastAsia="Times New Roman" w:cs="Times New Roman"/>
                <w:snapToGrid w:val="0"/>
              </w:rPr>
            </w:pPr>
          </w:p>
        </w:tc>
      </w:tr>
      <w:tr w:rsidR="0039304F" w:rsidRPr="0039304F" w:rsidTr="0039304F">
        <w:tc>
          <w:tcPr>
            <w:tcW w:w="532" w:type="dxa"/>
            <w:vMerge/>
            <w:tcBorders>
              <w:top w:val="nil"/>
              <w:left w:val="single" w:sz="2" w:space="0" w:color="000000"/>
              <w:bottom w:val="single" w:sz="2" w:space="0" w:color="000000"/>
              <w:right w:val="nil"/>
            </w:tcBorders>
          </w:tcPr>
          <w:p w:rsidR="0039304F" w:rsidRPr="0039304F" w:rsidRDefault="0039304F" w:rsidP="000C666B">
            <w:pPr>
              <w:autoSpaceDE w:val="0"/>
              <w:rPr>
                <w:rFonts w:eastAsia="Times New Roman"/>
                <w:snapToGrid w:val="0"/>
              </w:rPr>
            </w:pPr>
          </w:p>
        </w:tc>
        <w:tc>
          <w:tcPr>
            <w:tcW w:w="2445" w:type="dxa"/>
            <w:vMerge/>
            <w:tcBorders>
              <w:top w:val="nil"/>
              <w:left w:val="single" w:sz="2" w:space="0" w:color="000000"/>
              <w:bottom w:val="single" w:sz="2" w:space="0" w:color="000000"/>
              <w:right w:val="nil"/>
            </w:tcBorders>
          </w:tcPr>
          <w:p w:rsidR="0039304F" w:rsidRPr="0039304F" w:rsidRDefault="0039304F" w:rsidP="000C666B">
            <w:pPr>
              <w:autoSpaceDE w:val="0"/>
              <w:rPr>
                <w:rFonts w:eastAsia="Times New Roman"/>
                <w:snapToGrid w:val="0"/>
              </w:rPr>
            </w:pPr>
          </w:p>
        </w:tc>
        <w:tc>
          <w:tcPr>
            <w:tcW w:w="6379" w:type="dxa"/>
            <w:gridSpan w:val="2"/>
            <w:tcBorders>
              <w:top w:val="nil"/>
              <w:left w:val="single" w:sz="2" w:space="0" w:color="000000"/>
              <w:bottom w:val="single" w:sz="2" w:space="0" w:color="000000"/>
              <w:right w:val="single" w:sz="2" w:space="0" w:color="000000"/>
            </w:tcBorders>
          </w:tcPr>
          <w:p w:rsidR="0039304F" w:rsidRPr="0039304F" w:rsidRDefault="0039304F" w:rsidP="000C666B">
            <w:pPr>
              <w:pStyle w:val="TableContents"/>
              <w:jc w:val="center"/>
              <w:rPr>
                <w:rFonts w:eastAsia="Times New Roman" w:cs="Times New Roman"/>
                <w:snapToGrid w:val="0"/>
              </w:rPr>
            </w:pPr>
            <w:r w:rsidRPr="0039304F">
              <w:rPr>
                <w:rFonts w:eastAsia="Times New Roman" w:cs="Times New Roman"/>
                <w:snapToGrid w:val="0"/>
              </w:rPr>
              <w:t>Организации, предоставляющие ритуальные услуги, форма собственности</w:t>
            </w:r>
          </w:p>
        </w:tc>
      </w:tr>
      <w:tr w:rsidR="0039304F" w:rsidRPr="0039304F" w:rsidTr="0039304F">
        <w:tc>
          <w:tcPr>
            <w:tcW w:w="532" w:type="dxa"/>
            <w:vMerge/>
            <w:tcBorders>
              <w:top w:val="nil"/>
              <w:left w:val="single" w:sz="2" w:space="0" w:color="000000"/>
              <w:bottom w:val="single" w:sz="2" w:space="0" w:color="000000"/>
              <w:right w:val="nil"/>
            </w:tcBorders>
          </w:tcPr>
          <w:p w:rsidR="0039304F" w:rsidRPr="0039304F" w:rsidRDefault="0039304F" w:rsidP="000C666B">
            <w:pPr>
              <w:autoSpaceDE w:val="0"/>
              <w:rPr>
                <w:rFonts w:eastAsia="Times New Roman"/>
                <w:snapToGrid w:val="0"/>
              </w:rPr>
            </w:pPr>
          </w:p>
        </w:tc>
        <w:tc>
          <w:tcPr>
            <w:tcW w:w="2445" w:type="dxa"/>
            <w:vMerge/>
            <w:tcBorders>
              <w:top w:val="nil"/>
              <w:left w:val="single" w:sz="2" w:space="0" w:color="000000"/>
              <w:bottom w:val="single" w:sz="2" w:space="0" w:color="000000"/>
              <w:right w:val="nil"/>
            </w:tcBorders>
          </w:tcPr>
          <w:p w:rsidR="0039304F" w:rsidRPr="0039304F" w:rsidRDefault="0039304F" w:rsidP="000C666B">
            <w:pPr>
              <w:autoSpaceDE w:val="0"/>
              <w:rPr>
                <w:rFonts w:eastAsia="Times New Roman"/>
                <w:snapToGrid w:val="0"/>
              </w:rPr>
            </w:pPr>
          </w:p>
        </w:tc>
        <w:tc>
          <w:tcPr>
            <w:tcW w:w="6379" w:type="dxa"/>
            <w:gridSpan w:val="2"/>
            <w:tcBorders>
              <w:top w:val="nil"/>
              <w:left w:val="single" w:sz="2" w:space="0" w:color="000000"/>
              <w:bottom w:val="single" w:sz="2" w:space="0" w:color="000000"/>
              <w:right w:val="single" w:sz="2" w:space="0" w:color="000000"/>
            </w:tcBorders>
          </w:tcPr>
          <w:p w:rsidR="0039304F" w:rsidRPr="0039304F" w:rsidRDefault="0039304F" w:rsidP="000C666B">
            <w:pPr>
              <w:pStyle w:val="TableContents"/>
              <w:rPr>
                <w:rFonts w:eastAsia="Times New Roman" w:cs="Times New Roman"/>
                <w:snapToGrid w:val="0"/>
              </w:rPr>
            </w:pPr>
            <w:r w:rsidRPr="0039304F">
              <w:rPr>
                <w:rFonts w:eastAsia="Times New Roman" w:cs="Times New Roman"/>
                <w:snapToGrid w:val="0"/>
              </w:rPr>
              <w:t>ИП Макавей</w:t>
            </w:r>
          </w:p>
        </w:tc>
      </w:tr>
      <w:tr w:rsidR="0039304F" w:rsidRPr="0039304F" w:rsidTr="0039304F">
        <w:tc>
          <w:tcPr>
            <w:tcW w:w="532" w:type="dxa"/>
            <w:vMerge w:val="restart"/>
            <w:tcBorders>
              <w:top w:val="nil"/>
              <w:left w:val="single" w:sz="2" w:space="0" w:color="000000"/>
              <w:bottom w:val="single" w:sz="2" w:space="0" w:color="000000"/>
              <w:right w:val="nil"/>
            </w:tcBorders>
          </w:tcPr>
          <w:p w:rsidR="0039304F" w:rsidRPr="0039304F" w:rsidRDefault="0039304F" w:rsidP="000C666B">
            <w:pPr>
              <w:pStyle w:val="TableContents"/>
              <w:rPr>
                <w:rFonts w:eastAsia="Times New Roman" w:cs="Times New Roman"/>
                <w:snapToGrid w:val="0"/>
              </w:rPr>
            </w:pPr>
            <w:r w:rsidRPr="0039304F">
              <w:rPr>
                <w:rFonts w:eastAsia="Times New Roman" w:cs="Times New Roman"/>
                <w:snapToGrid w:val="0"/>
              </w:rPr>
              <w:t>5.</w:t>
            </w:r>
          </w:p>
        </w:tc>
        <w:tc>
          <w:tcPr>
            <w:tcW w:w="2445" w:type="dxa"/>
            <w:vMerge w:val="restart"/>
            <w:tcBorders>
              <w:top w:val="nil"/>
              <w:left w:val="single" w:sz="2" w:space="0" w:color="000000"/>
              <w:bottom w:val="single" w:sz="2" w:space="0" w:color="000000"/>
              <w:right w:val="nil"/>
            </w:tcBorders>
          </w:tcPr>
          <w:p w:rsidR="0039304F" w:rsidRPr="0039304F" w:rsidRDefault="0039304F" w:rsidP="000C666B">
            <w:pPr>
              <w:rPr>
                <w:bCs/>
                <w:i/>
                <w:smallCaps/>
                <w:snapToGrid w:val="0"/>
              </w:rPr>
            </w:pPr>
            <w:r w:rsidRPr="0039304F">
              <w:rPr>
                <w:bCs/>
                <w:smallCaps/>
                <w:snapToGrid w:val="0"/>
              </w:rPr>
              <w:t>д. Сугот</w:t>
            </w:r>
          </w:p>
        </w:tc>
        <w:tc>
          <w:tcPr>
            <w:tcW w:w="6379" w:type="dxa"/>
            <w:gridSpan w:val="2"/>
            <w:tcBorders>
              <w:top w:val="nil"/>
              <w:left w:val="single" w:sz="2" w:space="0" w:color="000000"/>
              <w:bottom w:val="single" w:sz="2" w:space="0" w:color="000000"/>
              <w:right w:val="single" w:sz="2" w:space="0" w:color="000000"/>
            </w:tcBorders>
          </w:tcPr>
          <w:p w:rsidR="0039304F" w:rsidRPr="0039304F" w:rsidRDefault="0039304F" w:rsidP="000C666B">
            <w:pPr>
              <w:pStyle w:val="TableContents"/>
              <w:jc w:val="center"/>
              <w:rPr>
                <w:rFonts w:eastAsia="Times New Roman" w:cs="Times New Roman"/>
                <w:snapToGrid w:val="0"/>
              </w:rPr>
            </w:pPr>
            <w:r w:rsidRPr="0039304F">
              <w:rPr>
                <w:rFonts w:eastAsia="Times New Roman" w:cs="Times New Roman"/>
                <w:snapToGrid w:val="0"/>
              </w:rPr>
              <w:t>Кладбища</w:t>
            </w:r>
          </w:p>
        </w:tc>
      </w:tr>
      <w:tr w:rsidR="0039304F" w:rsidRPr="0039304F" w:rsidTr="0039304F">
        <w:tc>
          <w:tcPr>
            <w:tcW w:w="532" w:type="dxa"/>
            <w:vMerge/>
            <w:tcBorders>
              <w:top w:val="nil"/>
              <w:left w:val="single" w:sz="2" w:space="0" w:color="000000"/>
              <w:bottom w:val="single" w:sz="2" w:space="0" w:color="000000"/>
              <w:right w:val="nil"/>
            </w:tcBorders>
          </w:tcPr>
          <w:p w:rsidR="0039304F" w:rsidRPr="0039304F" w:rsidRDefault="0039304F" w:rsidP="000C666B">
            <w:pPr>
              <w:autoSpaceDE w:val="0"/>
              <w:rPr>
                <w:rFonts w:eastAsia="Times New Roman"/>
                <w:snapToGrid w:val="0"/>
              </w:rPr>
            </w:pPr>
          </w:p>
        </w:tc>
        <w:tc>
          <w:tcPr>
            <w:tcW w:w="2445" w:type="dxa"/>
            <w:vMerge/>
            <w:tcBorders>
              <w:top w:val="nil"/>
              <w:left w:val="single" w:sz="2" w:space="0" w:color="000000"/>
              <w:bottom w:val="single" w:sz="2" w:space="0" w:color="000000"/>
              <w:right w:val="nil"/>
            </w:tcBorders>
          </w:tcPr>
          <w:p w:rsidR="0039304F" w:rsidRPr="0039304F" w:rsidRDefault="0039304F" w:rsidP="000C666B">
            <w:pPr>
              <w:autoSpaceDE w:val="0"/>
              <w:rPr>
                <w:rFonts w:eastAsia="Times New Roman"/>
                <w:snapToGrid w:val="0"/>
              </w:rPr>
            </w:pPr>
          </w:p>
        </w:tc>
        <w:tc>
          <w:tcPr>
            <w:tcW w:w="2422" w:type="dxa"/>
            <w:tcBorders>
              <w:top w:val="nil"/>
              <w:left w:val="single" w:sz="2" w:space="0" w:color="000000"/>
              <w:bottom w:val="single" w:sz="2" w:space="0" w:color="000000"/>
              <w:right w:val="nil"/>
            </w:tcBorders>
          </w:tcPr>
          <w:p w:rsidR="0039304F" w:rsidRPr="0039304F" w:rsidRDefault="0039304F" w:rsidP="000C666B">
            <w:pPr>
              <w:pStyle w:val="TableContents"/>
              <w:rPr>
                <w:rFonts w:eastAsia="Times New Roman" w:cs="Times New Roman"/>
                <w:snapToGrid w:val="0"/>
              </w:rPr>
            </w:pPr>
            <w:r w:rsidRPr="0039304F">
              <w:rPr>
                <w:rFonts w:eastAsia="Times New Roman" w:cs="Times New Roman"/>
                <w:snapToGrid w:val="0"/>
              </w:rPr>
              <w:t>Площадь каждого кладбища</w:t>
            </w:r>
          </w:p>
        </w:tc>
        <w:tc>
          <w:tcPr>
            <w:tcW w:w="3957" w:type="dxa"/>
            <w:tcBorders>
              <w:top w:val="nil"/>
              <w:left w:val="single" w:sz="2" w:space="0" w:color="000000"/>
              <w:bottom w:val="single" w:sz="2" w:space="0" w:color="000000"/>
              <w:right w:val="single" w:sz="2" w:space="0" w:color="000000"/>
            </w:tcBorders>
          </w:tcPr>
          <w:p w:rsidR="0039304F" w:rsidRPr="0039304F" w:rsidRDefault="0039304F" w:rsidP="000C666B">
            <w:pPr>
              <w:pStyle w:val="TableContents"/>
              <w:rPr>
                <w:rFonts w:eastAsia="Times New Roman" w:cs="Times New Roman"/>
                <w:snapToGrid w:val="0"/>
              </w:rPr>
            </w:pPr>
            <w:r w:rsidRPr="0039304F">
              <w:rPr>
                <w:rFonts w:eastAsia="Times New Roman" w:cs="Times New Roman"/>
                <w:snapToGrid w:val="0"/>
              </w:rPr>
              <w:t>0,6 га</w:t>
            </w:r>
          </w:p>
        </w:tc>
      </w:tr>
      <w:tr w:rsidR="0039304F" w:rsidRPr="0039304F" w:rsidTr="0039304F">
        <w:tc>
          <w:tcPr>
            <w:tcW w:w="532" w:type="dxa"/>
            <w:vMerge w:val="restart"/>
            <w:tcBorders>
              <w:top w:val="nil"/>
              <w:left w:val="single" w:sz="2" w:space="0" w:color="000000"/>
              <w:bottom w:val="single" w:sz="2" w:space="0" w:color="000000"/>
              <w:right w:val="nil"/>
            </w:tcBorders>
          </w:tcPr>
          <w:p w:rsidR="0039304F" w:rsidRPr="0039304F" w:rsidRDefault="0039304F" w:rsidP="000C666B">
            <w:pPr>
              <w:pStyle w:val="TableContents"/>
              <w:rPr>
                <w:rFonts w:eastAsia="Times New Roman" w:cs="Times New Roman"/>
                <w:snapToGrid w:val="0"/>
              </w:rPr>
            </w:pPr>
            <w:r w:rsidRPr="0039304F">
              <w:rPr>
                <w:rFonts w:eastAsia="Times New Roman" w:cs="Times New Roman"/>
                <w:snapToGrid w:val="0"/>
              </w:rPr>
              <w:t>6.</w:t>
            </w:r>
          </w:p>
        </w:tc>
        <w:tc>
          <w:tcPr>
            <w:tcW w:w="2445" w:type="dxa"/>
            <w:vMerge w:val="restart"/>
            <w:tcBorders>
              <w:top w:val="nil"/>
              <w:left w:val="single" w:sz="2" w:space="0" w:color="000000"/>
              <w:bottom w:val="single" w:sz="2" w:space="0" w:color="000000"/>
              <w:right w:val="nil"/>
            </w:tcBorders>
          </w:tcPr>
          <w:p w:rsidR="0039304F" w:rsidRPr="0039304F" w:rsidRDefault="0039304F" w:rsidP="000C666B">
            <w:pPr>
              <w:rPr>
                <w:bCs/>
                <w:i/>
                <w:smallCaps/>
                <w:snapToGrid w:val="0"/>
              </w:rPr>
            </w:pPr>
            <w:r w:rsidRPr="0039304F">
              <w:rPr>
                <w:bCs/>
                <w:smallCaps/>
                <w:snapToGrid w:val="0"/>
              </w:rPr>
              <w:t>д. Староабрамкино</w:t>
            </w:r>
          </w:p>
        </w:tc>
        <w:tc>
          <w:tcPr>
            <w:tcW w:w="6379" w:type="dxa"/>
            <w:gridSpan w:val="2"/>
            <w:tcBorders>
              <w:top w:val="nil"/>
              <w:left w:val="single" w:sz="2" w:space="0" w:color="000000"/>
              <w:bottom w:val="single" w:sz="2" w:space="0" w:color="000000"/>
              <w:right w:val="single" w:sz="2" w:space="0" w:color="000000"/>
            </w:tcBorders>
          </w:tcPr>
          <w:p w:rsidR="0039304F" w:rsidRPr="0039304F" w:rsidRDefault="0039304F" w:rsidP="000C666B">
            <w:pPr>
              <w:pStyle w:val="TableContents"/>
              <w:jc w:val="center"/>
              <w:rPr>
                <w:rFonts w:eastAsia="Times New Roman" w:cs="Times New Roman"/>
                <w:snapToGrid w:val="0"/>
              </w:rPr>
            </w:pPr>
            <w:r w:rsidRPr="0039304F">
              <w:rPr>
                <w:rFonts w:eastAsia="Times New Roman" w:cs="Times New Roman"/>
                <w:snapToGrid w:val="0"/>
              </w:rPr>
              <w:t>Кладбища</w:t>
            </w:r>
          </w:p>
        </w:tc>
      </w:tr>
      <w:tr w:rsidR="0039304F" w:rsidRPr="0039304F" w:rsidTr="0039304F">
        <w:tc>
          <w:tcPr>
            <w:tcW w:w="532" w:type="dxa"/>
            <w:vMerge/>
            <w:tcBorders>
              <w:top w:val="nil"/>
              <w:left w:val="single" w:sz="2" w:space="0" w:color="000000"/>
              <w:bottom w:val="single" w:sz="2" w:space="0" w:color="000000"/>
              <w:right w:val="nil"/>
            </w:tcBorders>
          </w:tcPr>
          <w:p w:rsidR="0039304F" w:rsidRPr="0039304F" w:rsidRDefault="0039304F" w:rsidP="000C666B">
            <w:pPr>
              <w:autoSpaceDE w:val="0"/>
              <w:rPr>
                <w:rFonts w:eastAsia="Times New Roman"/>
                <w:snapToGrid w:val="0"/>
              </w:rPr>
            </w:pPr>
          </w:p>
        </w:tc>
        <w:tc>
          <w:tcPr>
            <w:tcW w:w="2445" w:type="dxa"/>
            <w:vMerge/>
            <w:tcBorders>
              <w:top w:val="nil"/>
              <w:left w:val="single" w:sz="2" w:space="0" w:color="000000"/>
              <w:bottom w:val="single" w:sz="2" w:space="0" w:color="000000"/>
              <w:right w:val="nil"/>
            </w:tcBorders>
          </w:tcPr>
          <w:p w:rsidR="0039304F" w:rsidRPr="0039304F" w:rsidRDefault="0039304F" w:rsidP="000C666B">
            <w:pPr>
              <w:autoSpaceDE w:val="0"/>
              <w:rPr>
                <w:rFonts w:eastAsia="Times New Roman"/>
                <w:snapToGrid w:val="0"/>
              </w:rPr>
            </w:pPr>
          </w:p>
        </w:tc>
        <w:tc>
          <w:tcPr>
            <w:tcW w:w="2422" w:type="dxa"/>
            <w:tcBorders>
              <w:top w:val="nil"/>
              <w:left w:val="single" w:sz="2" w:space="0" w:color="000000"/>
              <w:bottom w:val="single" w:sz="2" w:space="0" w:color="000000"/>
              <w:right w:val="nil"/>
            </w:tcBorders>
          </w:tcPr>
          <w:p w:rsidR="0039304F" w:rsidRPr="0039304F" w:rsidRDefault="0039304F" w:rsidP="000C666B">
            <w:pPr>
              <w:pStyle w:val="TableContents"/>
              <w:rPr>
                <w:rFonts w:eastAsia="Times New Roman" w:cs="Times New Roman"/>
                <w:snapToGrid w:val="0"/>
              </w:rPr>
            </w:pPr>
            <w:r w:rsidRPr="0039304F">
              <w:rPr>
                <w:rFonts w:eastAsia="Times New Roman" w:cs="Times New Roman"/>
                <w:snapToGrid w:val="0"/>
              </w:rPr>
              <w:t>Площадь каждого кладбища</w:t>
            </w:r>
          </w:p>
        </w:tc>
        <w:tc>
          <w:tcPr>
            <w:tcW w:w="3957" w:type="dxa"/>
            <w:tcBorders>
              <w:top w:val="nil"/>
              <w:left w:val="single" w:sz="2" w:space="0" w:color="000000"/>
              <w:bottom w:val="single" w:sz="2" w:space="0" w:color="000000"/>
              <w:right w:val="single" w:sz="2" w:space="0" w:color="000000"/>
            </w:tcBorders>
          </w:tcPr>
          <w:p w:rsidR="0039304F" w:rsidRPr="0039304F" w:rsidRDefault="0039304F" w:rsidP="000C666B">
            <w:pPr>
              <w:pStyle w:val="TableContents"/>
              <w:rPr>
                <w:rFonts w:eastAsia="Times New Roman" w:cs="Times New Roman"/>
                <w:snapToGrid w:val="0"/>
              </w:rPr>
            </w:pPr>
            <w:r w:rsidRPr="0039304F">
              <w:rPr>
                <w:rFonts w:eastAsia="Times New Roman" w:cs="Times New Roman"/>
                <w:snapToGrid w:val="0"/>
              </w:rPr>
              <w:t>1) 1 га</w:t>
            </w:r>
          </w:p>
          <w:p w:rsidR="0039304F" w:rsidRPr="0039304F" w:rsidRDefault="0039304F" w:rsidP="000C666B">
            <w:pPr>
              <w:pStyle w:val="TableContents"/>
              <w:rPr>
                <w:rFonts w:eastAsia="Times New Roman" w:cs="Times New Roman"/>
                <w:snapToGrid w:val="0"/>
              </w:rPr>
            </w:pPr>
            <w:r w:rsidRPr="0039304F">
              <w:rPr>
                <w:rFonts w:eastAsia="Times New Roman" w:cs="Times New Roman"/>
                <w:snapToGrid w:val="0"/>
              </w:rPr>
              <w:t>2) 0,5 га</w:t>
            </w:r>
          </w:p>
        </w:tc>
      </w:tr>
    </w:tbl>
    <w:p w:rsidR="00E47321" w:rsidRPr="00B43CBA" w:rsidRDefault="00E47321" w:rsidP="00757967">
      <w:pPr>
        <w:tabs>
          <w:tab w:val="left" w:pos="1065"/>
        </w:tabs>
        <w:autoSpaceDE w:val="0"/>
        <w:autoSpaceDN w:val="0"/>
        <w:adjustRightInd w:val="0"/>
        <w:ind w:firstLine="567"/>
        <w:jc w:val="both"/>
        <w:rPr>
          <w:iCs/>
          <w:color w:val="FF0000"/>
        </w:rPr>
      </w:pPr>
    </w:p>
    <w:p w:rsidR="00E47321" w:rsidRPr="0039304F" w:rsidRDefault="00E47321" w:rsidP="00B43CBA">
      <w:pPr>
        <w:autoSpaceDE w:val="0"/>
        <w:autoSpaceDN w:val="0"/>
        <w:adjustRightInd w:val="0"/>
        <w:ind w:firstLine="567"/>
        <w:jc w:val="both"/>
        <w:rPr>
          <w:iCs/>
        </w:rPr>
      </w:pPr>
      <w:r w:rsidRPr="0039304F">
        <w:rPr>
          <w:iCs/>
        </w:rPr>
        <w:t>Необходимо поддержание порядка и благоустройство территорий существующих кладбищ.</w:t>
      </w:r>
    </w:p>
    <w:p w:rsidR="00E47321" w:rsidRPr="0039304F" w:rsidRDefault="00E47321" w:rsidP="00B43CBA">
      <w:pPr>
        <w:autoSpaceDE w:val="0"/>
        <w:autoSpaceDN w:val="0"/>
        <w:adjustRightInd w:val="0"/>
        <w:rPr>
          <w:b/>
          <w:bCs/>
        </w:rPr>
      </w:pPr>
    </w:p>
    <w:p w:rsidR="00E47321" w:rsidRPr="0039304F" w:rsidRDefault="00E47321" w:rsidP="00B43CBA">
      <w:pPr>
        <w:autoSpaceDE w:val="0"/>
        <w:autoSpaceDN w:val="0"/>
        <w:adjustRightInd w:val="0"/>
        <w:ind w:firstLine="567"/>
        <w:rPr>
          <w:b/>
          <w:bCs/>
          <w:i/>
          <w:iCs/>
        </w:rPr>
      </w:pPr>
      <w:r w:rsidRPr="0039304F">
        <w:rPr>
          <w:b/>
          <w:bCs/>
          <w:i/>
          <w:iCs/>
        </w:rPr>
        <w:t>Скотомогильники</w:t>
      </w:r>
    </w:p>
    <w:p w:rsidR="00E47321" w:rsidRPr="00784E05" w:rsidRDefault="00E47321" w:rsidP="00B43CBA">
      <w:pPr>
        <w:ind w:firstLine="567"/>
        <w:jc w:val="both"/>
      </w:pPr>
      <w:r w:rsidRPr="00784E05">
        <w:t xml:space="preserve">На территории  </w:t>
      </w:r>
      <w:r w:rsidR="00B43CBA" w:rsidRPr="00784E05">
        <w:t>Чажемтовского</w:t>
      </w:r>
      <w:r w:rsidRPr="00784E05">
        <w:t xml:space="preserve"> сельского поселения </w:t>
      </w:r>
      <w:r w:rsidR="00784E05" w:rsidRPr="00784E05">
        <w:t>функционирует 1</w:t>
      </w:r>
      <w:r w:rsidR="00F86645" w:rsidRPr="00784E05">
        <w:t xml:space="preserve"> </w:t>
      </w:r>
      <w:r w:rsidR="00784E05" w:rsidRPr="00784E05">
        <w:t>место захоронения биологических отходов (с. Чажемто)</w:t>
      </w:r>
      <w:r w:rsidRPr="00784E05">
        <w:t xml:space="preserve">. </w:t>
      </w:r>
    </w:p>
    <w:p w:rsidR="00784E05" w:rsidRDefault="00784E05" w:rsidP="00B43CBA">
      <w:pPr>
        <w:pStyle w:val="2"/>
        <w:jc w:val="center"/>
        <w:rPr>
          <w:rFonts w:ascii="Times New Roman" w:hAnsi="Times New Roman"/>
          <w:i w:val="0"/>
          <w:sz w:val="24"/>
          <w:szCs w:val="24"/>
        </w:rPr>
      </w:pPr>
      <w:bookmarkStart w:id="59" w:name="_Toc356374653"/>
    </w:p>
    <w:p w:rsidR="005818D1" w:rsidRPr="0039304F" w:rsidRDefault="005818D1" w:rsidP="00B43CBA">
      <w:pPr>
        <w:pStyle w:val="2"/>
        <w:jc w:val="center"/>
        <w:rPr>
          <w:rFonts w:ascii="Times New Roman" w:hAnsi="Times New Roman"/>
          <w:i w:val="0"/>
          <w:sz w:val="24"/>
          <w:szCs w:val="24"/>
        </w:rPr>
      </w:pPr>
      <w:bookmarkStart w:id="60" w:name="_Toc356490672"/>
      <w:r w:rsidRPr="0039304F">
        <w:rPr>
          <w:rFonts w:ascii="Times New Roman" w:hAnsi="Times New Roman"/>
          <w:i w:val="0"/>
          <w:sz w:val="24"/>
          <w:szCs w:val="24"/>
        </w:rPr>
        <w:t>1.10. Основные факторы риска возникновения чрезвычайных ситуаций природного и техногенного характера.</w:t>
      </w:r>
      <w:bookmarkEnd w:id="59"/>
      <w:bookmarkEnd w:id="60"/>
    </w:p>
    <w:p w:rsidR="005818D1" w:rsidRPr="0039304F" w:rsidRDefault="005818D1" w:rsidP="00B43CBA">
      <w:pPr>
        <w:ind w:firstLine="709"/>
        <w:jc w:val="both"/>
        <w:rPr>
          <w:rFonts w:eastAsia="Times New Roman"/>
          <w:lang w:eastAsia="ru-RU"/>
        </w:rPr>
      </w:pPr>
    </w:p>
    <w:p w:rsidR="005818D1" w:rsidRPr="0039304F" w:rsidRDefault="005818D1" w:rsidP="00B43CBA">
      <w:pPr>
        <w:pStyle w:val="2"/>
        <w:spacing w:before="0" w:after="0"/>
        <w:ind w:firstLine="709"/>
        <w:jc w:val="both"/>
        <w:rPr>
          <w:rFonts w:ascii="Times New Roman" w:hAnsi="Times New Roman"/>
          <w:sz w:val="24"/>
          <w:szCs w:val="24"/>
        </w:rPr>
      </w:pPr>
      <w:bookmarkStart w:id="61" w:name="_Toc356374654"/>
      <w:bookmarkStart w:id="62" w:name="_Toc356490673"/>
      <w:r w:rsidRPr="0039304F">
        <w:rPr>
          <w:rFonts w:ascii="Times New Roman" w:hAnsi="Times New Roman"/>
          <w:sz w:val="24"/>
          <w:szCs w:val="24"/>
        </w:rPr>
        <w:t>1.10.1. Профилактика ЧС техногенного и природного характера.</w:t>
      </w:r>
      <w:bookmarkEnd w:id="61"/>
      <w:bookmarkEnd w:id="62"/>
    </w:p>
    <w:p w:rsidR="005818D1" w:rsidRPr="0039304F" w:rsidRDefault="005818D1" w:rsidP="00B43CBA">
      <w:pPr>
        <w:ind w:firstLine="709"/>
        <w:jc w:val="both"/>
        <w:rPr>
          <w:rFonts w:eastAsia="Times New Roman"/>
          <w:lang w:eastAsia="ru-RU"/>
        </w:rPr>
      </w:pPr>
      <w:r w:rsidRPr="0039304F">
        <w:rPr>
          <w:rFonts w:eastAsia="Times New Roman"/>
          <w:lang w:eastAsia="ru-RU"/>
        </w:rPr>
        <w:t xml:space="preserve"> В целях предупреждения чрезвычайных ситуаций техногенного и природного характера, снижения людских и материальных потерь в случае возникновения ЧС необходимо:</w:t>
      </w:r>
    </w:p>
    <w:p w:rsidR="005818D1" w:rsidRPr="0039304F" w:rsidRDefault="005818D1" w:rsidP="00B43CBA">
      <w:pPr>
        <w:widowControl/>
        <w:numPr>
          <w:ilvl w:val="0"/>
          <w:numId w:val="49"/>
        </w:numPr>
        <w:suppressAutoHyphens w:val="0"/>
        <w:ind w:left="0" w:firstLine="709"/>
        <w:jc w:val="both"/>
        <w:rPr>
          <w:rFonts w:eastAsia="Times New Roman"/>
          <w:lang w:eastAsia="ru-RU"/>
        </w:rPr>
      </w:pPr>
      <w:r w:rsidRPr="0039304F">
        <w:rPr>
          <w:rFonts w:eastAsia="Times New Roman"/>
          <w:lang w:eastAsia="ru-RU"/>
        </w:rPr>
        <w:t xml:space="preserve">осуществлять мероприятия по снижению риска возникновения ЧС, </w:t>
      </w:r>
    </w:p>
    <w:p w:rsidR="005818D1" w:rsidRPr="0039304F" w:rsidRDefault="005818D1" w:rsidP="00B43CBA">
      <w:pPr>
        <w:widowControl/>
        <w:numPr>
          <w:ilvl w:val="0"/>
          <w:numId w:val="49"/>
        </w:numPr>
        <w:suppressAutoHyphens w:val="0"/>
        <w:ind w:left="0" w:firstLine="709"/>
        <w:jc w:val="both"/>
        <w:rPr>
          <w:rFonts w:eastAsia="Times New Roman"/>
          <w:lang w:eastAsia="ru-RU"/>
        </w:rPr>
      </w:pPr>
      <w:r w:rsidRPr="0039304F">
        <w:rPr>
          <w:rFonts w:eastAsia="Times New Roman"/>
          <w:lang w:eastAsia="ru-RU"/>
        </w:rPr>
        <w:t xml:space="preserve">проводить работу по совершенствованию анализа риска, </w:t>
      </w:r>
    </w:p>
    <w:p w:rsidR="005818D1" w:rsidRPr="0039304F" w:rsidRDefault="005818D1" w:rsidP="00B43CBA">
      <w:pPr>
        <w:widowControl/>
        <w:numPr>
          <w:ilvl w:val="0"/>
          <w:numId w:val="49"/>
        </w:numPr>
        <w:suppressAutoHyphens w:val="0"/>
        <w:ind w:left="0" w:firstLine="709"/>
        <w:jc w:val="both"/>
        <w:rPr>
          <w:rFonts w:eastAsia="Times New Roman"/>
          <w:lang w:eastAsia="ru-RU"/>
        </w:rPr>
      </w:pPr>
      <w:r w:rsidRPr="0039304F">
        <w:rPr>
          <w:rFonts w:eastAsia="Times New Roman"/>
          <w:lang w:eastAsia="ru-RU"/>
        </w:rPr>
        <w:t>осуществлять прогнозирование возникновения чрезвычайных ситуаций, исходя из статистики ЧС, в зависимости от времени года, географических особенностей и экономических условий.</w:t>
      </w:r>
    </w:p>
    <w:p w:rsidR="005818D1" w:rsidRPr="0039304F" w:rsidRDefault="005818D1" w:rsidP="00B43CBA">
      <w:pPr>
        <w:ind w:left="709"/>
        <w:jc w:val="both"/>
        <w:rPr>
          <w:rFonts w:eastAsia="Times New Roman"/>
          <w:lang w:eastAsia="ru-RU"/>
        </w:rPr>
      </w:pPr>
      <w:r w:rsidRPr="0039304F">
        <w:rPr>
          <w:rFonts w:eastAsia="Times New Roman"/>
          <w:lang w:eastAsia="ru-RU"/>
        </w:rPr>
        <w:t>Для наблюдения за опасными природными явлениями в сельском поселении необходимо:</w:t>
      </w:r>
    </w:p>
    <w:p w:rsidR="005818D1" w:rsidRPr="0039304F" w:rsidRDefault="005818D1" w:rsidP="00B43CBA">
      <w:pPr>
        <w:widowControl/>
        <w:numPr>
          <w:ilvl w:val="0"/>
          <w:numId w:val="50"/>
        </w:numPr>
        <w:suppressAutoHyphens w:val="0"/>
        <w:ind w:left="0" w:firstLine="709"/>
        <w:jc w:val="both"/>
        <w:rPr>
          <w:rFonts w:eastAsia="Times New Roman"/>
          <w:lang w:eastAsia="ru-RU"/>
        </w:rPr>
      </w:pPr>
      <w:r w:rsidRPr="0039304F">
        <w:rPr>
          <w:rFonts w:eastAsia="Times New Roman"/>
          <w:lang w:eastAsia="ru-RU"/>
        </w:rPr>
        <w:t>осуществлять постоянный мониторинг окружающей среды.</w:t>
      </w:r>
    </w:p>
    <w:p w:rsidR="005818D1" w:rsidRPr="0039304F" w:rsidRDefault="005818D1" w:rsidP="00B43CBA">
      <w:pPr>
        <w:ind w:firstLine="709"/>
        <w:jc w:val="both"/>
        <w:rPr>
          <w:rFonts w:eastAsia="Times New Roman"/>
          <w:lang w:eastAsia="ru-RU"/>
        </w:rPr>
      </w:pPr>
      <w:r w:rsidRPr="0039304F">
        <w:rPr>
          <w:rFonts w:eastAsia="Times New Roman"/>
          <w:lang w:eastAsia="ru-RU"/>
        </w:rPr>
        <w:t xml:space="preserve">Для снижения вероятности возникновения лесных и торфяных пожаров ежегодно (с наступлением летнего времени) в засушливые периоды необходимо: </w:t>
      </w:r>
    </w:p>
    <w:p w:rsidR="005818D1" w:rsidRPr="0039304F" w:rsidRDefault="005818D1" w:rsidP="00B43CBA">
      <w:pPr>
        <w:widowControl/>
        <w:numPr>
          <w:ilvl w:val="0"/>
          <w:numId w:val="51"/>
        </w:numPr>
        <w:suppressAutoHyphens w:val="0"/>
        <w:ind w:left="0" w:firstLine="709"/>
        <w:jc w:val="both"/>
        <w:rPr>
          <w:rFonts w:eastAsia="Times New Roman"/>
          <w:lang w:eastAsia="ru-RU"/>
        </w:rPr>
      </w:pPr>
      <w:r w:rsidRPr="0039304F">
        <w:rPr>
          <w:rFonts w:eastAsia="Times New Roman"/>
          <w:lang w:eastAsia="ru-RU"/>
        </w:rPr>
        <w:t>вводить ограничение посещения населением лесных массивов.</w:t>
      </w:r>
    </w:p>
    <w:p w:rsidR="005818D1" w:rsidRPr="0039304F" w:rsidRDefault="005818D1" w:rsidP="00B43CBA">
      <w:pPr>
        <w:ind w:firstLine="709"/>
        <w:jc w:val="both"/>
        <w:rPr>
          <w:rFonts w:eastAsia="Times New Roman"/>
          <w:lang w:eastAsia="ru-RU"/>
        </w:rPr>
      </w:pPr>
      <w:r w:rsidRPr="0039304F">
        <w:rPr>
          <w:rFonts w:eastAsia="Times New Roman"/>
          <w:lang w:eastAsia="ru-RU"/>
        </w:rPr>
        <w:t>Для оповещения населения о ЧС техногенного и природного характера необходимо:</w:t>
      </w:r>
    </w:p>
    <w:p w:rsidR="005818D1" w:rsidRPr="0039304F" w:rsidRDefault="005818D1" w:rsidP="00B43CBA">
      <w:pPr>
        <w:widowControl/>
        <w:numPr>
          <w:ilvl w:val="0"/>
          <w:numId w:val="52"/>
        </w:numPr>
        <w:suppressAutoHyphens w:val="0"/>
        <w:ind w:left="0" w:firstLine="709"/>
        <w:jc w:val="both"/>
        <w:rPr>
          <w:rFonts w:eastAsia="Times New Roman"/>
          <w:lang w:eastAsia="ru-RU"/>
        </w:rPr>
      </w:pPr>
      <w:r w:rsidRPr="0039304F">
        <w:rPr>
          <w:rFonts w:eastAsia="Times New Roman"/>
          <w:lang w:eastAsia="ru-RU"/>
        </w:rPr>
        <w:t xml:space="preserve">проводить работу по включению автономных электросирен, с последующей передачей речевой информации по каналам телевидения, проводного и УКВ-ЧМ радиовещания, в систему централизованного оповещения гражданской обороны Новгородской области. </w:t>
      </w:r>
    </w:p>
    <w:p w:rsidR="005818D1" w:rsidRPr="0039304F" w:rsidRDefault="005818D1" w:rsidP="00B43CBA">
      <w:pPr>
        <w:widowControl/>
        <w:numPr>
          <w:ilvl w:val="0"/>
          <w:numId w:val="52"/>
        </w:numPr>
        <w:suppressAutoHyphens w:val="0"/>
        <w:ind w:left="0" w:firstLine="709"/>
        <w:jc w:val="both"/>
        <w:rPr>
          <w:rFonts w:eastAsia="Times New Roman"/>
          <w:lang w:eastAsia="ru-RU"/>
        </w:rPr>
      </w:pPr>
      <w:r w:rsidRPr="0039304F">
        <w:rPr>
          <w:rFonts w:eastAsia="Times New Roman"/>
          <w:lang w:eastAsia="ru-RU"/>
        </w:rPr>
        <w:t xml:space="preserve">внедрять новые информационные технологии в интересах противодействия чрезвычайным ситуациям. </w:t>
      </w:r>
    </w:p>
    <w:p w:rsidR="005818D1" w:rsidRPr="0039304F" w:rsidRDefault="005818D1" w:rsidP="00B43CBA">
      <w:pPr>
        <w:widowControl/>
        <w:numPr>
          <w:ilvl w:val="0"/>
          <w:numId w:val="52"/>
        </w:numPr>
        <w:suppressAutoHyphens w:val="0"/>
        <w:ind w:left="0" w:firstLine="709"/>
        <w:jc w:val="both"/>
        <w:rPr>
          <w:rFonts w:eastAsia="Times New Roman"/>
          <w:lang w:eastAsia="ru-RU"/>
        </w:rPr>
      </w:pPr>
      <w:r w:rsidRPr="0039304F">
        <w:rPr>
          <w:rFonts w:eastAsia="Times New Roman"/>
          <w:lang w:eastAsia="ru-RU"/>
        </w:rPr>
        <w:t>использовать действующую систему оперативного информирования населения через электронные и печатные средства массовой информации.</w:t>
      </w:r>
    </w:p>
    <w:p w:rsidR="005818D1" w:rsidRPr="0039304F" w:rsidRDefault="005818D1" w:rsidP="00B43CBA">
      <w:pPr>
        <w:ind w:firstLine="709"/>
        <w:jc w:val="both"/>
        <w:rPr>
          <w:rFonts w:eastAsia="Times New Roman"/>
          <w:lang w:eastAsia="ru-RU"/>
        </w:rPr>
      </w:pPr>
      <w:r w:rsidRPr="0039304F">
        <w:rPr>
          <w:rFonts w:eastAsia="Times New Roman"/>
          <w:lang w:eastAsia="ru-RU"/>
        </w:rPr>
        <w:t>Совершенствовать подготовку руководящего состава и специалистов РСЧС обучением населения действиям в чрезвычайных ситуациях.</w:t>
      </w:r>
    </w:p>
    <w:p w:rsidR="005818D1" w:rsidRPr="0039304F" w:rsidRDefault="005818D1" w:rsidP="00B43CBA">
      <w:pPr>
        <w:ind w:firstLine="709"/>
        <w:jc w:val="both"/>
        <w:rPr>
          <w:rFonts w:eastAsia="Times New Roman"/>
          <w:lang w:eastAsia="ru-RU"/>
        </w:rPr>
      </w:pPr>
      <w:r w:rsidRPr="0039304F">
        <w:rPr>
          <w:rFonts w:eastAsia="Times New Roman"/>
          <w:lang w:eastAsia="ru-RU"/>
        </w:rPr>
        <w:t>Повышать устойчивость функционирования объектов экономики в чрезвычайных ситуациях.</w:t>
      </w:r>
    </w:p>
    <w:p w:rsidR="005818D1" w:rsidRPr="0039304F" w:rsidRDefault="005818D1" w:rsidP="00B43CBA">
      <w:pPr>
        <w:ind w:firstLine="709"/>
        <w:jc w:val="both"/>
        <w:rPr>
          <w:rFonts w:eastAsia="Times New Roman"/>
          <w:lang w:eastAsia="ru-RU"/>
        </w:rPr>
      </w:pPr>
      <w:r w:rsidRPr="0039304F">
        <w:rPr>
          <w:rFonts w:eastAsia="Times New Roman"/>
          <w:lang w:eastAsia="ru-RU"/>
        </w:rPr>
        <w:t>Для предупреждения и ликвидации последствий стихийных бедствий создавать резервы материальных и финансовых средств:</w:t>
      </w:r>
    </w:p>
    <w:p w:rsidR="005818D1" w:rsidRPr="0039304F" w:rsidRDefault="005818D1" w:rsidP="00B43CBA">
      <w:pPr>
        <w:widowControl/>
        <w:numPr>
          <w:ilvl w:val="0"/>
          <w:numId w:val="53"/>
        </w:numPr>
        <w:suppressAutoHyphens w:val="0"/>
        <w:ind w:left="0" w:firstLine="709"/>
        <w:jc w:val="both"/>
        <w:rPr>
          <w:rFonts w:eastAsia="Times New Roman"/>
          <w:lang w:eastAsia="ru-RU"/>
        </w:rPr>
      </w:pPr>
      <w:r w:rsidRPr="0039304F">
        <w:rPr>
          <w:rFonts w:eastAsia="Times New Roman"/>
          <w:lang w:eastAsia="ru-RU"/>
        </w:rPr>
        <w:t>сформировать местные резервы в муниципальных образованиях;</w:t>
      </w:r>
    </w:p>
    <w:p w:rsidR="005818D1" w:rsidRPr="0039304F" w:rsidRDefault="005818D1" w:rsidP="00B43CBA">
      <w:pPr>
        <w:widowControl/>
        <w:numPr>
          <w:ilvl w:val="0"/>
          <w:numId w:val="53"/>
        </w:numPr>
        <w:suppressAutoHyphens w:val="0"/>
        <w:ind w:left="0" w:firstLine="709"/>
        <w:jc w:val="both"/>
        <w:rPr>
          <w:rFonts w:eastAsia="Times New Roman"/>
          <w:lang w:eastAsia="ru-RU"/>
        </w:rPr>
      </w:pPr>
      <w:r w:rsidRPr="0039304F">
        <w:rPr>
          <w:rFonts w:eastAsia="Times New Roman"/>
          <w:lang w:eastAsia="ru-RU"/>
        </w:rPr>
        <w:t>создать резервы материальных ресурсов на объектах экономики.</w:t>
      </w:r>
    </w:p>
    <w:p w:rsidR="005818D1" w:rsidRPr="0039304F" w:rsidRDefault="005818D1" w:rsidP="00B43CBA">
      <w:pPr>
        <w:ind w:firstLine="709"/>
        <w:jc w:val="both"/>
        <w:rPr>
          <w:rFonts w:eastAsia="Times New Roman"/>
          <w:lang w:eastAsia="ru-RU"/>
        </w:rPr>
      </w:pPr>
      <w:r w:rsidRPr="0039304F">
        <w:rPr>
          <w:rFonts w:eastAsia="Times New Roman"/>
          <w:lang w:eastAsia="ru-RU"/>
        </w:rPr>
        <w:t>Осуществлять комплекс мероприятий по надзору за выполнением мероприятий по предупреждению чрезвычайных ситуаций и готовностью к действиям при их возникновении.</w:t>
      </w:r>
    </w:p>
    <w:p w:rsidR="005818D1" w:rsidRPr="0039304F" w:rsidRDefault="005818D1" w:rsidP="00B43CBA">
      <w:pPr>
        <w:ind w:firstLine="709"/>
        <w:jc w:val="both"/>
        <w:rPr>
          <w:rFonts w:eastAsia="Times New Roman"/>
          <w:lang w:eastAsia="ru-RU"/>
        </w:rPr>
      </w:pPr>
      <w:r w:rsidRPr="0039304F">
        <w:rPr>
          <w:rFonts w:eastAsia="Times New Roman"/>
          <w:lang w:eastAsia="ru-RU"/>
        </w:rPr>
        <w:t>Всесторонне развивать систему страховой защиты населения и территорий от чрезвычайных ситуаций, обеспечить экономическую поддержку мероприятий по предупреждению чрезвычайных ситуаций, осуществляемых государственными органами исполнительной власти, органами местного самоуправления, предприятиями и организациями (независимо от организационно - правовых форм и вида собственности) и страхового покрытия ущерба в случае их возникновения.</w:t>
      </w:r>
    </w:p>
    <w:p w:rsidR="005818D1" w:rsidRPr="0039304F" w:rsidRDefault="005818D1" w:rsidP="00B43CBA">
      <w:pPr>
        <w:ind w:firstLine="709"/>
        <w:jc w:val="both"/>
        <w:rPr>
          <w:rFonts w:eastAsia="Times New Roman"/>
          <w:lang w:eastAsia="ru-RU"/>
        </w:rPr>
      </w:pPr>
      <w:r w:rsidRPr="0039304F">
        <w:rPr>
          <w:rFonts w:eastAsia="Times New Roman"/>
          <w:lang w:eastAsia="ru-RU"/>
        </w:rPr>
        <w:t>Разрабатывать и внедрять целевые и научно-технические программы, в которых определены мероприятия по снижению рисков и смягчению последствий чрезвычайных ситуаций техногенного и природного характера, с конкретным объемом финансирования на ремонтные работы на гидротехнических сооружениях прудов и водохранилищ, по наращиванию и строительству водозащитных дамб, строительство дорог с твердым покрытием, оснащение пожарных частей МЧС.</w:t>
      </w:r>
    </w:p>
    <w:p w:rsidR="005818D1" w:rsidRPr="0039304F" w:rsidRDefault="005818D1" w:rsidP="00B43CBA">
      <w:pPr>
        <w:ind w:firstLine="709"/>
        <w:jc w:val="both"/>
        <w:rPr>
          <w:rFonts w:eastAsia="Times New Roman"/>
          <w:lang w:eastAsia="ru-RU"/>
        </w:rPr>
      </w:pPr>
      <w:r w:rsidRPr="0039304F">
        <w:rPr>
          <w:rFonts w:eastAsia="Times New Roman"/>
          <w:lang w:eastAsia="ru-RU"/>
        </w:rPr>
        <w:lastRenderedPageBreak/>
        <w:t>Повышать эффективность радиационной и химической защиты населения и территорий используя:</w:t>
      </w:r>
    </w:p>
    <w:p w:rsidR="005818D1" w:rsidRPr="0039304F" w:rsidRDefault="005818D1" w:rsidP="00B43CBA">
      <w:pPr>
        <w:widowControl/>
        <w:numPr>
          <w:ilvl w:val="0"/>
          <w:numId w:val="54"/>
        </w:numPr>
        <w:suppressAutoHyphens w:val="0"/>
        <w:ind w:left="0" w:firstLine="709"/>
        <w:jc w:val="both"/>
        <w:rPr>
          <w:rFonts w:eastAsia="Times New Roman"/>
          <w:lang w:eastAsia="ru-RU"/>
        </w:rPr>
      </w:pPr>
      <w:r w:rsidRPr="0039304F">
        <w:rPr>
          <w:rFonts w:eastAsia="Times New Roman"/>
          <w:lang w:eastAsia="ru-RU"/>
        </w:rPr>
        <w:t>организацию технического обслуживания и хранения имущества накопленного фонда средств индивидуальной защиты для населения согласно требованиям приказа МЧС Российской Федерации от 27.05.2003 г. «Об утверждении и введении в действие Правил использования и содержания средств индивидуальной защиты, приборов радиационной и химической разведки и контроля»;</w:t>
      </w:r>
    </w:p>
    <w:p w:rsidR="005818D1" w:rsidRPr="0039304F" w:rsidRDefault="005818D1" w:rsidP="00B43CBA">
      <w:pPr>
        <w:widowControl/>
        <w:numPr>
          <w:ilvl w:val="0"/>
          <w:numId w:val="54"/>
        </w:numPr>
        <w:suppressAutoHyphens w:val="0"/>
        <w:ind w:left="0" w:firstLine="709"/>
        <w:jc w:val="both"/>
        <w:rPr>
          <w:rFonts w:eastAsia="Times New Roman"/>
          <w:lang w:eastAsia="ru-RU"/>
        </w:rPr>
      </w:pPr>
      <w:r w:rsidRPr="0039304F">
        <w:rPr>
          <w:rFonts w:eastAsia="Times New Roman"/>
          <w:lang w:eastAsia="ru-RU"/>
        </w:rPr>
        <w:t>освежение средств индивидуальной защиты и приборов радиационной и химической разведки;</w:t>
      </w:r>
    </w:p>
    <w:p w:rsidR="005818D1" w:rsidRPr="0039304F" w:rsidRDefault="005818D1" w:rsidP="00B43CBA">
      <w:pPr>
        <w:widowControl/>
        <w:numPr>
          <w:ilvl w:val="0"/>
          <w:numId w:val="54"/>
        </w:numPr>
        <w:suppressAutoHyphens w:val="0"/>
        <w:ind w:left="0" w:firstLine="709"/>
        <w:jc w:val="both"/>
        <w:rPr>
          <w:rFonts w:eastAsia="Times New Roman"/>
          <w:lang w:eastAsia="ru-RU"/>
        </w:rPr>
      </w:pPr>
      <w:r w:rsidRPr="0039304F">
        <w:rPr>
          <w:rFonts w:eastAsia="Times New Roman"/>
          <w:lang w:eastAsia="ru-RU"/>
        </w:rPr>
        <w:t>совершенствование систем наблюдения и контроля химически опасных производств;</w:t>
      </w:r>
    </w:p>
    <w:p w:rsidR="005818D1" w:rsidRPr="0039304F" w:rsidRDefault="005818D1" w:rsidP="00B43CBA">
      <w:pPr>
        <w:widowControl/>
        <w:numPr>
          <w:ilvl w:val="0"/>
          <w:numId w:val="54"/>
        </w:numPr>
        <w:suppressAutoHyphens w:val="0"/>
        <w:ind w:left="0" w:firstLine="709"/>
        <w:jc w:val="both"/>
        <w:rPr>
          <w:rFonts w:eastAsia="Times New Roman"/>
          <w:lang w:eastAsia="ru-RU"/>
        </w:rPr>
      </w:pPr>
      <w:r w:rsidRPr="0039304F">
        <w:rPr>
          <w:rFonts w:eastAsia="Times New Roman"/>
          <w:lang w:eastAsia="ru-RU"/>
        </w:rPr>
        <w:t xml:space="preserve">повышать требовательность и эффективность работы контролирующих органов и инспекций за выполнением мероприятий по предупреждению чрезвычайных ситуаций. </w:t>
      </w:r>
    </w:p>
    <w:p w:rsidR="005818D1" w:rsidRPr="0039304F" w:rsidRDefault="005818D1" w:rsidP="00B43CBA">
      <w:pPr>
        <w:widowControl/>
        <w:numPr>
          <w:ilvl w:val="0"/>
          <w:numId w:val="54"/>
        </w:numPr>
        <w:suppressAutoHyphens w:val="0"/>
        <w:ind w:left="0" w:firstLine="709"/>
        <w:jc w:val="both"/>
        <w:rPr>
          <w:rFonts w:eastAsia="Times New Roman"/>
          <w:lang w:eastAsia="ru-RU"/>
        </w:rPr>
      </w:pPr>
      <w:r w:rsidRPr="0039304F">
        <w:rPr>
          <w:rFonts w:eastAsia="Times New Roman"/>
          <w:lang w:eastAsia="ru-RU"/>
        </w:rPr>
        <w:t>Особенно обратить внимание на выполнение требований остановки и консервации технологических процессов и линий при прекращении деятельности предприятия, банкротстве предприятий.</w:t>
      </w:r>
    </w:p>
    <w:p w:rsidR="005818D1" w:rsidRPr="00B43CBA" w:rsidRDefault="005818D1" w:rsidP="00B43CBA">
      <w:pPr>
        <w:pStyle w:val="2"/>
        <w:spacing w:before="0" w:after="0"/>
        <w:ind w:firstLine="709"/>
        <w:jc w:val="both"/>
        <w:rPr>
          <w:color w:val="FF0000"/>
          <w:sz w:val="24"/>
          <w:szCs w:val="24"/>
        </w:rPr>
      </w:pPr>
    </w:p>
    <w:p w:rsidR="005818D1" w:rsidRPr="0039304F" w:rsidRDefault="005818D1" w:rsidP="00B43CBA">
      <w:pPr>
        <w:pStyle w:val="2"/>
        <w:jc w:val="center"/>
        <w:rPr>
          <w:rFonts w:ascii="Times New Roman" w:hAnsi="Times New Roman"/>
          <w:sz w:val="24"/>
          <w:szCs w:val="24"/>
        </w:rPr>
      </w:pPr>
      <w:bookmarkStart w:id="63" w:name="_Toc356374655"/>
      <w:bookmarkStart w:id="64" w:name="_Toc356490674"/>
      <w:r w:rsidRPr="0039304F">
        <w:rPr>
          <w:rFonts w:ascii="Times New Roman" w:hAnsi="Times New Roman"/>
          <w:sz w:val="24"/>
          <w:szCs w:val="24"/>
        </w:rPr>
        <w:t>1.10.2. Мероприятия по ЧС природного характера.</w:t>
      </w:r>
      <w:bookmarkEnd w:id="63"/>
      <w:bookmarkEnd w:id="64"/>
    </w:p>
    <w:p w:rsidR="005818D1" w:rsidRPr="0039304F" w:rsidRDefault="005818D1" w:rsidP="00B43CBA">
      <w:pPr>
        <w:pStyle w:val="2"/>
        <w:jc w:val="center"/>
        <w:rPr>
          <w:rFonts w:ascii="Times New Roman" w:hAnsi="Times New Roman"/>
          <w:sz w:val="24"/>
          <w:szCs w:val="24"/>
        </w:rPr>
      </w:pPr>
    </w:p>
    <w:p w:rsidR="005818D1" w:rsidRPr="0039304F" w:rsidRDefault="005818D1" w:rsidP="00B43CBA">
      <w:pPr>
        <w:jc w:val="center"/>
        <w:rPr>
          <w:b/>
          <w:i/>
        </w:rPr>
      </w:pPr>
      <w:r w:rsidRPr="0039304F">
        <w:rPr>
          <w:b/>
          <w:i/>
        </w:rPr>
        <w:t>Мероприятия по защите населения при лесных пожарах</w:t>
      </w:r>
    </w:p>
    <w:p w:rsidR="005818D1" w:rsidRPr="0039304F" w:rsidRDefault="005818D1" w:rsidP="00B43CBA">
      <w:pPr>
        <w:ind w:firstLine="709"/>
        <w:jc w:val="both"/>
      </w:pPr>
      <w:r w:rsidRPr="0039304F">
        <w:t xml:space="preserve">Серьезную опасность для природной среды, экономики и населения представляют лесные и торфяные пожары. </w:t>
      </w:r>
    </w:p>
    <w:p w:rsidR="005818D1" w:rsidRPr="0039304F" w:rsidRDefault="005818D1" w:rsidP="00B43CBA">
      <w:pPr>
        <w:ind w:firstLine="709"/>
        <w:jc w:val="both"/>
      </w:pPr>
      <w:r w:rsidRPr="0039304F">
        <w:t xml:space="preserve">Повышение противопожарной устойчивости лесов включает инженерные мероприятия, направленные на предупреждение лесных пожаров и ограничение их распространения в случае возникновения: </w:t>
      </w:r>
    </w:p>
    <w:p w:rsidR="005818D1" w:rsidRPr="0039304F" w:rsidRDefault="005818D1" w:rsidP="00B43CBA">
      <w:pPr>
        <w:widowControl/>
        <w:numPr>
          <w:ilvl w:val="0"/>
          <w:numId w:val="55"/>
        </w:numPr>
        <w:suppressAutoHyphens w:val="0"/>
        <w:ind w:left="0" w:firstLine="709"/>
        <w:jc w:val="both"/>
      </w:pPr>
      <w:r w:rsidRPr="0039304F">
        <w:t>инженерную разведку очага пожара (характер пожара, размеры очага, направление и скорость распространения, населенные пункты, которым угрожает пожар, положение людей в зоне пожара и на пути его распространения);</w:t>
      </w:r>
    </w:p>
    <w:p w:rsidR="005818D1" w:rsidRPr="0039304F" w:rsidRDefault="005818D1" w:rsidP="00B43CBA">
      <w:pPr>
        <w:widowControl/>
        <w:numPr>
          <w:ilvl w:val="0"/>
          <w:numId w:val="55"/>
        </w:numPr>
        <w:suppressAutoHyphens w:val="0"/>
        <w:ind w:left="0" w:firstLine="709"/>
        <w:jc w:val="both"/>
      </w:pPr>
      <w:r w:rsidRPr="0039304F">
        <w:t>устройство заградительных полос и отсечение фронта огня от населенных пунктов и промышленных объектов;</w:t>
      </w:r>
    </w:p>
    <w:p w:rsidR="005818D1" w:rsidRPr="0039304F" w:rsidRDefault="005818D1" w:rsidP="00B43CBA">
      <w:pPr>
        <w:widowControl/>
        <w:numPr>
          <w:ilvl w:val="0"/>
          <w:numId w:val="55"/>
        </w:numPr>
        <w:suppressAutoHyphens w:val="0"/>
        <w:ind w:left="0" w:firstLine="709"/>
        <w:jc w:val="both"/>
      </w:pPr>
      <w:r w:rsidRPr="0039304F">
        <w:t>рассечение очагов пожаров с устройством проездов в зону горения для обеспечения тушения пожара и эвакуации населения;</w:t>
      </w:r>
    </w:p>
    <w:p w:rsidR="005818D1" w:rsidRPr="0039304F" w:rsidRDefault="005818D1" w:rsidP="00B43CBA">
      <w:pPr>
        <w:widowControl/>
        <w:numPr>
          <w:ilvl w:val="0"/>
          <w:numId w:val="55"/>
        </w:numPr>
        <w:suppressAutoHyphens w:val="0"/>
        <w:ind w:left="0" w:firstLine="709"/>
        <w:jc w:val="both"/>
      </w:pPr>
      <w:r w:rsidRPr="0039304F">
        <w:t>устройство проездов к водоемам, оборудование мест для забора воды и другие задачи.</w:t>
      </w:r>
    </w:p>
    <w:p w:rsidR="005818D1" w:rsidRPr="0039304F" w:rsidRDefault="005818D1" w:rsidP="00B43CBA">
      <w:pPr>
        <w:ind w:firstLine="709"/>
        <w:jc w:val="both"/>
        <w:rPr>
          <w:rStyle w:val="submenu-table"/>
        </w:rPr>
      </w:pPr>
    </w:p>
    <w:p w:rsidR="005818D1" w:rsidRPr="0039304F" w:rsidRDefault="005818D1" w:rsidP="00B43CBA">
      <w:pPr>
        <w:jc w:val="center"/>
        <w:rPr>
          <w:b/>
          <w:i/>
        </w:rPr>
      </w:pPr>
      <w:r w:rsidRPr="0039304F">
        <w:rPr>
          <w:b/>
          <w:i/>
        </w:rPr>
        <w:t>Мероприятия по защите населения при наводнениях</w:t>
      </w:r>
    </w:p>
    <w:p w:rsidR="005818D1" w:rsidRPr="0039304F" w:rsidRDefault="005818D1" w:rsidP="00B43CBA">
      <w:pPr>
        <w:ind w:firstLine="709"/>
        <w:jc w:val="both"/>
      </w:pPr>
      <w:r w:rsidRPr="0039304F">
        <w:t xml:space="preserve">Наводнения относятся к стихийным гидрологическим явлениям, связанным с повышением уровня воды в водоемах и водотоках и затоплением прилегающей местности. </w:t>
      </w:r>
    </w:p>
    <w:p w:rsidR="005818D1" w:rsidRPr="0039304F" w:rsidRDefault="005818D1" w:rsidP="00B43CBA">
      <w:pPr>
        <w:ind w:firstLine="709"/>
        <w:jc w:val="both"/>
      </w:pPr>
      <w:r w:rsidRPr="0039304F">
        <w:t>По удельному материальному ущербу наводнения уступают лишь землетрясениям.</w:t>
      </w:r>
    </w:p>
    <w:p w:rsidR="005818D1" w:rsidRPr="0039304F" w:rsidRDefault="005818D1" w:rsidP="00B43CBA">
      <w:pPr>
        <w:ind w:firstLine="709"/>
        <w:jc w:val="both"/>
      </w:pPr>
      <w:r w:rsidRPr="0039304F">
        <w:t xml:space="preserve">Каждому виду наводнения соответствуют свои инженерно-технические мероприятия по защите от их последствий. К ним относятся: </w:t>
      </w:r>
    </w:p>
    <w:p w:rsidR="005818D1" w:rsidRPr="0039304F" w:rsidRDefault="005818D1" w:rsidP="00B43CBA">
      <w:pPr>
        <w:widowControl/>
        <w:numPr>
          <w:ilvl w:val="0"/>
          <w:numId w:val="56"/>
        </w:numPr>
        <w:suppressAutoHyphens w:val="0"/>
        <w:ind w:left="0" w:firstLine="709"/>
        <w:jc w:val="both"/>
      </w:pPr>
      <w:r w:rsidRPr="0039304F">
        <w:t xml:space="preserve">инженерная разведка развития опасных природных явлений; </w:t>
      </w:r>
    </w:p>
    <w:p w:rsidR="005818D1" w:rsidRPr="0039304F" w:rsidRDefault="005818D1" w:rsidP="00B43CBA">
      <w:pPr>
        <w:widowControl/>
        <w:numPr>
          <w:ilvl w:val="0"/>
          <w:numId w:val="56"/>
        </w:numPr>
        <w:suppressAutoHyphens w:val="0"/>
        <w:ind w:left="0" w:firstLine="709"/>
        <w:jc w:val="both"/>
      </w:pPr>
      <w:r w:rsidRPr="0039304F">
        <w:t xml:space="preserve">применение способа спрямления русла реки; </w:t>
      </w:r>
    </w:p>
    <w:p w:rsidR="005818D1" w:rsidRPr="0039304F" w:rsidRDefault="005818D1" w:rsidP="00B43CBA">
      <w:pPr>
        <w:widowControl/>
        <w:numPr>
          <w:ilvl w:val="0"/>
          <w:numId w:val="56"/>
        </w:numPr>
        <w:suppressAutoHyphens w:val="0"/>
        <w:ind w:left="0" w:firstLine="709"/>
        <w:jc w:val="both"/>
      </w:pPr>
      <w:r w:rsidRPr="0039304F">
        <w:t xml:space="preserve">сооружение ограждающих дамб (валов) и других сооружений, для задержания водных и селевых потоков, сбора или стока их; </w:t>
      </w:r>
    </w:p>
    <w:p w:rsidR="005818D1" w:rsidRPr="0039304F" w:rsidRDefault="005818D1" w:rsidP="00B43CBA">
      <w:pPr>
        <w:widowControl/>
        <w:numPr>
          <w:ilvl w:val="0"/>
          <w:numId w:val="56"/>
        </w:numPr>
        <w:suppressAutoHyphens w:val="0"/>
        <w:ind w:left="0" w:firstLine="709"/>
        <w:jc w:val="both"/>
      </w:pPr>
      <w:r w:rsidRPr="0039304F">
        <w:t xml:space="preserve">использование способа подсыпки территорий; проведение берегоукрепительных и дноуглубительных работ; </w:t>
      </w:r>
    </w:p>
    <w:p w:rsidR="005818D1" w:rsidRPr="0039304F" w:rsidRDefault="005818D1" w:rsidP="00B43CBA">
      <w:pPr>
        <w:widowControl/>
        <w:numPr>
          <w:ilvl w:val="0"/>
          <w:numId w:val="56"/>
        </w:numPr>
        <w:suppressAutoHyphens w:val="0"/>
        <w:ind w:left="0" w:firstLine="709"/>
        <w:jc w:val="both"/>
      </w:pPr>
      <w:r w:rsidRPr="0039304F">
        <w:t xml:space="preserve">накопление аварийных запасов материала для заделывания пробоин, прорывов и наращивания высоты дамб; </w:t>
      </w:r>
    </w:p>
    <w:p w:rsidR="005818D1" w:rsidRPr="0039304F" w:rsidRDefault="005818D1" w:rsidP="00B43CBA">
      <w:pPr>
        <w:widowControl/>
        <w:numPr>
          <w:ilvl w:val="0"/>
          <w:numId w:val="56"/>
        </w:numPr>
        <w:suppressAutoHyphens w:val="0"/>
        <w:ind w:left="0" w:firstLine="709"/>
        <w:jc w:val="both"/>
      </w:pPr>
      <w:r w:rsidRPr="0039304F">
        <w:lastRenderedPageBreak/>
        <w:t xml:space="preserve">оборудование мест посадки и высадки; </w:t>
      </w:r>
    </w:p>
    <w:p w:rsidR="005818D1" w:rsidRPr="0039304F" w:rsidRDefault="005818D1" w:rsidP="00B43CBA">
      <w:pPr>
        <w:widowControl/>
        <w:numPr>
          <w:ilvl w:val="0"/>
          <w:numId w:val="56"/>
        </w:numPr>
        <w:suppressAutoHyphens w:val="0"/>
        <w:ind w:left="0" w:firstLine="709"/>
        <w:jc w:val="both"/>
      </w:pPr>
      <w:r w:rsidRPr="0039304F">
        <w:t xml:space="preserve">накопление и организация безопасного хранения резервных и автономных источников электрической и тепловой энергии. </w:t>
      </w:r>
    </w:p>
    <w:p w:rsidR="005818D1" w:rsidRPr="0039304F" w:rsidRDefault="005818D1" w:rsidP="00B43CBA">
      <w:pPr>
        <w:ind w:firstLine="709"/>
        <w:jc w:val="both"/>
      </w:pPr>
      <w:r w:rsidRPr="0039304F">
        <w:t xml:space="preserve">Накопленный отечественный и зарубежный опыт проведения мероприятий по уменьшению последствий от наводнений свидетельствуют, что наименьшие материальные затраты и более надежная защита территорий от затопления достигается лишь при применении комбинированного способа борьбы с наводнениями, когда вышеперечисленные, активные и пассивные методы защиты используются в комплексе, проводятся оперативно и своевременно. ля успешного проведения защитных мероприятий накануне конкретного наводнения очень важен своевременный и достоверный гидрометеорологический прогноз. </w:t>
      </w:r>
    </w:p>
    <w:p w:rsidR="005818D1" w:rsidRPr="0039304F" w:rsidRDefault="005818D1" w:rsidP="00B43CBA">
      <w:pPr>
        <w:ind w:firstLine="709"/>
        <w:jc w:val="both"/>
      </w:pPr>
      <w:r w:rsidRPr="0039304F">
        <w:t xml:space="preserve">Прогнозирование угрозы наводнения позволяет своевременно осуществить комплекс предупредительных мероприятий, значительно снижающих возможный ущерб и потери, а также заблаговременно создать условия для проведения спасательных и других неотложных работ в зоне затопления. </w:t>
      </w:r>
    </w:p>
    <w:p w:rsidR="005818D1" w:rsidRPr="0039304F" w:rsidRDefault="005818D1" w:rsidP="00B43CBA">
      <w:pPr>
        <w:ind w:firstLine="709"/>
        <w:jc w:val="both"/>
      </w:pPr>
      <w:r w:rsidRPr="0039304F">
        <w:t>Для предотвращения подтопления территории в разделе инженерная подготовка территории разработаны мероприятия по населенным пунктам от подтопления, подробно рассмотренные в разделе «Инженерная подготовка».</w:t>
      </w:r>
    </w:p>
    <w:p w:rsidR="005818D1" w:rsidRPr="0039304F" w:rsidRDefault="005818D1" w:rsidP="00B43CBA">
      <w:pPr>
        <w:ind w:firstLine="709"/>
        <w:jc w:val="both"/>
      </w:pPr>
    </w:p>
    <w:p w:rsidR="005818D1" w:rsidRPr="0039304F" w:rsidRDefault="005818D1" w:rsidP="00B43CBA">
      <w:pPr>
        <w:ind w:firstLine="709"/>
        <w:jc w:val="center"/>
        <w:rPr>
          <w:b/>
          <w:i/>
        </w:rPr>
      </w:pPr>
      <w:r w:rsidRPr="0039304F">
        <w:rPr>
          <w:b/>
          <w:i/>
        </w:rPr>
        <w:t>Мероприятия по защите при ураганах, бурях, смерчах</w:t>
      </w:r>
    </w:p>
    <w:p w:rsidR="005818D1" w:rsidRPr="0039304F" w:rsidRDefault="005818D1" w:rsidP="00B43CBA">
      <w:pPr>
        <w:ind w:firstLine="709"/>
        <w:jc w:val="both"/>
      </w:pPr>
    </w:p>
    <w:p w:rsidR="005818D1" w:rsidRPr="0039304F" w:rsidRDefault="005818D1" w:rsidP="00B43CBA">
      <w:pPr>
        <w:ind w:firstLine="709"/>
        <w:jc w:val="both"/>
      </w:pPr>
      <w:r w:rsidRPr="0039304F">
        <w:t>Ураганы, бури и смерчи относятся к ветровым метеорологическим явлениям, по своему разрушающему воздействию часто сравнимы с землетрясениями. Основным показателем, определяющим разрушающее действие ураганов, бурь и смерчей, является скоростной напор воздушных масс, обусловливающий силу динамического удара и обладающий метательным действием.</w:t>
      </w:r>
    </w:p>
    <w:p w:rsidR="005818D1" w:rsidRPr="0039304F" w:rsidRDefault="005818D1" w:rsidP="00B43CBA">
      <w:pPr>
        <w:ind w:firstLine="709"/>
        <w:jc w:val="both"/>
      </w:pPr>
      <w:r w:rsidRPr="0039304F">
        <w:t xml:space="preserve">По скорости распространения опасности ураганы, бури и смерчи, учитывая в большинстве случаев наличие прогноза этих явлений (штормовых предупреждений), могут быть отнесены к чрезвычайным событиям с умеренной скоростью распространения. Это позволяет осуществлять широкий комплекс предупредительных мероприятий как в период, предшествующий непосредственной угрозе возникновения, так и после их возникновения - до момента прямого воздействия. </w:t>
      </w:r>
    </w:p>
    <w:p w:rsidR="005818D1" w:rsidRPr="0039304F" w:rsidRDefault="005818D1" w:rsidP="00B43CBA">
      <w:pPr>
        <w:ind w:firstLine="709"/>
        <w:jc w:val="both"/>
      </w:pPr>
      <w:r w:rsidRPr="0039304F">
        <w:t xml:space="preserve">Эти мероприятия по времени подразделяются на две группы: заблаговременные (предупредительные) мероприятия и работы; оперативные защитные мероприятия, проводимые после объявления неблагоприятного прогноза, непосредственно перед данным ураганом (бурей, смерчем). </w:t>
      </w:r>
    </w:p>
    <w:p w:rsidR="005818D1" w:rsidRPr="0039304F" w:rsidRDefault="005818D1" w:rsidP="00B43CBA">
      <w:pPr>
        <w:ind w:firstLine="709"/>
        <w:jc w:val="both"/>
      </w:pPr>
      <w:r w:rsidRPr="0039304F">
        <w:rPr>
          <w:rStyle w:val="submenu-table"/>
          <w:i/>
          <w:iCs/>
        </w:rPr>
        <w:t>Заблаговременные (предупредительные) мероприятия</w:t>
      </w:r>
      <w:r w:rsidRPr="0039304F">
        <w:t xml:space="preserve"> и работы осуществляются с целью предотвращения значительного ущерба задолго до начала воздействия урагана, бури и смерча и могут охватывать продолжительный отрезок времени. </w:t>
      </w:r>
    </w:p>
    <w:p w:rsidR="005818D1" w:rsidRPr="0039304F" w:rsidRDefault="005818D1" w:rsidP="00B43CBA">
      <w:pPr>
        <w:ind w:firstLine="709"/>
        <w:jc w:val="both"/>
      </w:pPr>
      <w:r w:rsidRPr="0039304F">
        <w:t xml:space="preserve">К заблаговременным мероприятиям относятся: </w:t>
      </w:r>
    </w:p>
    <w:p w:rsidR="005818D1" w:rsidRPr="0039304F" w:rsidRDefault="005818D1" w:rsidP="00B43CBA">
      <w:pPr>
        <w:widowControl/>
        <w:numPr>
          <w:ilvl w:val="0"/>
          <w:numId w:val="57"/>
        </w:numPr>
        <w:suppressAutoHyphens w:val="0"/>
        <w:ind w:left="0" w:firstLine="709"/>
        <w:jc w:val="both"/>
      </w:pPr>
      <w:r w:rsidRPr="0039304F">
        <w:t xml:space="preserve">ограничение в землепользовании в районах частого прохождения ураганов, бурь и смерчей; </w:t>
      </w:r>
    </w:p>
    <w:p w:rsidR="005818D1" w:rsidRPr="0039304F" w:rsidRDefault="005818D1" w:rsidP="00B43CBA">
      <w:pPr>
        <w:widowControl/>
        <w:numPr>
          <w:ilvl w:val="0"/>
          <w:numId w:val="57"/>
        </w:numPr>
        <w:suppressAutoHyphens w:val="0"/>
        <w:ind w:left="0" w:firstLine="709"/>
        <w:jc w:val="both"/>
      </w:pPr>
      <w:r w:rsidRPr="0039304F">
        <w:t xml:space="preserve">ограничение в размещении объектов с опасными производствами; </w:t>
      </w:r>
    </w:p>
    <w:p w:rsidR="005818D1" w:rsidRPr="0039304F" w:rsidRDefault="005818D1" w:rsidP="00B43CBA">
      <w:pPr>
        <w:widowControl/>
        <w:numPr>
          <w:ilvl w:val="0"/>
          <w:numId w:val="57"/>
        </w:numPr>
        <w:suppressAutoHyphens w:val="0"/>
        <w:ind w:left="0" w:firstLine="709"/>
        <w:jc w:val="both"/>
      </w:pPr>
      <w:r w:rsidRPr="0039304F">
        <w:t xml:space="preserve">демонтаж некоторых устаревших или непрочных зданий и сооружений; </w:t>
      </w:r>
    </w:p>
    <w:p w:rsidR="005818D1" w:rsidRPr="0039304F" w:rsidRDefault="005818D1" w:rsidP="00B43CBA">
      <w:pPr>
        <w:widowControl/>
        <w:numPr>
          <w:ilvl w:val="0"/>
          <w:numId w:val="57"/>
        </w:numPr>
        <w:suppressAutoHyphens w:val="0"/>
        <w:ind w:left="0" w:firstLine="709"/>
        <w:jc w:val="both"/>
      </w:pPr>
      <w:r w:rsidRPr="0039304F">
        <w:t xml:space="preserve">укрепление производственных, жилых и иных зданий, и сооружений; </w:t>
      </w:r>
    </w:p>
    <w:p w:rsidR="005818D1" w:rsidRPr="0039304F" w:rsidRDefault="005818D1" w:rsidP="00B43CBA">
      <w:pPr>
        <w:widowControl/>
        <w:numPr>
          <w:ilvl w:val="0"/>
          <w:numId w:val="57"/>
        </w:numPr>
        <w:suppressAutoHyphens w:val="0"/>
        <w:ind w:left="0" w:firstLine="709"/>
        <w:jc w:val="both"/>
      </w:pPr>
      <w:r w:rsidRPr="0039304F">
        <w:t xml:space="preserve">проведение инженерно-технических мероприятий по снижению риска опасных производств в условиях сильного ветра, в т.ч. повышение физической стойкости хранилищ и оборудования с легковоспламеняющимися и другими опасными веществами; </w:t>
      </w:r>
    </w:p>
    <w:p w:rsidR="005818D1" w:rsidRPr="0039304F" w:rsidRDefault="005818D1" w:rsidP="00B43CBA">
      <w:pPr>
        <w:widowControl/>
        <w:numPr>
          <w:ilvl w:val="0"/>
          <w:numId w:val="57"/>
        </w:numPr>
        <w:suppressAutoHyphens w:val="0"/>
        <w:ind w:left="0" w:firstLine="709"/>
        <w:jc w:val="both"/>
      </w:pPr>
      <w:r w:rsidRPr="0039304F">
        <w:t xml:space="preserve">создание материально-технических резервов; подготовка населения и персонала спасательных служб. </w:t>
      </w:r>
    </w:p>
    <w:p w:rsidR="005818D1" w:rsidRPr="0039304F" w:rsidRDefault="005818D1" w:rsidP="00B43CBA">
      <w:pPr>
        <w:ind w:firstLine="709"/>
        <w:jc w:val="both"/>
      </w:pPr>
      <w:r w:rsidRPr="0039304F">
        <w:rPr>
          <w:rStyle w:val="submenu-table"/>
          <w:i/>
          <w:iCs/>
        </w:rPr>
        <w:t>К защитным мероприятиям</w:t>
      </w:r>
      <w:r w:rsidRPr="0039304F">
        <w:t>, проводимым после получения штормового предупреждения, относят:</w:t>
      </w:r>
    </w:p>
    <w:p w:rsidR="005818D1" w:rsidRPr="0039304F" w:rsidRDefault="005818D1" w:rsidP="00B43CBA">
      <w:pPr>
        <w:widowControl/>
        <w:numPr>
          <w:ilvl w:val="0"/>
          <w:numId w:val="58"/>
        </w:numPr>
        <w:suppressAutoHyphens w:val="0"/>
        <w:ind w:left="0" w:firstLine="709"/>
        <w:jc w:val="both"/>
      </w:pPr>
      <w:r w:rsidRPr="0039304F">
        <w:lastRenderedPageBreak/>
        <w:t xml:space="preserve">прогнозирование пути прохождения и времени подхода к различным районам урагана (бури, смерча), а также его последствий; </w:t>
      </w:r>
    </w:p>
    <w:p w:rsidR="005818D1" w:rsidRPr="0039304F" w:rsidRDefault="005818D1" w:rsidP="00B43CBA">
      <w:pPr>
        <w:widowControl/>
        <w:numPr>
          <w:ilvl w:val="0"/>
          <w:numId w:val="58"/>
        </w:numPr>
        <w:suppressAutoHyphens w:val="0"/>
        <w:ind w:left="0" w:firstLine="709"/>
        <w:jc w:val="both"/>
      </w:pPr>
      <w:r w:rsidRPr="0039304F">
        <w:t xml:space="preserve">оперативное увеличение размеров материально-технического резерва, необходимого для ликвидации последствий урагана (бури, смерча); </w:t>
      </w:r>
    </w:p>
    <w:p w:rsidR="005818D1" w:rsidRPr="0039304F" w:rsidRDefault="005818D1" w:rsidP="00B43CBA">
      <w:pPr>
        <w:widowControl/>
        <w:numPr>
          <w:ilvl w:val="0"/>
          <w:numId w:val="58"/>
        </w:numPr>
        <w:suppressAutoHyphens w:val="0"/>
        <w:ind w:left="0" w:firstLine="709"/>
        <w:jc w:val="both"/>
      </w:pPr>
      <w:r w:rsidRPr="0039304F">
        <w:t xml:space="preserve">частичную эвакуацию населения; </w:t>
      </w:r>
    </w:p>
    <w:p w:rsidR="005818D1" w:rsidRPr="0039304F" w:rsidRDefault="005818D1" w:rsidP="00B43CBA">
      <w:pPr>
        <w:widowControl/>
        <w:numPr>
          <w:ilvl w:val="0"/>
          <w:numId w:val="58"/>
        </w:numPr>
        <w:suppressAutoHyphens w:val="0"/>
        <w:ind w:left="0" w:firstLine="709"/>
        <w:jc w:val="both"/>
      </w:pPr>
      <w:r w:rsidRPr="0039304F">
        <w:t xml:space="preserve">подготовку убежищ, подвалов и других заглубленных помещений для защиты населения; </w:t>
      </w:r>
    </w:p>
    <w:p w:rsidR="005818D1" w:rsidRPr="0039304F" w:rsidRDefault="005818D1" w:rsidP="00B43CBA">
      <w:pPr>
        <w:widowControl/>
        <w:numPr>
          <w:ilvl w:val="0"/>
          <w:numId w:val="58"/>
        </w:numPr>
        <w:suppressAutoHyphens w:val="0"/>
        <w:ind w:left="0" w:firstLine="709"/>
        <w:jc w:val="both"/>
      </w:pPr>
      <w:r w:rsidRPr="0039304F">
        <w:t xml:space="preserve">перемещение в прочные или заглубленные помещения уникального и особо ценного имущества; </w:t>
      </w:r>
    </w:p>
    <w:p w:rsidR="005818D1" w:rsidRPr="0039304F" w:rsidRDefault="005818D1" w:rsidP="00B43CBA">
      <w:pPr>
        <w:widowControl/>
        <w:numPr>
          <w:ilvl w:val="0"/>
          <w:numId w:val="58"/>
        </w:numPr>
        <w:suppressAutoHyphens w:val="0"/>
        <w:ind w:left="0" w:firstLine="709"/>
        <w:jc w:val="both"/>
      </w:pPr>
      <w:r w:rsidRPr="0039304F">
        <w:t xml:space="preserve">подготовку к восстановительным работам и мерам по жизнеобеспечению населения. </w:t>
      </w:r>
    </w:p>
    <w:p w:rsidR="005818D1" w:rsidRPr="0039304F" w:rsidRDefault="005818D1" w:rsidP="00B43CBA">
      <w:pPr>
        <w:widowControl/>
        <w:numPr>
          <w:ilvl w:val="0"/>
          <w:numId w:val="58"/>
        </w:numPr>
        <w:suppressAutoHyphens w:val="0"/>
        <w:ind w:left="0" w:firstLine="709"/>
        <w:jc w:val="both"/>
      </w:pPr>
      <w:r w:rsidRPr="0039304F">
        <w:t>Меры по снижению возможного ущерба от ураганов, бурь и смерчей принимаются с учетом соотношения степени риска и возможных масштабов ущерба к требуемым затратам.</w:t>
      </w:r>
    </w:p>
    <w:p w:rsidR="005818D1" w:rsidRPr="0039304F" w:rsidRDefault="005818D1" w:rsidP="00B43CBA">
      <w:pPr>
        <w:widowControl/>
        <w:numPr>
          <w:ilvl w:val="0"/>
          <w:numId w:val="58"/>
        </w:numPr>
        <w:suppressAutoHyphens w:val="0"/>
        <w:ind w:left="0" w:firstLine="709"/>
        <w:jc w:val="both"/>
      </w:pPr>
      <w:r w:rsidRPr="0039304F">
        <w:t xml:space="preserve">Особое внимание при проведении заблаговременных и оперативных мер по снижению ущерба обращается на предотвращение тех разрушений, которые могут привести к возникновению вторичных факторов поражения, превышающих по тяжести воздействие самого стихийного бедствия. </w:t>
      </w:r>
    </w:p>
    <w:p w:rsidR="005818D1" w:rsidRPr="0039304F" w:rsidRDefault="005818D1" w:rsidP="00B43CBA">
      <w:pPr>
        <w:widowControl/>
        <w:numPr>
          <w:ilvl w:val="0"/>
          <w:numId w:val="58"/>
        </w:numPr>
        <w:suppressAutoHyphens w:val="0"/>
        <w:ind w:left="0" w:firstLine="709"/>
        <w:jc w:val="both"/>
      </w:pPr>
      <w:r w:rsidRPr="0039304F">
        <w:t>Важным направлением работы по снижению ущерба является борьба за устойчивость линий связи, сетей электроснабжения, сельского и междугородного транспорта. Основным способом повышения устойчивости в этом случае является их дублирование временными и более надежными в условиях сильного ветра средствами.</w:t>
      </w:r>
    </w:p>
    <w:p w:rsidR="005818D1" w:rsidRPr="0039304F" w:rsidRDefault="005818D1" w:rsidP="00B43CBA">
      <w:pPr>
        <w:pStyle w:val="2"/>
        <w:spacing w:before="0" w:after="0"/>
        <w:ind w:firstLine="709"/>
        <w:jc w:val="both"/>
        <w:rPr>
          <w:sz w:val="24"/>
          <w:szCs w:val="24"/>
        </w:rPr>
      </w:pPr>
    </w:p>
    <w:p w:rsidR="005818D1" w:rsidRPr="0039304F" w:rsidRDefault="005818D1" w:rsidP="00B43CBA">
      <w:pPr>
        <w:pStyle w:val="2"/>
        <w:jc w:val="center"/>
        <w:rPr>
          <w:rFonts w:ascii="Times New Roman" w:hAnsi="Times New Roman"/>
          <w:sz w:val="24"/>
          <w:szCs w:val="24"/>
        </w:rPr>
      </w:pPr>
      <w:bookmarkStart w:id="65" w:name="_Toc356374656"/>
      <w:bookmarkStart w:id="66" w:name="_Toc356490675"/>
      <w:r w:rsidRPr="0039304F">
        <w:rPr>
          <w:rFonts w:ascii="Times New Roman" w:hAnsi="Times New Roman"/>
          <w:sz w:val="24"/>
          <w:szCs w:val="24"/>
        </w:rPr>
        <w:t>1.10.3. Мероприятия по ЧС техногенного характера.</w:t>
      </w:r>
      <w:bookmarkEnd w:id="65"/>
      <w:bookmarkEnd w:id="66"/>
    </w:p>
    <w:p w:rsidR="005818D1" w:rsidRPr="0039304F" w:rsidRDefault="005818D1" w:rsidP="00B43CBA">
      <w:pPr>
        <w:pStyle w:val="2"/>
        <w:jc w:val="center"/>
        <w:rPr>
          <w:rFonts w:ascii="Times New Roman" w:hAnsi="Times New Roman"/>
          <w:sz w:val="24"/>
          <w:szCs w:val="24"/>
        </w:rPr>
      </w:pPr>
    </w:p>
    <w:p w:rsidR="005818D1" w:rsidRPr="0039304F" w:rsidRDefault="005818D1" w:rsidP="00B43CBA">
      <w:pPr>
        <w:jc w:val="center"/>
        <w:rPr>
          <w:b/>
          <w:i/>
        </w:rPr>
      </w:pPr>
      <w:r w:rsidRPr="0039304F">
        <w:rPr>
          <w:b/>
          <w:i/>
        </w:rPr>
        <w:t>Мероприятия по обеспечению пожарной безопасности</w:t>
      </w:r>
    </w:p>
    <w:p w:rsidR="005818D1" w:rsidRPr="0039304F" w:rsidRDefault="005818D1" w:rsidP="00B43CBA">
      <w:pPr>
        <w:ind w:firstLine="709"/>
        <w:jc w:val="both"/>
      </w:pPr>
      <w:r w:rsidRPr="0039304F">
        <w:t>При проектировании и размещении на территории населенного пункта пожаровзрывоопасных объектов необходимо учитывать требования статьи 66 «Технического регламента о требованиях пожарной безопасности», утверждённого Федеральным законом от 22.07.08 г. № 123-ФЗ.</w:t>
      </w:r>
    </w:p>
    <w:p w:rsidR="005818D1" w:rsidRPr="0039304F" w:rsidRDefault="005818D1" w:rsidP="00B43CBA">
      <w:pPr>
        <w:ind w:firstLine="709"/>
        <w:jc w:val="both"/>
      </w:pPr>
      <w:r w:rsidRPr="0039304F">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пожаровзрывоопасные объекты), должны размещаться за границами населенного пункта,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пожаровзрывоопасного объекта, от воздействия опасных факторов пожара и (или) взрыва. </w:t>
      </w:r>
    </w:p>
    <w:p w:rsidR="005818D1" w:rsidRPr="0039304F" w:rsidRDefault="005818D1" w:rsidP="00B43CBA">
      <w:pPr>
        <w:ind w:firstLine="709"/>
        <w:jc w:val="both"/>
      </w:pPr>
      <w:r w:rsidRPr="0039304F">
        <w:t xml:space="preserve">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населенного пункта. При этом расчетное значение пожарного риска не должно превышать допустимое значение пожарного риска, установленного № 123-ФЗ. При размещении пожаровзрывоопасных объектов в границах населенного пункта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w:t>
      </w:r>
    </w:p>
    <w:p w:rsidR="005818D1" w:rsidRPr="0039304F" w:rsidRDefault="005818D1" w:rsidP="00B43CBA">
      <w:pPr>
        <w:ind w:firstLine="709"/>
        <w:jc w:val="both"/>
      </w:pPr>
      <w:r w:rsidRPr="0039304F">
        <w:t xml:space="preserve">При этом расстояние от границ земельного участка производственного объекта до зданий классов функциональной опасности Ф1 - Ф4, земельных участков детских дошкольных образовательных учреждений, общеобразовательных учреждений, </w:t>
      </w:r>
      <w:r w:rsidRPr="0039304F">
        <w:lastRenderedPageBreak/>
        <w:t>учреждений здравоохранения и отдыха должно составлять не менее 50 метров.</w:t>
      </w:r>
    </w:p>
    <w:p w:rsidR="005818D1" w:rsidRPr="0039304F" w:rsidRDefault="005818D1" w:rsidP="00B43CBA">
      <w:pPr>
        <w:ind w:firstLine="709"/>
        <w:jc w:val="both"/>
      </w:pPr>
      <w:r w:rsidRPr="0039304F">
        <w:t xml:space="preserve">Комплексы сжиженных природных газов должны располагаться с подветренной стороны от поселка. Склады сжиженных углеводородных газов и легковоспламеняющихся жидкостей должны располагаться вне жилой зоны с подветренной стороны преобладающего направления ветра по отношению к жилым районам. </w:t>
      </w:r>
    </w:p>
    <w:p w:rsidR="005818D1" w:rsidRPr="0039304F" w:rsidRDefault="005818D1" w:rsidP="00B43CBA">
      <w:pPr>
        <w:ind w:firstLine="709"/>
        <w:jc w:val="both"/>
      </w:pPr>
      <w:r w:rsidRPr="0039304F">
        <w:t>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федеральными законами о технических регламентах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rsidR="005818D1" w:rsidRPr="0039304F" w:rsidRDefault="005818D1" w:rsidP="00B43CBA">
      <w:pPr>
        <w:ind w:firstLine="709"/>
        <w:jc w:val="both"/>
      </w:pPr>
      <w:r w:rsidRPr="0039304F">
        <w:t>В пределах зон жилых застроек, общественно-деловых зон и зон рекреационного назначения допускается размещать производственные объекты, на территориях которых нет зданий, сооружений и строений категорий А, Б и В по взрывопожарной и пожарной опасности. При этом расстояние от границ земельного участка производственного объекта до жилых зданий, зданий детских дошкольных образовательных учреждений, общеобразовательных учреждений, учреждений здравоохранения и отдыха устанавливается в соответствии с требованиями № 123-ФЗ.</w:t>
      </w:r>
    </w:p>
    <w:p w:rsidR="005818D1" w:rsidRPr="0039304F" w:rsidRDefault="005818D1" w:rsidP="00B43CBA">
      <w:pPr>
        <w:ind w:firstLine="709"/>
        <w:jc w:val="both"/>
      </w:pPr>
      <w:r w:rsidRPr="0039304F">
        <w:t>В случае невозможности устранения воздействия на людей и жилые здания опасных факторов пожара и взрыва на пожаровзрывоопасных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5818D1" w:rsidRPr="0039304F" w:rsidRDefault="005818D1" w:rsidP="00B43CBA">
      <w:pPr>
        <w:ind w:firstLine="709"/>
        <w:jc w:val="both"/>
      </w:pPr>
      <w:r w:rsidRPr="0039304F">
        <w:t>Подземные хранилища нефти, нефтепродуктов и сжиженных газов необходимо размещать в соответствии с требованиями норм проектирования указанных хранилищ.</w:t>
      </w:r>
    </w:p>
    <w:p w:rsidR="005818D1" w:rsidRPr="0039304F" w:rsidRDefault="005818D1" w:rsidP="00B43CBA">
      <w:pPr>
        <w:ind w:firstLine="709"/>
        <w:jc w:val="both"/>
        <w:rPr>
          <w:b/>
          <w:i/>
        </w:rPr>
      </w:pPr>
    </w:p>
    <w:p w:rsidR="005818D1" w:rsidRPr="0039304F" w:rsidRDefault="005818D1" w:rsidP="00B43CBA">
      <w:pPr>
        <w:ind w:firstLine="709"/>
        <w:jc w:val="center"/>
        <w:rPr>
          <w:b/>
          <w:i/>
        </w:rPr>
      </w:pPr>
      <w:r w:rsidRPr="0039304F">
        <w:rPr>
          <w:b/>
          <w:i/>
        </w:rPr>
        <w:t>Противопожарное водоснабжение</w:t>
      </w:r>
    </w:p>
    <w:p w:rsidR="005818D1" w:rsidRPr="0039304F" w:rsidRDefault="005818D1" w:rsidP="00B43CBA">
      <w:pPr>
        <w:ind w:firstLine="709"/>
        <w:jc w:val="both"/>
      </w:pPr>
      <w:r w:rsidRPr="0039304F">
        <w:t>Состояние источников наружного и внутреннего противопожарного водоснабжения на территориях населенного пункта требует выполнения мероприятий по устранению имеющихся недостатков, проведению ремонтов согласно требованиям и с учётом соблюдения нормативов расхода воды на наружное пожаротушение в поселениях из водопроводной сети и установки пожарных гидрантов.</w:t>
      </w:r>
    </w:p>
    <w:p w:rsidR="005818D1" w:rsidRPr="0039304F" w:rsidRDefault="005818D1" w:rsidP="00B43CBA">
      <w:pPr>
        <w:ind w:firstLine="709"/>
        <w:jc w:val="both"/>
      </w:pPr>
      <w:r w:rsidRPr="0039304F">
        <w:t>Анализ системы противопожарного водоснабжения показывает, что состояние противопожарного водоснабжения не вполне отвечает предъявляемым требованиям.</w:t>
      </w:r>
    </w:p>
    <w:p w:rsidR="005818D1" w:rsidRPr="0039304F" w:rsidRDefault="005818D1" w:rsidP="00B43CBA">
      <w:pPr>
        <w:ind w:firstLine="709"/>
        <w:jc w:val="both"/>
      </w:pPr>
      <w:r w:rsidRPr="0039304F">
        <w:t>Требуется: проектирование и реконструкция не отвечающих требованиям существующих источников водоснабжения. В этом случае, а также при дальнейшем проектировании расширении проектной застройки населенного пункта в части, касающейся противопожарного водоснабжения необходимо учитывать требования статьи 68 «Технического регламента о требованиях пожарной безопасности», утверждённого Федеральным законом от 22 июля 2008 г. № 123-ФЗ.</w:t>
      </w:r>
    </w:p>
    <w:p w:rsidR="005818D1" w:rsidRPr="0039304F" w:rsidRDefault="005818D1" w:rsidP="00B43CBA">
      <w:pPr>
        <w:ind w:firstLine="709"/>
        <w:jc w:val="both"/>
      </w:pPr>
      <w:r w:rsidRPr="0039304F">
        <w:t>На территории населенного пункта должны быть источники наружного или внутреннего противопожарного водоснабжения.</w:t>
      </w:r>
    </w:p>
    <w:p w:rsidR="005818D1" w:rsidRPr="0039304F" w:rsidRDefault="005818D1" w:rsidP="00B43CBA">
      <w:pPr>
        <w:ind w:firstLine="709"/>
        <w:jc w:val="both"/>
      </w:pPr>
      <w:r w:rsidRPr="0039304F">
        <w:t>К источникам наружного противопожарного водоснабжения относятся:</w:t>
      </w:r>
      <w:r w:rsidRPr="0039304F">
        <w:br/>
        <w:t>- наружные водопроводные сети с пожарными гидрантами;</w:t>
      </w:r>
      <w:r w:rsidRPr="0039304F">
        <w:br/>
        <w:t>- водные объекты, используемые для целей пожаротушения в соответствии с законодательством Российской Федерации.</w:t>
      </w:r>
    </w:p>
    <w:p w:rsidR="005818D1" w:rsidRPr="0039304F" w:rsidRDefault="005818D1" w:rsidP="00B43CBA">
      <w:pPr>
        <w:ind w:firstLine="709"/>
        <w:jc w:val="both"/>
      </w:pPr>
      <w:r w:rsidRPr="0039304F">
        <w:t>Территория населенного пункта должна быть оборудована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5818D1" w:rsidRPr="0039304F" w:rsidRDefault="005818D1" w:rsidP="00B43CBA">
      <w:pPr>
        <w:ind w:firstLine="709"/>
        <w:jc w:val="both"/>
      </w:pPr>
      <w:r w:rsidRPr="0039304F">
        <w:lastRenderedPageBreak/>
        <w:t>Допускается не предусматривать водоснабжение для наружного пожаротушения в общественных зданиях I, II, III и IV степеней огнестойкости объемом до 250 кубических метров, производственных зданиях I и II степеней огнестойкости объемом до 1000 кубических метров (за исключением зданий с металлическими незащищенными или деревянными несущими конструкциями, а также с полимерным утеплителем объемом до 250 кубических метров) категории Д по пожаровзрывоопасности и пожарной опасности.</w:t>
      </w:r>
    </w:p>
    <w:p w:rsidR="005818D1" w:rsidRPr="0039304F" w:rsidRDefault="005818D1" w:rsidP="00B43CBA">
      <w:pPr>
        <w:ind w:firstLine="709"/>
        <w:jc w:val="both"/>
      </w:pPr>
      <w:r w:rsidRPr="0039304F">
        <w:t>Расход воды на наружное пожаротушение из водопроводной сети установлен в таблицах 7 и 8 приложения к Федеральному закону от 22.07.08 г. № 123-ФЗ.</w:t>
      </w:r>
    </w:p>
    <w:p w:rsidR="005818D1" w:rsidRPr="0039304F" w:rsidRDefault="005818D1" w:rsidP="00B43CBA">
      <w:pPr>
        <w:ind w:firstLine="709"/>
        <w:jc w:val="both"/>
      </w:pPr>
      <w:r w:rsidRPr="0039304F">
        <w:t>Расход воды на наружное пожаротушение одно- и двухэтажных производственных объектов и одноэтажных складских зданий высотой не более 18 метров с несущими стальными конструкциями и ограждающими конструкциями из стальных профилированных или асбестоцементных листов со сгораемыми или с полимерными утеплителями следует принимать на 10 литров в секунду больше нормативов, указанных в таблицах 9 и 10 приложения к Федеральному закону от 22.07.08 г. № 123-ФЗ.</w:t>
      </w:r>
    </w:p>
    <w:p w:rsidR="005818D1" w:rsidRPr="0039304F" w:rsidRDefault="005818D1" w:rsidP="00B43CBA">
      <w:pPr>
        <w:ind w:firstLine="709"/>
        <w:jc w:val="both"/>
      </w:pPr>
      <w:r w:rsidRPr="0039304F">
        <w:t>Расход воды на наружное пожаротушение отдельно стоящих вспомогательных зданий производственных объектов следует принимать в соответствии с таблицей 8 приложения к Федеральному закону от 22.07.08 г. № 123-ФЗ как для общественных зданий, а встроенных в производственные здания - по общему объему здания в соответствии с таблицей 9 приложения к Федеральному закону от 22.07.08 г. № 123-ФЗ.</w:t>
      </w:r>
    </w:p>
    <w:p w:rsidR="005818D1" w:rsidRPr="0039304F" w:rsidRDefault="005818D1" w:rsidP="00B43CBA">
      <w:pPr>
        <w:ind w:firstLine="709"/>
        <w:jc w:val="both"/>
      </w:pPr>
      <w:r w:rsidRPr="0039304F">
        <w:t>Минимальный свободный напор в сети противопожарного водопровода низкого давления (на уровне поверхности земли) при пожаротушении должен быть не менее 10 метров.</w:t>
      </w:r>
    </w:p>
    <w:p w:rsidR="005818D1" w:rsidRPr="0039304F" w:rsidRDefault="005818D1" w:rsidP="00B43CBA">
      <w:pPr>
        <w:ind w:firstLine="709"/>
        <w:jc w:val="both"/>
      </w:pPr>
      <w:r w:rsidRPr="0039304F">
        <w:t>Установку пожарных гидрантов следует предусматривать вдоль автомобильных дорог на расстоянии не более 2,5 метра от края проезжей части, но не менее 5 метров от стен зданий, пожарные гидранты допускается располагать на проезжей части. При этом установка пожарных гидрантов на ответвлении от линии водопровода не допускается.</w:t>
      </w:r>
    </w:p>
    <w:p w:rsidR="005818D1" w:rsidRPr="0039304F" w:rsidRDefault="005818D1" w:rsidP="00B43CBA">
      <w:pPr>
        <w:ind w:firstLine="709"/>
        <w:jc w:val="both"/>
      </w:pPr>
      <w:r w:rsidRPr="0039304F">
        <w:t>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их части не менее чем от 2 гидрантов при расходе воды на наружное пожаротушение 15 и более литров в секунду, при расходе воды менее 15 литров в секунду - 1 гидрант.</w:t>
      </w:r>
      <w:r w:rsidRPr="0039304F">
        <w:br/>
      </w:r>
    </w:p>
    <w:p w:rsidR="005818D1" w:rsidRPr="0039304F" w:rsidRDefault="005818D1" w:rsidP="00B43CBA">
      <w:pPr>
        <w:ind w:firstLine="709"/>
        <w:jc w:val="both"/>
        <w:rPr>
          <w:b/>
        </w:rPr>
      </w:pPr>
      <w:r w:rsidRPr="0039304F">
        <w:rPr>
          <w:rStyle w:val="submenu-table"/>
          <w:b/>
          <w:i/>
          <w:iCs/>
        </w:rPr>
        <w:t>Проходы, проезды и подъезды к зданиям, сооружениям и строениям.</w:t>
      </w:r>
      <w:r w:rsidRPr="0039304F">
        <w:rPr>
          <w:b/>
        </w:rPr>
        <w:t xml:space="preserve"> </w:t>
      </w:r>
    </w:p>
    <w:p w:rsidR="005818D1" w:rsidRPr="0039304F" w:rsidRDefault="005818D1" w:rsidP="00B43CBA">
      <w:pPr>
        <w:ind w:firstLine="709"/>
        <w:jc w:val="both"/>
      </w:pPr>
      <w:r w:rsidRPr="0039304F">
        <w:t xml:space="preserve">Системы подъезда пожарных автомобилей к зданиям жилых домов, общеобразовательных учреждений, детских дошкольных образовательных учреждений, лечебных учреждений со стационаром имеются, однако, не все соответствуют требованиям. Зданий с площадью более 10000 квадратных метров в селе – нет. </w:t>
      </w:r>
    </w:p>
    <w:p w:rsidR="005818D1" w:rsidRPr="0039304F" w:rsidRDefault="005818D1" w:rsidP="00B43CBA">
      <w:pPr>
        <w:ind w:firstLine="709"/>
        <w:jc w:val="both"/>
      </w:pPr>
      <w:r w:rsidRPr="0039304F">
        <w:t>Требуется: проектирование и реконструкция не отвечающих требованиям проходов, подъездов и проездов к зданиям, сооружениям и строениям. В этом случае, а также при дальнейшем проектировании расширении проектной застройки населенного пункта необходимо учитывать требования статьи 67 «Технического регламента о требованиях пожарной безопасности», утверждённого Федеральным законом от 22 июля 2008 г. № 123-ФЗ.</w:t>
      </w:r>
    </w:p>
    <w:p w:rsidR="005818D1" w:rsidRPr="0039304F" w:rsidRDefault="005818D1" w:rsidP="00B43CBA">
      <w:pPr>
        <w:ind w:firstLine="709"/>
        <w:jc w:val="both"/>
      </w:pPr>
      <w:r w:rsidRPr="0039304F">
        <w:t>Подъезд пожарных автомобилей должен быть обеспечен:</w:t>
      </w:r>
      <w:r w:rsidRPr="0039304F">
        <w:br/>
        <w:t>- с двух продольных сторон - к зданиям многоквартирных жилых домов высотой 28 и более метров (9 и более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18 и более метров (6 и более этажей);</w:t>
      </w:r>
      <w:r w:rsidRPr="0039304F">
        <w:br/>
        <w:t xml:space="preserve">- со всех сторон - к односекционным зданиям многоквартирных жилых домов, общеобразовательных учреждений, детских дошкольных образовательных учреждений, </w:t>
      </w:r>
      <w:r w:rsidRPr="0039304F">
        <w:lastRenderedPageBreak/>
        <w:t>лечебных учреждений со стационаром, научных и проектных организаций, органов управления учреждений.</w:t>
      </w:r>
    </w:p>
    <w:p w:rsidR="005818D1" w:rsidRPr="0039304F" w:rsidRDefault="005818D1" w:rsidP="00B43CBA">
      <w:pPr>
        <w:ind w:firstLine="709"/>
        <w:jc w:val="both"/>
      </w:pPr>
      <w:r w:rsidRPr="0039304F">
        <w:t>Допускается предусматривать подъезд пожарных автомобилей только с одной стороны к зданиям, сооружениям и строениям в случаях:</w:t>
      </w:r>
      <w:r w:rsidRPr="0039304F">
        <w:br/>
        <w:t>- зданиям многоквартирных жилых домов высотой менее 28 метров и менее 9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менее 18 метров и менее 6 этажей;</w:t>
      </w:r>
      <w:r w:rsidRPr="0039304F">
        <w:br/>
        <w:t>- двусторонней ориентации квартир или помещений;</w:t>
      </w:r>
      <w:r w:rsidRPr="0039304F">
        <w:br/>
        <w:t>- устройства наружных открытых лестниц, связывающих лоджии и балконы смежных этажей между собой, или лестниц 3-го типа при коридорной планировке зданий.</w:t>
      </w:r>
    </w:p>
    <w:p w:rsidR="005818D1" w:rsidRPr="0039304F" w:rsidRDefault="005818D1" w:rsidP="00B43CBA">
      <w:pPr>
        <w:ind w:firstLine="709"/>
        <w:jc w:val="both"/>
      </w:pPr>
      <w:r w:rsidRPr="0039304F">
        <w:t>К зданиям с площадью застройки более 10000 квадратных метров или шириной более 100 метров подъезд пожарных автомобилей должен быть обеспечен со всех сторон.</w:t>
      </w:r>
    </w:p>
    <w:p w:rsidR="005818D1" w:rsidRPr="0039304F" w:rsidRDefault="005818D1" w:rsidP="00B43CBA">
      <w:pPr>
        <w:ind w:firstLine="709"/>
        <w:jc w:val="both"/>
      </w:pPr>
      <w:r w:rsidRPr="0039304F">
        <w:t>Ширина проездов для пожарной техники должна составлять не менее 6 метров.</w:t>
      </w:r>
    </w:p>
    <w:p w:rsidR="005818D1" w:rsidRPr="0039304F" w:rsidRDefault="005818D1" w:rsidP="00B43CBA">
      <w:pPr>
        <w:ind w:firstLine="709"/>
        <w:jc w:val="both"/>
      </w:pPr>
      <w:r w:rsidRPr="0039304F">
        <w:t>В исторической застройке допускается сохранять существующие размеры сквозных проездов (арок).</w:t>
      </w:r>
    </w:p>
    <w:p w:rsidR="005818D1" w:rsidRPr="0039304F" w:rsidRDefault="005818D1" w:rsidP="00B43CBA">
      <w:pPr>
        <w:ind w:firstLine="709"/>
        <w:jc w:val="both"/>
      </w:pPr>
      <w:r w:rsidRPr="0039304F">
        <w:t>Тупиковые проезды должны заканчиваться площадками для разворота пожарной техники размером не менее чем 15 x 15 метров. Максимальная протяженность тупикового проезда не должна превышать 150 метров.</w:t>
      </w:r>
    </w:p>
    <w:p w:rsidR="005818D1" w:rsidRPr="0039304F" w:rsidRDefault="005818D1" w:rsidP="00B43CBA">
      <w:pPr>
        <w:ind w:firstLine="709"/>
        <w:jc w:val="both"/>
      </w:pPr>
      <w:r w:rsidRPr="0039304F">
        <w:t>К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5818D1" w:rsidRPr="0039304F" w:rsidRDefault="005818D1" w:rsidP="00B43CBA">
      <w:pPr>
        <w:ind w:firstLine="709"/>
        <w:jc w:val="both"/>
      </w:pPr>
      <w:r w:rsidRPr="0039304F">
        <w:t>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w:t>
      </w:r>
    </w:p>
    <w:p w:rsidR="005818D1" w:rsidRPr="0039304F" w:rsidRDefault="005818D1" w:rsidP="00B43CBA">
      <w:pPr>
        <w:ind w:firstLine="709"/>
        <w:jc w:val="both"/>
      </w:pPr>
      <w:r w:rsidRPr="0039304F">
        <w:t>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5818D1" w:rsidRPr="0039304F" w:rsidRDefault="005818D1" w:rsidP="00B43CBA">
      <w:pPr>
        <w:ind w:firstLine="709"/>
        <w:jc w:val="both"/>
      </w:pPr>
    </w:p>
    <w:p w:rsidR="005818D1" w:rsidRPr="0039304F" w:rsidRDefault="005818D1" w:rsidP="00B43CBA">
      <w:pPr>
        <w:ind w:firstLine="709"/>
        <w:jc w:val="both"/>
      </w:pPr>
      <w:r w:rsidRPr="0039304F">
        <w:rPr>
          <w:rStyle w:val="submenu-table"/>
          <w:b/>
          <w:i/>
          <w:iCs/>
        </w:rPr>
        <w:t>Противопожарные расстояния между зданиями, сооружениями и строениями</w:t>
      </w:r>
      <w:r w:rsidRPr="0039304F">
        <w:rPr>
          <w:rStyle w:val="submenu-table"/>
          <w:i/>
          <w:iCs/>
        </w:rPr>
        <w:t>.</w:t>
      </w:r>
      <w:r w:rsidRPr="0039304F">
        <w:t xml:space="preserve"> </w:t>
      </w:r>
    </w:p>
    <w:p w:rsidR="005818D1" w:rsidRPr="0039304F" w:rsidRDefault="005818D1" w:rsidP="00B43CBA">
      <w:pPr>
        <w:ind w:firstLine="709"/>
        <w:jc w:val="both"/>
      </w:pPr>
      <w:r w:rsidRPr="0039304F">
        <w:t>Анализ имеющихся противопожарных расстояний в застройке между жилыми, общественными и административными зданиями, сооружениями и строениями промышленных организаций, показывает, что:</w:t>
      </w:r>
      <w:r w:rsidRPr="0039304F">
        <w:br/>
        <w:t>- 8 % не соответствует требованиям; а от границ застройки населенного пункта до лесных массивов - 60% соответствует требованиям;</w:t>
      </w:r>
      <w:r w:rsidRPr="0039304F">
        <w:br/>
        <w:t xml:space="preserve">-от сооружений и строений автозаправочных станций, от гаражей и открытых стоянок автотранспорта до граничащих с ними объектов защиты- 8% не соответствует требованиям; </w:t>
      </w:r>
      <w:r w:rsidRPr="0039304F">
        <w:br/>
        <w:t>-от газопроводов до соседних объектов защиты 98 % соответствует требованиям; на территориях приусадебных земельных участков 10 % не соответствует требованиям.</w:t>
      </w:r>
    </w:p>
    <w:p w:rsidR="005818D1" w:rsidRPr="0039304F" w:rsidRDefault="005818D1" w:rsidP="00B43CBA">
      <w:pPr>
        <w:ind w:firstLine="709"/>
        <w:jc w:val="both"/>
      </w:pPr>
      <w:r w:rsidRPr="0039304F">
        <w:t>Требуется: проектирование и реконструкция не отвечающих требованиям существующих противопожарных расстояний. В этом случае, а также при дальнейшем проектировании расширении застройки населенного пункта, строительства объектов, в том числе - пожаровзрывоопасных, необходимо учитывать требования статей 69-75 «Технического регламента о требованиях пожарной безопасности», утверждённого Федеральным законам.</w:t>
      </w:r>
    </w:p>
    <w:p w:rsidR="005818D1" w:rsidRPr="0039304F" w:rsidRDefault="005818D1" w:rsidP="00B43CBA">
      <w:pPr>
        <w:ind w:firstLine="709"/>
        <w:jc w:val="both"/>
      </w:pPr>
      <w:r w:rsidRPr="0039304F">
        <w:t xml:space="preserve">Противопожарные расстояния между жилыми, общественными и </w:t>
      </w:r>
      <w:r w:rsidRPr="0039304F">
        <w:lastRenderedPageBreak/>
        <w:t>административными зданиями, зданиями, сооружениями и строениями промышленных организаций в зависимости от степени огнестойкости и класса их конструктивной пожарной опасности следует принимать в соответствии с таблицей 11 приложения к № 123-ФЗ.</w:t>
      </w:r>
    </w:p>
    <w:p w:rsidR="005818D1" w:rsidRPr="0039304F" w:rsidRDefault="005818D1" w:rsidP="00B43CBA">
      <w:pPr>
        <w:ind w:firstLine="709"/>
        <w:jc w:val="both"/>
      </w:pPr>
      <w:r w:rsidRPr="0039304F">
        <w:t>Противопожарные расстояния между стенами зданий, сооружений и строений без оконных проемов допускается уменьшать на 20 % при условии устройства кровли из негорючих материалов, за исключением зданий IV и V степеней огнестойкости и зданий классов конструктивной пожарной опасности С2 и С3.</w:t>
      </w:r>
    </w:p>
    <w:p w:rsidR="005818D1" w:rsidRPr="0039304F" w:rsidRDefault="005818D1" w:rsidP="00B43CBA">
      <w:pPr>
        <w:ind w:firstLine="709"/>
        <w:jc w:val="both"/>
      </w:pPr>
      <w:r w:rsidRPr="0039304F">
        <w:t>Для двухэтажных зданий, сооружений и строений каркасной и щитовой конструкции V степени огнестойкости, а также зданий, сооружений и строений с кровлей из горючих материалов противопожарные расстояния следует увеличивать на 20 %.</w:t>
      </w:r>
    </w:p>
    <w:p w:rsidR="005818D1" w:rsidRPr="0039304F" w:rsidRDefault="005818D1" w:rsidP="00B43CBA">
      <w:pPr>
        <w:ind w:firstLine="709"/>
        <w:jc w:val="both"/>
      </w:pPr>
      <w:r w:rsidRPr="0039304F">
        <w:t>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таблицей 11 приложения к № 123-ФЗ.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rsidR="005818D1" w:rsidRPr="0039304F" w:rsidRDefault="005818D1" w:rsidP="00B43CBA">
      <w:pPr>
        <w:ind w:firstLine="709"/>
        <w:jc w:val="both"/>
      </w:pPr>
      <w:r w:rsidRPr="0039304F">
        <w:t>Размещение временных построек, ларьков, киосков, навесов и других подобных строений должно осуществляться в соответствии с требованиями, установленными в таблице 11 приложения к № 123-ФЗ.</w:t>
      </w:r>
    </w:p>
    <w:p w:rsidR="005818D1" w:rsidRPr="0039304F" w:rsidRDefault="005818D1" w:rsidP="00B43CBA">
      <w:pPr>
        <w:ind w:firstLine="709"/>
        <w:jc w:val="both"/>
      </w:pPr>
      <w:r w:rsidRPr="0039304F">
        <w:t>Противопожарные расстояния от границ застройки поселений до лесных массивов должны быть не менее 50 метров, а от границ застройки городских поселений с одно-, двухэтажной индивидуальной застройкой до лесных массивов - не менее 15 метров.</w:t>
      </w:r>
    </w:p>
    <w:p w:rsidR="005818D1" w:rsidRPr="0039304F" w:rsidRDefault="005818D1" w:rsidP="00B43CBA">
      <w:pPr>
        <w:ind w:firstLine="709"/>
        <w:jc w:val="both"/>
      </w:pPr>
      <w:r w:rsidRPr="0039304F">
        <w:t>Противопожарные расстояния от зданий, сооружений и строений автозаправочных станций до граничащих с ними объектов защиты.</w:t>
      </w:r>
    </w:p>
    <w:p w:rsidR="005818D1" w:rsidRPr="0039304F" w:rsidRDefault="005818D1" w:rsidP="00B43CBA">
      <w:pPr>
        <w:ind w:firstLine="709"/>
        <w:jc w:val="both"/>
      </w:pPr>
      <w:r w:rsidRPr="0039304F">
        <w:t>При размещении автозаправочных станций на территории населенного пункта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сооружений и строений автозаправочных станций с оборудованием, в котором присутствуют топливо или его пары:</w:t>
      </w:r>
    </w:p>
    <w:p w:rsidR="005818D1" w:rsidRPr="0039304F" w:rsidRDefault="005818D1" w:rsidP="00B43CBA">
      <w:pPr>
        <w:ind w:firstLine="709"/>
        <w:jc w:val="both"/>
      </w:pPr>
      <w:r w:rsidRPr="0039304F">
        <w:t>- до границ земельных участков детских дошкольных образовательных учреждений, общеобразовательных учреждений, общеобразовательных учреждений интернатного типа, лечебных учреждений стационарного типа, одноквартирных жилых зданий;</w:t>
      </w:r>
    </w:p>
    <w:p w:rsidR="005818D1" w:rsidRPr="0039304F" w:rsidRDefault="005818D1" w:rsidP="00B43CBA">
      <w:pPr>
        <w:ind w:firstLine="709"/>
        <w:jc w:val="both"/>
      </w:pPr>
      <w:r w:rsidRPr="0039304F">
        <w:t>- до окон или дверей (для жилых и общественных зданий).</w:t>
      </w:r>
    </w:p>
    <w:p w:rsidR="005818D1" w:rsidRPr="0039304F" w:rsidRDefault="005818D1" w:rsidP="00B43CBA">
      <w:pPr>
        <w:ind w:firstLine="709"/>
        <w:jc w:val="both"/>
        <w:rPr>
          <w:i/>
          <w:iCs/>
        </w:rPr>
      </w:pPr>
    </w:p>
    <w:p w:rsidR="005818D1" w:rsidRPr="0039304F" w:rsidRDefault="005818D1" w:rsidP="00B43CBA">
      <w:pPr>
        <w:ind w:firstLine="709"/>
        <w:jc w:val="both"/>
        <w:rPr>
          <w:rStyle w:val="submenu-table"/>
          <w:b/>
          <w:i/>
          <w:iCs/>
        </w:rPr>
      </w:pPr>
      <w:r w:rsidRPr="0039304F">
        <w:rPr>
          <w:rStyle w:val="submenu-table"/>
          <w:b/>
        </w:rPr>
        <w:t xml:space="preserve"> </w:t>
      </w:r>
      <w:r w:rsidRPr="0039304F">
        <w:rPr>
          <w:rStyle w:val="submenu-table"/>
          <w:b/>
          <w:i/>
          <w:iCs/>
        </w:rPr>
        <w:t xml:space="preserve">Требования пожарной безопасности по размещению подразделений пожарной охраны. </w:t>
      </w:r>
    </w:p>
    <w:p w:rsidR="005818D1" w:rsidRPr="0039304F" w:rsidRDefault="005818D1" w:rsidP="00B43CBA">
      <w:pPr>
        <w:ind w:firstLine="709"/>
        <w:jc w:val="both"/>
      </w:pPr>
      <w:r w:rsidRPr="0039304F">
        <w:t>При дальнейшем развитии застройки населенного пункта при проектировании размещения подразделений пожарной охраны требуется учитывать положения статьи 76 «Технического регламента о требованиях пожарной безопасности», утверждённого Федеральным законом от 22 июля 2008 г. № 123-ФЗ.</w:t>
      </w:r>
    </w:p>
    <w:p w:rsidR="005818D1" w:rsidRPr="0039304F" w:rsidRDefault="005818D1" w:rsidP="00B43CBA">
      <w:pPr>
        <w:ind w:firstLine="709"/>
        <w:jc w:val="both"/>
      </w:pPr>
      <w:r w:rsidRPr="0039304F">
        <w:t xml:space="preserve">Дислокация подразделений пожарной охраны на территориях поселений и городских округов определяется исходя из условия, что время прибытия первого </w:t>
      </w:r>
      <w:r w:rsidRPr="0039304F">
        <w:lastRenderedPageBreak/>
        <w:t>подразделения к месту вызова в сельских поселениях не должно превышать 20 минут.</w:t>
      </w:r>
    </w:p>
    <w:p w:rsidR="005818D1" w:rsidRPr="0039304F" w:rsidRDefault="005818D1" w:rsidP="00B43CBA">
      <w:pPr>
        <w:ind w:firstLine="709"/>
        <w:jc w:val="both"/>
      </w:pPr>
      <w:r w:rsidRPr="0039304F">
        <w:t>Подразделения пожарной охраны населенных пунктов должны размещаться в зданиях пожарных депо.</w:t>
      </w:r>
    </w:p>
    <w:p w:rsidR="005818D1" w:rsidRPr="0039304F" w:rsidRDefault="005818D1" w:rsidP="00B43CBA">
      <w:pPr>
        <w:ind w:firstLine="709"/>
        <w:jc w:val="both"/>
      </w:pPr>
      <w:r w:rsidRPr="0039304F">
        <w:t>Порядок и методика определения мест дислокации подразделений пожарной охраны на территориях поселений и городских округов устанавливаются нормативными документами по пожарной безопасности.</w:t>
      </w:r>
    </w:p>
    <w:p w:rsidR="005818D1" w:rsidRPr="0039304F" w:rsidRDefault="005818D1" w:rsidP="00B43CBA">
      <w:pPr>
        <w:ind w:firstLine="709"/>
        <w:jc w:val="both"/>
        <w:rPr>
          <w:rStyle w:val="submenu-table"/>
          <w:i/>
          <w:iCs/>
        </w:rPr>
      </w:pPr>
    </w:p>
    <w:p w:rsidR="005818D1" w:rsidRPr="0039304F" w:rsidRDefault="005818D1" w:rsidP="00B43CBA">
      <w:pPr>
        <w:ind w:firstLine="709"/>
        <w:jc w:val="both"/>
        <w:rPr>
          <w:rStyle w:val="submenu-table"/>
          <w:b/>
          <w:i/>
        </w:rPr>
      </w:pPr>
      <w:r w:rsidRPr="0039304F">
        <w:rPr>
          <w:rStyle w:val="submenu-table"/>
          <w:b/>
          <w:i/>
        </w:rPr>
        <w:t>Требования пожарной безопасности по размещению пожарных депо.</w:t>
      </w:r>
    </w:p>
    <w:p w:rsidR="005818D1" w:rsidRPr="0039304F" w:rsidRDefault="005818D1" w:rsidP="00B43CBA">
      <w:pPr>
        <w:ind w:firstLine="709"/>
        <w:jc w:val="both"/>
      </w:pPr>
      <w:r w:rsidRPr="0039304F">
        <w:t xml:space="preserve">На территории </w:t>
      </w:r>
      <w:r w:rsidR="0039304F">
        <w:t>Чажемтовского</w:t>
      </w:r>
      <w:r w:rsidRPr="0039304F">
        <w:t xml:space="preserve">  сельского поселения пожарных депо нет.</w:t>
      </w:r>
    </w:p>
    <w:p w:rsidR="005818D1" w:rsidRPr="0039304F" w:rsidRDefault="005818D1" w:rsidP="00B43CBA">
      <w:pPr>
        <w:ind w:firstLine="709"/>
        <w:jc w:val="both"/>
      </w:pPr>
      <w:r w:rsidRPr="0039304F">
        <w:t xml:space="preserve">Ближайшая пожарная часть №48 противопожарной службы Новгородской области размещается в селе Марёво и состоит из: </w:t>
      </w:r>
    </w:p>
    <w:p w:rsidR="005818D1" w:rsidRPr="0039304F" w:rsidRDefault="005818D1" w:rsidP="00B43CBA">
      <w:pPr>
        <w:widowControl/>
        <w:numPr>
          <w:ilvl w:val="0"/>
          <w:numId w:val="59"/>
        </w:numPr>
        <w:suppressAutoHyphens w:val="0"/>
        <w:ind w:left="0" w:firstLine="709"/>
        <w:jc w:val="both"/>
      </w:pPr>
      <w:r w:rsidRPr="0039304F">
        <w:t xml:space="preserve">4 машин пожарных </w:t>
      </w:r>
    </w:p>
    <w:p w:rsidR="005818D1" w:rsidRPr="0039304F" w:rsidRDefault="005818D1" w:rsidP="00B43CBA">
      <w:pPr>
        <w:widowControl/>
        <w:numPr>
          <w:ilvl w:val="0"/>
          <w:numId w:val="59"/>
        </w:numPr>
        <w:suppressAutoHyphens w:val="0"/>
        <w:ind w:left="0" w:firstLine="709"/>
        <w:jc w:val="both"/>
      </w:pPr>
      <w:r w:rsidRPr="0039304F">
        <w:t xml:space="preserve">2 машин обслуживания. </w:t>
      </w:r>
    </w:p>
    <w:p w:rsidR="005818D1" w:rsidRPr="0039304F" w:rsidRDefault="005818D1" w:rsidP="00B43CBA">
      <w:pPr>
        <w:ind w:left="709"/>
        <w:jc w:val="both"/>
      </w:pPr>
      <w:r w:rsidRPr="0039304F">
        <w:t>Здание пожарной части находится в хорошем состоянии.</w:t>
      </w:r>
    </w:p>
    <w:p w:rsidR="005818D1" w:rsidRPr="0039304F" w:rsidRDefault="005818D1" w:rsidP="00B43CBA">
      <w:pPr>
        <w:ind w:firstLine="709"/>
        <w:jc w:val="both"/>
      </w:pPr>
      <w:r w:rsidRPr="0039304F">
        <w:t xml:space="preserve">Для обеспечения пожарной безопасности </w:t>
      </w:r>
      <w:r w:rsidR="0039304F">
        <w:t>Чажемтовского</w:t>
      </w:r>
      <w:r w:rsidRPr="0039304F">
        <w:t xml:space="preserve"> сельского поселения и своевременного прибытия первого подразделения к месту вызова, не превышающего в сельских поселениях 20 минут, дополнительных мощностей не требуется.</w:t>
      </w:r>
    </w:p>
    <w:p w:rsidR="005818D1" w:rsidRPr="0039304F" w:rsidRDefault="005818D1" w:rsidP="00B43CBA">
      <w:pPr>
        <w:ind w:firstLine="709"/>
        <w:jc w:val="both"/>
      </w:pPr>
      <w:r w:rsidRPr="0039304F">
        <w:t>При дальнейшем развитии застройки населенного пункта, проектирование размещения и строительства пожарных депо для подразделений пожарной охраны необходимо осуществлять в соответствии с положениями статьи 77 «Технического регламента о требованиях пожарной безопасности», утверждённого Федеральным законом от 22 июля 2008 г. № 123-ФЗ.</w:t>
      </w:r>
    </w:p>
    <w:p w:rsidR="005818D1" w:rsidRPr="0039304F" w:rsidRDefault="005818D1" w:rsidP="00B43CBA">
      <w:pPr>
        <w:ind w:firstLine="709"/>
        <w:jc w:val="both"/>
      </w:pPr>
      <w:r w:rsidRPr="0039304F">
        <w:t xml:space="preserve">Пожарные депо должны размещаться на земельных участках, имеющих выезды на магистральные улицы или дороги общего значения. </w:t>
      </w:r>
    </w:p>
    <w:p w:rsidR="005818D1" w:rsidRPr="0039304F" w:rsidRDefault="005818D1" w:rsidP="00B43CBA">
      <w:pPr>
        <w:ind w:firstLine="709"/>
        <w:jc w:val="both"/>
      </w:pPr>
      <w:r w:rsidRPr="0039304F">
        <w:t>Расстояние от границ участка пожарного депо до общественных и жилых зданий должно быть не менее 15 метров, а до границ земельных участков детских дошкольных образовательных учреждений, общеобразовательных учреждений и лечебных учреждений стационарного типа - не менее 30 метров.</w:t>
      </w:r>
    </w:p>
    <w:p w:rsidR="005818D1" w:rsidRPr="0039304F" w:rsidRDefault="005818D1" w:rsidP="00B43CBA">
      <w:pPr>
        <w:ind w:firstLine="709"/>
        <w:jc w:val="both"/>
      </w:pPr>
      <w:r w:rsidRPr="0039304F">
        <w:t>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rsidR="005818D1" w:rsidRPr="0039304F" w:rsidRDefault="005818D1" w:rsidP="00B43CBA">
      <w:pPr>
        <w:ind w:firstLine="709"/>
        <w:jc w:val="both"/>
      </w:pPr>
      <w:r w:rsidRPr="0039304F">
        <w:t>Состав зданий, сооружений и строений, размещаемых на территории пожарного депо, площади зданий, сооружений и строений определяются техническим заданием на проектирование.</w:t>
      </w:r>
    </w:p>
    <w:p w:rsidR="005818D1" w:rsidRPr="0039304F" w:rsidRDefault="005818D1" w:rsidP="00B43CBA">
      <w:pPr>
        <w:ind w:firstLine="709"/>
        <w:jc w:val="both"/>
      </w:pPr>
      <w:r w:rsidRPr="0039304F">
        <w:t>Территория пожарного депо должна иметь два въезда (выезда). Ширина ворот на въезде (выезде) должна быть не менее 4,5 метра.</w:t>
      </w:r>
      <w:r w:rsidRPr="0039304F">
        <w:br/>
        <w:t>Дороги и площадки на территории пожарного депо должны иметь твердое покрытие.</w:t>
      </w:r>
    </w:p>
    <w:p w:rsidR="005818D1" w:rsidRPr="0039304F" w:rsidRDefault="005818D1" w:rsidP="00B43CBA">
      <w:pPr>
        <w:ind w:firstLine="709"/>
        <w:jc w:val="both"/>
      </w:pPr>
      <w:r w:rsidRPr="0039304F">
        <w:t>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5818D1" w:rsidRPr="0039304F" w:rsidRDefault="005818D1" w:rsidP="00B43CBA">
      <w:pPr>
        <w:ind w:firstLine="709"/>
        <w:jc w:val="both"/>
      </w:pPr>
      <w:r w:rsidRPr="0039304F">
        <w:t xml:space="preserve">Для защиты территории </w:t>
      </w:r>
      <w:r w:rsidR="0039304F">
        <w:t>Чажемтовского</w:t>
      </w:r>
      <w:r w:rsidRPr="0039304F">
        <w:t xml:space="preserve"> сельского поселения от пожаров проектом предусмотрены следующие мероприятия:</w:t>
      </w:r>
    </w:p>
    <w:p w:rsidR="005818D1" w:rsidRPr="0039304F" w:rsidRDefault="005818D1" w:rsidP="00B43CBA">
      <w:pPr>
        <w:ind w:firstLine="709"/>
        <w:jc w:val="both"/>
      </w:pPr>
      <w:r w:rsidRPr="0039304F">
        <w:t>1. Обеспечение всех населенных пунктов средствами проводной связи и радиосвязи.</w:t>
      </w:r>
      <w:r w:rsidRPr="0039304F">
        <w:br/>
        <w:t>2. Развитие дорожной сети и совершенствование дорожного покрытия, обеспечение беспрепятственного проезда пожарных автомобилей к месту пожара.</w:t>
      </w:r>
      <w:r w:rsidRPr="0039304F">
        <w:br/>
        <w:t>3. Развитие и совершенствование наружного противопожарного водоснабжения.</w:t>
      </w:r>
      <w:r w:rsidRPr="0039304F">
        <w:br/>
        <w:t>4. Создание подразделений пожарной охраны.</w:t>
      </w:r>
    </w:p>
    <w:p w:rsidR="005818D1" w:rsidRPr="0039304F" w:rsidRDefault="005818D1" w:rsidP="00B43CBA"/>
    <w:p w:rsidR="00491FD0" w:rsidRPr="0039304F" w:rsidRDefault="00491FD0" w:rsidP="00B43CBA">
      <w:pPr>
        <w:widowControl/>
        <w:suppressAutoHyphens w:val="0"/>
        <w:spacing w:after="200"/>
      </w:pPr>
      <w:r w:rsidRPr="0039304F">
        <w:br w:type="page"/>
      </w:r>
    </w:p>
    <w:p w:rsidR="00E47321" w:rsidRPr="00640C6B" w:rsidRDefault="00E47321" w:rsidP="00B43CBA">
      <w:pPr>
        <w:pStyle w:val="1"/>
        <w:jc w:val="both"/>
        <w:rPr>
          <w:sz w:val="24"/>
          <w:szCs w:val="24"/>
        </w:rPr>
      </w:pPr>
      <w:bookmarkStart w:id="67" w:name="_Toc356490676"/>
      <w:r w:rsidRPr="00640C6B">
        <w:rPr>
          <w:sz w:val="24"/>
          <w:szCs w:val="24"/>
        </w:rPr>
        <w:lastRenderedPageBreak/>
        <w:t>РАЗДЕЛ 2: ОБОСНОВАНИЕ ВАРИАНТОВ РЕШЕНИЯ ЗАДАЧ ТЕРРИТОРИАЛЬНОГО ПЛАНИРОВАНИЯ И ПРЕДЛОЖЕНИЙ ПО ТЕРРИТОРИАЛЬНОМУ ПЛАНИРОВАНИЮ</w:t>
      </w:r>
      <w:bookmarkEnd w:id="67"/>
    </w:p>
    <w:p w:rsidR="00E47321" w:rsidRPr="00640C6B" w:rsidRDefault="00E47321" w:rsidP="00B43CBA">
      <w:pPr>
        <w:ind w:firstLine="567"/>
        <w:jc w:val="both"/>
      </w:pPr>
      <w:r w:rsidRPr="00640C6B">
        <w:t>Настоящий раздел содержит материалы по обоснованию вариантов решения задач территориального планирования территории сельского поселения; обоснование предложений по территориальному планированию и этапы их реализации, а также перечень мероприятий по территориальному планированию.</w:t>
      </w:r>
    </w:p>
    <w:p w:rsidR="00E47321" w:rsidRPr="00640C6B" w:rsidRDefault="00E47321" w:rsidP="00B43CBA">
      <w:pPr>
        <w:tabs>
          <w:tab w:val="left" w:pos="567"/>
        </w:tabs>
        <w:jc w:val="both"/>
      </w:pPr>
      <w:r w:rsidRPr="00640C6B">
        <w:tab/>
        <w:t xml:space="preserve">Предложения по территориальному планированию и мероприятия направлены на создание и развитие территорий и объектов капитального строительства местного значения, на исполнение полномочий органа местного самоуправления </w:t>
      </w:r>
      <w:r w:rsidR="00B43CBA" w:rsidRPr="00640C6B">
        <w:t>Чажемтовского</w:t>
      </w:r>
      <w:r w:rsidRPr="00640C6B">
        <w:t xml:space="preserve"> сельского поселения. Структура настоящего раздела соответствует структуре раздела 1 II части «</w:t>
      </w:r>
      <w:r w:rsidRPr="00640C6B">
        <w:rPr>
          <w:bCs/>
        </w:rPr>
        <w:t>А</w:t>
      </w:r>
      <w:r w:rsidRPr="00640C6B">
        <w:t>нализ состояния, проблем и перспектив комплексного развития территории сельского поселения. Перечень основных факторов риска возникновения чрезвычайных ситуаций природного и техногенного характера».</w:t>
      </w:r>
    </w:p>
    <w:p w:rsidR="00E47321" w:rsidRPr="00640C6B" w:rsidRDefault="00E47321" w:rsidP="00B43CBA">
      <w:pPr>
        <w:tabs>
          <w:tab w:val="left" w:pos="567"/>
        </w:tabs>
        <w:jc w:val="both"/>
      </w:pPr>
      <w:r w:rsidRPr="00B43CBA">
        <w:rPr>
          <w:color w:val="FF0000"/>
        </w:rPr>
        <w:tab/>
      </w:r>
      <w:r w:rsidRPr="00640C6B">
        <w:t>Содержание разделов и схем генерального плана сельского поселения тесно связано с полномочиями органов местного самоуправления. Согласно ст. 14 Федерального закона №131-ФЗ от 06.10.2003г непосредственно к полномочиям администрации сельского поселения относятся следующие предложения по территориальному планированию:</w:t>
      </w:r>
    </w:p>
    <w:p w:rsidR="00E47321" w:rsidRPr="00640C6B" w:rsidRDefault="00E47321" w:rsidP="00B43CBA">
      <w:pPr>
        <w:ind w:firstLine="567"/>
        <w:jc w:val="both"/>
      </w:pPr>
      <w:r w:rsidRPr="00640C6B">
        <w:t>-утверждение генерального плана поселения, правил землепользования и застройки, утверждение подготовленной на основе генерального плана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rsidR="00E47321" w:rsidRPr="00640C6B" w:rsidRDefault="00E47321" w:rsidP="00B43CBA">
      <w:pPr>
        <w:ind w:firstLine="567"/>
        <w:jc w:val="both"/>
      </w:pPr>
      <w:r w:rsidRPr="00640C6B">
        <w:t>-предложения по размещению на территории сельского поселения объектов капитального строительства местного значения, включающие в себя следующие подразделы:</w:t>
      </w:r>
    </w:p>
    <w:p w:rsidR="00E47321" w:rsidRPr="00640C6B" w:rsidRDefault="00E47321" w:rsidP="00B43CBA">
      <w:pPr>
        <w:jc w:val="both"/>
      </w:pPr>
    </w:p>
    <w:p w:rsidR="00E47321" w:rsidRPr="00640C6B" w:rsidRDefault="00E47321" w:rsidP="00B43CBA">
      <w:pPr>
        <w:jc w:val="both"/>
        <w:rPr>
          <w:i/>
          <w:iCs/>
        </w:rPr>
      </w:pPr>
      <w:r w:rsidRPr="00640C6B">
        <w:rPr>
          <w:i/>
          <w:iCs/>
        </w:rPr>
        <w:t>Предложения по обеспечению территории сельского поселения объектами инженерной инфраструктуры:</w:t>
      </w:r>
    </w:p>
    <w:p w:rsidR="00E47321" w:rsidRPr="00640C6B" w:rsidRDefault="00E47321" w:rsidP="00B43CBA">
      <w:pPr>
        <w:jc w:val="both"/>
      </w:pPr>
      <w:r w:rsidRPr="00640C6B">
        <w:t>-организация в границах поселения электро-, тепло-, газо- и водоснабжения населения, водоотведения, снабжения населения топливом;</w:t>
      </w:r>
    </w:p>
    <w:p w:rsidR="00E47321" w:rsidRPr="00640C6B" w:rsidRDefault="00E47321" w:rsidP="00B43CBA">
      <w:pPr>
        <w:jc w:val="both"/>
      </w:pPr>
      <w:r w:rsidRPr="00640C6B">
        <w:t>-организация освещения улиц и установки указателей с названиями улиц и номерами домов.</w:t>
      </w:r>
    </w:p>
    <w:p w:rsidR="00E47321" w:rsidRPr="00640C6B" w:rsidRDefault="00E47321" w:rsidP="00B43CBA">
      <w:pPr>
        <w:jc w:val="both"/>
      </w:pPr>
    </w:p>
    <w:p w:rsidR="00E47321" w:rsidRPr="00640C6B" w:rsidRDefault="00E47321" w:rsidP="00B43CBA">
      <w:pPr>
        <w:jc w:val="both"/>
        <w:rPr>
          <w:i/>
          <w:iCs/>
        </w:rPr>
      </w:pPr>
      <w:r w:rsidRPr="00640C6B">
        <w:rPr>
          <w:i/>
          <w:iCs/>
        </w:rPr>
        <w:t>Предложения по обеспечению территории сельского поселения объектами транспортной инфраструктуры:</w:t>
      </w:r>
    </w:p>
    <w:p w:rsidR="00E47321" w:rsidRPr="00640C6B" w:rsidRDefault="00E47321" w:rsidP="00B43CBA">
      <w:pPr>
        <w:jc w:val="both"/>
      </w:pPr>
      <w:r w:rsidRPr="00640C6B">
        <w:t>-дорожная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47321" w:rsidRPr="00640C6B" w:rsidRDefault="00E47321" w:rsidP="00B43CBA">
      <w:pPr>
        <w:jc w:val="both"/>
      </w:pPr>
      <w:r w:rsidRPr="00640C6B">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E47321" w:rsidRPr="00B43CBA" w:rsidRDefault="00E47321" w:rsidP="00B43CBA">
      <w:pPr>
        <w:jc w:val="both"/>
        <w:rPr>
          <w:color w:val="FF0000"/>
        </w:rPr>
      </w:pPr>
    </w:p>
    <w:p w:rsidR="00E47321" w:rsidRPr="00640C6B" w:rsidRDefault="00E47321" w:rsidP="00B43CBA">
      <w:pPr>
        <w:jc w:val="both"/>
        <w:rPr>
          <w:i/>
          <w:iCs/>
        </w:rPr>
      </w:pPr>
      <w:r w:rsidRPr="00640C6B">
        <w:rPr>
          <w:i/>
          <w:iCs/>
        </w:rPr>
        <w:t>Предложения по обеспечению территории сельского поселения объектами жилой социальной инфраструктуры:</w:t>
      </w:r>
    </w:p>
    <w:p w:rsidR="00E47321" w:rsidRPr="00640C6B" w:rsidRDefault="00E47321" w:rsidP="00B43CBA">
      <w:pPr>
        <w:jc w:val="both"/>
      </w:pPr>
      <w:r w:rsidRPr="00640C6B">
        <w:t xml:space="preserve">-обеспечение малоимущих граждан, проживающих в поселении и нуждающихся в улучшении жилищных условий, жилыми помещениями в соответствии с жилищным </w:t>
      </w:r>
      <w:r w:rsidRPr="00640C6B">
        <w:lastRenderedPageBreak/>
        <w:t>законодательством, организация строительства и содержания муниципального жилищного фонда, создание условий для жилищного строительства.</w:t>
      </w:r>
    </w:p>
    <w:p w:rsidR="00E47321" w:rsidRPr="00640C6B" w:rsidRDefault="00E47321" w:rsidP="00B43CBA">
      <w:pPr>
        <w:jc w:val="both"/>
      </w:pPr>
    </w:p>
    <w:p w:rsidR="00E47321" w:rsidRPr="00640C6B" w:rsidRDefault="00E47321" w:rsidP="00B43CBA">
      <w:pPr>
        <w:jc w:val="both"/>
        <w:rPr>
          <w:i/>
          <w:iCs/>
        </w:rPr>
      </w:pPr>
      <w:r w:rsidRPr="00640C6B">
        <w:rPr>
          <w:i/>
          <w:iCs/>
        </w:rPr>
        <w:t>Предложения по обеспечению территории сельского поселения объектами связи, торговли, общественного питания, бытового обслуживания:</w:t>
      </w:r>
    </w:p>
    <w:p w:rsidR="00E47321" w:rsidRPr="00640C6B" w:rsidRDefault="00E47321" w:rsidP="00B43CBA">
      <w:pPr>
        <w:jc w:val="both"/>
      </w:pPr>
      <w:r w:rsidRPr="00640C6B">
        <w:t>-создание условий для обеспечения жителей поселения услугами связи, общественного питания, торговли и бытового обслуживания.</w:t>
      </w:r>
    </w:p>
    <w:p w:rsidR="00E47321" w:rsidRPr="00B43CBA" w:rsidRDefault="00E47321" w:rsidP="00B43CBA">
      <w:pPr>
        <w:autoSpaceDE w:val="0"/>
        <w:rPr>
          <w:rFonts w:ascii="TimesNewRomanPSMT" w:eastAsia="TimesNewRomanPSMT" w:hAnsi="TimesNewRomanPSMT" w:cs="TimesNewRomanPSMT"/>
          <w:color w:val="FF0000"/>
        </w:rPr>
      </w:pPr>
    </w:p>
    <w:p w:rsidR="00E47321" w:rsidRPr="00640C6B" w:rsidRDefault="00E47321" w:rsidP="00B43CBA">
      <w:pPr>
        <w:jc w:val="both"/>
        <w:rPr>
          <w:i/>
          <w:iCs/>
        </w:rPr>
      </w:pPr>
      <w:r w:rsidRPr="00640C6B">
        <w:rPr>
          <w:i/>
          <w:iCs/>
        </w:rPr>
        <w:t>Предложения по обеспечению территории сельского поселения объектами библиотечного обслуживания, культуры, народного художественного творчества, музеями поселений, объектами физкультуры и спорта:</w:t>
      </w:r>
    </w:p>
    <w:p w:rsidR="00E47321" w:rsidRPr="00640C6B" w:rsidRDefault="00E47321" w:rsidP="00B43CBA">
      <w:pPr>
        <w:jc w:val="both"/>
      </w:pPr>
      <w:r w:rsidRPr="00640C6B">
        <w:t>-организация библиотечного обслуживания населения;</w:t>
      </w:r>
    </w:p>
    <w:p w:rsidR="00E47321" w:rsidRPr="00640C6B" w:rsidRDefault="00E47321" w:rsidP="00B43CBA">
      <w:pPr>
        <w:jc w:val="both"/>
      </w:pPr>
      <w:r w:rsidRPr="00640C6B">
        <w:t>-создание условий для организации досуга и обеспечения жителей поселения услугами организаций культуры;</w:t>
      </w:r>
    </w:p>
    <w:p w:rsidR="00E47321" w:rsidRPr="00640C6B" w:rsidRDefault="00E47321" w:rsidP="00B43CBA">
      <w:pPr>
        <w:jc w:val="both"/>
      </w:pPr>
      <w:r w:rsidRPr="00640C6B">
        <w:t>-сохранение,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E47321" w:rsidRPr="00640C6B" w:rsidRDefault="00E47321" w:rsidP="00B43CBA">
      <w:pPr>
        <w:jc w:val="both"/>
      </w:pPr>
      <w:r w:rsidRPr="00640C6B">
        <w:t>-охрана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47321" w:rsidRPr="00640C6B" w:rsidRDefault="00E47321" w:rsidP="00B43CBA">
      <w:pPr>
        <w:jc w:val="both"/>
      </w:pPr>
      <w:r w:rsidRPr="00640C6B">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47321" w:rsidRPr="00640C6B" w:rsidRDefault="00E47321" w:rsidP="00B43CBA">
      <w:pPr>
        <w:jc w:val="both"/>
      </w:pPr>
      <w:r w:rsidRPr="00640C6B">
        <w:t>-обеспечение условий для развития на территории поселения физической культуры и массового спорта.</w:t>
      </w:r>
    </w:p>
    <w:p w:rsidR="00E47321" w:rsidRPr="00640C6B" w:rsidRDefault="00E47321" w:rsidP="00B43CBA">
      <w:pPr>
        <w:autoSpaceDE w:val="0"/>
        <w:rPr>
          <w:rFonts w:ascii="TimesNewRomanPSMT" w:eastAsia="TimesNewRomanPSMT" w:hAnsi="TimesNewRomanPSMT" w:cs="TimesNewRomanPSMT"/>
        </w:rPr>
      </w:pPr>
    </w:p>
    <w:p w:rsidR="00E47321" w:rsidRPr="00640C6B" w:rsidRDefault="00E47321" w:rsidP="00B43CBA">
      <w:pPr>
        <w:jc w:val="both"/>
        <w:rPr>
          <w:i/>
          <w:iCs/>
        </w:rPr>
      </w:pPr>
      <w:r w:rsidRPr="00640C6B">
        <w:rPr>
          <w:i/>
          <w:iCs/>
        </w:rPr>
        <w:t>Предложения по обеспечению территории сельского поселения объектами массового отдыха жителей поселения, благоустройства и озеленения территории поселения:</w:t>
      </w:r>
    </w:p>
    <w:p w:rsidR="00E47321" w:rsidRPr="00640C6B" w:rsidRDefault="00E47321" w:rsidP="00B43CBA">
      <w:pPr>
        <w:jc w:val="both"/>
      </w:pPr>
      <w:r w:rsidRPr="00640C6B">
        <w:t>-создание условий для массового отдыха жителей поселения и организация обустройства мест массового отдыха населения;</w:t>
      </w:r>
    </w:p>
    <w:p w:rsidR="00E47321" w:rsidRPr="00640C6B" w:rsidRDefault="00E47321" w:rsidP="00B43CBA">
      <w:pPr>
        <w:jc w:val="both"/>
      </w:pPr>
      <w:r w:rsidRPr="00640C6B">
        <w:t>-осуществление мероприятий по обеспечению безопасности людей на водных объектах;</w:t>
      </w:r>
    </w:p>
    <w:p w:rsidR="00E47321" w:rsidRPr="00640C6B" w:rsidRDefault="00E47321" w:rsidP="00B43CBA">
      <w:pPr>
        <w:jc w:val="both"/>
      </w:pPr>
      <w:r w:rsidRPr="00640C6B">
        <w:t>-организация благоустройства и озеленения территории поселения, использования, охраны, защиты, воспроизводства лесов, лесов особо охраняемых природных территорий, расположенных в границах населенных пунктов поселения.</w:t>
      </w:r>
    </w:p>
    <w:p w:rsidR="00E47321" w:rsidRPr="00640C6B" w:rsidRDefault="00E47321" w:rsidP="00B43CBA">
      <w:pPr>
        <w:jc w:val="both"/>
      </w:pPr>
    </w:p>
    <w:p w:rsidR="00E47321" w:rsidRPr="00640C6B" w:rsidRDefault="00E47321" w:rsidP="00B43CBA">
      <w:pPr>
        <w:jc w:val="both"/>
        <w:rPr>
          <w:i/>
          <w:iCs/>
        </w:rPr>
      </w:pPr>
      <w:r w:rsidRPr="00640C6B">
        <w:rPr>
          <w:i/>
          <w:iCs/>
        </w:rPr>
        <w:t>Предложения по обеспечению территории сельского поселения местами сбора бытовых отходов:</w:t>
      </w:r>
    </w:p>
    <w:p w:rsidR="00E47321" w:rsidRPr="00640C6B" w:rsidRDefault="00E47321" w:rsidP="00B43CBA">
      <w:pPr>
        <w:jc w:val="both"/>
      </w:pPr>
      <w:r w:rsidRPr="00640C6B">
        <w:t>организация сбора и вывоза бытовых отходов и мусора.</w:t>
      </w:r>
    </w:p>
    <w:p w:rsidR="00E47321" w:rsidRPr="00640C6B" w:rsidRDefault="00E47321" w:rsidP="00B43CBA">
      <w:pPr>
        <w:jc w:val="both"/>
      </w:pPr>
    </w:p>
    <w:p w:rsidR="00E47321" w:rsidRPr="00640C6B" w:rsidRDefault="00E47321" w:rsidP="00B43CBA">
      <w:pPr>
        <w:jc w:val="both"/>
        <w:rPr>
          <w:i/>
          <w:iCs/>
        </w:rPr>
      </w:pPr>
      <w:r w:rsidRPr="00640C6B">
        <w:rPr>
          <w:i/>
          <w:iCs/>
        </w:rPr>
        <w:t>Предложения по обеспечению территории сельского поселения местами захоронения:</w:t>
      </w:r>
    </w:p>
    <w:p w:rsidR="00E47321" w:rsidRPr="00640C6B" w:rsidRDefault="00E47321" w:rsidP="00B43CBA">
      <w:pPr>
        <w:jc w:val="both"/>
      </w:pPr>
      <w:r w:rsidRPr="00640C6B">
        <w:t>содержание мест захоронения.</w:t>
      </w:r>
    </w:p>
    <w:p w:rsidR="00E47321" w:rsidRPr="00640C6B" w:rsidRDefault="00E47321" w:rsidP="00B43CBA">
      <w:pPr>
        <w:tabs>
          <w:tab w:val="left" w:pos="567"/>
        </w:tabs>
        <w:jc w:val="both"/>
      </w:pPr>
      <w:r w:rsidRPr="00640C6B">
        <w:tab/>
        <w:t>Перечень основных факторов риска возникновения чрезвычайных ситуаций природного и техногенного характера при размещении объектов капитального строительства федерального, регионального и муниципального значения, а также мероприятия по их снижению, приводятся в пунктах 1.10.-1.11. раздела 1 настоящей части. В разделе 2 предложений по территориальному планированию рассмотрены вопросы, касающиеся обеспечения первичных мер пожарной безопасности в границах населенных пунктов поселения.</w:t>
      </w:r>
    </w:p>
    <w:p w:rsidR="00E47321" w:rsidRPr="00640C6B" w:rsidRDefault="00E47321" w:rsidP="00B43CBA">
      <w:pPr>
        <w:suppressAutoHyphens w:val="0"/>
        <w:jc w:val="both"/>
        <w:rPr>
          <w:bCs/>
          <w:shd w:val="clear" w:color="auto" w:fill="FFFFFF"/>
        </w:rPr>
      </w:pPr>
    </w:p>
    <w:p w:rsidR="00E47321" w:rsidRPr="0039304F" w:rsidRDefault="00E47321" w:rsidP="00B43CBA">
      <w:pPr>
        <w:pStyle w:val="2"/>
        <w:jc w:val="center"/>
        <w:rPr>
          <w:rFonts w:ascii="Times New Roman" w:hAnsi="Times New Roman"/>
          <w:i w:val="0"/>
          <w:sz w:val="24"/>
          <w:szCs w:val="24"/>
        </w:rPr>
      </w:pPr>
      <w:bookmarkStart w:id="68" w:name="_Toc356490677"/>
      <w:r w:rsidRPr="0039304F">
        <w:rPr>
          <w:rFonts w:ascii="Times New Roman" w:hAnsi="Times New Roman"/>
          <w:i w:val="0"/>
          <w:sz w:val="24"/>
          <w:szCs w:val="24"/>
        </w:rPr>
        <w:t xml:space="preserve">2.1. Базовый прогноз численности населения </w:t>
      </w:r>
      <w:r w:rsidR="00B43CBA" w:rsidRPr="0039304F">
        <w:rPr>
          <w:rFonts w:ascii="Times New Roman" w:hAnsi="Times New Roman"/>
          <w:i w:val="0"/>
          <w:sz w:val="24"/>
          <w:szCs w:val="24"/>
        </w:rPr>
        <w:t>Чажемтовского</w:t>
      </w:r>
      <w:r w:rsidRPr="0039304F">
        <w:rPr>
          <w:rFonts w:ascii="Times New Roman" w:hAnsi="Times New Roman"/>
          <w:i w:val="0"/>
          <w:sz w:val="24"/>
          <w:szCs w:val="24"/>
        </w:rPr>
        <w:t xml:space="preserve"> сельского поселения</w:t>
      </w:r>
      <w:bookmarkEnd w:id="68"/>
    </w:p>
    <w:p w:rsidR="00E47321" w:rsidRPr="0039304F" w:rsidRDefault="00E47321" w:rsidP="00B43CBA"/>
    <w:p w:rsidR="00E47321" w:rsidRPr="0039304F" w:rsidRDefault="00E47321" w:rsidP="00B43CBA">
      <w:pPr>
        <w:pStyle w:val="ae"/>
        <w:ind w:firstLine="567"/>
        <w:rPr>
          <w:szCs w:val="24"/>
        </w:rPr>
      </w:pPr>
      <w:r w:rsidRPr="0039304F">
        <w:rPr>
          <w:szCs w:val="24"/>
        </w:rPr>
        <w:t xml:space="preserve">Демографический прогноз имеет чрезвычайно важное значение для целей планирования развития территории, так как позволяет дать оценку основных параметров </w:t>
      </w:r>
      <w:r w:rsidRPr="0039304F">
        <w:rPr>
          <w:szCs w:val="24"/>
        </w:rPr>
        <w:lastRenderedPageBreak/>
        <w:t>развития демографичесского потенциала, таких как половозрастной состав, обеспеченность трудовыми ресурсами, дальнейшие перспективы воспроизводства, на основе выбранных гипотез изменения уровней рождаемости, смертности и миграционных потоков.</w:t>
      </w:r>
    </w:p>
    <w:p w:rsidR="00E47321" w:rsidRPr="0039304F" w:rsidRDefault="00E47321" w:rsidP="00B43CBA">
      <w:pPr>
        <w:pStyle w:val="ae"/>
        <w:ind w:firstLine="567"/>
        <w:rPr>
          <w:szCs w:val="24"/>
        </w:rPr>
      </w:pPr>
      <w:r w:rsidRPr="0039304F">
        <w:rPr>
          <w:szCs w:val="24"/>
        </w:rPr>
        <w:t>Демографическая ситуация в районе характеризуется снижением  численности  населения как за счет естественной убыли, так и за счет миграции. Серьезной проблемой является снижение уровня рождаемости, старение населения, продолжающийся  отток молодежи из района.</w:t>
      </w:r>
    </w:p>
    <w:p w:rsidR="00E47321" w:rsidRPr="0039304F" w:rsidRDefault="00E47321" w:rsidP="00B43CBA">
      <w:pPr>
        <w:pStyle w:val="ae"/>
        <w:ind w:firstLine="567"/>
        <w:rPr>
          <w:szCs w:val="24"/>
        </w:rPr>
      </w:pPr>
      <w:r w:rsidRPr="0039304F">
        <w:rPr>
          <w:szCs w:val="24"/>
        </w:rPr>
        <w:t>Слабая управляемость демографических процессов, их инертность определяют необходимость заблаговременного формирования социально-экономических механизмов регулирования демографических процессов с использованием наиболее управляемых факторов.</w:t>
      </w:r>
    </w:p>
    <w:p w:rsidR="00E47321" w:rsidRPr="0039304F" w:rsidRDefault="00E47321" w:rsidP="00B43CBA">
      <w:pPr>
        <w:pStyle w:val="ae"/>
        <w:ind w:firstLine="567"/>
        <w:rPr>
          <w:szCs w:val="24"/>
        </w:rPr>
      </w:pPr>
      <w:r w:rsidRPr="0039304F">
        <w:rPr>
          <w:szCs w:val="24"/>
        </w:rPr>
        <w:t>Анализ осуществляемых мер по сохранению человеческих ресурсов области показывает, что в силу значительной инерционности демографических процессов положительный эффект в этой сфере может быть достигнут только в среднесрочной или долгосрочной перспективе на основе реализации комплекса взаимодополняющих мероприятий по улучшению демографической ситуации, реализации основных параметров  стратегии социально-экономического развития.</w:t>
      </w:r>
    </w:p>
    <w:p w:rsidR="00E47321" w:rsidRPr="00ED1D5D" w:rsidRDefault="00E47321" w:rsidP="00B43CBA">
      <w:pPr>
        <w:pStyle w:val="aff3"/>
        <w:spacing w:after="0" w:line="240" w:lineRule="auto"/>
        <w:rPr>
          <w:rFonts w:ascii="Times New Roman" w:hAnsi="Times New Roman" w:cs="Times New Roman"/>
        </w:rPr>
      </w:pPr>
      <w:r w:rsidRPr="00ED1D5D">
        <w:rPr>
          <w:rFonts w:ascii="Times New Roman" w:hAnsi="Times New Roman" w:cs="Times New Roman"/>
        </w:rPr>
        <w:t xml:space="preserve">Проектом предполагается увеличение численности населения на </w:t>
      </w:r>
      <w:r w:rsidR="00ED1D5D">
        <w:rPr>
          <w:rFonts w:ascii="Times New Roman" w:hAnsi="Times New Roman" w:cs="Times New Roman"/>
        </w:rPr>
        <w:t>681</w:t>
      </w:r>
      <w:r w:rsidRPr="00ED1D5D">
        <w:rPr>
          <w:rFonts w:ascii="Times New Roman" w:hAnsi="Times New Roman" w:cs="Times New Roman"/>
        </w:rPr>
        <w:t xml:space="preserve"> человек.</w:t>
      </w:r>
    </w:p>
    <w:p w:rsidR="00E47321" w:rsidRPr="0039304F" w:rsidRDefault="00E47321" w:rsidP="00B43CBA">
      <w:pPr>
        <w:pStyle w:val="aff3"/>
        <w:spacing w:after="0" w:line="240" w:lineRule="auto"/>
        <w:rPr>
          <w:rFonts w:ascii="Times New Roman" w:hAnsi="Times New Roman" w:cs="Times New Roman"/>
        </w:rPr>
      </w:pPr>
      <w:r w:rsidRPr="0039304F">
        <w:rPr>
          <w:rFonts w:ascii="Times New Roman" w:hAnsi="Times New Roman" w:cs="Times New Roman"/>
        </w:rPr>
        <w:t>Достижение данной цели возможно при условии:</w:t>
      </w:r>
    </w:p>
    <w:p w:rsidR="00E47321" w:rsidRPr="0039304F" w:rsidRDefault="00E47321" w:rsidP="00B43CBA">
      <w:pPr>
        <w:pStyle w:val="a"/>
        <w:numPr>
          <w:ilvl w:val="0"/>
          <w:numId w:val="24"/>
        </w:numPr>
        <w:spacing w:line="240" w:lineRule="auto"/>
        <w:ind w:left="426" w:hanging="425"/>
        <w:jc w:val="both"/>
        <w:rPr>
          <w:rFonts w:ascii="Times New Roman" w:hAnsi="Times New Roman" w:cs="Times New Roman"/>
        </w:rPr>
      </w:pPr>
      <w:r w:rsidRPr="0039304F">
        <w:rPr>
          <w:rFonts w:ascii="Times New Roman" w:hAnsi="Times New Roman" w:cs="Times New Roman"/>
        </w:rPr>
        <w:t>создания условий для комфортного проживания населения;</w:t>
      </w:r>
    </w:p>
    <w:p w:rsidR="00E47321" w:rsidRPr="0039304F" w:rsidRDefault="00E47321" w:rsidP="00B43CBA">
      <w:pPr>
        <w:pStyle w:val="a"/>
        <w:spacing w:line="240" w:lineRule="auto"/>
        <w:ind w:left="426"/>
        <w:jc w:val="both"/>
        <w:rPr>
          <w:rFonts w:ascii="Times New Roman" w:hAnsi="Times New Roman" w:cs="Times New Roman"/>
        </w:rPr>
      </w:pPr>
      <w:r w:rsidRPr="0039304F">
        <w:rPr>
          <w:rFonts w:ascii="Times New Roman" w:hAnsi="Times New Roman" w:cs="Times New Roman"/>
        </w:rPr>
        <w:t xml:space="preserve">создания надлежащего уровня транспортного обеспечения территории; </w:t>
      </w:r>
    </w:p>
    <w:p w:rsidR="00E47321" w:rsidRPr="0039304F" w:rsidRDefault="00E47321" w:rsidP="00B43CBA">
      <w:pPr>
        <w:pStyle w:val="a"/>
        <w:spacing w:line="240" w:lineRule="auto"/>
        <w:ind w:left="426"/>
        <w:jc w:val="both"/>
        <w:rPr>
          <w:rFonts w:ascii="Times New Roman" w:hAnsi="Times New Roman" w:cs="Times New Roman"/>
        </w:rPr>
      </w:pPr>
      <w:r w:rsidRPr="0039304F">
        <w:rPr>
          <w:rFonts w:ascii="Times New Roman" w:hAnsi="Times New Roman" w:cs="Times New Roman"/>
        </w:rPr>
        <w:t>модернизации инженерного обеспечения территории населённого пункта для 100% жилого фонда и объектов социально-бытового обслуживания, в том числе: модернизацию систем водоснабжения, водоотведения, теплоснабжения, электроснабжения; строительство площадок для игр детей и отдыха взрослого населения, строительство спортивных площадок и туристической базы отдыха, что позволит добиться повышения уровня комфортности проживания на территории деревни и создать предпосылки для закрепления населения на территории населённого пункта;</w:t>
      </w:r>
    </w:p>
    <w:p w:rsidR="00E47321" w:rsidRPr="0039304F" w:rsidRDefault="00E47321" w:rsidP="00B43CBA">
      <w:pPr>
        <w:pStyle w:val="a"/>
        <w:spacing w:line="240" w:lineRule="auto"/>
        <w:ind w:left="426"/>
        <w:jc w:val="both"/>
        <w:rPr>
          <w:rFonts w:ascii="Times New Roman" w:hAnsi="Times New Roman" w:cs="Times New Roman"/>
        </w:rPr>
      </w:pPr>
      <w:r w:rsidRPr="0039304F">
        <w:rPr>
          <w:rFonts w:ascii="Times New Roman" w:hAnsi="Times New Roman" w:cs="Times New Roman"/>
        </w:rPr>
        <w:t>строительство нового жилья, преимущественно усадебного типа за счёт уплотнения существующей застройки.</w:t>
      </w:r>
    </w:p>
    <w:p w:rsidR="00E47321" w:rsidRPr="0039304F" w:rsidRDefault="00E47321" w:rsidP="00B43CBA">
      <w:pPr>
        <w:pStyle w:val="aff3"/>
        <w:spacing w:after="0" w:line="240" w:lineRule="auto"/>
        <w:rPr>
          <w:rFonts w:ascii="Times New Roman" w:hAnsi="Times New Roman" w:cs="Times New Roman"/>
        </w:rPr>
      </w:pPr>
    </w:p>
    <w:p w:rsidR="00E47321" w:rsidRPr="0039304F" w:rsidRDefault="00E47321" w:rsidP="00B43CBA">
      <w:pPr>
        <w:pStyle w:val="aff3"/>
        <w:spacing w:after="0" w:line="240" w:lineRule="auto"/>
        <w:rPr>
          <w:rFonts w:ascii="Times New Roman" w:hAnsi="Times New Roman" w:cs="Times New Roman"/>
        </w:rPr>
      </w:pPr>
      <w:r w:rsidRPr="0039304F">
        <w:rPr>
          <w:rFonts w:ascii="Times New Roman" w:hAnsi="Times New Roman" w:cs="Times New Roman"/>
        </w:rPr>
        <w:t xml:space="preserve">В связи с изложенным, проектом предлагается принять следующие расчетные показатели на 2032г: </w:t>
      </w:r>
    </w:p>
    <w:p w:rsidR="00E47321" w:rsidRPr="00732FC8" w:rsidRDefault="00E47321" w:rsidP="00B43CBA">
      <w:pPr>
        <w:pStyle w:val="a"/>
        <w:numPr>
          <w:ilvl w:val="0"/>
          <w:numId w:val="24"/>
        </w:numPr>
        <w:spacing w:line="240" w:lineRule="auto"/>
        <w:ind w:left="1134" w:hanging="425"/>
        <w:jc w:val="both"/>
        <w:rPr>
          <w:rFonts w:ascii="Times New Roman" w:hAnsi="Times New Roman" w:cs="Times New Roman"/>
        </w:rPr>
      </w:pPr>
      <w:r w:rsidRPr="00732FC8">
        <w:rPr>
          <w:rFonts w:ascii="Times New Roman" w:hAnsi="Times New Roman" w:cs="Times New Roman"/>
        </w:rPr>
        <w:t xml:space="preserve">численность населения - </w:t>
      </w:r>
      <w:r w:rsidR="00732FC8" w:rsidRPr="00732FC8">
        <w:rPr>
          <w:rFonts w:ascii="Times New Roman" w:hAnsi="Times New Roman" w:cs="Times New Roman"/>
        </w:rPr>
        <w:t>4757</w:t>
      </w:r>
      <w:r w:rsidRPr="00732FC8">
        <w:rPr>
          <w:rFonts w:ascii="Times New Roman" w:hAnsi="Times New Roman" w:cs="Times New Roman"/>
        </w:rPr>
        <w:t xml:space="preserve"> человек;</w:t>
      </w:r>
    </w:p>
    <w:p w:rsidR="00E47321" w:rsidRPr="0039304F" w:rsidRDefault="00E47321" w:rsidP="00B43CBA">
      <w:pPr>
        <w:pStyle w:val="a"/>
        <w:spacing w:line="240" w:lineRule="auto"/>
        <w:jc w:val="both"/>
        <w:rPr>
          <w:rFonts w:ascii="Times New Roman" w:hAnsi="Times New Roman" w:cs="Times New Roman"/>
        </w:rPr>
      </w:pPr>
      <w:r w:rsidRPr="0039304F">
        <w:rPr>
          <w:rFonts w:ascii="Times New Roman" w:hAnsi="Times New Roman" w:cs="Times New Roman"/>
        </w:rPr>
        <w:t>показатель рождаемости - не менее 20 человек в год;</w:t>
      </w:r>
    </w:p>
    <w:p w:rsidR="00E47321" w:rsidRPr="0039304F" w:rsidRDefault="00E47321" w:rsidP="00B43CBA">
      <w:pPr>
        <w:pStyle w:val="a"/>
        <w:spacing w:line="240" w:lineRule="auto"/>
        <w:jc w:val="both"/>
        <w:rPr>
          <w:rFonts w:ascii="Times New Roman" w:hAnsi="Times New Roman" w:cs="Times New Roman"/>
        </w:rPr>
      </w:pPr>
      <w:r w:rsidRPr="0039304F">
        <w:rPr>
          <w:rFonts w:ascii="Times New Roman" w:hAnsi="Times New Roman" w:cs="Times New Roman"/>
        </w:rPr>
        <w:t>показатель смертности - не более 14 человек в год;</w:t>
      </w:r>
    </w:p>
    <w:p w:rsidR="00E47321" w:rsidRPr="0039304F" w:rsidRDefault="00E47321" w:rsidP="00B43CBA">
      <w:pPr>
        <w:pStyle w:val="a"/>
        <w:spacing w:line="240" w:lineRule="auto"/>
        <w:jc w:val="both"/>
        <w:rPr>
          <w:rFonts w:ascii="Times New Roman" w:hAnsi="Times New Roman" w:cs="Times New Roman"/>
        </w:rPr>
      </w:pPr>
      <w:r w:rsidRPr="0039304F">
        <w:rPr>
          <w:rFonts w:ascii="Times New Roman" w:hAnsi="Times New Roman" w:cs="Times New Roman"/>
        </w:rPr>
        <w:t>показатель прибывших – не менее 20 человек в год;</w:t>
      </w:r>
    </w:p>
    <w:p w:rsidR="00E47321" w:rsidRPr="0039304F" w:rsidRDefault="00E47321" w:rsidP="00B43CBA">
      <w:pPr>
        <w:pStyle w:val="ae"/>
        <w:ind w:firstLine="567"/>
      </w:pPr>
      <w:r w:rsidRPr="0039304F">
        <w:t>показатель выбывших – не более 15 человек в год.</w:t>
      </w:r>
    </w:p>
    <w:p w:rsidR="005F78B5" w:rsidRPr="00B43CBA" w:rsidRDefault="005F78B5" w:rsidP="00B43CBA">
      <w:pPr>
        <w:pStyle w:val="ae"/>
        <w:ind w:firstLine="567"/>
        <w:rPr>
          <w:color w:val="FF0000"/>
          <w:szCs w:val="24"/>
        </w:rPr>
      </w:pPr>
    </w:p>
    <w:tbl>
      <w:tblPr>
        <w:tblStyle w:val="af7"/>
        <w:tblW w:w="0" w:type="auto"/>
        <w:tblLook w:val="04A0"/>
      </w:tblPr>
      <w:tblGrid>
        <w:gridCol w:w="3190"/>
        <w:gridCol w:w="3190"/>
        <w:gridCol w:w="3191"/>
      </w:tblGrid>
      <w:tr w:rsidR="005F78B5" w:rsidRPr="00B43CBA" w:rsidTr="005F78B5">
        <w:tc>
          <w:tcPr>
            <w:tcW w:w="3190" w:type="dxa"/>
            <w:shd w:val="clear" w:color="auto" w:fill="D9D9D9" w:themeFill="background1" w:themeFillShade="D9"/>
          </w:tcPr>
          <w:p w:rsidR="005F78B5" w:rsidRPr="0039304F" w:rsidRDefault="005F78B5" w:rsidP="00B43CBA">
            <w:pPr>
              <w:pStyle w:val="ae"/>
              <w:jc w:val="center"/>
              <w:rPr>
                <w:b/>
                <w:bCs/>
                <w:szCs w:val="24"/>
              </w:rPr>
            </w:pPr>
            <w:r w:rsidRPr="0039304F">
              <w:rPr>
                <w:b/>
                <w:bCs/>
                <w:szCs w:val="24"/>
              </w:rPr>
              <w:t>Численность населения</w:t>
            </w:r>
          </w:p>
          <w:p w:rsidR="005F78B5" w:rsidRPr="0039304F" w:rsidRDefault="005F78B5" w:rsidP="00B43CBA">
            <w:pPr>
              <w:pStyle w:val="ae"/>
              <w:jc w:val="center"/>
              <w:rPr>
                <w:b/>
                <w:bCs/>
                <w:szCs w:val="24"/>
              </w:rPr>
            </w:pPr>
          </w:p>
        </w:tc>
        <w:tc>
          <w:tcPr>
            <w:tcW w:w="3190" w:type="dxa"/>
            <w:shd w:val="clear" w:color="auto" w:fill="D9D9D9" w:themeFill="background1" w:themeFillShade="D9"/>
          </w:tcPr>
          <w:p w:rsidR="005F78B5" w:rsidRPr="0039304F" w:rsidRDefault="005F78B5" w:rsidP="00B43CBA">
            <w:pPr>
              <w:pStyle w:val="ae"/>
              <w:jc w:val="center"/>
              <w:rPr>
                <w:b/>
                <w:bCs/>
                <w:szCs w:val="24"/>
              </w:rPr>
            </w:pPr>
            <w:r w:rsidRPr="0039304F">
              <w:rPr>
                <w:b/>
                <w:bCs/>
                <w:szCs w:val="24"/>
              </w:rPr>
              <w:t>Первая очередь</w:t>
            </w:r>
          </w:p>
        </w:tc>
        <w:tc>
          <w:tcPr>
            <w:tcW w:w="3191" w:type="dxa"/>
            <w:shd w:val="clear" w:color="auto" w:fill="D9D9D9" w:themeFill="background1" w:themeFillShade="D9"/>
          </w:tcPr>
          <w:p w:rsidR="005F78B5" w:rsidRPr="0039304F" w:rsidRDefault="005F78B5" w:rsidP="00B43CBA">
            <w:pPr>
              <w:pStyle w:val="ae"/>
              <w:jc w:val="center"/>
              <w:rPr>
                <w:b/>
                <w:bCs/>
                <w:szCs w:val="24"/>
              </w:rPr>
            </w:pPr>
            <w:r w:rsidRPr="0039304F">
              <w:rPr>
                <w:b/>
                <w:bCs/>
                <w:szCs w:val="24"/>
              </w:rPr>
              <w:t>Расчетный срок</w:t>
            </w:r>
          </w:p>
        </w:tc>
      </w:tr>
      <w:tr w:rsidR="005F78B5" w:rsidRPr="00F81CF3" w:rsidTr="005F78B5">
        <w:tc>
          <w:tcPr>
            <w:tcW w:w="3190" w:type="dxa"/>
          </w:tcPr>
          <w:p w:rsidR="005F78B5" w:rsidRPr="00F81CF3" w:rsidRDefault="00ED1D5D" w:rsidP="00B43CBA">
            <w:pPr>
              <w:pStyle w:val="ae"/>
              <w:jc w:val="center"/>
              <w:rPr>
                <w:bCs/>
                <w:szCs w:val="24"/>
              </w:rPr>
            </w:pPr>
            <w:r w:rsidRPr="00F81CF3">
              <w:rPr>
                <w:bCs/>
                <w:szCs w:val="24"/>
              </w:rPr>
              <w:t>4076</w:t>
            </w:r>
          </w:p>
        </w:tc>
        <w:tc>
          <w:tcPr>
            <w:tcW w:w="3190" w:type="dxa"/>
          </w:tcPr>
          <w:p w:rsidR="005F78B5" w:rsidRPr="00F81CF3" w:rsidRDefault="00ED1D5D" w:rsidP="00B43CBA">
            <w:pPr>
              <w:pStyle w:val="ae"/>
              <w:jc w:val="center"/>
              <w:rPr>
                <w:bCs/>
                <w:szCs w:val="24"/>
              </w:rPr>
            </w:pPr>
            <w:r w:rsidRPr="00F81CF3">
              <w:rPr>
                <w:bCs/>
                <w:szCs w:val="24"/>
              </w:rPr>
              <w:t>4389</w:t>
            </w:r>
          </w:p>
        </w:tc>
        <w:tc>
          <w:tcPr>
            <w:tcW w:w="3191" w:type="dxa"/>
          </w:tcPr>
          <w:p w:rsidR="005F78B5" w:rsidRPr="00F81CF3" w:rsidRDefault="00ED1D5D" w:rsidP="00B43CBA">
            <w:pPr>
              <w:pStyle w:val="ae"/>
              <w:jc w:val="center"/>
              <w:rPr>
                <w:bCs/>
                <w:szCs w:val="24"/>
              </w:rPr>
            </w:pPr>
            <w:r w:rsidRPr="00F81CF3">
              <w:rPr>
                <w:bCs/>
                <w:szCs w:val="24"/>
              </w:rPr>
              <w:t>4757</w:t>
            </w:r>
          </w:p>
        </w:tc>
      </w:tr>
    </w:tbl>
    <w:p w:rsidR="00E47321" w:rsidRPr="00F81CF3" w:rsidRDefault="00E47321" w:rsidP="00B43CBA">
      <w:pPr>
        <w:pStyle w:val="ae"/>
        <w:ind w:firstLine="567"/>
        <w:rPr>
          <w:bCs/>
          <w:color w:val="FF0000"/>
          <w:szCs w:val="24"/>
        </w:rPr>
      </w:pPr>
    </w:p>
    <w:p w:rsidR="00E47321" w:rsidRPr="00640C6B" w:rsidRDefault="00E47321" w:rsidP="00B43CBA">
      <w:pPr>
        <w:pStyle w:val="2"/>
        <w:jc w:val="center"/>
        <w:rPr>
          <w:rFonts w:ascii="Times New Roman" w:hAnsi="Times New Roman"/>
          <w:i w:val="0"/>
          <w:sz w:val="24"/>
          <w:szCs w:val="24"/>
          <w:shd w:val="clear" w:color="auto" w:fill="FFFFFF"/>
        </w:rPr>
      </w:pPr>
      <w:bookmarkStart w:id="69" w:name="_Toc356490678"/>
      <w:r w:rsidRPr="00640C6B">
        <w:rPr>
          <w:rFonts w:ascii="Times New Roman" w:hAnsi="Times New Roman"/>
          <w:i w:val="0"/>
          <w:sz w:val="24"/>
          <w:szCs w:val="24"/>
          <w:shd w:val="clear" w:color="auto" w:fill="FFFFFF"/>
        </w:rPr>
        <w:t>2.2. Предложения по усовершенствованию и развитию планировочной структуры сельского поселения, функциональное и градостроительное зонирование</w:t>
      </w:r>
      <w:bookmarkEnd w:id="69"/>
    </w:p>
    <w:p w:rsidR="00E47321" w:rsidRPr="00640C6B" w:rsidRDefault="00E47321" w:rsidP="00B43CBA">
      <w:pPr>
        <w:suppressAutoHyphens w:val="0"/>
        <w:ind w:firstLine="708"/>
        <w:rPr>
          <w:b/>
          <w:shd w:val="clear" w:color="auto" w:fill="FFFFFF"/>
        </w:rPr>
      </w:pPr>
    </w:p>
    <w:p w:rsidR="00E47321" w:rsidRPr="00640C6B" w:rsidRDefault="00E47321" w:rsidP="00B43CBA">
      <w:pPr>
        <w:pStyle w:val="2"/>
        <w:jc w:val="center"/>
        <w:rPr>
          <w:rFonts w:ascii="Times New Roman" w:hAnsi="Times New Roman"/>
          <w:sz w:val="24"/>
          <w:szCs w:val="24"/>
          <w:shd w:val="clear" w:color="auto" w:fill="FFFFFF"/>
        </w:rPr>
      </w:pPr>
      <w:bookmarkStart w:id="70" w:name="_Toc356490679"/>
      <w:r w:rsidRPr="00640C6B">
        <w:rPr>
          <w:rFonts w:ascii="Times New Roman" w:hAnsi="Times New Roman"/>
          <w:sz w:val="24"/>
          <w:szCs w:val="24"/>
          <w:shd w:val="clear" w:color="auto" w:fill="FFFFFF"/>
        </w:rPr>
        <w:t>2.2.1. Функциональное  зонирование</w:t>
      </w:r>
      <w:bookmarkEnd w:id="70"/>
    </w:p>
    <w:p w:rsidR="00E47321" w:rsidRPr="00640C6B" w:rsidRDefault="00E47321" w:rsidP="00B43CBA">
      <w:pPr>
        <w:ind w:firstLine="567"/>
        <w:jc w:val="both"/>
      </w:pPr>
      <w:r w:rsidRPr="00640C6B">
        <w:t xml:space="preserve">Согласно ст.23 п.6 Гр К РФ на картах (схемах), содержащихся в генеральных планах, </w:t>
      </w:r>
      <w:r w:rsidRPr="00640C6B">
        <w:lastRenderedPageBreak/>
        <w:t>отображаются границы функциональных зон с параметрами планируемого развития таких зон.</w:t>
      </w:r>
    </w:p>
    <w:p w:rsidR="00E47321" w:rsidRPr="00640C6B" w:rsidRDefault="00E47321" w:rsidP="00B43CBA">
      <w:pPr>
        <w:tabs>
          <w:tab w:val="left" w:pos="567"/>
        </w:tabs>
        <w:jc w:val="both"/>
      </w:pPr>
      <w:r w:rsidRPr="00640C6B">
        <w:tab/>
        <w:t>Для оптимального использования территории сельского поселения в документах территориального планирования определяются функциональные зоны, их границы и функциональное назначение. Функциональные зоны в существующих границах населенных пунктов поселения определяются по фактическому использованию.</w:t>
      </w:r>
    </w:p>
    <w:p w:rsidR="00E47321" w:rsidRPr="00640C6B" w:rsidRDefault="00E47321" w:rsidP="00B43CBA">
      <w:pPr>
        <w:tabs>
          <w:tab w:val="left" w:pos="567"/>
        </w:tabs>
        <w:jc w:val="both"/>
      </w:pPr>
      <w:r w:rsidRPr="00640C6B">
        <w:tab/>
        <w:t>Функциональные зоны в границах земельных участков, планируемых для перспективного освоения, определяются как жилые, производственные, рекреационные, общественно-деловые.</w:t>
      </w:r>
    </w:p>
    <w:p w:rsidR="00E47321" w:rsidRPr="00640C6B" w:rsidRDefault="00E47321" w:rsidP="00B43CBA">
      <w:pPr>
        <w:tabs>
          <w:tab w:val="left" w:pos="567"/>
        </w:tabs>
        <w:jc w:val="both"/>
        <w:rPr>
          <w:rFonts w:eastAsia="Times New Roman"/>
          <w:iCs/>
        </w:rPr>
      </w:pPr>
      <w:r w:rsidRPr="00640C6B">
        <w:tab/>
      </w:r>
      <w:r w:rsidRPr="00640C6B">
        <w:rPr>
          <w:rFonts w:eastAsia="Times New Roman"/>
          <w:iCs/>
        </w:rPr>
        <w:t>Разработанное в Генеральном плане сельского поселения функциональное зонирование базируется на выводах комплексного градостроительного анализа, учитывает историко-культурную и планировочную специфику поселения, сложившиеся особенности использования земель поселения, требования охраны объектов природного и культурного наследия. При установлении территориальных зон в правилах землепользования и застройки учтены положения Градостроительного и Земельного кодексов Российской Федерации, требования специальных нормативов и правил, касающиеся зон с особыми условиями использования территории.</w:t>
      </w:r>
    </w:p>
    <w:p w:rsidR="00E47321" w:rsidRPr="00640C6B" w:rsidRDefault="00E47321" w:rsidP="00B43CBA">
      <w:pPr>
        <w:pStyle w:val="2"/>
        <w:jc w:val="center"/>
        <w:rPr>
          <w:rFonts w:ascii="Times New Roman" w:hAnsi="Times New Roman"/>
          <w:sz w:val="24"/>
          <w:szCs w:val="24"/>
          <w:shd w:val="clear" w:color="auto" w:fill="FFFFFF"/>
        </w:rPr>
      </w:pPr>
      <w:bookmarkStart w:id="71" w:name="_Toc356490680"/>
      <w:r w:rsidRPr="00640C6B">
        <w:rPr>
          <w:rFonts w:ascii="Times New Roman" w:hAnsi="Times New Roman"/>
          <w:sz w:val="24"/>
          <w:szCs w:val="24"/>
          <w:shd w:val="clear" w:color="auto" w:fill="FFFFFF"/>
        </w:rPr>
        <w:t>2.2.2. Градостроительное  зонирование</w:t>
      </w:r>
      <w:bookmarkEnd w:id="71"/>
    </w:p>
    <w:p w:rsidR="00E47321" w:rsidRPr="00640C6B" w:rsidRDefault="00E47321" w:rsidP="00B43CBA">
      <w:pPr>
        <w:widowControl/>
        <w:snapToGrid w:val="0"/>
        <w:ind w:firstLine="708"/>
        <w:jc w:val="both"/>
      </w:pPr>
      <w:r w:rsidRPr="00640C6B">
        <w:t xml:space="preserve">На основании функционального зонирования, в рамках подготовки правил землепользования и застройки, производится градостроительное зонирование - зонирование в целях определения территориальных зон и установления градостроительных регламентов. Функциональные зоны получают статус территориальных зон после утверждения в правилах землепользования и застройки границ этих зон и установления градостроительных регламентов для каждой зоны. Градостроительным Кодексом РФ, ст. 35,  установлен перечень видов и состав территориальных зон населенных пунктов. Применительно к </w:t>
      </w:r>
      <w:r w:rsidR="00640C6B">
        <w:t>Чажемтовскому</w:t>
      </w:r>
      <w:r w:rsidRPr="00640C6B">
        <w:t xml:space="preserve"> сельскому поселению это:</w:t>
      </w:r>
    </w:p>
    <w:p w:rsidR="00E47321" w:rsidRPr="009438F1" w:rsidRDefault="00E47321" w:rsidP="00B43CBA">
      <w:pPr>
        <w:pStyle w:val="ConsPlusNormal"/>
        <w:widowControl/>
        <w:ind w:firstLine="540"/>
        <w:rPr>
          <w:rFonts w:ascii="Times New Roman" w:hAnsi="Times New Roman" w:cs="Times New Roman"/>
          <w:b/>
          <w:i/>
          <w:color w:val="auto"/>
        </w:rPr>
      </w:pPr>
      <w:r w:rsidRPr="009438F1">
        <w:rPr>
          <w:rFonts w:ascii="Times New Roman" w:hAnsi="Times New Roman" w:cs="Times New Roman"/>
          <w:b/>
          <w:i/>
          <w:color w:val="auto"/>
        </w:rPr>
        <w:t xml:space="preserve">Жилые зоны:  </w:t>
      </w:r>
    </w:p>
    <w:p w:rsidR="00E47321" w:rsidRPr="009438F1" w:rsidRDefault="00E47321" w:rsidP="00B43CBA">
      <w:pPr>
        <w:pStyle w:val="ConsPlusNormal"/>
        <w:widowControl/>
        <w:ind w:firstLine="0"/>
        <w:jc w:val="both"/>
        <w:rPr>
          <w:rFonts w:ascii="Times New Roman" w:hAnsi="Times New Roman" w:cs="Times New Roman"/>
          <w:color w:val="auto"/>
        </w:rPr>
      </w:pPr>
      <w:r w:rsidRPr="009438F1">
        <w:rPr>
          <w:rFonts w:ascii="Times New Roman" w:hAnsi="Times New Roman" w:cs="Times New Roman"/>
          <w:color w:val="auto"/>
        </w:rPr>
        <w:t>1) зоны застройки индивидуальными жилыми домами;</w:t>
      </w:r>
    </w:p>
    <w:p w:rsidR="00E47321" w:rsidRPr="009438F1" w:rsidRDefault="00E47321" w:rsidP="00B43CBA">
      <w:pPr>
        <w:pStyle w:val="ConsPlusNormal"/>
        <w:widowControl/>
        <w:ind w:firstLine="0"/>
        <w:jc w:val="both"/>
        <w:rPr>
          <w:rFonts w:ascii="Times New Roman" w:hAnsi="Times New Roman" w:cs="Times New Roman"/>
          <w:color w:val="auto"/>
        </w:rPr>
      </w:pPr>
      <w:r w:rsidRPr="009438F1">
        <w:rPr>
          <w:rFonts w:ascii="Times New Roman" w:hAnsi="Times New Roman" w:cs="Times New Roman"/>
          <w:color w:val="auto"/>
        </w:rPr>
        <w:t>2) зоны жилой застройки иных видов.</w:t>
      </w:r>
    </w:p>
    <w:p w:rsidR="00E47321" w:rsidRPr="009438F1" w:rsidRDefault="00E47321" w:rsidP="00B43CBA">
      <w:pPr>
        <w:pStyle w:val="ConsPlusNormal"/>
        <w:widowControl/>
        <w:ind w:firstLine="540"/>
        <w:jc w:val="both"/>
        <w:rPr>
          <w:rFonts w:ascii="Times New Roman" w:hAnsi="Times New Roman" w:cs="Times New Roman"/>
          <w:color w:val="auto"/>
        </w:rPr>
      </w:pPr>
      <w:r w:rsidRPr="009438F1">
        <w:rPr>
          <w:rFonts w:ascii="Times New Roman" w:hAnsi="Times New Roman" w:cs="Times New Roman"/>
          <w:color w:val="auto"/>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E47321" w:rsidRPr="00B43CBA" w:rsidRDefault="00E47321" w:rsidP="00B43CBA">
      <w:pPr>
        <w:rPr>
          <w:color w:val="FF0000"/>
          <w:lang w:eastAsia="en-US" w:bidi="en-US"/>
        </w:rPr>
      </w:pPr>
    </w:p>
    <w:p w:rsidR="00E47321" w:rsidRPr="009438F1" w:rsidRDefault="00E47321" w:rsidP="00B43CBA">
      <w:pPr>
        <w:pStyle w:val="ConsPlusNormal"/>
        <w:widowControl/>
        <w:ind w:firstLine="540"/>
        <w:rPr>
          <w:rFonts w:ascii="Times New Roman" w:hAnsi="Times New Roman" w:cs="Times New Roman"/>
          <w:b/>
          <w:color w:val="auto"/>
        </w:rPr>
      </w:pPr>
      <w:r w:rsidRPr="009438F1">
        <w:rPr>
          <w:rFonts w:ascii="Times New Roman" w:hAnsi="Times New Roman" w:cs="Times New Roman"/>
          <w:b/>
          <w:i/>
          <w:color w:val="auto"/>
        </w:rPr>
        <w:t>Общественно-деловые зоны</w:t>
      </w:r>
      <w:r w:rsidRPr="009438F1">
        <w:rPr>
          <w:rFonts w:ascii="Times New Roman" w:hAnsi="Times New Roman" w:cs="Times New Roman"/>
          <w:b/>
          <w:color w:val="auto"/>
        </w:rPr>
        <w:t>:</w:t>
      </w:r>
      <w:r w:rsidRPr="009438F1">
        <w:rPr>
          <w:rFonts w:cs="Times New Roman"/>
          <w:b/>
          <w:color w:val="auto"/>
        </w:rPr>
        <w:t xml:space="preserve"> </w:t>
      </w:r>
      <w:r w:rsidRPr="009438F1">
        <w:rPr>
          <w:rFonts w:ascii="Times New Roman" w:hAnsi="Times New Roman" w:cs="Times New Roman"/>
          <w:b/>
          <w:color w:val="auto"/>
        </w:rPr>
        <w:t xml:space="preserve"> </w:t>
      </w:r>
    </w:p>
    <w:p w:rsidR="00E47321" w:rsidRPr="009438F1" w:rsidRDefault="00E47321" w:rsidP="00B43CBA">
      <w:pPr>
        <w:pStyle w:val="ConsPlusNormal"/>
        <w:widowControl/>
        <w:ind w:firstLine="0"/>
        <w:jc w:val="both"/>
        <w:rPr>
          <w:rFonts w:ascii="Times New Roman" w:hAnsi="Times New Roman" w:cs="Times New Roman"/>
          <w:color w:val="auto"/>
        </w:rPr>
      </w:pPr>
      <w:r w:rsidRPr="009438F1">
        <w:rPr>
          <w:rFonts w:ascii="Times New Roman" w:hAnsi="Times New Roman" w:cs="Times New Roman"/>
          <w:color w:val="auto"/>
        </w:rPr>
        <w:t>1) зоны делового, общественного и коммерческого назначения;</w:t>
      </w:r>
    </w:p>
    <w:p w:rsidR="00E47321" w:rsidRPr="009438F1" w:rsidRDefault="00E47321" w:rsidP="00B43CBA">
      <w:pPr>
        <w:pStyle w:val="ConsPlusNormal"/>
        <w:widowControl/>
        <w:ind w:firstLine="0"/>
        <w:jc w:val="both"/>
        <w:rPr>
          <w:rFonts w:ascii="Times New Roman" w:hAnsi="Times New Roman" w:cs="Times New Roman"/>
          <w:color w:val="auto"/>
        </w:rPr>
      </w:pPr>
      <w:r w:rsidRPr="009438F1">
        <w:rPr>
          <w:rFonts w:ascii="Times New Roman" w:hAnsi="Times New Roman" w:cs="Times New Roman"/>
          <w:color w:val="auto"/>
        </w:rPr>
        <w:t>2) зоны размещения объектов социального и коммунально-бытового назначения;</w:t>
      </w:r>
    </w:p>
    <w:p w:rsidR="00E47321" w:rsidRPr="009438F1" w:rsidRDefault="00E47321" w:rsidP="00B43CBA">
      <w:pPr>
        <w:pStyle w:val="ConsPlusNormal"/>
        <w:widowControl/>
        <w:ind w:firstLine="0"/>
        <w:jc w:val="both"/>
        <w:rPr>
          <w:rFonts w:ascii="Times New Roman" w:hAnsi="Times New Roman" w:cs="Times New Roman"/>
          <w:color w:val="auto"/>
        </w:rPr>
      </w:pPr>
      <w:r w:rsidRPr="009438F1">
        <w:rPr>
          <w:rFonts w:ascii="Times New Roman" w:hAnsi="Times New Roman" w:cs="Times New Roman"/>
          <w:color w:val="auto"/>
        </w:rPr>
        <w:t>3) зоны обслуживания объектов, необходимых для осуществления производственной и предпринимательской деятельности;</w:t>
      </w:r>
    </w:p>
    <w:p w:rsidR="00E47321" w:rsidRPr="009438F1" w:rsidRDefault="00E47321" w:rsidP="00B43CBA">
      <w:pPr>
        <w:pStyle w:val="ConsPlusNormal"/>
        <w:widowControl/>
        <w:ind w:firstLine="0"/>
        <w:jc w:val="both"/>
        <w:rPr>
          <w:rFonts w:ascii="Times New Roman" w:hAnsi="Times New Roman" w:cs="Times New Roman"/>
          <w:color w:val="auto"/>
        </w:rPr>
      </w:pPr>
      <w:r w:rsidRPr="009438F1">
        <w:rPr>
          <w:rFonts w:ascii="Times New Roman" w:hAnsi="Times New Roman" w:cs="Times New Roman"/>
          <w:color w:val="auto"/>
        </w:rPr>
        <w:t>4) общественно-деловые зоны иных видов.</w:t>
      </w:r>
    </w:p>
    <w:p w:rsidR="00E47321" w:rsidRPr="009438F1" w:rsidRDefault="00E47321" w:rsidP="00B43CBA">
      <w:pPr>
        <w:pStyle w:val="ConsPlusNormal"/>
        <w:widowControl/>
        <w:ind w:firstLine="540"/>
        <w:jc w:val="both"/>
        <w:rPr>
          <w:rFonts w:ascii="Times New Roman" w:hAnsi="Times New Roman" w:cs="Times New Roman"/>
          <w:color w:val="auto"/>
        </w:rPr>
      </w:pPr>
      <w:r w:rsidRPr="009438F1">
        <w:rPr>
          <w:rFonts w:ascii="Times New Roman" w:hAnsi="Times New Roman" w:cs="Times New Roman"/>
          <w:color w:val="auto"/>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образования, административных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E47321" w:rsidRPr="009438F1" w:rsidRDefault="00E47321" w:rsidP="00B43CBA">
      <w:pPr>
        <w:rPr>
          <w:lang w:eastAsia="en-US" w:bidi="en-US"/>
        </w:rPr>
      </w:pPr>
    </w:p>
    <w:p w:rsidR="00E47321" w:rsidRPr="009438F1" w:rsidRDefault="00E47321" w:rsidP="00B43CBA">
      <w:pPr>
        <w:pStyle w:val="ConsPlusNormal"/>
        <w:widowControl/>
        <w:ind w:firstLine="540"/>
        <w:rPr>
          <w:rFonts w:ascii="Times New Roman" w:hAnsi="Times New Roman" w:cs="Times New Roman"/>
          <w:b/>
          <w:i/>
          <w:color w:val="auto"/>
        </w:rPr>
      </w:pPr>
      <w:r w:rsidRPr="009438F1">
        <w:rPr>
          <w:rFonts w:ascii="Times New Roman" w:hAnsi="Times New Roman" w:cs="Times New Roman"/>
          <w:b/>
          <w:i/>
          <w:color w:val="auto"/>
        </w:rPr>
        <w:lastRenderedPageBreak/>
        <w:t>Производственные зоны, зоны инженерной и транспортной инфраструктуры:</w:t>
      </w:r>
    </w:p>
    <w:p w:rsidR="00E47321" w:rsidRPr="009438F1" w:rsidRDefault="00E47321" w:rsidP="00B43CBA">
      <w:pPr>
        <w:pStyle w:val="ConsPlusNormal"/>
        <w:widowControl/>
        <w:ind w:firstLine="0"/>
        <w:jc w:val="both"/>
        <w:rPr>
          <w:rFonts w:ascii="Times New Roman" w:hAnsi="Times New Roman" w:cs="Times New Roman"/>
          <w:color w:val="auto"/>
        </w:rPr>
      </w:pPr>
      <w:r w:rsidRPr="009438F1">
        <w:rPr>
          <w:rFonts w:ascii="Times New Roman" w:hAnsi="Times New Roman" w:cs="Times New Roman"/>
          <w:color w:val="auto"/>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E47321" w:rsidRPr="009438F1" w:rsidRDefault="00E47321" w:rsidP="00B43CBA">
      <w:pPr>
        <w:pStyle w:val="ConsPlusNormal"/>
        <w:widowControl/>
        <w:ind w:firstLine="0"/>
        <w:jc w:val="both"/>
        <w:rPr>
          <w:rFonts w:ascii="Times New Roman" w:hAnsi="Times New Roman" w:cs="Times New Roman"/>
          <w:color w:val="auto"/>
        </w:rPr>
      </w:pPr>
      <w:r w:rsidRPr="009438F1">
        <w:rPr>
          <w:rFonts w:ascii="Times New Roman" w:hAnsi="Times New Roman" w:cs="Times New Roman"/>
          <w:color w:val="auto"/>
        </w:rPr>
        <w:t>2) производственные зоны - зоны размещения производственных объектов с различными нормативами воздействия на окружающую среду;</w:t>
      </w:r>
    </w:p>
    <w:p w:rsidR="00E47321" w:rsidRPr="009438F1" w:rsidRDefault="00E47321" w:rsidP="00B43CBA">
      <w:pPr>
        <w:pStyle w:val="ConsPlusNormal"/>
        <w:widowControl/>
        <w:ind w:firstLine="0"/>
        <w:jc w:val="both"/>
        <w:rPr>
          <w:rFonts w:ascii="Times New Roman" w:hAnsi="Times New Roman" w:cs="Times New Roman"/>
          <w:color w:val="auto"/>
        </w:rPr>
      </w:pPr>
      <w:r w:rsidRPr="009438F1">
        <w:rPr>
          <w:rFonts w:ascii="Times New Roman" w:hAnsi="Times New Roman" w:cs="Times New Roman"/>
          <w:color w:val="auto"/>
        </w:rPr>
        <w:t>3)   иные виды производственной, инженерной и транспортной инфраструктур.</w:t>
      </w:r>
    </w:p>
    <w:p w:rsidR="00E47321" w:rsidRPr="009438F1" w:rsidRDefault="00E47321" w:rsidP="00B43CBA">
      <w:pPr>
        <w:pStyle w:val="ConsPlusNormal"/>
        <w:widowControl/>
        <w:ind w:firstLine="540"/>
        <w:jc w:val="both"/>
        <w:rPr>
          <w:rFonts w:ascii="Times New Roman" w:hAnsi="Times New Roman" w:cs="Times New Roman"/>
          <w:color w:val="auto"/>
        </w:rPr>
      </w:pPr>
      <w:r w:rsidRPr="009438F1">
        <w:rPr>
          <w:rFonts w:ascii="Times New Roman" w:hAnsi="Times New Roman" w:cs="Times New Roman"/>
          <w:color w:val="auto"/>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E47321" w:rsidRPr="00B43CBA" w:rsidRDefault="00E47321" w:rsidP="00B43CBA">
      <w:pPr>
        <w:rPr>
          <w:color w:val="FF0000"/>
          <w:lang w:eastAsia="en-US" w:bidi="en-US"/>
        </w:rPr>
      </w:pPr>
    </w:p>
    <w:p w:rsidR="00E47321" w:rsidRPr="009438F1" w:rsidRDefault="00E47321" w:rsidP="00B43CBA">
      <w:pPr>
        <w:pStyle w:val="ConsPlusNormal"/>
        <w:widowControl/>
        <w:ind w:firstLine="540"/>
        <w:rPr>
          <w:rFonts w:ascii="Times New Roman" w:hAnsi="Times New Roman" w:cs="Times New Roman"/>
          <w:b/>
          <w:i/>
          <w:color w:val="auto"/>
        </w:rPr>
      </w:pPr>
      <w:r w:rsidRPr="009438F1">
        <w:rPr>
          <w:rFonts w:ascii="Times New Roman" w:hAnsi="Times New Roman" w:cs="Times New Roman"/>
          <w:b/>
          <w:i/>
          <w:color w:val="auto"/>
        </w:rPr>
        <w:t xml:space="preserve">Зоны сельскохозяйственного использования:      </w:t>
      </w:r>
    </w:p>
    <w:p w:rsidR="00E47321" w:rsidRPr="009438F1" w:rsidRDefault="00E47321" w:rsidP="00B43CBA">
      <w:pPr>
        <w:pStyle w:val="ConsPlusNormal"/>
        <w:widowControl/>
        <w:ind w:firstLine="0"/>
        <w:jc w:val="both"/>
        <w:rPr>
          <w:rFonts w:ascii="Times New Roman" w:hAnsi="Times New Roman" w:cs="Times New Roman"/>
          <w:color w:val="auto"/>
        </w:rPr>
      </w:pPr>
      <w:r w:rsidRPr="009438F1">
        <w:rPr>
          <w:rFonts w:ascii="Times New Roman" w:hAnsi="Times New Roman" w:cs="Times New Roman"/>
          <w:color w:val="auto"/>
        </w:rPr>
        <w:t>1) зоны сельскохозяйственных угодий - пашни, сенокосы, пастбища, залежи, земли, занятые многолетними насаждениями (садами и другими);</w:t>
      </w:r>
    </w:p>
    <w:p w:rsidR="00E47321" w:rsidRPr="009438F1" w:rsidRDefault="00E47321" w:rsidP="00B43CBA">
      <w:pPr>
        <w:pStyle w:val="ConsPlusNormal"/>
        <w:widowControl/>
        <w:ind w:firstLine="0"/>
        <w:jc w:val="both"/>
        <w:rPr>
          <w:rFonts w:ascii="Times New Roman" w:hAnsi="Times New Roman" w:cs="Times New Roman"/>
          <w:color w:val="auto"/>
        </w:rPr>
      </w:pPr>
      <w:r w:rsidRPr="009438F1">
        <w:rPr>
          <w:rFonts w:ascii="Times New Roman" w:hAnsi="Times New Roman" w:cs="Times New Roman"/>
          <w:color w:val="auto"/>
        </w:rPr>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E47321" w:rsidRPr="009438F1" w:rsidRDefault="00E47321" w:rsidP="00B43CBA">
      <w:pPr>
        <w:rPr>
          <w:lang w:eastAsia="en-US" w:bidi="en-US"/>
        </w:rPr>
      </w:pPr>
    </w:p>
    <w:p w:rsidR="00E47321" w:rsidRPr="009438F1" w:rsidRDefault="00E47321" w:rsidP="00B43CBA">
      <w:pPr>
        <w:pStyle w:val="ConsPlusNormal"/>
        <w:widowControl/>
        <w:ind w:firstLine="540"/>
        <w:rPr>
          <w:rFonts w:ascii="Times New Roman" w:hAnsi="Times New Roman" w:cs="Times New Roman"/>
          <w:b/>
          <w:color w:val="auto"/>
        </w:rPr>
      </w:pPr>
      <w:r w:rsidRPr="009438F1">
        <w:rPr>
          <w:rFonts w:ascii="Times New Roman" w:hAnsi="Times New Roman" w:cs="Times New Roman"/>
          <w:b/>
          <w:bCs/>
          <w:i/>
          <w:color w:val="auto"/>
        </w:rPr>
        <w:t>З</w:t>
      </w:r>
      <w:r w:rsidRPr="009438F1">
        <w:rPr>
          <w:rFonts w:ascii="Times New Roman" w:hAnsi="Times New Roman" w:cs="Times New Roman"/>
          <w:b/>
          <w:i/>
          <w:color w:val="auto"/>
        </w:rPr>
        <w:t>оны специального назначения</w:t>
      </w:r>
      <w:r w:rsidRPr="009438F1">
        <w:rPr>
          <w:rFonts w:ascii="Times New Roman" w:hAnsi="Times New Roman" w:cs="Times New Roman"/>
          <w:b/>
          <w:color w:val="auto"/>
        </w:rPr>
        <w:t>:</w:t>
      </w:r>
    </w:p>
    <w:p w:rsidR="00E47321" w:rsidRPr="009438F1" w:rsidRDefault="00E47321" w:rsidP="00B43CBA">
      <w:pPr>
        <w:pStyle w:val="ConsPlusNormal"/>
        <w:widowControl/>
        <w:ind w:firstLine="0"/>
        <w:jc w:val="both"/>
        <w:rPr>
          <w:rFonts w:ascii="Times New Roman" w:hAnsi="Times New Roman" w:cs="Times New Roman"/>
          <w:color w:val="auto"/>
        </w:rPr>
      </w:pPr>
      <w:r w:rsidRPr="009438F1">
        <w:rPr>
          <w:rFonts w:ascii="Times New Roman" w:hAnsi="Times New Roman" w:cs="Times New Roman"/>
          <w:color w:val="auto"/>
        </w:rPr>
        <w:t xml:space="preserve">1) зоны, занятые кладбищами; </w:t>
      </w:r>
    </w:p>
    <w:p w:rsidR="00E47321" w:rsidRPr="009438F1" w:rsidRDefault="00E47321" w:rsidP="00B43CBA">
      <w:pPr>
        <w:pStyle w:val="ConsPlusNormal"/>
        <w:widowControl/>
        <w:ind w:firstLine="0"/>
        <w:jc w:val="both"/>
        <w:rPr>
          <w:rFonts w:ascii="Times New Roman" w:hAnsi="Times New Roman" w:cs="Times New Roman"/>
          <w:color w:val="auto"/>
        </w:rPr>
      </w:pPr>
      <w:r w:rsidRPr="009438F1">
        <w:rPr>
          <w:rFonts w:ascii="Times New Roman" w:hAnsi="Times New Roman" w:cs="Times New Roman"/>
          <w:color w:val="auto"/>
        </w:rPr>
        <w:t>2) зоны, занятые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E47321" w:rsidRPr="009438F1" w:rsidRDefault="00E47321" w:rsidP="00B43CBA">
      <w:pPr>
        <w:tabs>
          <w:tab w:val="left" w:pos="567"/>
        </w:tabs>
        <w:jc w:val="both"/>
      </w:pPr>
      <w:r w:rsidRPr="009438F1">
        <w:rPr>
          <w:rFonts w:eastAsia="Times New Roman"/>
          <w:b/>
          <w:bCs/>
          <w:i/>
          <w:iCs/>
        </w:rPr>
        <w:tab/>
      </w:r>
      <w:r w:rsidRPr="009438F1">
        <w:t>Часть 15 ст. 35 ГрК устанавливает, что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E47321" w:rsidRPr="009438F1" w:rsidRDefault="00E47321" w:rsidP="00B43CBA">
      <w:pPr>
        <w:tabs>
          <w:tab w:val="left" w:pos="567"/>
        </w:tabs>
        <w:jc w:val="both"/>
      </w:pPr>
      <w:r w:rsidRPr="009438F1">
        <w:tab/>
        <w:t xml:space="preserve">Однако градостроительное зонирование  потребует в дальнейшем дополнительных мероприятий по определению координат характерных точек границ территориальных зон, поскольку, согласно Постановлению Правительства Российской Федерации от 18 августа </w:t>
      </w:r>
      <w:smartTag w:uri="urn:schemas-microsoft-com:office:smarttags" w:element="metricconverter">
        <w:smartTagPr>
          <w:attr w:name="ProductID" w:val="2008 г"/>
        </w:smartTagPr>
        <w:r w:rsidRPr="009438F1">
          <w:t>2008 г</w:t>
        </w:r>
      </w:smartTag>
      <w:r w:rsidRPr="009438F1">
        <w:t>. № 618 «Об информационном взаимодействии при ведении государственного кадастра недвижимости»: «орган местного самоуправления представляет в орган кадастрового учета выписку из раздела правил землепользования и застройки, определяющего границы и содержание территориальных зон, перечень координат характерных точек границ территориальных зон в установленной системе координат, а также перечень видов разрешенного использования земельных участков для каждой территориальной зоны либо реквизиты правового акта, которым такой перечень утвержден».</w:t>
      </w:r>
    </w:p>
    <w:p w:rsidR="00E47321" w:rsidRPr="00B43CBA" w:rsidRDefault="00E47321" w:rsidP="00B43CBA">
      <w:pPr>
        <w:suppressAutoHyphens w:val="0"/>
        <w:rPr>
          <w:b/>
          <w:i/>
          <w:color w:val="FF0000"/>
          <w:shd w:val="clear" w:color="auto" w:fill="FFFFFF"/>
        </w:rPr>
      </w:pPr>
    </w:p>
    <w:p w:rsidR="00E47321" w:rsidRPr="009438F1" w:rsidRDefault="00E47321" w:rsidP="00B43CBA">
      <w:pPr>
        <w:pStyle w:val="2"/>
        <w:jc w:val="center"/>
        <w:rPr>
          <w:rFonts w:ascii="Times New Roman" w:hAnsi="Times New Roman"/>
          <w:sz w:val="24"/>
          <w:szCs w:val="24"/>
          <w:shd w:val="clear" w:color="auto" w:fill="FFFFFF"/>
        </w:rPr>
      </w:pPr>
      <w:bookmarkStart w:id="72" w:name="_Toc356490681"/>
      <w:r w:rsidRPr="009438F1">
        <w:rPr>
          <w:rFonts w:ascii="Times New Roman" w:hAnsi="Times New Roman"/>
          <w:sz w:val="24"/>
          <w:szCs w:val="24"/>
          <w:shd w:val="clear" w:color="auto" w:fill="FFFFFF"/>
        </w:rPr>
        <w:t>2.2.3. Архитектурно-планировочное освоение</w:t>
      </w:r>
      <w:bookmarkEnd w:id="72"/>
    </w:p>
    <w:p w:rsidR="00E47321" w:rsidRPr="009438F1" w:rsidRDefault="00E47321" w:rsidP="00B43CBA">
      <w:pPr>
        <w:ind w:firstLine="567"/>
        <w:jc w:val="both"/>
      </w:pPr>
      <w:r w:rsidRPr="009438F1">
        <w:t>В рамках проекта генерального плана предлагается ряд мероприятий по  усовершенствованию и развитию планировочной структуры сельского поселения, функциональному и градостроительному зонированию.</w:t>
      </w:r>
    </w:p>
    <w:p w:rsidR="00E47321" w:rsidRPr="00B43CBA" w:rsidRDefault="00E47321" w:rsidP="00B43CBA">
      <w:pPr>
        <w:ind w:firstLine="567"/>
        <w:jc w:val="both"/>
        <w:rPr>
          <w:color w:val="FF0000"/>
        </w:rPr>
      </w:pPr>
    </w:p>
    <w:p w:rsidR="00E47321" w:rsidRPr="009438F1" w:rsidRDefault="00E47321" w:rsidP="00B43CBA">
      <w:pPr>
        <w:jc w:val="center"/>
        <w:rPr>
          <w:b/>
          <w:i/>
          <w:kern w:val="0"/>
          <w:u w:val="single"/>
          <w:lang w:eastAsia="ru-RU"/>
        </w:rPr>
      </w:pPr>
      <w:r w:rsidRPr="009438F1">
        <w:rPr>
          <w:b/>
          <w:i/>
          <w:kern w:val="0"/>
          <w:u w:val="single"/>
          <w:lang w:eastAsia="ru-RU"/>
        </w:rPr>
        <w:t>Основные принципы проектной организации территории</w:t>
      </w:r>
    </w:p>
    <w:p w:rsidR="00E47321" w:rsidRPr="009438F1" w:rsidRDefault="00E47321" w:rsidP="00B43CBA">
      <w:pPr>
        <w:widowControl/>
        <w:suppressAutoHyphens w:val="0"/>
        <w:ind w:firstLine="567"/>
        <w:jc w:val="both"/>
        <w:rPr>
          <w:rFonts w:eastAsia="Times New Roman"/>
          <w:kern w:val="0"/>
          <w:lang w:eastAsia="ru-RU"/>
        </w:rPr>
      </w:pPr>
      <w:r w:rsidRPr="009438F1">
        <w:rPr>
          <w:kern w:val="0"/>
          <w:lang w:eastAsia="ru-RU"/>
        </w:rPr>
        <w:t>Улучшение условий проживания в населенных пунктах с учетом доступности мест приложения труда, общественного центра, мест отдыха намечено на основе следующих основополагающих принципов:</w:t>
      </w:r>
    </w:p>
    <w:p w:rsidR="00E47321" w:rsidRPr="009438F1" w:rsidRDefault="00E47321" w:rsidP="00B43CBA">
      <w:pPr>
        <w:widowControl/>
        <w:numPr>
          <w:ilvl w:val="0"/>
          <w:numId w:val="25"/>
        </w:numPr>
        <w:suppressAutoHyphens w:val="0"/>
        <w:rPr>
          <w:kern w:val="0"/>
          <w:lang w:eastAsia="ru-RU"/>
        </w:rPr>
      </w:pPr>
      <w:r w:rsidRPr="009438F1">
        <w:rPr>
          <w:kern w:val="0"/>
          <w:lang w:eastAsia="ru-RU"/>
        </w:rPr>
        <w:lastRenderedPageBreak/>
        <w:t xml:space="preserve">совершенствование и упорядочение функционального зонирования территории населенных пунктов, формирование торгово-бытового центра в центральной населённых пунктов; </w:t>
      </w:r>
    </w:p>
    <w:p w:rsidR="00E47321" w:rsidRPr="009438F1" w:rsidRDefault="00E47321" w:rsidP="00B43CBA">
      <w:pPr>
        <w:widowControl/>
        <w:numPr>
          <w:ilvl w:val="0"/>
          <w:numId w:val="25"/>
        </w:numPr>
        <w:suppressAutoHyphens w:val="0"/>
        <w:rPr>
          <w:kern w:val="0"/>
          <w:lang w:eastAsia="ru-RU"/>
        </w:rPr>
      </w:pPr>
      <w:r w:rsidRPr="009438F1">
        <w:rPr>
          <w:kern w:val="0"/>
          <w:lang w:eastAsia="ru-RU"/>
        </w:rPr>
        <w:t>совершенствование сферы культурно-бытового обслужи</w:t>
      </w:r>
      <w:r w:rsidRPr="009438F1">
        <w:rPr>
          <w:kern w:val="0"/>
          <w:lang w:eastAsia="ru-RU"/>
        </w:rPr>
        <w:softHyphen/>
        <w:t>вания;</w:t>
      </w:r>
    </w:p>
    <w:p w:rsidR="00E47321" w:rsidRPr="009438F1" w:rsidRDefault="00E47321" w:rsidP="00B43CBA">
      <w:pPr>
        <w:widowControl/>
        <w:numPr>
          <w:ilvl w:val="0"/>
          <w:numId w:val="25"/>
        </w:numPr>
        <w:suppressAutoHyphens w:val="0"/>
        <w:rPr>
          <w:kern w:val="0"/>
          <w:lang w:eastAsia="ru-RU"/>
        </w:rPr>
      </w:pPr>
      <w:r w:rsidRPr="009438F1">
        <w:rPr>
          <w:kern w:val="0"/>
          <w:lang w:eastAsia="ru-RU"/>
        </w:rPr>
        <w:t>улучшение условий проживания в населенных пунктах за счет постепенного решения транспортных проблем;</w:t>
      </w:r>
    </w:p>
    <w:p w:rsidR="00E47321" w:rsidRPr="009438F1" w:rsidRDefault="00E47321" w:rsidP="00B43CBA">
      <w:pPr>
        <w:widowControl/>
        <w:numPr>
          <w:ilvl w:val="0"/>
          <w:numId w:val="25"/>
        </w:numPr>
        <w:suppressAutoHyphens w:val="0"/>
        <w:rPr>
          <w:kern w:val="0"/>
          <w:lang w:eastAsia="ru-RU"/>
        </w:rPr>
      </w:pPr>
      <w:r w:rsidRPr="009438F1">
        <w:rPr>
          <w:kern w:val="0"/>
          <w:lang w:eastAsia="ru-RU"/>
        </w:rPr>
        <w:t>развитие системы зеленых насаждений.</w:t>
      </w:r>
    </w:p>
    <w:p w:rsidR="00E47321" w:rsidRPr="009438F1" w:rsidRDefault="00E47321" w:rsidP="00B43CBA">
      <w:pPr>
        <w:widowControl/>
        <w:suppressAutoHyphens w:val="0"/>
        <w:ind w:firstLine="567"/>
        <w:jc w:val="both"/>
        <w:rPr>
          <w:rFonts w:eastAsia="Times New Roman"/>
          <w:kern w:val="0"/>
          <w:lang w:eastAsia="ru-RU"/>
        </w:rPr>
      </w:pPr>
      <w:r w:rsidRPr="009438F1">
        <w:rPr>
          <w:kern w:val="0"/>
          <w:lang w:eastAsia="ru-RU"/>
        </w:rPr>
        <w:t>В процессе работы над проектом были оценены возможности для дальнейшего развития сельского поселения и населенных пунктов, которые являются наиболее перспективными</w:t>
      </w:r>
    </w:p>
    <w:p w:rsidR="00E47321" w:rsidRPr="00B43CBA" w:rsidRDefault="00E47321" w:rsidP="00B43CBA">
      <w:pPr>
        <w:jc w:val="center"/>
        <w:rPr>
          <w:rFonts w:cs="Tahoma"/>
          <w:b/>
          <w:bCs/>
          <w:i/>
          <w:iCs/>
          <w:color w:val="FF0000"/>
        </w:rPr>
      </w:pPr>
    </w:p>
    <w:p w:rsidR="00E47321" w:rsidRPr="009438F1" w:rsidRDefault="00E47321" w:rsidP="00B43CBA">
      <w:pPr>
        <w:jc w:val="center"/>
        <w:rPr>
          <w:rFonts w:cs="Tahoma"/>
          <w:b/>
          <w:bCs/>
          <w:i/>
          <w:iCs/>
        </w:rPr>
      </w:pPr>
      <w:r w:rsidRPr="009438F1">
        <w:rPr>
          <w:rFonts w:cs="Tahoma"/>
          <w:b/>
          <w:bCs/>
          <w:i/>
          <w:iCs/>
        </w:rPr>
        <w:t>Мероприятия по  усовершенствованию и развитию планировочной структуры:</w:t>
      </w:r>
    </w:p>
    <w:p w:rsidR="00E47321" w:rsidRPr="009438F1" w:rsidRDefault="00E47321" w:rsidP="00B43CBA">
      <w:pPr>
        <w:jc w:val="both"/>
      </w:pPr>
      <w:r w:rsidRPr="009438F1">
        <w:t>1.Максимальное сохранение сложившейся архитектурно-планировочной и объемно-пространственной структуры территории сельской поселения при обеспечении условий улучшения состояния окружающей среды градостроительными средствами - первая очередь;</w:t>
      </w:r>
    </w:p>
    <w:p w:rsidR="00E47321" w:rsidRPr="009438F1" w:rsidRDefault="00E47321" w:rsidP="00B43CBA">
      <w:pPr>
        <w:jc w:val="both"/>
      </w:pPr>
      <w:r w:rsidRPr="009438F1">
        <w:t>2. Сохранение и развитие системы планировочных связей, обеспечивающей усиление связности территории внутри поселения - первая очередь;</w:t>
      </w:r>
    </w:p>
    <w:p w:rsidR="00E47321" w:rsidRPr="009438F1" w:rsidRDefault="00E47321" w:rsidP="00B43CBA">
      <w:pPr>
        <w:jc w:val="both"/>
      </w:pPr>
      <w:r w:rsidRPr="009438F1">
        <w:t>3. Сохранение масштабности планировочных элементов сельского поселения - первая очередь;</w:t>
      </w:r>
    </w:p>
    <w:p w:rsidR="00E47321" w:rsidRPr="009438F1" w:rsidRDefault="00E47321" w:rsidP="00B43CBA">
      <w:pPr>
        <w:jc w:val="both"/>
      </w:pPr>
      <w:r w:rsidRPr="009438F1">
        <w:t>4. Формирование структуры центров общественного значения в соответствии с сложившимся и планируемыми транспортно-коммуникационными, градостроительными и природными особенностями - первая очередь.</w:t>
      </w:r>
    </w:p>
    <w:p w:rsidR="00E47321" w:rsidRPr="00B43CBA" w:rsidRDefault="00E47321" w:rsidP="00B43CBA">
      <w:pPr>
        <w:jc w:val="both"/>
        <w:rPr>
          <w:rFonts w:cs="Tahoma"/>
          <w:i/>
          <w:iCs/>
          <w:color w:val="FF0000"/>
        </w:rPr>
      </w:pPr>
    </w:p>
    <w:p w:rsidR="00E47321" w:rsidRPr="009438F1" w:rsidRDefault="00E47321" w:rsidP="00B43CBA">
      <w:pPr>
        <w:jc w:val="center"/>
        <w:rPr>
          <w:b/>
          <w:i/>
          <w:kern w:val="0"/>
          <w:lang w:eastAsia="ru-RU"/>
        </w:rPr>
      </w:pPr>
      <w:r w:rsidRPr="009438F1">
        <w:rPr>
          <w:b/>
          <w:i/>
          <w:kern w:val="0"/>
          <w:lang w:eastAsia="ru-RU"/>
        </w:rPr>
        <w:t>В населенных пунктах сельского поселения сложились и получают дальнейшее раз</w:t>
      </w:r>
      <w:r w:rsidRPr="009438F1">
        <w:rPr>
          <w:b/>
          <w:i/>
          <w:kern w:val="0"/>
          <w:lang w:eastAsia="ru-RU"/>
        </w:rPr>
        <w:softHyphen/>
        <w:t>витие следующие функциональные зоны:</w:t>
      </w:r>
    </w:p>
    <w:p w:rsidR="00E47321" w:rsidRPr="009438F1" w:rsidRDefault="00E47321" w:rsidP="00B43CBA">
      <w:pPr>
        <w:pStyle w:val="Standard"/>
        <w:jc w:val="both"/>
      </w:pPr>
      <w:r w:rsidRPr="009438F1">
        <w:rPr>
          <w:bCs/>
        </w:rPr>
        <w:t>-Жилые зоны</w:t>
      </w:r>
      <w:r w:rsidRPr="009438F1">
        <w:t>;</w:t>
      </w:r>
    </w:p>
    <w:p w:rsidR="00E47321" w:rsidRPr="009438F1" w:rsidRDefault="00E47321" w:rsidP="00B43CBA">
      <w:pPr>
        <w:pStyle w:val="Standard"/>
        <w:jc w:val="both"/>
      </w:pPr>
      <w:r w:rsidRPr="009438F1">
        <w:rPr>
          <w:bCs/>
        </w:rPr>
        <w:t>-Общественно-деловые зоны;</w:t>
      </w:r>
    </w:p>
    <w:p w:rsidR="00E47321" w:rsidRPr="009438F1" w:rsidRDefault="00E47321" w:rsidP="00B43CBA">
      <w:pPr>
        <w:pStyle w:val="Standard"/>
        <w:jc w:val="both"/>
      </w:pPr>
      <w:r w:rsidRPr="009438F1">
        <w:rPr>
          <w:bCs/>
        </w:rPr>
        <w:t xml:space="preserve">-Производственные и сельскохозяйственные; </w:t>
      </w:r>
    </w:p>
    <w:p w:rsidR="00E47321" w:rsidRPr="009438F1" w:rsidRDefault="00E47321" w:rsidP="00B43CBA">
      <w:pPr>
        <w:pStyle w:val="Standard"/>
        <w:jc w:val="both"/>
      </w:pPr>
      <w:r w:rsidRPr="009438F1">
        <w:rPr>
          <w:bCs/>
        </w:rPr>
        <w:t>-Зоны инженерной и транспортной инфраструктуры;</w:t>
      </w:r>
    </w:p>
    <w:p w:rsidR="00E47321" w:rsidRPr="009438F1" w:rsidRDefault="00E47321" w:rsidP="00B43CBA">
      <w:pPr>
        <w:pStyle w:val="Standard"/>
        <w:jc w:val="both"/>
      </w:pPr>
      <w:r w:rsidRPr="009438F1">
        <w:rPr>
          <w:bCs/>
        </w:rPr>
        <w:t>-Зоны специального</w:t>
      </w:r>
      <w:r w:rsidRPr="009438F1">
        <w:t xml:space="preserve"> назначения.</w:t>
      </w:r>
    </w:p>
    <w:p w:rsidR="00E47321" w:rsidRPr="00B43CBA" w:rsidRDefault="00E47321" w:rsidP="00B43CBA">
      <w:pPr>
        <w:jc w:val="both"/>
        <w:rPr>
          <w:rFonts w:cs="Tahoma"/>
          <w:i/>
          <w:iCs/>
          <w:color w:val="FF0000"/>
          <w:highlight w:val="yellow"/>
        </w:rPr>
      </w:pPr>
    </w:p>
    <w:p w:rsidR="00E47321" w:rsidRPr="009438F1" w:rsidRDefault="00E47321" w:rsidP="00B43CBA">
      <w:pPr>
        <w:ind w:firstLine="708"/>
        <w:jc w:val="center"/>
        <w:rPr>
          <w:rFonts w:cs="Tahoma"/>
          <w:b/>
          <w:bCs/>
          <w:i/>
          <w:iCs/>
        </w:rPr>
      </w:pPr>
      <w:r w:rsidRPr="009438F1">
        <w:rPr>
          <w:rFonts w:cs="Tahoma"/>
          <w:b/>
          <w:bCs/>
          <w:i/>
          <w:iCs/>
        </w:rPr>
        <w:t>Мероприятия по функциональному и градостроительному зонированию:</w:t>
      </w:r>
    </w:p>
    <w:p w:rsidR="00E47321" w:rsidRPr="009438F1" w:rsidRDefault="00E47321" w:rsidP="00B43CBA">
      <w:pPr>
        <w:jc w:val="both"/>
      </w:pPr>
      <w:r w:rsidRPr="009438F1">
        <w:t>1.</w:t>
      </w:r>
      <w:r w:rsidRPr="009438F1">
        <w:rPr>
          <w:u w:val="single"/>
        </w:rPr>
        <w:t>Развитие жилой зоны</w:t>
      </w:r>
      <w:r w:rsidRPr="009438F1">
        <w:t>:</w:t>
      </w:r>
    </w:p>
    <w:p w:rsidR="00E47321" w:rsidRPr="009438F1" w:rsidRDefault="00E47321" w:rsidP="00B43CBA">
      <w:pPr>
        <w:pStyle w:val="af"/>
        <w:spacing w:before="0" w:beforeAutospacing="0" w:after="0"/>
        <w:jc w:val="both"/>
      </w:pPr>
      <w:r w:rsidRPr="009438F1">
        <w:t>1.1.Новое жилищное строительство  за счёт уплотнения существующей жилой застройки</w:t>
      </w:r>
      <w:r w:rsidR="009438F1" w:rsidRPr="009438F1">
        <w:t xml:space="preserve">, за счет включения территорий в границу населенного пункта с. Чажемто </w:t>
      </w:r>
      <w:r w:rsidRPr="009438F1">
        <w:t>- первая очередь</w:t>
      </w:r>
    </w:p>
    <w:p w:rsidR="00E47321" w:rsidRPr="009438F1" w:rsidRDefault="00E47321" w:rsidP="00B43CBA">
      <w:pPr>
        <w:jc w:val="both"/>
      </w:pPr>
      <w:r w:rsidRPr="009438F1">
        <w:t>2.</w:t>
      </w:r>
      <w:r w:rsidRPr="009438F1">
        <w:rPr>
          <w:u w:val="single"/>
        </w:rPr>
        <w:t>Развитие общественно-деловой зоны</w:t>
      </w:r>
      <w:r w:rsidRPr="009438F1">
        <w:t>:</w:t>
      </w:r>
    </w:p>
    <w:p w:rsidR="00E47321" w:rsidRPr="009438F1" w:rsidRDefault="00E47321" w:rsidP="00B43CBA">
      <w:pPr>
        <w:jc w:val="both"/>
      </w:pPr>
      <w:r w:rsidRPr="009438F1">
        <w:t>2.1.Формирование новых и развитие сложившихся общественных центров в населенных пунктах, включающих: объекты административно-делового, торгового, культурно-развлекательного, коммунально-бытового и иного назначения - первая очередь;</w:t>
      </w:r>
    </w:p>
    <w:p w:rsidR="00E47321" w:rsidRPr="009438F1" w:rsidRDefault="00E47321" w:rsidP="00B43CBA">
      <w:pPr>
        <w:jc w:val="both"/>
      </w:pPr>
      <w:r w:rsidRPr="009438F1">
        <w:t>2.2.Реконструкция существующих учреждений общественно-делового назначения, имеющих степень износа свыше 50% - первая очередь;</w:t>
      </w:r>
    </w:p>
    <w:p w:rsidR="00E47321" w:rsidRPr="009438F1" w:rsidRDefault="00E47321" w:rsidP="00B43CBA">
      <w:pPr>
        <w:jc w:val="both"/>
      </w:pPr>
      <w:r w:rsidRPr="009438F1">
        <w:t>3.</w:t>
      </w:r>
      <w:r w:rsidRPr="009438F1">
        <w:rPr>
          <w:u w:val="single"/>
        </w:rPr>
        <w:t>Развитие рекреационной зоны</w:t>
      </w:r>
      <w:r w:rsidRPr="009438F1">
        <w:t>:</w:t>
      </w:r>
    </w:p>
    <w:p w:rsidR="00E47321" w:rsidRPr="009438F1" w:rsidRDefault="00E47321" w:rsidP="00B43CBA">
      <w:pPr>
        <w:jc w:val="both"/>
      </w:pPr>
      <w:r w:rsidRPr="009438F1">
        <w:t>3.1.Создание многофункциональной системы зеленых насаждений - первая очередь.</w:t>
      </w:r>
    </w:p>
    <w:p w:rsidR="00E47321" w:rsidRPr="009438F1" w:rsidRDefault="00E47321" w:rsidP="00B43CBA">
      <w:pPr>
        <w:jc w:val="both"/>
      </w:pPr>
      <w:r w:rsidRPr="009438F1">
        <w:t>3.2.Создание в населенных пунктах развитой системы озелененных пространств с целью организации рекреационного и спортивного обслуживания - первая очередь;</w:t>
      </w:r>
    </w:p>
    <w:p w:rsidR="00E47321" w:rsidRPr="009438F1" w:rsidRDefault="00E47321" w:rsidP="00B43CBA">
      <w:pPr>
        <w:jc w:val="both"/>
      </w:pPr>
      <w:r w:rsidRPr="009438F1">
        <w:t>3.3.Организация рекреационных зон сезонного использования с оборудованием пляжей на сложившихся местах массового отдыха – первая очередь.</w:t>
      </w:r>
    </w:p>
    <w:p w:rsidR="00E47321" w:rsidRPr="009438F1" w:rsidRDefault="00E47321" w:rsidP="00B43CBA">
      <w:pPr>
        <w:jc w:val="both"/>
      </w:pPr>
    </w:p>
    <w:p w:rsidR="00E47321" w:rsidRPr="009438F1" w:rsidRDefault="00E47321" w:rsidP="00B43CBA">
      <w:pPr>
        <w:pStyle w:val="2"/>
        <w:jc w:val="center"/>
        <w:rPr>
          <w:rFonts w:ascii="Times New Roman" w:hAnsi="Times New Roman"/>
          <w:i w:val="0"/>
          <w:sz w:val="24"/>
          <w:szCs w:val="24"/>
          <w:shd w:val="clear" w:color="auto" w:fill="FFFFFF"/>
        </w:rPr>
      </w:pPr>
      <w:bookmarkStart w:id="73" w:name="_Toc356490682"/>
      <w:r w:rsidRPr="009438F1">
        <w:rPr>
          <w:rFonts w:ascii="Times New Roman" w:hAnsi="Times New Roman"/>
          <w:i w:val="0"/>
          <w:sz w:val="24"/>
          <w:szCs w:val="24"/>
          <w:shd w:val="clear" w:color="auto" w:fill="FFFFFF"/>
        </w:rPr>
        <w:lastRenderedPageBreak/>
        <w:t xml:space="preserve">2.3. Предложения по оптимизации административно-территориального устройства </w:t>
      </w:r>
      <w:r w:rsidR="00B43CBA" w:rsidRPr="009438F1">
        <w:rPr>
          <w:rFonts w:ascii="Times New Roman" w:hAnsi="Times New Roman"/>
          <w:i w:val="0"/>
          <w:sz w:val="24"/>
          <w:szCs w:val="24"/>
          <w:shd w:val="clear" w:color="auto" w:fill="FFFFFF"/>
        </w:rPr>
        <w:t>Чажемтовского</w:t>
      </w:r>
      <w:r w:rsidRPr="009438F1">
        <w:rPr>
          <w:rFonts w:ascii="Times New Roman" w:hAnsi="Times New Roman"/>
          <w:i w:val="0"/>
          <w:sz w:val="24"/>
          <w:szCs w:val="24"/>
          <w:shd w:val="clear" w:color="auto" w:fill="FFFFFF"/>
        </w:rPr>
        <w:t xml:space="preserve"> сельского поселения</w:t>
      </w:r>
      <w:bookmarkEnd w:id="73"/>
      <w:r w:rsidRPr="009438F1">
        <w:rPr>
          <w:rFonts w:ascii="Times New Roman" w:hAnsi="Times New Roman"/>
          <w:i w:val="0"/>
          <w:sz w:val="24"/>
          <w:szCs w:val="24"/>
          <w:shd w:val="clear" w:color="auto" w:fill="FFFFFF"/>
        </w:rPr>
        <w:t xml:space="preserve"> </w:t>
      </w:r>
    </w:p>
    <w:p w:rsidR="00E47321" w:rsidRPr="009438F1" w:rsidRDefault="00E47321" w:rsidP="00B43CBA">
      <w:pPr>
        <w:ind w:firstLine="567"/>
        <w:jc w:val="both"/>
        <w:rPr>
          <w:kern w:val="0"/>
          <w:lang w:eastAsia="ru-RU"/>
        </w:rPr>
      </w:pPr>
      <w:r w:rsidRPr="009438F1">
        <w:rPr>
          <w:kern w:val="0"/>
          <w:lang w:eastAsia="ru-RU"/>
        </w:rPr>
        <w:t>Задачами территориального планирования в сфере административно территориального устройства является приведение границ муниципального образования и населенных пунктов поселения в соответствии требованиям федерального и областного законодательства.</w:t>
      </w:r>
    </w:p>
    <w:p w:rsidR="00E47321" w:rsidRPr="009438F1" w:rsidRDefault="00E47321" w:rsidP="00B43CBA">
      <w:pPr>
        <w:ind w:firstLine="567"/>
        <w:jc w:val="both"/>
      </w:pPr>
      <w:r w:rsidRPr="009438F1">
        <w:t>Границы  и статус территории сельского поселения установлены  от 10.09.2004 № 203-ОЗ «О наделении статусом муниципального района, сельского поселения и установлении границ муниципального образования Томской области»</w:t>
      </w:r>
    </w:p>
    <w:p w:rsidR="00E47321" w:rsidRPr="009438F1" w:rsidRDefault="00E47321" w:rsidP="00B43CBA">
      <w:pPr>
        <w:ind w:firstLine="567"/>
        <w:jc w:val="both"/>
      </w:pPr>
      <w:r w:rsidRPr="009438F1">
        <w:rPr>
          <w:kern w:val="0"/>
          <w:lang w:eastAsia="ru-RU"/>
        </w:rPr>
        <w:t>Изменение границ муниципального образования не планируется.</w:t>
      </w:r>
    </w:p>
    <w:p w:rsidR="00E47321" w:rsidRPr="009438F1" w:rsidRDefault="00E47321" w:rsidP="00B43CBA">
      <w:pPr>
        <w:ind w:firstLine="567"/>
        <w:jc w:val="both"/>
        <w:rPr>
          <w:kern w:val="0"/>
          <w:lang w:eastAsia="ru-RU"/>
        </w:rPr>
      </w:pPr>
      <w:r w:rsidRPr="009438F1">
        <w:rPr>
          <w:kern w:val="0"/>
          <w:lang w:eastAsia="ru-RU"/>
        </w:rPr>
        <w:t xml:space="preserve">Границы населенных пунктов, входящих в состав сельского поселения, не утверждены в установленном порядке, и в настоящее время определяются границами кадастровых блоков. Мероприятиями Генерального плана предусматривается подготовка соответствующей документации для утверждения границ населенных пунктов поселения. Однако утверждение границ населенных пунктов поселения потребует дополнительных мероприятий по определению координат характерных точек границ, поскольку, согласно Постановлению Правительства Российской Федерации от 18 августа </w:t>
      </w:r>
      <w:smartTag w:uri="urn:schemas-microsoft-com:office:smarttags" w:element="metricconverter">
        <w:smartTagPr>
          <w:attr w:name="ProductID" w:val="2008 г"/>
        </w:smartTagPr>
        <w:r w:rsidRPr="009438F1">
          <w:rPr>
            <w:kern w:val="0"/>
            <w:lang w:eastAsia="ru-RU"/>
          </w:rPr>
          <w:t>2008 г</w:t>
        </w:r>
      </w:smartTag>
      <w:r w:rsidRPr="009438F1">
        <w:rPr>
          <w:kern w:val="0"/>
          <w:lang w:eastAsia="ru-RU"/>
        </w:rPr>
        <w:t xml:space="preserve">. N 618 «Об информационном взаимодействии при ведении государственного кадастра недвижимости» орган местного самоуправления представляет в орган кадастрового учета выписку из утвержденного генерального плана, содержащую схемы, на которых отображены границы населенных пунктов, выписку из землеустроительного дела с картой-планом объекта землеустройства, содержащую текстовое и графическое описания местоположения границы населенного пункта и перечень координат характерных точек границы населенного пункта либо устанавливаемых или изменяемых участков границы населенного пункта в принятой системе координат дежурной кадастровой карты. Порядок предоставления и состав документов для внесения в государственный кадастр недвижимости сведений о границах населенных пунктов, а также изменений в характеристики земельных участков, включенных в границы населенных пунктов или исключенных из границ, регулируется Федеральным законом «О государственном кадастре недвижимости» от 24.07.07 № 221, Федеральным законом «О переводе земель или земельных участков из одной категории в другую» от 21.12. </w:t>
      </w:r>
      <w:smartTag w:uri="urn:schemas-microsoft-com:office:smarttags" w:element="metricconverter">
        <w:smartTagPr>
          <w:attr w:name="ProductID" w:val="2004 г"/>
        </w:smartTagPr>
        <w:r w:rsidRPr="009438F1">
          <w:rPr>
            <w:kern w:val="0"/>
            <w:lang w:eastAsia="ru-RU"/>
          </w:rPr>
          <w:t>2004 г</w:t>
        </w:r>
      </w:smartTag>
      <w:r w:rsidRPr="009438F1">
        <w:rPr>
          <w:kern w:val="0"/>
          <w:lang w:eastAsia="ru-RU"/>
        </w:rPr>
        <w:t>. №172-ФЗ.</w:t>
      </w:r>
    </w:p>
    <w:p w:rsidR="00E47321" w:rsidRPr="009438F1" w:rsidRDefault="005F78B5" w:rsidP="00B43CBA">
      <w:pPr>
        <w:ind w:firstLine="567"/>
        <w:jc w:val="both"/>
        <w:rPr>
          <w:kern w:val="0"/>
          <w:lang w:eastAsia="ru-RU"/>
        </w:rPr>
      </w:pPr>
      <w:r w:rsidRPr="009438F1">
        <w:rPr>
          <w:kern w:val="0"/>
          <w:lang w:eastAsia="ru-RU"/>
        </w:rPr>
        <w:t>Границы населенных пунктов меняются в:</w:t>
      </w:r>
    </w:p>
    <w:p w:rsidR="005F78B5" w:rsidRPr="0039304F" w:rsidRDefault="005F78B5" w:rsidP="00B43CBA">
      <w:pPr>
        <w:pStyle w:val="ab"/>
        <w:numPr>
          <w:ilvl w:val="1"/>
          <w:numId w:val="1"/>
        </w:numPr>
        <w:tabs>
          <w:tab w:val="clear" w:pos="1080"/>
          <w:tab w:val="num" w:pos="567"/>
        </w:tabs>
        <w:spacing w:line="240" w:lineRule="auto"/>
        <w:jc w:val="both"/>
        <w:rPr>
          <w:rFonts w:ascii="Times New Roman" w:eastAsia="Arial Unicode MS" w:hAnsi="Times New Roman"/>
          <w:sz w:val="24"/>
          <w:szCs w:val="24"/>
          <w:lang w:eastAsia="ru-RU"/>
        </w:rPr>
      </w:pPr>
      <w:r w:rsidRPr="0039304F">
        <w:rPr>
          <w:rFonts w:ascii="Times New Roman" w:eastAsia="Arial Unicode MS" w:hAnsi="Times New Roman"/>
          <w:sz w:val="24"/>
          <w:szCs w:val="24"/>
          <w:lang w:eastAsia="ru-RU"/>
        </w:rPr>
        <w:t xml:space="preserve">с. </w:t>
      </w:r>
      <w:r w:rsidR="009438F1" w:rsidRPr="0039304F">
        <w:rPr>
          <w:rFonts w:ascii="Times New Roman" w:eastAsia="Arial Unicode MS" w:hAnsi="Times New Roman"/>
          <w:sz w:val="24"/>
          <w:szCs w:val="24"/>
          <w:lang w:eastAsia="ru-RU"/>
        </w:rPr>
        <w:t>Чажемто</w:t>
      </w:r>
      <w:r w:rsidRPr="0039304F">
        <w:rPr>
          <w:rFonts w:ascii="Times New Roman" w:eastAsia="Arial Unicode MS" w:hAnsi="Times New Roman"/>
          <w:sz w:val="24"/>
          <w:szCs w:val="24"/>
          <w:lang w:eastAsia="ru-RU"/>
        </w:rPr>
        <w:t xml:space="preserve"> – включение участка площад</w:t>
      </w:r>
      <w:r w:rsidR="0039304F" w:rsidRPr="0039304F">
        <w:rPr>
          <w:rFonts w:ascii="Times New Roman" w:eastAsia="Arial Unicode MS" w:hAnsi="Times New Roman"/>
          <w:sz w:val="24"/>
          <w:szCs w:val="24"/>
          <w:lang w:eastAsia="ru-RU"/>
        </w:rPr>
        <w:t>ь 143</w:t>
      </w:r>
      <w:r w:rsidRPr="0039304F">
        <w:rPr>
          <w:rFonts w:ascii="Times New Roman" w:eastAsia="Arial Unicode MS" w:hAnsi="Times New Roman"/>
          <w:sz w:val="24"/>
          <w:szCs w:val="24"/>
          <w:lang w:eastAsia="ru-RU"/>
        </w:rPr>
        <w:t xml:space="preserve"> га;</w:t>
      </w:r>
    </w:p>
    <w:p w:rsidR="00E47321" w:rsidRPr="009438F1" w:rsidRDefault="00E47321" w:rsidP="00B43CBA">
      <w:pPr>
        <w:pStyle w:val="2"/>
        <w:jc w:val="center"/>
        <w:rPr>
          <w:rFonts w:ascii="Times New Roman" w:hAnsi="Times New Roman"/>
          <w:i w:val="0"/>
          <w:sz w:val="24"/>
          <w:szCs w:val="24"/>
          <w:shd w:val="clear" w:color="auto" w:fill="FFFFFF"/>
        </w:rPr>
      </w:pPr>
      <w:bookmarkStart w:id="74" w:name="_Toc356490683"/>
      <w:r w:rsidRPr="009438F1">
        <w:rPr>
          <w:rFonts w:ascii="Times New Roman" w:hAnsi="Times New Roman"/>
          <w:i w:val="0"/>
          <w:sz w:val="24"/>
          <w:szCs w:val="24"/>
          <w:shd w:val="clear" w:color="auto" w:fill="FFFFFF"/>
        </w:rPr>
        <w:t>2.4. Предложения по размещению на территории сельского поселения объектов капитального строительства местного значения</w:t>
      </w:r>
      <w:bookmarkEnd w:id="74"/>
    </w:p>
    <w:p w:rsidR="00E47321" w:rsidRPr="009438F1" w:rsidRDefault="00E47321" w:rsidP="00B43CBA">
      <w:pPr>
        <w:pStyle w:val="2"/>
        <w:jc w:val="center"/>
        <w:rPr>
          <w:rFonts w:ascii="Times New Roman" w:hAnsi="Times New Roman"/>
          <w:sz w:val="24"/>
          <w:szCs w:val="24"/>
          <w:shd w:val="clear" w:color="auto" w:fill="FFFFFF"/>
        </w:rPr>
      </w:pPr>
      <w:bookmarkStart w:id="75" w:name="_Toc356490684"/>
      <w:r w:rsidRPr="009438F1">
        <w:rPr>
          <w:rFonts w:ascii="Times New Roman" w:hAnsi="Times New Roman"/>
          <w:sz w:val="24"/>
          <w:szCs w:val="24"/>
          <w:shd w:val="clear" w:color="auto" w:fill="FFFFFF"/>
        </w:rPr>
        <w:t>2.4.1. Предложения по обеспечению территории сельского поселения объектами инженерной инфраструктуры</w:t>
      </w:r>
      <w:bookmarkEnd w:id="75"/>
    </w:p>
    <w:p w:rsidR="00E47321" w:rsidRPr="009438F1" w:rsidRDefault="00E47321" w:rsidP="00B43CBA">
      <w:pPr>
        <w:tabs>
          <w:tab w:val="left" w:pos="360"/>
          <w:tab w:val="left" w:pos="700"/>
        </w:tabs>
        <w:jc w:val="both"/>
        <w:rPr>
          <w:rFonts w:eastAsia="Times New Roman"/>
          <w:iCs/>
        </w:rPr>
      </w:pPr>
      <w:r w:rsidRPr="009438F1">
        <w:rPr>
          <w:rFonts w:eastAsia="Times New Roman"/>
          <w:iCs/>
        </w:rPr>
        <w:tab/>
      </w:r>
      <w:r w:rsidRPr="009438F1">
        <w:rPr>
          <w:rFonts w:eastAsia="Times New Roman"/>
          <w:iCs/>
        </w:rPr>
        <w:tab/>
        <w:t>Согласно ст. 14 Федерального закона №131-ФЗ от 06.10.2003г. к полномочиям  администрации сельского поселения относятся предложения по обеспечению  территории сельского поселения объектами инженерной инфраструктуры:</w:t>
      </w:r>
    </w:p>
    <w:p w:rsidR="00E47321" w:rsidRPr="009438F1" w:rsidRDefault="00E47321" w:rsidP="00B43CBA">
      <w:pPr>
        <w:pStyle w:val="ConsPlusNormal"/>
        <w:widowControl/>
        <w:tabs>
          <w:tab w:val="left" w:pos="-30886"/>
          <w:tab w:val="left" w:pos="-30526"/>
          <w:tab w:val="left" w:pos="-29341"/>
          <w:tab w:val="left" w:pos="-28981"/>
          <w:tab w:val="left" w:pos="-28601"/>
          <w:tab w:val="left" w:pos="-28588"/>
          <w:tab w:val="left" w:pos="-28538"/>
        </w:tabs>
        <w:ind w:firstLine="0"/>
        <w:jc w:val="both"/>
        <w:rPr>
          <w:rFonts w:ascii="Times New Roman" w:hAnsi="Times New Roman" w:cs="Times New Roman"/>
          <w:i/>
          <w:color w:val="auto"/>
        </w:rPr>
      </w:pPr>
      <w:r w:rsidRPr="009438F1">
        <w:rPr>
          <w:rFonts w:ascii="Times New Roman" w:hAnsi="Times New Roman" w:cs="Times New Roman"/>
          <w:i/>
          <w:color w:val="auto"/>
        </w:rPr>
        <w:t>-организация в границах поселения электро-, тепло-, газо- и водоснабжения населения, водоотведения, снабжения населения топливом;</w:t>
      </w:r>
    </w:p>
    <w:p w:rsidR="00E47321" w:rsidRPr="009438F1" w:rsidRDefault="00E47321" w:rsidP="00B43CBA">
      <w:pPr>
        <w:pStyle w:val="ConsPlusNormal"/>
        <w:widowControl/>
        <w:tabs>
          <w:tab w:val="left" w:pos="-30886"/>
          <w:tab w:val="left" w:pos="-30526"/>
          <w:tab w:val="left" w:pos="-29341"/>
          <w:tab w:val="left" w:pos="-28981"/>
          <w:tab w:val="left" w:pos="-28601"/>
          <w:tab w:val="left" w:pos="-28588"/>
          <w:tab w:val="left" w:pos="-28538"/>
        </w:tabs>
        <w:ind w:firstLine="0"/>
        <w:jc w:val="both"/>
        <w:rPr>
          <w:rFonts w:ascii="Times New Roman" w:hAnsi="Times New Roman" w:cs="Times New Roman"/>
          <w:i/>
          <w:color w:val="auto"/>
        </w:rPr>
      </w:pPr>
      <w:r w:rsidRPr="009438F1">
        <w:rPr>
          <w:rFonts w:ascii="Times New Roman" w:hAnsi="Times New Roman" w:cs="Times New Roman"/>
          <w:i/>
          <w:color w:val="auto"/>
        </w:rPr>
        <w:t>-организация освещения улиц.</w:t>
      </w:r>
    </w:p>
    <w:p w:rsidR="00E47321" w:rsidRPr="00B43CBA" w:rsidRDefault="00E47321" w:rsidP="00B43CBA">
      <w:pPr>
        <w:suppressAutoHyphens w:val="0"/>
        <w:ind w:firstLine="708"/>
        <w:jc w:val="both"/>
        <w:rPr>
          <w:b/>
          <w:color w:val="FF0000"/>
          <w:shd w:val="clear" w:color="auto" w:fill="FFFFFF"/>
        </w:rPr>
      </w:pPr>
    </w:p>
    <w:p w:rsidR="00E47321" w:rsidRPr="00402FA5" w:rsidRDefault="00E47321" w:rsidP="00B43CBA">
      <w:pPr>
        <w:suppressAutoHyphens w:val="0"/>
        <w:ind w:firstLine="708"/>
        <w:jc w:val="both"/>
        <w:rPr>
          <w:b/>
          <w:i/>
          <w:shd w:val="clear" w:color="auto" w:fill="FFFFFF"/>
        </w:rPr>
      </w:pPr>
      <w:r w:rsidRPr="00402FA5">
        <w:rPr>
          <w:b/>
          <w:i/>
          <w:shd w:val="clear" w:color="auto" w:fill="FFFFFF"/>
        </w:rPr>
        <w:t>Водоснабжение. Проектные решения</w:t>
      </w:r>
    </w:p>
    <w:p w:rsidR="00E47321" w:rsidRPr="00402FA5" w:rsidRDefault="00E47321" w:rsidP="00B43CBA">
      <w:pPr>
        <w:suppressAutoHyphens w:val="0"/>
        <w:ind w:firstLine="567"/>
        <w:jc w:val="both"/>
        <w:rPr>
          <w:shd w:val="clear" w:color="auto" w:fill="FFFFFF"/>
        </w:rPr>
      </w:pPr>
      <w:r w:rsidRPr="00402FA5">
        <w:rPr>
          <w:shd w:val="clear" w:color="auto" w:fill="FFFFFF"/>
        </w:rPr>
        <w:t xml:space="preserve">Проектные решения водоснабжения </w:t>
      </w:r>
      <w:r w:rsidR="00402FA5" w:rsidRPr="00402FA5">
        <w:rPr>
          <w:shd w:val="clear" w:color="auto" w:fill="FFFFFF"/>
        </w:rPr>
        <w:t xml:space="preserve">Чажемтовского </w:t>
      </w:r>
      <w:r w:rsidRPr="00402FA5">
        <w:rPr>
          <w:shd w:val="clear" w:color="auto" w:fill="FFFFFF"/>
        </w:rPr>
        <w:t>сельского поселения базируется на основе существующей, сложившейся системы водоснабжения в соответствии с увеличением потребности на основе разрабатываемого генерального плана, с учетом фактического состояния сетей и сооружений.</w:t>
      </w:r>
    </w:p>
    <w:p w:rsidR="00E47321" w:rsidRPr="00402FA5" w:rsidRDefault="00E47321" w:rsidP="00B43CBA">
      <w:pPr>
        <w:suppressAutoHyphens w:val="0"/>
        <w:ind w:firstLine="567"/>
        <w:jc w:val="both"/>
        <w:rPr>
          <w:shd w:val="clear" w:color="auto" w:fill="FFFFFF"/>
        </w:rPr>
      </w:pPr>
      <w:r w:rsidRPr="00402FA5">
        <w:rPr>
          <w:shd w:val="clear" w:color="auto" w:fill="FFFFFF"/>
        </w:rPr>
        <w:t>Система водоснабжения поселения централизованная, объединенная хозяйственно-</w:t>
      </w:r>
      <w:r w:rsidRPr="00402FA5">
        <w:rPr>
          <w:shd w:val="clear" w:color="auto" w:fill="FFFFFF"/>
        </w:rPr>
        <w:lastRenderedPageBreak/>
        <w:t xml:space="preserve">питьевая противопожарная - по назначению, кольцевая – по конструкции. </w:t>
      </w:r>
    </w:p>
    <w:p w:rsidR="00E47321" w:rsidRPr="00402FA5" w:rsidRDefault="00E47321" w:rsidP="00B43CBA">
      <w:pPr>
        <w:suppressAutoHyphens w:val="0"/>
        <w:ind w:firstLine="567"/>
        <w:jc w:val="both"/>
        <w:rPr>
          <w:shd w:val="clear" w:color="auto" w:fill="FFFFFF"/>
        </w:rPr>
      </w:pPr>
      <w:r w:rsidRPr="00402FA5">
        <w:rPr>
          <w:shd w:val="clear" w:color="auto" w:fill="FFFFFF"/>
        </w:rPr>
        <w:t>Подача воды питьевого качества предусматривается населению на хозяйственно-питьевые нужды и полив, на технологические нужды производственных предприятий, на пожаротушение.</w:t>
      </w:r>
    </w:p>
    <w:p w:rsidR="00E47321" w:rsidRPr="00402FA5" w:rsidRDefault="00E47321" w:rsidP="00B43CBA">
      <w:pPr>
        <w:suppressAutoHyphens w:val="0"/>
        <w:ind w:firstLine="567"/>
        <w:jc w:val="both"/>
        <w:rPr>
          <w:shd w:val="clear" w:color="auto" w:fill="FFFFFF"/>
        </w:rPr>
      </w:pPr>
      <w:r w:rsidRPr="00402FA5">
        <w:rPr>
          <w:shd w:val="clear" w:color="auto" w:fill="FFFFFF"/>
        </w:rPr>
        <w:t xml:space="preserve">Расходы сведены в таблицы. В числителе даны расходы на многоквартирную застройку, в знаменателе - на усадебную застройку. </w:t>
      </w:r>
    </w:p>
    <w:p w:rsidR="00E47321" w:rsidRPr="00B43CBA" w:rsidRDefault="00E47321" w:rsidP="00B43CBA">
      <w:pPr>
        <w:suppressAutoHyphens w:val="0"/>
        <w:jc w:val="both"/>
        <w:rPr>
          <w:color w:val="FF0000"/>
          <w:shd w:val="clear" w:color="auto" w:fill="FFFFFF"/>
        </w:rPr>
      </w:pPr>
    </w:p>
    <w:p w:rsidR="00E47321" w:rsidRPr="00402FA5" w:rsidRDefault="00E47321" w:rsidP="00B43CBA">
      <w:pPr>
        <w:pStyle w:val="a6"/>
        <w:suppressAutoHyphens w:val="0"/>
        <w:spacing w:after="0"/>
        <w:ind w:left="-357"/>
        <w:jc w:val="center"/>
        <w:rPr>
          <w:b/>
          <w:i/>
          <w:shd w:val="clear" w:color="auto" w:fill="FFFFFF"/>
        </w:rPr>
      </w:pPr>
      <w:r w:rsidRPr="00402FA5">
        <w:rPr>
          <w:b/>
          <w:i/>
          <w:shd w:val="clear" w:color="auto" w:fill="FFFFFF"/>
        </w:rPr>
        <w:t>Расходы воды питьевого качества в существующем жилом фонде.</w:t>
      </w:r>
    </w:p>
    <w:tbl>
      <w:tblPr>
        <w:tblW w:w="9497" w:type="dxa"/>
        <w:tblLayout w:type="fixed"/>
        <w:tblLook w:val="0000"/>
      </w:tblPr>
      <w:tblGrid>
        <w:gridCol w:w="567"/>
        <w:gridCol w:w="2268"/>
        <w:gridCol w:w="2410"/>
        <w:gridCol w:w="1559"/>
        <w:gridCol w:w="1560"/>
        <w:gridCol w:w="1133"/>
      </w:tblGrid>
      <w:tr w:rsidR="00E47321" w:rsidRPr="00B43CBA" w:rsidTr="00402FA5">
        <w:trPr>
          <w:cantSplit/>
          <w:trHeight w:hRule="exact" w:val="880"/>
        </w:trPr>
        <w:tc>
          <w:tcPr>
            <w:tcW w:w="567" w:type="dxa"/>
            <w:vMerge w:val="restart"/>
            <w:tcBorders>
              <w:top w:val="single" w:sz="4" w:space="0" w:color="000000"/>
              <w:left w:val="single" w:sz="4" w:space="0" w:color="000000"/>
              <w:bottom w:val="single" w:sz="4" w:space="0" w:color="000000"/>
            </w:tcBorders>
          </w:tcPr>
          <w:p w:rsidR="00E47321" w:rsidRPr="00402FA5" w:rsidRDefault="00E47321" w:rsidP="00B43CBA">
            <w:pPr>
              <w:tabs>
                <w:tab w:val="left" w:pos="3675"/>
              </w:tabs>
              <w:suppressAutoHyphens w:val="0"/>
              <w:snapToGrid w:val="0"/>
              <w:ind w:left="180"/>
              <w:jc w:val="both"/>
              <w:rPr>
                <w:b/>
                <w:i/>
                <w:shd w:val="clear" w:color="auto" w:fill="FFFFFF"/>
              </w:rPr>
            </w:pPr>
          </w:p>
          <w:p w:rsidR="00E47321" w:rsidRPr="00402FA5" w:rsidRDefault="00E47321" w:rsidP="00B43CBA">
            <w:pPr>
              <w:tabs>
                <w:tab w:val="left" w:pos="3675"/>
              </w:tabs>
              <w:suppressAutoHyphens w:val="0"/>
              <w:jc w:val="both"/>
              <w:rPr>
                <w:b/>
                <w:i/>
                <w:shd w:val="clear" w:color="auto" w:fill="FFFFFF"/>
              </w:rPr>
            </w:pPr>
            <w:r w:rsidRPr="00402FA5">
              <w:rPr>
                <w:b/>
                <w:i/>
                <w:sz w:val="22"/>
                <w:szCs w:val="22"/>
                <w:shd w:val="clear" w:color="auto" w:fill="FFFFFF"/>
              </w:rPr>
              <w:t>N п/п</w:t>
            </w:r>
          </w:p>
          <w:p w:rsidR="00E47321" w:rsidRPr="00402FA5" w:rsidRDefault="00E47321" w:rsidP="00B43CBA">
            <w:pPr>
              <w:suppressAutoHyphens w:val="0"/>
              <w:jc w:val="both"/>
              <w:rPr>
                <w:b/>
                <w:i/>
                <w:shd w:val="clear" w:color="auto" w:fill="FFFFFF"/>
              </w:rPr>
            </w:pPr>
          </w:p>
        </w:tc>
        <w:tc>
          <w:tcPr>
            <w:tcW w:w="2268" w:type="dxa"/>
            <w:vMerge w:val="restart"/>
            <w:tcBorders>
              <w:top w:val="single" w:sz="4" w:space="0" w:color="000000"/>
              <w:left w:val="single" w:sz="4" w:space="0" w:color="000000"/>
              <w:bottom w:val="single" w:sz="4" w:space="0" w:color="000000"/>
            </w:tcBorders>
          </w:tcPr>
          <w:p w:rsidR="00E47321" w:rsidRPr="00402FA5" w:rsidRDefault="00E47321" w:rsidP="00B43CBA">
            <w:pPr>
              <w:tabs>
                <w:tab w:val="left" w:pos="3675"/>
              </w:tabs>
              <w:suppressAutoHyphens w:val="0"/>
              <w:snapToGrid w:val="0"/>
              <w:ind w:left="3492" w:hanging="3240"/>
              <w:jc w:val="both"/>
              <w:rPr>
                <w:b/>
                <w:i/>
                <w:shd w:val="clear" w:color="auto" w:fill="FFFFFF"/>
              </w:rPr>
            </w:pPr>
          </w:p>
          <w:p w:rsidR="00E47321" w:rsidRPr="00402FA5" w:rsidRDefault="00E47321" w:rsidP="00B43CBA">
            <w:pPr>
              <w:tabs>
                <w:tab w:val="left" w:pos="3675"/>
              </w:tabs>
              <w:suppressAutoHyphens w:val="0"/>
              <w:ind w:left="3492" w:hanging="3240"/>
              <w:jc w:val="both"/>
              <w:rPr>
                <w:b/>
                <w:i/>
                <w:shd w:val="clear" w:color="auto" w:fill="FFFFFF"/>
              </w:rPr>
            </w:pPr>
          </w:p>
          <w:p w:rsidR="00E47321" w:rsidRPr="00402FA5" w:rsidRDefault="00E47321" w:rsidP="00B43CBA">
            <w:pPr>
              <w:suppressAutoHyphens w:val="0"/>
              <w:jc w:val="center"/>
              <w:rPr>
                <w:b/>
                <w:i/>
                <w:shd w:val="clear" w:color="auto" w:fill="FFFFFF"/>
              </w:rPr>
            </w:pPr>
            <w:r w:rsidRPr="00402FA5">
              <w:rPr>
                <w:b/>
                <w:i/>
                <w:sz w:val="22"/>
                <w:shd w:val="clear" w:color="auto" w:fill="FFFFFF"/>
              </w:rPr>
              <w:t>Районы нового строительства</w:t>
            </w:r>
          </w:p>
          <w:p w:rsidR="00E47321" w:rsidRPr="00402FA5" w:rsidRDefault="00E47321" w:rsidP="00B43CBA">
            <w:pPr>
              <w:suppressAutoHyphens w:val="0"/>
              <w:jc w:val="both"/>
              <w:rPr>
                <w:b/>
                <w:i/>
                <w:shd w:val="clear" w:color="auto" w:fill="FFFFFF"/>
              </w:rPr>
            </w:pPr>
          </w:p>
        </w:tc>
        <w:tc>
          <w:tcPr>
            <w:tcW w:w="2410" w:type="dxa"/>
            <w:vMerge w:val="restart"/>
            <w:tcBorders>
              <w:top w:val="single" w:sz="4" w:space="0" w:color="000000"/>
              <w:left w:val="single" w:sz="4" w:space="0" w:color="000000"/>
              <w:bottom w:val="single" w:sz="4" w:space="0" w:color="000000"/>
            </w:tcBorders>
          </w:tcPr>
          <w:p w:rsidR="00E47321" w:rsidRPr="00402FA5" w:rsidRDefault="00E47321" w:rsidP="00B43CBA">
            <w:pPr>
              <w:suppressAutoHyphens w:val="0"/>
              <w:snapToGrid w:val="0"/>
              <w:jc w:val="both"/>
              <w:rPr>
                <w:b/>
                <w:i/>
                <w:shd w:val="clear" w:color="auto" w:fill="FFFFFF"/>
              </w:rPr>
            </w:pPr>
            <w:r w:rsidRPr="00402FA5">
              <w:rPr>
                <w:b/>
                <w:i/>
                <w:sz w:val="22"/>
                <w:szCs w:val="22"/>
                <w:shd w:val="clear" w:color="auto" w:fill="FFFFFF"/>
              </w:rPr>
              <w:t>Население</w:t>
            </w:r>
          </w:p>
          <w:p w:rsidR="00E47321" w:rsidRPr="00402FA5" w:rsidRDefault="00E47321" w:rsidP="00B43CBA">
            <w:pPr>
              <w:suppressAutoHyphens w:val="0"/>
              <w:jc w:val="both"/>
              <w:rPr>
                <w:b/>
                <w:i/>
                <w:shd w:val="clear" w:color="auto" w:fill="FFFFFF"/>
              </w:rPr>
            </w:pPr>
            <w:r w:rsidRPr="00402FA5">
              <w:rPr>
                <w:b/>
                <w:i/>
                <w:sz w:val="22"/>
                <w:szCs w:val="22"/>
                <w:shd w:val="clear" w:color="auto" w:fill="FFFFFF"/>
              </w:rPr>
              <w:t>тыс.чел.</w:t>
            </w:r>
          </w:p>
          <w:p w:rsidR="00E47321" w:rsidRPr="00402FA5" w:rsidRDefault="00E47321" w:rsidP="00B43CBA">
            <w:pPr>
              <w:pStyle w:val="3f3f3f3f3f3f3f3f3f3f3f3f3f2"/>
              <w:suppressAutoHyphens w:val="0"/>
              <w:spacing w:after="0" w:line="240" w:lineRule="auto"/>
              <w:jc w:val="both"/>
              <w:rPr>
                <w:b/>
                <w:i/>
                <w:color w:val="auto"/>
                <w:u w:val="single"/>
                <w:shd w:val="clear" w:color="auto" w:fill="FFFFFF"/>
                <w:lang w:val="ru-RU"/>
              </w:rPr>
            </w:pPr>
            <w:r w:rsidRPr="00402FA5">
              <w:rPr>
                <w:b/>
                <w:i/>
                <w:color w:val="auto"/>
                <w:shd w:val="clear" w:color="auto" w:fill="FFFFFF"/>
                <w:lang w:val="ru-RU"/>
              </w:rPr>
              <w:t>1.</w:t>
            </w:r>
            <w:r w:rsidRPr="00402FA5">
              <w:rPr>
                <w:b/>
                <w:i/>
                <w:color w:val="auto"/>
                <w:u w:val="single"/>
                <w:shd w:val="clear" w:color="auto" w:fill="FFFFFF"/>
                <w:lang w:val="ru-RU"/>
              </w:rPr>
              <w:t>многоквартирная</w:t>
            </w:r>
            <w:r w:rsidRPr="00402FA5">
              <w:rPr>
                <w:b/>
                <w:i/>
                <w:color w:val="auto"/>
                <w:shd w:val="clear" w:color="auto" w:fill="FFFFFF"/>
                <w:lang w:val="ru-RU"/>
              </w:rPr>
              <w:t xml:space="preserve">             </w:t>
            </w:r>
            <w:r w:rsidRPr="00402FA5">
              <w:rPr>
                <w:b/>
                <w:i/>
                <w:color w:val="auto"/>
                <w:u w:val="single"/>
                <w:shd w:val="clear" w:color="auto" w:fill="FFFFFF"/>
                <w:lang w:val="ru-RU"/>
              </w:rPr>
              <w:t>застройка</w:t>
            </w:r>
          </w:p>
          <w:p w:rsidR="00E47321" w:rsidRPr="00402FA5" w:rsidRDefault="00E47321" w:rsidP="00B43CBA">
            <w:pPr>
              <w:suppressAutoHyphens w:val="0"/>
              <w:jc w:val="both"/>
              <w:rPr>
                <w:b/>
                <w:i/>
                <w:shd w:val="clear" w:color="auto" w:fill="FFFFFF"/>
              </w:rPr>
            </w:pPr>
            <w:r w:rsidRPr="00402FA5">
              <w:rPr>
                <w:b/>
                <w:i/>
                <w:sz w:val="22"/>
                <w:szCs w:val="22"/>
                <w:shd w:val="clear" w:color="auto" w:fill="FFFFFF"/>
              </w:rPr>
              <w:t>2.усадебная</w:t>
            </w:r>
          </w:p>
          <w:p w:rsidR="00E47321" w:rsidRPr="00402FA5" w:rsidRDefault="00E47321" w:rsidP="00B43CBA">
            <w:pPr>
              <w:suppressAutoHyphens w:val="0"/>
              <w:ind w:hanging="108"/>
              <w:jc w:val="both"/>
              <w:rPr>
                <w:b/>
                <w:i/>
                <w:shd w:val="clear" w:color="auto" w:fill="FFFFFF"/>
              </w:rPr>
            </w:pPr>
            <w:r w:rsidRPr="00402FA5">
              <w:rPr>
                <w:b/>
                <w:i/>
                <w:sz w:val="22"/>
                <w:szCs w:val="22"/>
                <w:shd w:val="clear" w:color="auto" w:fill="FFFFFF"/>
              </w:rPr>
              <w:t xml:space="preserve">     застройка</w:t>
            </w:r>
          </w:p>
        </w:tc>
        <w:tc>
          <w:tcPr>
            <w:tcW w:w="1559" w:type="dxa"/>
            <w:vMerge w:val="restart"/>
            <w:tcBorders>
              <w:top w:val="single" w:sz="4" w:space="0" w:color="000000"/>
              <w:left w:val="single" w:sz="4" w:space="0" w:color="000000"/>
              <w:bottom w:val="single" w:sz="4" w:space="0" w:color="000000"/>
            </w:tcBorders>
          </w:tcPr>
          <w:p w:rsidR="00E47321" w:rsidRPr="00402FA5" w:rsidRDefault="00E47321" w:rsidP="00B43CBA">
            <w:pPr>
              <w:suppressAutoHyphens w:val="0"/>
              <w:snapToGrid w:val="0"/>
              <w:jc w:val="both"/>
              <w:rPr>
                <w:b/>
                <w:i/>
                <w:shd w:val="clear" w:color="auto" w:fill="FFFFFF"/>
              </w:rPr>
            </w:pPr>
            <w:r w:rsidRPr="00402FA5">
              <w:rPr>
                <w:b/>
                <w:i/>
                <w:sz w:val="22"/>
                <w:szCs w:val="22"/>
                <w:shd w:val="clear" w:color="auto" w:fill="FFFFFF"/>
              </w:rPr>
              <w:t>Норма</w:t>
            </w:r>
          </w:p>
          <w:p w:rsidR="00E47321" w:rsidRPr="00402FA5" w:rsidRDefault="00E47321" w:rsidP="00B43CBA">
            <w:pPr>
              <w:suppressAutoHyphens w:val="0"/>
              <w:jc w:val="both"/>
              <w:rPr>
                <w:b/>
                <w:i/>
                <w:shd w:val="clear" w:color="auto" w:fill="FFFFFF"/>
              </w:rPr>
            </w:pPr>
            <w:r w:rsidRPr="00402FA5">
              <w:rPr>
                <w:b/>
                <w:i/>
                <w:sz w:val="22"/>
                <w:szCs w:val="22"/>
                <w:shd w:val="clear" w:color="auto" w:fill="FFFFFF"/>
              </w:rPr>
              <w:t>водопотребл</w:t>
            </w:r>
          </w:p>
          <w:p w:rsidR="00E47321" w:rsidRPr="00402FA5" w:rsidRDefault="00E47321" w:rsidP="00B43CBA">
            <w:pPr>
              <w:suppressAutoHyphens w:val="0"/>
              <w:jc w:val="both"/>
              <w:rPr>
                <w:b/>
                <w:i/>
                <w:shd w:val="clear" w:color="auto" w:fill="FFFFFF"/>
              </w:rPr>
            </w:pPr>
            <w:r w:rsidRPr="00402FA5">
              <w:rPr>
                <w:b/>
                <w:i/>
                <w:sz w:val="22"/>
                <w:szCs w:val="22"/>
                <w:shd w:val="clear" w:color="auto" w:fill="FFFFFF"/>
              </w:rPr>
              <w:t>л/сут*чел</w:t>
            </w:r>
          </w:p>
          <w:p w:rsidR="00E47321" w:rsidRPr="00402FA5" w:rsidRDefault="00E47321" w:rsidP="00B43CBA">
            <w:pPr>
              <w:suppressAutoHyphens w:val="0"/>
              <w:jc w:val="both"/>
              <w:rPr>
                <w:b/>
                <w:bCs/>
                <w:i/>
                <w:shd w:val="clear" w:color="auto" w:fill="FFFFFF"/>
              </w:rPr>
            </w:pPr>
            <w:r w:rsidRPr="00402FA5">
              <w:rPr>
                <w:b/>
                <w:bCs/>
                <w:i/>
                <w:sz w:val="22"/>
                <w:szCs w:val="22"/>
                <w:shd w:val="clear" w:color="auto" w:fill="FFFFFF"/>
              </w:rPr>
              <w:t>1</w:t>
            </w:r>
          </w:p>
          <w:p w:rsidR="00E47321" w:rsidRPr="00402FA5" w:rsidRDefault="00E47321" w:rsidP="00B43CBA">
            <w:pPr>
              <w:suppressAutoHyphens w:val="0"/>
              <w:jc w:val="both"/>
              <w:rPr>
                <w:b/>
                <w:i/>
                <w:shd w:val="clear" w:color="auto" w:fill="FFFFFF"/>
              </w:rPr>
            </w:pPr>
          </w:p>
          <w:p w:rsidR="00E47321" w:rsidRPr="00402FA5" w:rsidRDefault="00E47321" w:rsidP="00B43CBA">
            <w:pPr>
              <w:suppressAutoHyphens w:val="0"/>
              <w:jc w:val="both"/>
              <w:rPr>
                <w:b/>
                <w:bCs/>
                <w:i/>
                <w:shd w:val="clear" w:color="auto" w:fill="FFFFFF"/>
              </w:rPr>
            </w:pPr>
            <w:r w:rsidRPr="00402FA5">
              <w:rPr>
                <w:b/>
                <w:bCs/>
                <w:i/>
                <w:sz w:val="22"/>
                <w:szCs w:val="22"/>
                <w:shd w:val="clear" w:color="auto" w:fill="FFFFFF"/>
              </w:rPr>
              <w:t>2</w:t>
            </w:r>
          </w:p>
          <w:p w:rsidR="00E47321" w:rsidRPr="00402FA5" w:rsidRDefault="00E47321" w:rsidP="00B43CBA">
            <w:pPr>
              <w:suppressAutoHyphens w:val="0"/>
              <w:jc w:val="both"/>
              <w:rPr>
                <w:b/>
                <w:i/>
                <w:shd w:val="clear" w:color="auto" w:fill="FFFFFF"/>
              </w:rPr>
            </w:pPr>
          </w:p>
        </w:tc>
        <w:tc>
          <w:tcPr>
            <w:tcW w:w="2693" w:type="dxa"/>
            <w:gridSpan w:val="2"/>
            <w:tcBorders>
              <w:top w:val="single" w:sz="4" w:space="0" w:color="000000"/>
              <w:left w:val="single" w:sz="4" w:space="0" w:color="000000"/>
              <w:bottom w:val="single" w:sz="4" w:space="0" w:color="000000"/>
              <w:right w:val="single" w:sz="4" w:space="0" w:color="000000"/>
            </w:tcBorders>
          </w:tcPr>
          <w:p w:rsidR="00E47321" w:rsidRPr="00402FA5" w:rsidRDefault="00E47321" w:rsidP="00B43CBA">
            <w:pPr>
              <w:suppressAutoHyphens w:val="0"/>
              <w:snapToGrid w:val="0"/>
              <w:jc w:val="both"/>
              <w:rPr>
                <w:b/>
                <w:i/>
                <w:shd w:val="clear" w:color="auto" w:fill="FFFFFF"/>
              </w:rPr>
            </w:pPr>
            <w:r w:rsidRPr="00402FA5">
              <w:rPr>
                <w:b/>
                <w:i/>
                <w:sz w:val="22"/>
                <w:szCs w:val="22"/>
                <w:shd w:val="clear" w:color="auto" w:fill="FFFFFF"/>
              </w:rPr>
              <w:t>Расходы воды,</w:t>
            </w:r>
          </w:p>
          <w:p w:rsidR="00E47321" w:rsidRPr="00402FA5" w:rsidRDefault="00E47321" w:rsidP="00B43CBA">
            <w:pPr>
              <w:suppressAutoHyphens w:val="0"/>
              <w:jc w:val="both"/>
              <w:rPr>
                <w:b/>
                <w:i/>
                <w:shd w:val="clear" w:color="auto" w:fill="FFFFFF"/>
              </w:rPr>
            </w:pPr>
            <w:r w:rsidRPr="00402FA5">
              <w:rPr>
                <w:b/>
                <w:i/>
                <w:sz w:val="22"/>
                <w:shd w:val="clear" w:color="auto" w:fill="FFFFFF"/>
              </w:rPr>
              <w:t>М</w:t>
            </w:r>
            <w:r w:rsidRPr="00402FA5">
              <w:rPr>
                <w:b/>
                <w:i/>
                <w:sz w:val="22"/>
                <w:shd w:val="clear" w:color="auto" w:fill="FFFFFF"/>
                <w:vertAlign w:val="superscript"/>
              </w:rPr>
              <w:t>3</w:t>
            </w:r>
            <w:r w:rsidRPr="00402FA5">
              <w:rPr>
                <w:b/>
                <w:i/>
                <w:sz w:val="22"/>
                <w:shd w:val="clear" w:color="auto" w:fill="FFFFFF"/>
              </w:rPr>
              <w:t>/сут</w:t>
            </w:r>
          </w:p>
          <w:p w:rsidR="00E47321" w:rsidRPr="00402FA5" w:rsidRDefault="00E47321" w:rsidP="00B43CBA">
            <w:pPr>
              <w:suppressAutoHyphens w:val="0"/>
              <w:jc w:val="both"/>
              <w:rPr>
                <w:b/>
                <w:i/>
                <w:shd w:val="clear" w:color="auto" w:fill="FFFFFF"/>
              </w:rPr>
            </w:pPr>
          </w:p>
        </w:tc>
      </w:tr>
      <w:tr w:rsidR="00E47321" w:rsidRPr="00B43CBA" w:rsidTr="00402FA5">
        <w:trPr>
          <w:cantSplit/>
          <w:trHeight w:val="1186"/>
        </w:trPr>
        <w:tc>
          <w:tcPr>
            <w:tcW w:w="567" w:type="dxa"/>
            <w:vMerge/>
            <w:tcBorders>
              <w:top w:val="single" w:sz="4" w:space="0" w:color="000000"/>
              <w:left w:val="single" w:sz="4" w:space="0" w:color="000000"/>
              <w:bottom w:val="single" w:sz="4" w:space="0" w:color="000000"/>
            </w:tcBorders>
          </w:tcPr>
          <w:p w:rsidR="00E47321" w:rsidRPr="00402FA5" w:rsidRDefault="00E47321" w:rsidP="00B43CBA">
            <w:pPr>
              <w:suppressAutoHyphens w:val="0"/>
              <w:autoSpaceDE w:val="0"/>
              <w:snapToGrid w:val="0"/>
              <w:jc w:val="both"/>
              <w:rPr>
                <w:b/>
                <w:i/>
                <w:shd w:val="clear" w:color="auto" w:fill="FFFFFF"/>
              </w:rPr>
            </w:pPr>
          </w:p>
        </w:tc>
        <w:tc>
          <w:tcPr>
            <w:tcW w:w="2268" w:type="dxa"/>
            <w:vMerge/>
            <w:tcBorders>
              <w:top w:val="single" w:sz="4" w:space="0" w:color="000000"/>
              <w:left w:val="single" w:sz="4" w:space="0" w:color="000000"/>
              <w:bottom w:val="single" w:sz="4" w:space="0" w:color="000000"/>
            </w:tcBorders>
          </w:tcPr>
          <w:p w:rsidR="00E47321" w:rsidRPr="00402FA5" w:rsidRDefault="00E47321" w:rsidP="00B43CBA">
            <w:pPr>
              <w:suppressAutoHyphens w:val="0"/>
              <w:autoSpaceDE w:val="0"/>
              <w:snapToGrid w:val="0"/>
              <w:jc w:val="both"/>
              <w:rPr>
                <w:b/>
                <w:i/>
                <w:shd w:val="clear" w:color="auto" w:fill="FFFFFF"/>
              </w:rPr>
            </w:pPr>
          </w:p>
        </w:tc>
        <w:tc>
          <w:tcPr>
            <w:tcW w:w="2410" w:type="dxa"/>
            <w:vMerge/>
            <w:tcBorders>
              <w:top w:val="single" w:sz="4" w:space="0" w:color="000000"/>
              <w:left w:val="single" w:sz="4" w:space="0" w:color="000000"/>
              <w:bottom w:val="single" w:sz="4" w:space="0" w:color="000000"/>
            </w:tcBorders>
          </w:tcPr>
          <w:p w:rsidR="00E47321" w:rsidRPr="00402FA5" w:rsidRDefault="00E47321" w:rsidP="00B43CBA">
            <w:pPr>
              <w:suppressAutoHyphens w:val="0"/>
              <w:autoSpaceDE w:val="0"/>
              <w:snapToGrid w:val="0"/>
              <w:jc w:val="both"/>
              <w:rPr>
                <w:b/>
                <w:i/>
                <w:shd w:val="clear" w:color="auto" w:fill="FFFFFF"/>
              </w:rPr>
            </w:pPr>
          </w:p>
        </w:tc>
        <w:tc>
          <w:tcPr>
            <w:tcW w:w="1559" w:type="dxa"/>
            <w:vMerge/>
            <w:tcBorders>
              <w:top w:val="single" w:sz="4" w:space="0" w:color="000000"/>
              <w:left w:val="single" w:sz="4" w:space="0" w:color="000000"/>
              <w:bottom w:val="single" w:sz="4" w:space="0" w:color="000000"/>
            </w:tcBorders>
          </w:tcPr>
          <w:p w:rsidR="00E47321" w:rsidRPr="00402FA5" w:rsidRDefault="00E47321" w:rsidP="00B43CBA">
            <w:pPr>
              <w:suppressAutoHyphens w:val="0"/>
              <w:autoSpaceDE w:val="0"/>
              <w:snapToGrid w:val="0"/>
              <w:jc w:val="both"/>
              <w:rPr>
                <w:b/>
                <w:i/>
                <w:shd w:val="clear" w:color="auto" w:fill="FFFFFF"/>
              </w:rPr>
            </w:pPr>
          </w:p>
        </w:tc>
        <w:tc>
          <w:tcPr>
            <w:tcW w:w="1560" w:type="dxa"/>
            <w:tcBorders>
              <w:left w:val="single" w:sz="4" w:space="0" w:color="000000"/>
              <w:bottom w:val="single" w:sz="4" w:space="0" w:color="000000"/>
            </w:tcBorders>
          </w:tcPr>
          <w:p w:rsidR="00E47321" w:rsidRPr="00402FA5" w:rsidRDefault="00E47321" w:rsidP="00B43CBA">
            <w:pPr>
              <w:suppressAutoHyphens w:val="0"/>
              <w:snapToGrid w:val="0"/>
              <w:jc w:val="center"/>
              <w:rPr>
                <w:b/>
                <w:i/>
                <w:shd w:val="clear" w:color="auto" w:fill="FFFFFF"/>
              </w:rPr>
            </w:pPr>
            <w:r w:rsidRPr="00402FA5">
              <w:rPr>
                <w:b/>
                <w:i/>
                <w:sz w:val="22"/>
                <w:szCs w:val="22"/>
                <w:shd w:val="clear" w:color="auto" w:fill="FFFFFF"/>
              </w:rPr>
              <w:t>среднесуточ</w:t>
            </w:r>
          </w:p>
          <w:p w:rsidR="00E47321" w:rsidRPr="00402FA5" w:rsidRDefault="00E47321" w:rsidP="00B43CBA">
            <w:pPr>
              <w:suppressAutoHyphens w:val="0"/>
              <w:jc w:val="center"/>
              <w:rPr>
                <w:b/>
                <w:i/>
                <w:shd w:val="clear" w:color="auto" w:fill="FFFFFF"/>
              </w:rPr>
            </w:pPr>
            <w:r w:rsidRPr="00402FA5">
              <w:rPr>
                <w:b/>
                <w:i/>
                <w:sz w:val="22"/>
                <w:szCs w:val="22"/>
                <w:shd w:val="clear" w:color="auto" w:fill="FFFFFF"/>
              </w:rPr>
              <w:t>ные</w:t>
            </w:r>
          </w:p>
          <w:p w:rsidR="00E47321" w:rsidRPr="00402FA5" w:rsidRDefault="00E47321" w:rsidP="00B43CBA">
            <w:pPr>
              <w:suppressAutoHyphens w:val="0"/>
              <w:jc w:val="both"/>
              <w:rPr>
                <w:b/>
                <w:i/>
                <w:shd w:val="clear" w:color="auto" w:fill="FFFFFF"/>
              </w:rPr>
            </w:pPr>
          </w:p>
          <w:p w:rsidR="00E47321" w:rsidRPr="00402FA5" w:rsidRDefault="00E47321" w:rsidP="00B43CBA">
            <w:pPr>
              <w:suppressAutoHyphens w:val="0"/>
              <w:jc w:val="both"/>
              <w:rPr>
                <w:b/>
                <w:i/>
                <w:shd w:val="clear" w:color="auto" w:fill="FFFFFF"/>
              </w:rPr>
            </w:pPr>
          </w:p>
        </w:tc>
        <w:tc>
          <w:tcPr>
            <w:tcW w:w="1133" w:type="dxa"/>
            <w:tcBorders>
              <w:left w:val="single" w:sz="4" w:space="0" w:color="000000"/>
              <w:bottom w:val="single" w:sz="4" w:space="0" w:color="000000"/>
              <w:right w:val="single" w:sz="4" w:space="0" w:color="000000"/>
            </w:tcBorders>
          </w:tcPr>
          <w:p w:rsidR="00E47321" w:rsidRPr="00402FA5" w:rsidRDefault="00E47321" w:rsidP="00B43CBA">
            <w:pPr>
              <w:suppressAutoHyphens w:val="0"/>
              <w:snapToGrid w:val="0"/>
              <w:jc w:val="center"/>
              <w:rPr>
                <w:b/>
                <w:i/>
                <w:shd w:val="clear" w:color="auto" w:fill="FFFFFF"/>
              </w:rPr>
            </w:pPr>
            <w:r w:rsidRPr="00402FA5">
              <w:rPr>
                <w:b/>
                <w:i/>
                <w:sz w:val="22"/>
                <w:szCs w:val="22"/>
                <w:shd w:val="clear" w:color="auto" w:fill="FFFFFF"/>
              </w:rPr>
              <w:t>максимальносуточн.</w:t>
            </w:r>
          </w:p>
          <w:p w:rsidR="00E47321" w:rsidRPr="00402FA5" w:rsidRDefault="00E47321" w:rsidP="00B43CBA">
            <w:pPr>
              <w:suppressAutoHyphens w:val="0"/>
              <w:jc w:val="center"/>
              <w:rPr>
                <w:b/>
                <w:i/>
                <w:shd w:val="clear" w:color="auto" w:fill="FFFFFF"/>
              </w:rPr>
            </w:pPr>
            <w:r w:rsidRPr="00402FA5">
              <w:rPr>
                <w:b/>
                <w:i/>
                <w:sz w:val="22"/>
                <w:szCs w:val="22"/>
                <w:shd w:val="clear" w:color="auto" w:fill="FFFFFF"/>
              </w:rPr>
              <w:t>К=1,2</w:t>
            </w:r>
          </w:p>
          <w:p w:rsidR="00E47321" w:rsidRPr="00402FA5" w:rsidRDefault="00E47321" w:rsidP="00B43CBA">
            <w:pPr>
              <w:suppressAutoHyphens w:val="0"/>
              <w:jc w:val="both"/>
              <w:rPr>
                <w:b/>
                <w:i/>
                <w:shd w:val="clear" w:color="auto" w:fill="FFFFFF"/>
              </w:rPr>
            </w:pPr>
          </w:p>
        </w:tc>
      </w:tr>
      <w:tr w:rsidR="00E47321" w:rsidRPr="00B43CBA" w:rsidTr="00402FA5">
        <w:trPr>
          <w:cantSplit/>
          <w:trHeight w:val="338"/>
        </w:trPr>
        <w:tc>
          <w:tcPr>
            <w:tcW w:w="567" w:type="dxa"/>
            <w:tcBorders>
              <w:left w:val="single" w:sz="4" w:space="0" w:color="000000"/>
              <w:bottom w:val="single" w:sz="4" w:space="0" w:color="000000"/>
            </w:tcBorders>
          </w:tcPr>
          <w:p w:rsidR="00E47321" w:rsidRPr="000435CA" w:rsidRDefault="00E47321" w:rsidP="00402FA5">
            <w:pPr>
              <w:snapToGrid w:val="0"/>
              <w:jc w:val="both"/>
              <w:rPr>
                <w:shd w:val="clear" w:color="auto" w:fill="FFFFFF"/>
              </w:rPr>
            </w:pPr>
            <w:r w:rsidRPr="000435CA">
              <w:rPr>
                <w:shd w:val="clear" w:color="auto" w:fill="FFFFFF"/>
              </w:rPr>
              <w:t>1</w:t>
            </w:r>
          </w:p>
        </w:tc>
        <w:tc>
          <w:tcPr>
            <w:tcW w:w="2268" w:type="dxa"/>
            <w:tcBorders>
              <w:left w:val="single" w:sz="4" w:space="0" w:color="000000"/>
              <w:bottom w:val="single" w:sz="4" w:space="0" w:color="000000"/>
            </w:tcBorders>
          </w:tcPr>
          <w:p w:rsidR="00E47321" w:rsidRPr="000435CA" w:rsidRDefault="00402FA5" w:rsidP="000435CA">
            <w:pPr>
              <w:snapToGrid w:val="0"/>
              <w:jc w:val="both"/>
              <w:rPr>
                <w:shd w:val="clear" w:color="auto" w:fill="FFFFFF"/>
              </w:rPr>
            </w:pPr>
            <w:r w:rsidRPr="000435CA">
              <w:rPr>
                <w:b/>
                <w:i/>
                <w:shd w:val="clear" w:color="auto" w:fill="FFFFFF"/>
              </w:rPr>
              <w:t xml:space="preserve">Чажемтовское </w:t>
            </w:r>
            <w:r w:rsidR="00E47321" w:rsidRPr="000435CA">
              <w:rPr>
                <w:b/>
                <w:i/>
                <w:shd w:val="clear" w:color="auto" w:fill="FFFFFF"/>
              </w:rPr>
              <w:t>С</w:t>
            </w:r>
            <w:r w:rsidRPr="000435CA">
              <w:rPr>
                <w:b/>
                <w:i/>
                <w:shd w:val="clear" w:color="auto" w:fill="FFFFFF"/>
              </w:rPr>
              <w:t>П</w:t>
            </w:r>
            <w:r w:rsidR="00E47321" w:rsidRPr="000435CA">
              <w:rPr>
                <w:b/>
                <w:i/>
                <w:shd w:val="clear" w:color="auto" w:fill="FFFFFF"/>
              </w:rPr>
              <w:t>,</w:t>
            </w:r>
            <w:r w:rsidR="00E47321" w:rsidRPr="000435CA">
              <w:rPr>
                <w:shd w:val="clear" w:color="auto" w:fill="FFFFFF"/>
              </w:rPr>
              <w:t xml:space="preserve"> население </w:t>
            </w:r>
            <w:r w:rsidR="000435CA">
              <w:rPr>
                <w:shd w:val="clear" w:color="auto" w:fill="FFFFFF"/>
              </w:rPr>
              <w:t>4,076</w:t>
            </w:r>
            <w:r w:rsidR="00E47321" w:rsidRPr="000435CA">
              <w:rPr>
                <w:shd w:val="clear" w:color="auto" w:fill="FFFFFF"/>
              </w:rPr>
              <w:t xml:space="preserve"> тыс. чел</w:t>
            </w:r>
          </w:p>
        </w:tc>
        <w:tc>
          <w:tcPr>
            <w:tcW w:w="2410" w:type="dxa"/>
            <w:tcBorders>
              <w:left w:val="single" w:sz="4" w:space="0" w:color="000000"/>
              <w:bottom w:val="single" w:sz="4" w:space="0" w:color="000000"/>
            </w:tcBorders>
          </w:tcPr>
          <w:p w:rsidR="00E47321" w:rsidRPr="00732FC8" w:rsidRDefault="00732FC8" w:rsidP="00B43CBA">
            <w:pPr>
              <w:suppressAutoHyphens w:val="0"/>
              <w:snapToGrid w:val="0"/>
              <w:jc w:val="both"/>
              <w:rPr>
                <w:u w:val="single"/>
                <w:shd w:val="clear" w:color="auto" w:fill="FFFFFF"/>
              </w:rPr>
            </w:pPr>
            <w:r w:rsidRPr="00732FC8">
              <w:rPr>
                <w:u w:val="single"/>
                <w:shd w:val="clear" w:color="auto" w:fill="FFFFFF"/>
              </w:rPr>
              <w:t>2,723</w:t>
            </w:r>
          </w:p>
          <w:p w:rsidR="00E47321" w:rsidRPr="00732FC8" w:rsidRDefault="00732FC8" w:rsidP="00B43CBA">
            <w:pPr>
              <w:suppressAutoHyphens w:val="0"/>
              <w:jc w:val="both"/>
              <w:rPr>
                <w:shd w:val="clear" w:color="auto" w:fill="FFFFFF"/>
              </w:rPr>
            </w:pPr>
            <w:r w:rsidRPr="00732FC8">
              <w:rPr>
                <w:shd w:val="clear" w:color="auto" w:fill="FFFFFF"/>
              </w:rPr>
              <w:t>1,353</w:t>
            </w:r>
          </w:p>
        </w:tc>
        <w:tc>
          <w:tcPr>
            <w:tcW w:w="1559" w:type="dxa"/>
            <w:tcBorders>
              <w:left w:val="single" w:sz="4" w:space="0" w:color="000000"/>
              <w:bottom w:val="single" w:sz="4" w:space="0" w:color="000000"/>
            </w:tcBorders>
          </w:tcPr>
          <w:p w:rsidR="00E47321" w:rsidRPr="00732FC8" w:rsidRDefault="00E47321" w:rsidP="00B43CBA">
            <w:pPr>
              <w:suppressAutoHyphens w:val="0"/>
              <w:snapToGrid w:val="0"/>
              <w:jc w:val="both"/>
              <w:rPr>
                <w:u w:val="single"/>
                <w:shd w:val="clear" w:color="auto" w:fill="FFFFFF"/>
              </w:rPr>
            </w:pPr>
            <w:r w:rsidRPr="00732FC8">
              <w:rPr>
                <w:u w:val="single"/>
                <w:shd w:val="clear" w:color="auto" w:fill="FFFFFF"/>
              </w:rPr>
              <w:t>300</w:t>
            </w:r>
          </w:p>
          <w:p w:rsidR="00E47321" w:rsidRPr="00732FC8" w:rsidRDefault="00E47321" w:rsidP="00B43CBA">
            <w:pPr>
              <w:suppressAutoHyphens w:val="0"/>
              <w:jc w:val="both"/>
              <w:rPr>
                <w:shd w:val="clear" w:color="auto" w:fill="FFFFFF"/>
              </w:rPr>
            </w:pPr>
            <w:r w:rsidRPr="00732FC8">
              <w:rPr>
                <w:shd w:val="clear" w:color="auto" w:fill="FFFFFF"/>
              </w:rPr>
              <w:t>230</w:t>
            </w:r>
          </w:p>
        </w:tc>
        <w:tc>
          <w:tcPr>
            <w:tcW w:w="1560" w:type="dxa"/>
            <w:tcBorders>
              <w:left w:val="single" w:sz="4" w:space="0" w:color="000000"/>
              <w:bottom w:val="single" w:sz="4" w:space="0" w:color="000000"/>
            </w:tcBorders>
          </w:tcPr>
          <w:p w:rsidR="00E47321" w:rsidRPr="00732FC8" w:rsidRDefault="00732FC8" w:rsidP="00B43CBA">
            <w:pPr>
              <w:suppressAutoHyphens w:val="0"/>
              <w:snapToGrid w:val="0"/>
              <w:jc w:val="both"/>
              <w:rPr>
                <w:u w:val="single"/>
                <w:shd w:val="clear" w:color="auto" w:fill="FFFFFF"/>
              </w:rPr>
            </w:pPr>
            <w:r w:rsidRPr="00732FC8">
              <w:rPr>
                <w:u w:val="single"/>
                <w:shd w:val="clear" w:color="auto" w:fill="FFFFFF"/>
              </w:rPr>
              <w:t>816,9</w:t>
            </w:r>
          </w:p>
          <w:p w:rsidR="00E47321" w:rsidRPr="00732FC8" w:rsidRDefault="00732FC8" w:rsidP="00B43CBA">
            <w:pPr>
              <w:suppressAutoHyphens w:val="0"/>
              <w:jc w:val="both"/>
              <w:rPr>
                <w:shd w:val="clear" w:color="auto" w:fill="FFFFFF"/>
              </w:rPr>
            </w:pPr>
            <w:r w:rsidRPr="00732FC8">
              <w:rPr>
                <w:shd w:val="clear" w:color="auto" w:fill="FFFFFF"/>
              </w:rPr>
              <w:t>311,19</w:t>
            </w:r>
          </w:p>
        </w:tc>
        <w:tc>
          <w:tcPr>
            <w:tcW w:w="1133" w:type="dxa"/>
            <w:tcBorders>
              <w:left w:val="single" w:sz="4" w:space="0" w:color="000000"/>
              <w:bottom w:val="single" w:sz="4" w:space="0" w:color="000000"/>
              <w:right w:val="single" w:sz="4" w:space="0" w:color="000000"/>
            </w:tcBorders>
          </w:tcPr>
          <w:p w:rsidR="00E47321" w:rsidRPr="00732FC8" w:rsidRDefault="00732FC8" w:rsidP="00B43CBA">
            <w:pPr>
              <w:suppressAutoHyphens w:val="0"/>
              <w:snapToGrid w:val="0"/>
              <w:jc w:val="both"/>
              <w:rPr>
                <w:u w:val="single"/>
                <w:shd w:val="clear" w:color="auto" w:fill="FFFFFF"/>
              </w:rPr>
            </w:pPr>
            <w:r w:rsidRPr="00732FC8">
              <w:rPr>
                <w:u w:val="single"/>
                <w:shd w:val="clear" w:color="auto" w:fill="FFFFFF"/>
              </w:rPr>
              <w:t>980,28</w:t>
            </w:r>
          </w:p>
          <w:p w:rsidR="00E47321" w:rsidRPr="00732FC8" w:rsidRDefault="00732FC8" w:rsidP="00B43CBA">
            <w:pPr>
              <w:suppressAutoHyphens w:val="0"/>
              <w:jc w:val="both"/>
              <w:rPr>
                <w:shd w:val="clear" w:color="auto" w:fill="FFFFFF"/>
              </w:rPr>
            </w:pPr>
            <w:r w:rsidRPr="00732FC8">
              <w:rPr>
                <w:shd w:val="clear" w:color="auto" w:fill="FFFFFF"/>
              </w:rPr>
              <w:t>373,428</w:t>
            </w:r>
          </w:p>
        </w:tc>
      </w:tr>
      <w:tr w:rsidR="00E47321" w:rsidRPr="00B43CBA" w:rsidTr="00402FA5">
        <w:trPr>
          <w:cantSplit/>
          <w:trHeight w:val="338"/>
        </w:trPr>
        <w:tc>
          <w:tcPr>
            <w:tcW w:w="567" w:type="dxa"/>
            <w:tcBorders>
              <w:left w:val="single" w:sz="4" w:space="0" w:color="000000"/>
              <w:bottom w:val="single" w:sz="4" w:space="0" w:color="000000"/>
            </w:tcBorders>
          </w:tcPr>
          <w:p w:rsidR="00E47321" w:rsidRPr="000435CA" w:rsidRDefault="00E47321" w:rsidP="00B43CBA">
            <w:pPr>
              <w:suppressAutoHyphens w:val="0"/>
              <w:snapToGrid w:val="0"/>
              <w:jc w:val="both"/>
              <w:rPr>
                <w:shd w:val="clear" w:color="auto" w:fill="FFFFFF"/>
              </w:rPr>
            </w:pPr>
          </w:p>
        </w:tc>
        <w:tc>
          <w:tcPr>
            <w:tcW w:w="2268" w:type="dxa"/>
            <w:tcBorders>
              <w:left w:val="single" w:sz="4" w:space="0" w:color="000000"/>
              <w:bottom w:val="single" w:sz="4" w:space="0" w:color="000000"/>
            </w:tcBorders>
          </w:tcPr>
          <w:p w:rsidR="00E47321" w:rsidRPr="000435CA" w:rsidRDefault="00E47321" w:rsidP="00B43CBA">
            <w:pPr>
              <w:suppressAutoHyphens w:val="0"/>
              <w:snapToGrid w:val="0"/>
              <w:jc w:val="both"/>
              <w:rPr>
                <w:shd w:val="clear" w:color="auto" w:fill="FFFFFF"/>
              </w:rPr>
            </w:pPr>
            <w:r w:rsidRPr="000435CA">
              <w:rPr>
                <w:shd w:val="clear" w:color="auto" w:fill="FFFFFF"/>
              </w:rPr>
              <w:t>Поливочные нужды</w:t>
            </w:r>
          </w:p>
        </w:tc>
        <w:tc>
          <w:tcPr>
            <w:tcW w:w="2410" w:type="dxa"/>
            <w:tcBorders>
              <w:left w:val="single" w:sz="4" w:space="0" w:color="000000"/>
              <w:bottom w:val="single" w:sz="4" w:space="0" w:color="000000"/>
            </w:tcBorders>
          </w:tcPr>
          <w:p w:rsidR="00E47321" w:rsidRPr="00732FC8" w:rsidRDefault="00732FC8" w:rsidP="00B43CBA">
            <w:pPr>
              <w:suppressAutoHyphens w:val="0"/>
              <w:snapToGrid w:val="0"/>
              <w:jc w:val="both"/>
              <w:rPr>
                <w:shd w:val="clear" w:color="auto" w:fill="FFFFFF"/>
              </w:rPr>
            </w:pPr>
            <w:r w:rsidRPr="00732FC8">
              <w:rPr>
                <w:shd w:val="clear" w:color="auto" w:fill="FFFFFF"/>
              </w:rPr>
              <w:t>4,076</w:t>
            </w:r>
          </w:p>
        </w:tc>
        <w:tc>
          <w:tcPr>
            <w:tcW w:w="1559" w:type="dxa"/>
            <w:tcBorders>
              <w:left w:val="single" w:sz="4" w:space="0" w:color="000000"/>
              <w:bottom w:val="single" w:sz="4" w:space="0" w:color="000000"/>
            </w:tcBorders>
          </w:tcPr>
          <w:p w:rsidR="00E47321" w:rsidRPr="00732FC8" w:rsidRDefault="00E47321" w:rsidP="00B43CBA">
            <w:pPr>
              <w:suppressAutoHyphens w:val="0"/>
              <w:snapToGrid w:val="0"/>
              <w:jc w:val="both"/>
              <w:rPr>
                <w:shd w:val="clear" w:color="auto" w:fill="FFFFFF"/>
              </w:rPr>
            </w:pPr>
            <w:r w:rsidRPr="00732FC8">
              <w:rPr>
                <w:shd w:val="clear" w:color="auto" w:fill="FFFFFF"/>
              </w:rPr>
              <w:t>70</w:t>
            </w:r>
          </w:p>
        </w:tc>
        <w:tc>
          <w:tcPr>
            <w:tcW w:w="1560" w:type="dxa"/>
            <w:tcBorders>
              <w:left w:val="single" w:sz="4" w:space="0" w:color="000000"/>
              <w:bottom w:val="single" w:sz="4" w:space="0" w:color="000000"/>
            </w:tcBorders>
          </w:tcPr>
          <w:p w:rsidR="00E47321" w:rsidRPr="00732FC8" w:rsidRDefault="00732FC8" w:rsidP="00B43CBA">
            <w:pPr>
              <w:suppressAutoHyphens w:val="0"/>
              <w:snapToGrid w:val="0"/>
              <w:jc w:val="both"/>
              <w:rPr>
                <w:shd w:val="clear" w:color="auto" w:fill="FFFFFF"/>
              </w:rPr>
            </w:pPr>
            <w:r w:rsidRPr="00732FC8">
              <w:rPr>
                <w:shd w:val="clear" w:color="auto" w:fill="FFFFFF"/>
              </w:rPr>
              <w:t>285,32</w:t>
            </w:r>
          </w:p>
        </w:tc>
        <w:tc>
          <w:tcPr>
            <w:tcW w:w="1133" w:type="dxa"/>
            <w:tcBorders>
              <w:left w:val="single" w:sz="4" w:space="0" w:color="000000"/>
              <w:bottom w:val="single" w:sz="4" w:space="0" w:color="000000"/>
              <w:right w:val="single" w:sz="4" w:space="0" w:color="000000"/>
            </w:tcBorders>
          </w:tcPr>
          <w:p w:rsidR="00E47321" w:rsidRPr="00732FC8" w:rsidRDefault="00732FC8" w:rsidP="00B43CBA">
            <w:pPr>
              <w:suppressAutoHyphens w:val="0"/>
              <w:snapToGrid w:val="0"/>
              <w:jc w:val="both"/>
              <w:rPr>
                <w:shd w:val="clear" w:color="auto" w:fill="FFFFFF"/>
              </w:rPr>
            </w:pPr>
            <w:r w:rsidRPr="00732FC8">
              <w:rPr>
                <w:shd w:val="clear" w:color="auto" w:fill="FFFFFF"/>
              </w:rPr>
              <w:t>342,384</w:t>
            </w:r>
          </w:p>
        </w:tc>
      </w:tr>
      <w:tr w:rsidR="00E47321" w:rsidRPr="00B43CBA" w:rsidTr="00402FA5">
        <w:trPr>
          <w:cantSplit/>
          <w:trHeight w:val="360"/>
        </w:trPr>
        <w:tc>
          <w:tcPr>
            <w:tcW w:w="567" w:type="dxa"/>
            <w:tcBorders>
              <w:left w:val="single" w:sz="4" w:space="0" w:color="000000"/>
              <w:bottom w:val="single" w:sz="4" w:space="0" w:color="000000"/>
            </w:tcBorders>
          </w:tcPr>
          <w:p w:rsidR="00E47321" w:rsidRPr="000435CA" w:rsidRDefault="00E47321" w:rsidP="00B43CBA">
            <w:pPr>
              <w:suppressAutoHyphens w:val="0"/>
              <w:snapToGrid w:val="0"/>
              <w:jc w:val="both"/>
              <w:rPr>
                <w:shd w:val="clear" w:color="auto" w:fill="FFFFFF"/>
              </w:rPr>
            </w:pPr>
          </w:p>
        </w:tc>
        <w:tc>
          <w:tcPr>
            <w:tcW w:w="2268" w:type="dxa"/>
            <w:tcBorders>
              <w:left w:val="single" w:sz="4" w:space="0" w:color="000000"/>
              <w:bottom w:val="single" w:sz="4" w:space="0" w:color="000000"/>
            </w:tcBorders>
          </w:tcPr>
          <w:p w:rsidR="00E47321" w:rsidRPr="000435CA" w:rsidRDefault="00E47321" w:rsidP="00B43CBA">
            <w:pPr>
              <w:suppressAutoHyphens w:val="0"/>
              <w:snapToGrid w:val="0"/>
              <w:jc w:val="both"/>
              <w:rPr>
                <w:shd w:val="clear" w:color="auto" w:fill="FFFFFF"/>
              </w:rPr>
            </w:pPr>
            <w:r w:rsidRPr="000435CA">
              <w:rPr>
                <w:shd w:val="clear" w:color="auto" w:fill="FFFFFF"/>
              </w:rPr>
              <w:t>Итого</w:t>
            </w:r>
          </w:p>
        </w:tc>
        <w:tc>
          <w:tcPr>
            <w:tcW w:w="2410" w:type="dxa"/>
            <w:tcBorders>
              <w:left w:val="single" w:sz="4" w:space="0" w:color="000000"/>
              <w:bottom w:val="single" w:sz="4" w:space="0" w:color="000000"/>
            </w:tcBorders>
          </w:tcPr>
          <w:p w:rsidR="00E47321" w:rsidRPr="00B43CBA" w:rsidRDefault="00E47321" w:rsidP="00B43CBA">
            <w:pPr>
              <w:suppressAutoHyphens w:val="0"/>
              <w:snapToGrid w:val="0"/>
              <w:jc w:val="both"/>
              <w:rPr>
                <w:color w:val="FF0000"/>
                <w:shd w:val="clear" w:color="auto" w:fill="FFFFFF"/>
              </w:rPr>
            </w:pPr>
          </w:p>
        </w:tc>
        <w:tc>
          <w:tcPr>
            <w:tcW w:w="1559" w:type="dxa"/>
            <w:tcBorders>
              <w:left w:val="single" w:sz="4" w:space="0" w:color="000000"/>
              <w:bottom w:val="single" w:sz="4" w:space="0" w:color="000000"/>
            </w:tcBorders>
          </w:tcPr>
          <w:p w:rsidR="00E47321" w:rsidRPr="00732FC8" w:rsidRDefault="00E47321" w:rsidP="00B43CBA">
            <w:pPr>
              <w:suppressAutoHyphens w:val="0"/>
              <w:snapToGrid w:val="0"/>
              <w:jc w:val="both"/>
              <w:rPr>
                <w:shd w:val="clear" w:color="auto" w:fill="FFFFFF"/>
              </w:rPr>
            </w:pPr>
          </w:p>
        </w:tc>
        <w:tc>
          <w:tcPr>
            <w:tcW w:w="1560" w:type="dxa"/>
            <w:tcBorders>
              <w:left w:val="single" w:sz="4" w:space="0" w:color="000000"/>
              <w:bottom w:val="single" w:sz="4" w:space="0" w:color="000000"/>
            </w:tcBorders>
          </w:tcPr>
          <w:p w:rsidR="00E47321" w:rsidRPr="00732FC8" w:rsidRDefault="00732FC8" w:rsidP="00B43CBA">
            <w:pPr>
              <w:suppressAutoHyphens w:val="0"/>
              <w:snapToGrid w:val="0"/>
              <w:jc w:val="both"/>
              <w:rPr>
                <w:shd w:val="clear" w:color="auto" w:fill="FFFFFF"/>
              </w:rPr>
            </w:pPr>
            <w:r w:rsidRPr="00732FC8">
              <w:rPr>
                <w:shd w:val="clear" w:color="auto" w:fill="FFFFFF"/>
              </w:rPr>
              <w:t>1413,41</w:t>
            </w:r>
          </w:p>
        </w:tc>
        <w:tc>
          <w:tcPr>
            <w:tcW w:w="1133" w:type="dxa"/>
            <w:tcBorders>
              <w:left w:val="single" w:sz="4" w:space="0" w:color="000000"/>
              <w:bottom w:val="single" w:sz="4" w:space="0" w:color="000000"/>
              <w:right w:val="single" w:sz="4" w:space="0" w:color="000000"/>
            </w:tcBorders>
          </w:tcPr>
          <w:p w:rsidR="00E47321" w:rsidRPr="00732FC8" w:rsidRDefault="00732FC8" w:rsidP="00B43CBA">
            <w:pPr>
              <w:suppressAutoHyphens w:val="0"/>
              <w:snapToGrid w:val="0"/>
              <w:jc w:val="both"/>
              <w:rPr>
                <w:shd w:val="clear" w:color="auto" w:fill="FFFFFF"/>
              </w:rPr>
            </w:pPr>
            <w:r w:rsidRPr="00732FC8">
              <w:rPr>
                <w:shd w:val="clear" w:color="auto" w:fill="FFFFFF"/>
              </w:rPr>
              <w:t>1696,092</w:t>
            </w:r>
          </w:p>
        </w:tc>
      </w:tr>
    </w:tbl>
    <w:p w:rsidR="00402FA5" w:rsidRDefault="00402FA5" w:rsidP="00B43CBA">
      <w:pPr>
        <w:pStyle w:val="3f3f3f3f3f3f3f3f3f3f3f3f3f3f3f"/>
        <w:suppressAutoHyphens w:val="0"/>
        <w:spacing w:before="0"/>
        <w:ind w:firstLine="0"/>
        <w:jc w:val="center"/>
        <w:rPr>
          <w:rFonts w:ascii="Times New Roman" w:hAnsi="Times New Roman"/>
          <w:i/>
          <w:color w:val="auto"/>
          <w:szCs w:val="24"/>
          <w:shd w:val="clear" w:color="auto" w:fill="FFFFFF"/>
          <w:lang w:val="ru-RU"/>
        </w:rPr>
      </w:pPr>
    </w:p>
    <w:p w:rsidR="00E47321" w:rsidRPr="00402FA5" w:rsidRDefault="00E47321" w:rsidP="00B43CBA">
      <w:pPr>
        <w:pStyle w:val="3f3f3f3f3f3f3f3f3f3f3f3f3f3f3f"/>
        <w:suppressAutoHyphens w:val="0"/>
        <w:spacing w:before="0"/>
        <w:ind w:firstLine="0"/>
        <w:jc w:val="center"/>
        <w:rPr>
          <w:rFonts w:ascii="Times New Roman" w:hAnsi="Times New Roman"/>
          <w:i/>
          <w:color w:val="auto"/>
          <w:szCs w:val="24"/>
          <w:shd w:val="clear" w:color="auto" w:fill="FFFFFF"/>
          <w:lang w:val="ru-RU"/>
        </w:rPr>
      </w:pPr>
      <w:r w:rsidRPr="00402FA5">
        <w:rPr>
          <w:rFonts w:ascii="Times New Roman" w:hAnsi="Times New Roman"/>
          <w:i/>
          <w:color w:val="auto"/>
          <w:szCs w:val="24"/>
          <w:shd w:val="clear" w:color="auto" w:fill="FFFFFF"/>
          <w:lang w:val="ru-RU"/>
        </w:rPr>
        <w:t>Суммарные расходы воды. Расчетный срок.</w:t>
      </w:r>
    </w:p>
    <w:tbl>
      <w:tblPr>
        <w:tblW w:w="9782" w:type="dxa"/>
        <w:tblInd w:w="-34" w:type="dxa"/>
        <w:tblLayout w:type="fixed"/>
        <w:tblLook w:val="0000"/>
      </w:tblPr>
      <w:tblGrid>
        <w:gridCol w:w="3828"/>
        <w:gridCol w:w="2873"/>
        <w:gridCol w:w="3081"/>
      </w:tblGrid>
      <w:tr w:rsidR="00E47321" w:rsidRPr="00B43CBA" w:rsidTr="00402FA5">
        <w:trPr>
          <w:cantSplit/>
          <w:trHeight w:hRule="exact" w:val="296"/>
        </w:trPr>
        <w:tc>
          <w:tcPr>
            <w:tcW w:w="3828" w:type="dxa"/>
            <w:vMerge w:val="restart"/>
            <w:tcBorders>
              <w:top w:val="single" w:sz="4" w:space="0" w:color="000000"/>
              <w:left w:val="single" w:sz="4" w:space="0" w:color="000000"/>
              <w:bottom w:val="single" w:sz="4" w:space="0" w:color="000000"/>
            </w:tcBorders>
          </w:tcPr>
          <w:p w:rsidR="00E47321" w:rsidRPr="00732FC8" w:rsidRDefault="00E47321" w:rsidP="00B43CBA">
            <w:pPr>
              <w:suppressAutoHyphens w:val="0"/>
              <w:snapToGrid w:val="0"/>
              <w:jc w:val="center"/>
              <w:rPr>
                <w:b/>
                <w:i/>
                <w:shd w:val="clear" w:color="auto" w:fill="FFFFFF"/>
              </w:rPr>
            </w:pPr>
          </w:p>
          <w:p w:rsidR="00E47321" w:rsidRPr="00732FC8" w:rsidRDefault="00E47321" w:rsidP="00B43CBA">
            <w:pPr>
              <w:suppressAutoHyphens w:val="0"/>
              <w:jc w:val="center"/>
              <w:rPr>
                <w:b/>
                <w:i/>
                <w:shd w:val="clear" w:color="auto" w:fill="FFFFFF"/>
              </w:rPr>
            </w:pPr>
            <w:r w:rsidRPr="00732FC8">
              <w:rPr>
                <w:b/>
                <w:i/>
                <w:shd w:val="clear" w:color="auto" w:fill="FFFFFF"/>
              </w:rPr>
              <w:t>Наименование потребителей</w:t>
            </w:r>
          </w:p>
        </w:tc>
        <w:tc>
          <w:tcPr>
            <w:tcW w:w="5954" w:type="dxa"/>
            <w:gridSpan w:val="2"/>
            <w:tcBorders>
              <w:top w:val="single" w:sz="4" w:space="0" w:color="000000"/>
              <w:left w:val="single" w:sz="4" w:space="0" w:color="000000"/>
              <w:bottom w:val="single" w:sz="4" w:space="0" w:color="000000"/>
              <w:right w:val="single" w:sz="4" w:space="0" w:color="000000"/>
            </w:tcBorders>
          </w:tcPr>
          <w:p w:rsidR="00E47321" w:rsidRPr="00732FC8" w:rsidRDefault="00E47321" w:rsidP="00B43CBA">
            <w:pPr>
              <w:suppressAutoHyphens w:val="0"/>
              <w:snapToGrid w:val="0"/>
              <w:jc w:val="center"/>
              <w:rPr>
                <w:b/>
                <w:i/>
                <w:shd w:val="clear" w:color="auto" w:fill="FFFFFF"/>
              </w:rPr>
            </w:pPr>
            <w:r w:rsidRPr="00732FC8">
              <w:rPr>
                <w:b/>
                <w:i/>
                <w:shd w:val="clear" w:color="auto" w:fill="FFFFFF"/>
              </w:rPr>
              <w:t>Расчетный срок</w:t>
            </w:r>
          </w:p>
        </w:tc>
      </w:tr>
      <w:tr w:rsidR="00E47321" w:rsidRPr="00B43CBA" w:rsidTr="00402FA5">
        <w:trPr>
          <w:cantSplit/>
        </w:trPr>
        <w:tc>
          <w:tcPr>
            <w:tcW w:w="3828" w:type="dxa"/>
            <w:vMerge/>
            <w:tcBorders>
              <w:top w:val="single" w:sz="4" w:space="0" w:color="000000"/>
              <w:left w:val="single" w:sz="4" w:space="0" w:color="000000"/>
              <w:bottom w:val="single" w:sz="4" w:space="0" w:color="000000"/>
            </w:tcBorders>
          </w:tcPr>
          <w:p w:rsidR="00E47321" w:rsidRPr="00732FC8" w:rsidRDefault="00E47321" w:rsidP="00B43CBA">
            <w:pPr>
              <w:suppressAutoHyphens w:val="0"/>
              <w:autoSpaceDE w:val="0"/>
              <w:snapToGrid w:val="0"/>
              <w:jc w:val="center"/>
              <w:rPr>
                <w:b/>
                <w:i/>
                <w:shd w:val="clear" w:color="auto" w:fill="FFFFFF"/>
              </w:rPr>
            </w:pPr>
          </w:p>
        </w:tc>
        <w:tc>
          <w:tcPr>
            <w:tcW w:w="2873" w:type="dxa"/>
            <w:tcBorders>
              <w:left w:val="single" w:sz="4" w:space="0" w:color="000000"/>
              <w:bottom w:val="single" w:sz="4" w:space="0" w:color="000000"/>
            </w:tcBorders>
          </w:tcPr>
          <w:p w:rsidR="00E47321" w:rsidRPr="00732FC8" w:rsidRDefault="00E47321" w:rsidP="00B43CBA">
            <w:pPr>
              <w:pStyle w:val="3f3f3f3f3f3f3f12"/>
              <w:suppressAutoHyphens w:val="0"/>
              <w:snapToGrid w:val="0"/>
              <w:jc w:val="center"/>
              <w:rPr>
                <w:b/>
                <w:i/>
                <w:color w:val="auto"/>
                <w:szCs w:val="24"/>
                <w:shd w:val="clear" w:color="auto" w:fill="FFFFFF"/>
                <w:lang w:val="ru-RU"/>
              </w:rPr>
            </w:pPr>
            <w:r w:rsidRPr="00732FC8">
              <w:rPr>
                <w:b/>
                <w:i/>
                <w:color w:val="auto"/>
                <w:szCs w:val="24"/>
                <w:shd w:val="clear" w:color="auto" w:fill="FFFFFF"/>
                <w:lang w:val="ru-RU"/>
              </w:rPr>
              <w:t>Среднесут. расход воды</w:t>
            </w:r>
          </w:p>
          <w:p w:rsidR="00E47321" w:rsidRPr="00732FC8" w:rsidRDefault="00E47321" w:rsidP="00B43CBA">
            <w:pPr>
              <w:pStyle w:val="3f3f3f3f3f3f3f12"/>
              <w:suppressAutoHyphens w:val="0"/>
              <w:jc w:val="center"/>
              <w:rPr>
                <w:b/>
                <w:i/>
                <w:color w:val="auto"/>
                <w:shd w:val="clear" w:color="auto" w:fill="FFFFFF"/>
                <w:lang w:val="ru-RU"/>
              </w:rPr>
            </w:pPr>
          </w:p>
          <w:p w:rsidR="00E47321" w:rsidRPr="00732FC8" w:rsidRDefault="00E47321" w:rsidP="00B43CBA">
            <w:pPr>
              <w:pStyle w:val="3f3f3f3f3f3f3f12"/>
              <w:suppressAutoHyphens w:val="0"/>
              <w:jc w:val="center"/>
              <w:rPr>
                <w:b/>
                <w:i/>
                <w:color w:val="auto"/>
                <w:shd w:val="clear" w:color="auto" w:fill="FFFFFF"/>
                <w:lang w:val="ru-RU"/>
              </w:rPr>
            </w:pPr>
            <w:r w:rsidRPr="00732FC8">
              <w:rPr>
                <w:b/>
                <w:i/>
                <w:color w:val="auto"/>
                <w:shd w:val="clear" w:color="auto" w:fill="FFFFFF"/>
                <w:lang w:val="ru-RU"/>
              </w:rPr>
              <w:t>м</w:t>
            </w:r>
            <w:r w:rsidRPr="00732FC8">
              <w:rPr>
                <w:b/>
                <w:i/>
                <w:color w:val="auto"/>
                <w:position w:val="10"/>
                <w:shd w:val="clear" w:color="auto" w:fill="FFFFFF"/>
                <w:lang w:val="ru-RU"/>
              </w:rPr>
              <w:t>3</w:t>
            </w:r>
            <w:r w:rsidRPr="00732FC8">
              <w:rPr>
                <w:b/>
                <w:i/>
                <w:color w:val="auto"/>
                <w:shd w:val="clear" w:color="auto" w:fill="FFFFFF"/>
                <w:lang w:val="ru-RU"/>
              </w:rPr>
              <w:t>/сут.</w:t>
            </w:r>
          </w:p>
        </w:tc>
        <w:tc>
          <w:tcPr>
            <w:tcW w:w="3081" w:type="dxa"/>
            <w:tcBorders>
              <w:left w:val="single" w:sz="4" w:space="0" w:color="000000"/>
              <w:bottom w:val="single" w:sz="4" w:space="0" w:color="000000"/>
              <w:right w:val="single" w:sz="4" w:space="0" w:color="000000"/>
            </w:tcBorders>
          </w:tcPr>
          <w:p w:rsidR="00E47321" w:rsidRPr="00732FC8" w:rsidRDefault="00E47321" w:rsidP="00B43CBA">
            <w:pPr>
              <w:pStyle w:val="3f3f3f3f3f3f3f12"/>
              <w:suppressAutoHyphens w:val="0"/>
              <w:snapToGrid w:val="0"/>
              <w:jc w:val="center"/>
              <w:rPr>
                <w:b/>
                <w:i/>
                <w:color w:val="auto"/>
                <w:szCs w:val="24"/>
                <w:shd w:val="clear" w:color="auto" w:fill="FFFFFF"/>
                <w:lang w:val="ru-RU"/>
              </w:rPr>
            </w:pPr>
            <w:r w:rsidRPr="00732FC8">
              <w:rPr>
                <w:b/>
                <w:i/>
                <w:color w:val="auto"/>
                <w:szCs w:val="24"/>
                <w:shd w:val="clear" w:color="auto" w:fill="FFFFFF"/>
              </w:rPr>
              <w:t>Ma</w:t>
            </w:r>
            <w:r w:rsidRPr="00732FC8">
              <w:rPr>
                <w:b/>
                <w:i/>
                <w:color w:val="auto"/>
                <w:szCs w:val="24"/>
                <w:shd w:val="clear" w:color="auto" w:fill="FFFFFF"/>
                <w:lang w:val="ru-RU"/>
              </w:rPr>
              <w:t>ксимальный сут.расход воды</w:t>
            </w:r>
          </w:p>
          <w:p w:rsidR="00E47321" w:rsidRPr="00732FC8" w:rsidRDefault="00E47321" w:rsidP="00B43CBA">
            <w:pPr>
              <w:pStyle w:val="3f3f3f3f3f3f3f12"/>
              <w:suppressAutoHyphens w:val="0"/>
              <w:jc w:val="center"/>
              <w:rPr>
                <w:b/>
                <w:i/>
                <w:color w:val="auto"/>
                <w:shd w:val="clear" w:color="auto" w:fill="FFFFFF"/>
                <w:lang w:val="ru-RU"/>
              </w:rPr>
            </w:pPr>
            <w:r w:rsidRPr="00732FC8">
              <w:rPr>
                <w:b/>
                <w:i/>
                <w:color w:val="auto"/>
                <w:shd w:val="clear" w:color="auto" w:fill="FFFFFF"/>
                <w:lang w:val="ru-RU"/>
              </w:rPr>
              <w:t>м</w:t>
            </w:r>
            <w:r w:rsidRPr="00732FC8">
              <w:rPr>
                <w:b/>
                <w:i/>
                <w:color w:val="auto"/>
                <w:position w:val="10"/>
                <w:shd w:val="clear" w:color="auto" w:fill="FFFFFF"/>
                <w:lang w:val="ru-RU"/>
              </w:rPr>
              <w:t>3</w:t>
            </w:r>
            <w:r w:rsidRPr="00732FC8">
              <w:rPr>
                <w:b/>
                <w:i/>
                <w:color w:val="auto"/>
                <w:shd w:val="clear" w:color="auto" w:fill="FFFFFF"/>
                <w:lang w:val="ru-RU"/>
              </w:rPr>
              <w:t>/сут.</w:t>
            </w:r>
          </w:p>
        </w:tc>
      </w:tr>
      <w:tr w:rsidR="00732FC8" w:rsidRPr="00B43CBA" w:rsidTr="000971E8">
        <w:trPr>
          <w:trHeight w:val="497"/>
        </w:trPr>
        <w:tc>
          <w:tcPr>
            <w:tcW w:w="3828" w:type="dxa"/>
            <w:tcBorders>
              <w:left w:val="single" w:sz="4" w:space="0" w:color="000000"/>
              <w:bottom w:val="single" w:sz="4" w:space="0" w:color="000000"/>
            </w:tcBorders>
          </w:tcPr>
          <w:p w:rsidR="00732FC8" w:rsidRPr="00732FC8" w:rsidRDefault="00732FC8" w:rsidP="00CE5502">
            <w:pPr>
              <w:pStyle w:val="3f3f3f3f3f3f3f12"/>
              <w:suppressAutoHyphens w:val="0"/>
              <w:snapToGrid w:val="0"/>
              <w:jc w:val="center"/>
              <w:rPr>
                <w:color w:val="auto"/>
                <w:szCs w:val="24"/>
                <w:shd w:val="clear" w:color="auto" w:fill="FFFFFF"/>
                <w:lang w:val="ru-RU"/>
              </w:rPr>
            </w:pPr>
            <w:r w:rsidRPr="00732FC8">
              <w:rPr>
                <w:b/>
                <w:i/>
                <w:color w:val="auto"/>
                <w:szCs w:val="24"/>
                <w:shd w:val="clear" w:color="auto" w:fill="FFFFFF"/>
                <w:lang w:val="ru-RU"/>
              </w:rPr>
              <w:t>Чажемтовск</w:t>
            </w:r>
            <w:r w:rsidR="0082113A">
              <w:rPr>
                <w:b/>
                <w:i/>
                <w:color w:val="auto"/>
                <w:szCs w:val="24"/>
                <w:shd w:val="clear" w:color="auto" w:fill="FFFFFF"/>
                <w:lang w:val="ru-RU"/>
              </w:rPr>
              <w:t>ое</w:t>
            </w:r>
            <w:r w:rsidRPr="00732FC8">
              <w:rPr>
                <w:b/>
                <w:i/>
                <w:color w:val="auto"/>
                <w:szCs w:val="24"/>
                <w:shd w:val="clear" w:color="auto" w:fill="FFFFFF"/>
                <w:lang w:val="ru-RU"/>
              </w:rPr>
              <w:t xml:space="preserve"> С</w:t>
            </w:r>
            <w:r w:rsidR="0082113A">
              <w:rPr>
                <w:b/>
                <w:i/>
                <w:color w:val="auto"/>
                <w:szCs w:val="24"/>
                <w:shd w:val="clear" w:color="auto" w:fill="FFFFFF"/>
                <w:lang w:val="ru-RU"/>
              </w:rPr>
              <w:t>П</w:t>
            </w:r>
            <w:r w:rsidRPr="00732FC8">
              <w:rPr>
                <w:b/>
                <w:i/>
                <w:color w:val="auto"/>
                <w:szCs w:val="24"/>
                <w:shd w:val="clear" w:color="auto" w:fill="FFFFFF"/>
                <w:lang w:val="ru-RU"/>
              </w:rPr>
              <w:t>,</w:t>
            </w:r>
            <w:r w:rsidRPr="00732FC8">
              <w:rPr>
                <w:color w:val="auto"/>
                <w:szCs w:val="24"/>
                <w:shd w:val="clear" w:color="auto" w:fill="FFFFFF"/>
                <w:lang w:val="ru-RU"/>
              </w:rPr>
              <w:t xml:space="preserve"> население (</w:t>
            </w:r>
            <w:r>
              <w:rPr>
                <w:color w:val="auto"/>
                <w:szCs w:val="24"/>
                <w:shd w:val="clear" w:color="auto" w:fill="FFFFFF"/>
                <w:lang w:val="ru-RU"/>
              </w:rPr>
              <w:t>4,</w:t>
            </w:r>
            <w:r w:rsidR="00CE5502">
              <w:rPr>
                <w:color w:val="auto"/>
                <w:szCs w:val="24"/>
                <w:shd w:val="clear" w:color="auto" w:fill="FFFFFF"/>
                <w:lang w:val="ru-RU"/>
              </w:rPr>
              <w:t>757</w:t>
            </w:r>
            <w:r w:rsidRPr="00732FC8">
              <w:rPr>
                <w:color w:val="auto"/>
                <w:szCs w:val="24"/>
                <w:shd w:val="clear" w:color="auto" w:fill="FFFFFF"/>
                <w:lang w:val="ru-RU"/>
              </w:rPr>
              <w:t xml:space="preserve"> тыс.чел )</w:t>
            </w:r>
          </w:p>
        </w:tc>
        <w:tc>
          <w:tcPr>
            <w:tcW w:w="2873" w:type="dxa"/>
            <w:tcBorders>
              <w:left w:val="single" w:sz="4" w:space="0" w:color="000000"/>
              <w:bottom w:val="single" w:sz="4" w:space="0" w:color="000000"/>
            </w:tcBorders>
            <w:vAlign w:val="center"/>
          </w:tcPr>
          <w:p w:rsidR="00732FC8" w:rsidRPr="00B43CBA" w:rsidRDefault="00CE5502" w:rsidP="00B43CBA">
            <w:pPr>
              <w:pStyle w:val="3f3f3f3f3f3f3f12"/>
              <w:suppressAutoHyphens w:val="0"/>
              <w:snapToGrid w:val="0"/>
              <w:jc w:val="center"/>
              <w:rPr>
                <w:color w:val="FF0000"/>
                <w:szCs w:val="24"/>
                <w:shd w:val="clear" w:color="auto" w:fill="FFFFFF"/>
                <w:lang w:val="ru-RU"/>
              </w:rPr>
            </w:pPr>
            <w:r>
              <w:rPr>
                <w:shd w:val="clear" w:color="auto" w:fill="FFFFFF"/>
              </w:rPr>
              <w:t>1617,71</w:t>
            </w:r>
          </w:p>
        </w:tc>
        <w:tc>
          <w:tcPr>
            <w:tcW w:w="3081" w:type="dxa"/>
            <w:tcBorders>
              <w:left w:val="single" w:sz="4" w:space="0" w:color="000000"/>
              <w:bottom w:val="single" w:sz="4" w:space="0" w:color="000000"/>
              <w:right w:val="single" w:sz="4" w:space="0" w:color="000000"/>
            </w:tcBorders>
          </w:tcPr>
          <w:p w:rsidR="00732FC8" w:rsidRPr="00732FC8" w:rsidRDefault="00CE5502" w:rsidP="00732FC8">
            <w:pPr>
              <w:suppressAutoHyphens w:val="0"/>
              <w:snapToGrid w:val="0"/>
              <w:jc w:val="center"/>
              <w:rPr>
                <w:shd w:val="clear" w:color="auto" w:fill="FFFFFF"/>
              </w:rPr>
            </w:pPr>
            <w:r>
              <w:rPr>
                <w:shd w:val="clear" w:color="auto" w:fill="FFFFFF"/>
              </w:rPr>
              <w:t>1941,252</w:t>
            </w:r>
          </w:p>
        </w:tc>
      </w:tr>
      <w:tr w:rsidR="00732FC8" w:rsidRPr="00B43CBA" w:rsidTr="00402FA5">
        <w:trPr>
          <w:trHeight w:val="491"/>
        </w:trPr>
        <w:tc>
          <w:tcPr>
            <w:tcW w:w="3828" w:type="dxa"/>
            <w:tcBorders>
              <w:left w:val="single" w:sz="4" w:space="0" w:color="000000"/>
              <w:bottom w:val="single" w:sz="4" w:space="0" w:color="000000"/>
            </w:tcBorders>
          </w:tcPr>
          <w:p w:rsidR="00732FC8" w:rsidRPr="00732FC8" w:rsidRDefault="00732FC8" w:rsidP="00B43CBA">
            <w:pPr>
              <w:pStyle w:val="3f3f3f3f3f3f3f12"/>
              <w:suppressAutoHyphens w:val="0"/>
              <w:snapToGrid w:val="0"/>
              <w:jc w:val="center"/>
              <w:rPr>
                <w:color w:val="auto"/>
                <w:szCs w:val="24"/>
                <w:shd w:val="clear" w:color="auto" w:fill="FFFFFF"/>
              </w:rPr>
            </w:pPr>
            <w:r w:rsidRPr="00732FC8">
              <w:rPr>
                <w:color w:val="auto"/>
                <w:szCs w:val="24"/>
                <w:shd w:val="clear" w:color="auto" w:fill="FFFFFF"/>
              </w:rPr>
              <w:t>Поливочные нужды</w:t>
            </w:r>
          </w:p>
        </w:tc>
        <w:tc>
          <w:tcPr>
            <w:tcW w:w="2873" w:type="dxa"/>
            <w:tcBorders>
              <w:left w:val="single" w:sz="4" w:space="0" w:color="000000"/>
              <w:bottom w:val="single" w:sz="4" w:space="0" w:color="000000"/>
            </w:tcBorders>
            <w:vAlign w:val="center"/>
          </w:tcPr>
          <w:p w:rsidR="00732FC8" w:rsidRPr="00CE5502" w:rsidRDefault="00CE5502" w:rsidP="00B43CBA">
            <w:pPr>
              <w:pStyle w:val="3f3f3f3f3f3f3f12"/>
              <w:suppressAutoHyphens w:val="0"/>
              <w:snapToGrid w:val="0"/>
              <w:jc w:val="center"/>
              <w:rPr>
                <w:color w:val="FF0000"/>
                <w:szCs w:val="24"/>
                <w:shd w:val="clear" w:color="auto" w:fill="FFFFFF"/>
                <w:lang w:val="ru-RU"/>
              </w:rPr>
            </w:pPr>
            <w:r>
              <w:rPr>
                <w:color w:val="auto"/>
                <w:shd w:val="clear" w:color="auto" w:fill="FFFFFF"/>
                <w:lang w:val="ru-RU"/>
              </w:rPr>
              <w:t>332,99</w:t>
            </w:r>
          </w:p>
        </w:tc>
        <w:tc>
          <w:tcPr>
            <w:tcW w:w="3081" w:type="dxa"/>
            <w:tcBorders>
              <w:left w:val="single" w:sz="4" w:space="0" w:color="000000"/>
              <w:bottom w:val="single" w:sz="4" w:space="0" w:color="000000"/>
              <w:right w:val="single" w:sz="4" w:space="0" w:color="000000"/>
            </w:tcBorders>
            <w:vAlign w:val="center"/>
          </w:tcPr>
          <w:p w:rsidR="00732FC8" w:rsidRPr="00CE5502" w:rsidRDefault="00CE5502" w:rsidP="00B43CBA">
            <w:pPr>
              <w:pStyle w:val="3f3f3f3f3f3f3f12"/>
              <w:suppressAutoHyphens w:val="0"/>
              <w:snapToGrid w:val="0"/>
              <w:jc w:val="center"/>
              <w:rPr>
                <w:color w:val="FF0000"/>
                <w:szCs w:val="24"/>
                <w:shd w:val="clear" w:color="auto" w:fill="FFFFFF"/>
                <w:lang w:val="ru-RU"/>
              </w:rPr>
            </w:pPr>
            <w:r>
              <w:rPr>
                <w:color w:val="auto"/>
                <w:shd w:val="clear" w:color="auto" w:fill="FFFFFF"/>
                <w:lang w:val="ru-RU"/>
              </w:rPr>
              <w:t>399,588</w:t>
            </w:r>
          </w:p>
        </w:tc>
      </w:tr>
      <w:tr w:rsidR="00732FC8" w:rsidRPr="00B43CBA" w:rsidTr="00402FA5">
        <w:trPr>
          <w:trHeight w:val="1248"/>
        </w:trPr>
        <w:tc>
          <w:tcPr>
            <w:tcW w:w="3828" w:type="dxa"/>
            <w:tcBorders>
              <w:left w:val="single" w:sz="4" w:space="0" w:color="000000"/>
              <w:bottom w:val="single" w:sz="4" w:space="0" w:color="000000"/>
            </w:tcBorders>
          </w:tcPr>
          <w:p w:rsidR="00732FC8" w:rsidRPr="00732FC8" w:rsidRDefault="00732FC8" w:rsidP="00B43CBA">
            <w:pPr>
              <w:pStyle w:val="3f3f3f3f3f3f3f12"/>
              <w:suppressAutoHyphens w:val="0"/>
              <w:snapToGrid w:val="0"/>
              <w:jc w:val="center"/>
              <w:rPr>
                <w:color w:val="auto"/>
                <w:szCs w:val="24"/>
                <w:shd w:val="clear" w:color="auto" w:fill="FFFFFF"/>
                <w:lang w:val="ru-RU"/>
              </w:rPr>
            </w:pPr>
            <w:r w:rsidRPr="00732FC8">
              <w:rPr>
                <w:color w:val="auto"/>
                <w:szCs w:val="24"/>
                <w:shd w:val="clear" w:color="auto" w:fill="FFFFFF"/>
                <w:lang w:val="ru-RU"/>
              </w:rPr>
              <w:t>Коммунально-бытовые предприятия, промышленность обслуживающая население, прочие расходы (10%)</w:t>
            </w:r>
          </w:p>
        </w:tc>
        <w:tc>
          <w:tcPr>
            <w:tcW w:w="2873" w:type="dxa"/>
            <w:tcBorders>
              <w:left w:val="single" w:sz="4" w:space="0" w:color="000000"/>
              <w:bottom w:val="single" w:sz="4" w:space="0" w:color="000000"/>
            </w:tcBorders>
            <w:vAlign w:val="center"/>
          </w:tcPr>
          <w:p w:rsidR="00732FC8" w:rsidRPr="00732FC8" w:rsidRDefault="00CE5502" w:rsidP="00B43CBA">
            <w:pPr>
              <w:pStyle w:val="3f3f3f3f3f3f3f12"/>
              <w:suppressAutoHyphens w:val="0"/>
              <w:snapToGrid w:val="0"/>
              <w:jc w:val="center"/>
              <w:rPr>
                <w:color w:val="auto"/>
                <w:szCs w:val="24"/>
                <w:shd w:val="clear" w:color="auto" w:fill="FFFFFF"/>
                <w:lang w:val="ru-RU"/>
              </w:rPr>
            </w:pPr>
            <w:r>
              <w:rPr>
                <w:color w:val="auto"/>
                <w:szCs w:val="24"/>
                <w:shd w:val="clear" w:color="auto" w:fill="FFFFFF"/>
                <w:lang w:val="ru-RU"/>
              </w:rPr>
              <w:t>33,2</w:t>
            </w:r>
          </w:p>
        </w:tc>
        <w:tc>
          <w:tcPr>
            <w:tcW w:w="3081" w:type="dxa"/>
            <w:tcBorders>
              <w:left w:val="single" w:sz="4" w:space="0" w:color="000000"/>
              <w:bottom w:val="single" w:sz="4" w:space="0" w:color="000000"/>
              <w:right w:val="single" w:sz="4" w:space="0" w:color="000000"/>
            </w:tcBorders>
            <w:vAlign w:val="center"/>
          </w:tcPr>
          <w:p w:rsidR="00732FC8" w:rsidRPr="00732FC8" w:rsidRDefault="00CE5502" w:rsidP="00B43CBA">
            <w:pPr>
              <w:pStyle w:val="3f3f3f3f3f3f3f12"/>
              <w:suppressAutoHyphens w:val="0"/>
              <w:snapToGrid w:val="0"/>
              <w:jc w:val="center"/>
              <w:rPr>
                <w:color w:val="auto"/>
                <w:szCs w:val="24"/>
                <w:shd w:val="clear" w:color="auto" w:fill="FFFFFF"/>
                <w:lang w:val="ru-RU"/>
              </w:rPr>
            </w:pPr>
            <w:r>
              <w:rPr>
                <w:color w:val="auto"/>
                <w:szCs w:val="24"/>
                <w:shd w:val="clear" w:color="auto" w:fill="FFFFFF"/>
                <w:lang w:val="ru-RU"/>
              </w:rPr>
              <w:t>39,9</w:t>
            </w:r>
          </w:p>
        </w:tc>
      </w:tr>
      <w:tr w:rsidR="00732FC8" w:rsidRPr="00B43CBA" w:rsidTr="00402FA5">
        <w:trPr>
          <w:trHeight w:val="537"/>
        </w:trPr>
        <w:tc>
          <w:tcPr>
            <w:tcW w:w="3828" w:type="dxa"/>
            <w:tcBorders>
              <w:left w:val="single" w:sz="4" w:space="0" w:color="000000"/>
              <w:bottom w:val="single" w:sz="4" w:space="0" w:color="000000"/>
            </w:tcBorders>
          </w:tcPr>
          <w:p w:rsidR="00732FC8" w:rsidRPr="00732FC8" w:rsidRDefault="00732FC8" w:rsidP="00B43CBA">
            <w:pPr>
              <w:pStyle w:val="3f3f3f3f3f3f3f12"/>
              <w:suppressAutoHyphens w:val="0"/>
              <w:snapToGrid w:val="0"/>
              <w:jc w:val="center"/>
              <w:rPr>
                <w:b/>
                <w:i/>
                <w:color w:val="auto"/>
                <w:szCs w:val="24"/>
                <w:shd w:val="clear" w:color="auto" w:fill="FFFFFF"/>
              </w:rPr>
            </w:pPr>
            <w:r w:rsidRPr="00732FC8">
              <w:rPr>
                <w:b/>
                <w:i/>
                <w:color w:val="auto"/>
                <w:szCs w:val="24"/>
                <w:shd w:val="clear" w:color="auto" w:fill="FFFFFF"/>
              </w:rPr>
              <w:t>Итого</w:t>
            </w:r>
          </w:p>
        </w:tc>
        <w:tc>
          <w:tcPr>
            <w:tcW w:w="2873" w:type="dxa"/>
            <w:tcBorders>
              <w:left w:val="single" w:sz="4" w:space="0" w:color="000000"/>
              <w:bottom w:val="single" w:sz="4" w:space="0" w:color="000000"/>
            </w:tcBorders>
            <w:vAlign w:val="center"/>
          </w:tcPr>
          <w:p w:rsidR="00732FC8" w:rsidRPr="00732FC8" w:rsidRDefault="00CE5502" w:rsidP="00B43CBA">
            <w:pPr>
              <w:pStyle w:val="3f3f3f3f3f3f3f12"/>
              <w:suppressAutoHyphens w:val="0"/>
              <w:snapToGrid w:val="0"/>
              <w:jc w:val="center"/>
              <w:rPr>
                <w:b/>
                <w:bCs/>
                <w:i/>
                <w:color w:val="auto"/>
                <w:szCs w:val="24"/>
                <w:shd w:val="clear" w:color="auto" w:fill="FFFFFF"/>
                <w:lang w:val="ru-RU"/>
              </w:rPr>
            </w:pPr>
            <w:r>
              <w:rPr>
                <w:b/>
                <w:bCs/>
                <w:i/>
                <w:color w:val="auto"/>
                <w:szCs w:val="24"/>
                <w:shd w:val="clear" w:color="auto" w:fill="FFFFFF"/>
                <w:lang w:val="ru-RU"/>
              </w:rPr>
              <w:t>1983,9</w:t>
            </w:r>
          </w:p>
        </w:tc>
        <w:tc>
          <w:tcPr>
            <w:tcW w:w="3081" w:type="dxa"/>
            <w:tcBorders>
              <w:left w:val="single" w:sz="4" w:space="0" w:color="000000"/>
              <w:bottom w:val="single" w:sz="4" w:space="0" w:color="000000"/>
              <w:right w:val="single" w:sz="4" w:space="0" w:color="000000"/>
            </w:tcBorders>
            <w:vAlign w:val="center"/>
          </w:tcPr>
          <w:p w:rsidR="00732FC8" w:rsidRPr="00732FC8" w:rsidRDefault="00CE5502" w:rsidP="00B43CBA">
            <w:pPr>
              <w:pStyle w:val="3f3f3f3f3f3f3f12"/>
              <w:suppressAutoHyphens w:val="0"/>
              <w:snapToGrid w:val="0"/>
              <w:jc w:val="center"/>
              <w:rPr>
                <w:b/>
                <w:bCs/>
                <w:i/>
                <w:color w:val="auto"/>
                <w:szCs w:val="24"/>
                <w:shd w:val="clear" w:color="auto" w:fill="FFFFFF"/>
                <w:lang w:val="ru-RU"/>
              </w:rPr>
            </w:pPr>
            <w:r>
              <w:rPr>
                <w:b/>
                <w:bCs/>
                <w:i/>
                <w:color w:val="auto"/>
                <w:szCs w:val="24"/>
                <w:shd w:val="clear" w:color="auto" w:fill="FFFFFF"/>
                <w:lang w:val="ru-RU"/>
              </w:rPr>
              <w:t>2380,74</w:t>
            </w:r>
          </w:p>
        </w:tc>
      </w:tr>
    </w:tbl>
    <w:p w:rsidR="00E47321" w:rsidRPr="00B43CBA" w:rsidRDefault="00E47321" w:rsidP="00B43CBA">
      <w:pPr>
        <w:suppressAutoHyphens w:val="0"/>
        <w:jc w:val="both"/>
        <w:rPr>
          <w:color w:val="FF0000"/>
          <w:shd w:val="clear" w:color="auto" w:fill="FFFFFF"/>
        </w:rPr>
      </w:pPr>
    </w:p>
    <w:p w:rsidR="00E47321" w:rsidRPr="00402FA5" w:rsidRDefault="00E47321" w:rsidP="00B43CBA">
      <w:pPr>
        <w:suppressAutoHyphens w:val="0"/>
        <w:ind w:firstLine="360"/>
        <w:jc w:val="both"/>
        <w:rPr>
          <w:shd w:val="clear" w:color="auto" w:fill="FFFFFF"/>
        </w:rPr>
      </w:pPr>
      <w:r w:rsidRPr="00402FA5">
        <w:rPr>
          <w:shd w:val="clear" w:color="auto" w:fill="FFFFFF"/>
        </w:rPr>
        <w:t xml:space="preserve">  Расходы воды на поливку улиц, проездов, площадей и зеленых насаждений определены по норме 70 л/сут*чел на расчетный срок. </w:t>
      </w:r>
    </w:p>
    <w:p w:rsidR="00E47321" w:rsidRPr="00402FA5" w:rsidRDefault="00E47321" w:rsidP="00B43CBA">
      <w:pPr>
        <w:suppressAutoHyphens w:val="0"/>
        <w:ind w:firstLine="360"/>
        <w:jc w:val="both"/>
        <w:rPr>
          <w:shd w:val="clear" w:color="auto" w:fill="FFFFFF"/>
        </w:rPr>
      </w:pPr>
      <w:r w:rsidRPr="00402FA5">
        <w:rPr>
          <w:shd w:val="clear" w:color="auto" w:fill="FFFFFF"/>
        </w:rPr>
        <w:t xml:space="preserve">  Расходы воды питьевого качества для предприятий местной промышленности, обслуживающей население, и прочие расходы приняты в размере 10% от расхода воды на нужды населения.</w:t>
      </w:r>
    </w:p>
    <w:p w:rsidR="00E47321" w:rsidRPr="00402FA5" w:rsidRDefault="00E47321" w:rsidP="00B43CBA">
      <w:pPr>
        <w:shd w:val="clear" w:color="auto" w:fill="FFFFFF"/>
        <w:suppressAutoHyphens w:val="0"/>
        <w:autoSpaceDE w:val="0"/>
        <w:ind w:firstLine="360"/>
        <w:jc w:val="both"/>
        <w:rPr>
          <w:rFonts w:eastAsia="Arial" w:cs="Arial"/>
          <w:shd w:val="clear" w:color="auto" w:fill="FFFFFF"/>
        </w:rPr>
      </w:pPr>
      <w:r w:rsidRPr="00402FA5">
        <w:rPr>
          <w:rFonts w:eastAsia="Arial" w:cs="Arial"/>
          <w:shd w:val="clear" w:color="auto" w:fill="FFFFFF"/>
        </w:rPr>
        <w:t xml:space="preserve"> Потребности в воде объектов располагаемых на промышленных перспективных площадях строительства, необходимо принимать, по мере реализации инвестиционных проектов.</w:t>
      </w:r>
    </w:p>
    <w:p w:rsidR="00E47321" w:rsidRPr="00B43CBA" w:rsidRDefault="00E47321" w:rsidP="00B43CBA">
      <w:pPr>
        <w:shd w:val="clear" w:color="auto" w:fill="FFFFFF"/>
        <w:suppressAutoHyphens w:val="0"/>
        <w:autoSpaceDE w:val="0"/>
        <w:ind w:firstLine="360"/>
        <w:jc w:val="both"/>
        <w:rPr>
          <w:rFonts w:eastAsia="Arial" w:cs="Arial"/>
          <w:color w:val="FF0000"/>
          <w:shd w:val="clear" w:color="auto" w:fill="FFFFFF"/>
        </w:rPr>
      </w:pPr>
    </w:p>
    <w:p w:rsidR="00E47321" w:rsidRPr="00402FA5" w:rsidRDefault="00E47321" w:rsidP="00B43CBA">
      <w:pPr>
        <w:suppressAutoHyphens w:val="0"/>
        <w:ind w:firstLine="360"/>
        <w:jc w:val="both"/>
        <w:rPr>
          <w:b/>
          <w:i/>
          <w:shd w:val="clear" w:color="auto" w:fill="FFFFFF"/>
        </w:rPr>
      </w:pPr>
      <w:r w:rsidRPr="00402FA5">
        <w:rPr>
          <w:shd w:val="clear" w:color="auto" w:fill="FFFFFF"/>
        </w:rPr>
        <w:t xml:space="preserve">  </w:t>
      </w:r>
      <w:r w:rsidRPr="00402FA5">
        <w:rPr>
          <w:b/>
          <w:i/>
          <w:shd w:val="clear" w:color="auto" w:fill="FFFFFF"/>
        </w:rPr>
        <w:t>Определение противопожарных расходов.</w:t>
      </w:r>
    </w:p>
    <w:p w:rsidR="00E47321" w:rsidRPr="00402FA5" w:rsidRDefault="00E47321" w:rsidP="00B43CBA">
      <w:pPr>
        <w:suppressAutoHyphens w:val="0"/>
        <w:ind w:firstLine="360"/>
        <w:jc w:val="both"/>
        <w:rPr>
          <w:shd w:val="clear" w:color="auto" w:fill="FFFFFF"/>
        </w:rPr>
      </w:pPr>
      <w:r w:rsidRPr="00402FA5">
        <w:rPr>
          <w:shd w:val="clear" w:color="auto" w:fill="FFFFFF"/>
        </w:rPr>
        <w:t xml:space="preserve">  Расходы воды для нужд наружного пожаротушения, принимаются в соответствии со СНиП 2.04.02-84.</w:t>
      </w:r>
    </w:p>
    <w:p w:rsidR="00E47321" w:rsidRPr="00402FA5" w:rsidRDefault="00E47321" w:rsidP="00B43CBA">
      <w:pPr>
        <w:suppressAutoHyphens w:val="0"/>
        <w:ind w:firstLine="360"/>
        <w:jc w:val="both"/>
        <w:rPr>
          <w:shd w:val="clear" w:color="auto" w:fill="FFFFFF"/>
        </w:rPr>
      </w:pPr>
      <w:r w:rsidRPr="00402FA5">
        <w:rPr>
          <w:shd w:val="clear" w:color="auto" w:fill="FFFFFF"/>
        </w:rPr>
        <w:t xml:space="preserve">  На расчетный срок принято 2 одновременных пожара с расходом по 25 л/с каждый, с учетом расхода на внутреннее пожаротушение из внутренних пожарных кранов </w:t>
      </w:r>
      <w:r w:rsidRPr="00402FA5">
        <w:rPr>
          <w:shd w:val="clear" w:color="auto" w:fill="FFFFFF"/>
          <w:lang w:val="en-US"/>
        </w:rPr>
        <w:t>q</w:t>
      </w:r>
      <w:r w:rsidRPr="00402FA5">
        <w:rPr>
          <w:shd w:val="clear" w:color="auto" w:fill="FFFFFF"/>
        </w:rPr>
        <w:t xml:space="preserve"> = 2,5 л/с.  Расходы воды на внутреннее пожаротушение приняты 10 л/с.</w:t>
      </w:r>
    </w:p>
    <w:p w:rsidR="00E47321" w:rsidRPr="00402FA5" w:rsidRDefault="00E47321" w:rsidP="00B43CBA">
      <w:pPr>
        <w:suppressAutoHyphens w:val="0"/>
        <w:ind w:firstLine="360"/>
        <w:jc w:val="both"/>
        <w:rPr>
          <w:shd w:val="clear" w:color="auto" w:fill="FFFFFF"/>
        </w:rPr>
      </w:pPr>
      <w:r w:rsidRPr="00402FA5">
        <w:rPr>
          <w:shd w:val="clear" w:color="auto" w:fill="FFFFFF"/>
        </w:rPr>
        <w:t xml:space="preserve">  </w:t>
      </w:r>
    </w:p>
    <w:p w:rsidR="00E47321" w:rsidRPr="00402FA5" w:rsidRDefault="00E47321" w:rsidP="00B43CBA">
      <w:pPr>
        <w:suppressAutoHyphens w:val="0"/>
        <w:ind w:firstLine="360"/>
        <w:jc w:val="both"/>
        <w:rPr>
          <w:b/>
          <w:i/>
          <w:shd w:val="clear" w:color="auto" w:fill="FFFFFF"/>
        </w:rPr>
      </w:pPr>
      <w:r w:rsidRPr="00402FA5">
        <w:rPr>
          <w:b/>
          <w:i/>
          <w:shd w:val="clear" w:color="auto" w:fill="FFFFFF"/>
        </w:rPr>
        <w:t xml:space="preserve"> </w:t>
      </w:r>
      <w:r w:rsidRPr="00402FA5">
        <w:rPr>
          <w:b/>
          <w:i/>
          <w:sz w:val="28"/>
          <w:szCs w:val="28"/>
          <w:shd w:val="clear" w:color="auto" w:fill="FFFFFF"/>
          <w:lang w:val="en-US"/>
        </w:rPr>
        <w:t>Q</w:t>
      </w:r>
      <w:r w:rsidRPr="00402FA5">
        <w:rPr>
          <w:b/>
          <w:i/>
          <w:sz w:val="16"/>
          <w:szCs w:val="16"/>
          <w:shd w:val="clear" w:color="auto" w:fill="FFFFFF"/>
        </w:rPr>
        <w:t xml:space="preserve">пожарн.  </w:t>
      </w:r>
      <w:r w:rsidRPr="00402FA5">
        <w:rPr>
          <w:b/>
          <w:i/>
          <w:sz w:val="28"/>
          <w:szCs w:val="28"/>
          <w:shd w:val="clear" w:color="auto" w:fill="FFFFFF"/>
        </w:rPr>
        <w:t>=</w:t>
      </w:r>
      <w:r w:rsidRPr="00402FA5">
        <w:rPr>
          <w:b/>
          <w:i/>
          <w:shd w:val="clear" w:color="auto" w:fill="FFFFFF"/>
        </w:rPr>
        <w:t xml:space="preserve">  50+2,5=52,5 л/с</w:t>
      </w:r>
    </w:p>
    <w:p w:rsidR="00E47321" w:rsidRPr="00402FA5" w:rsidRDefault="00E47321" w:rsidP="00B43CBA">
      <w:pPr>
        <w:suppressAutoHyphens w:val="0"/>
        <w:ind w:firstLine="360"/>
        <w:jc w:val="both"/>
        <w:rPr>
          <w:b/>
          <w:i/>
          <w:shd w:val="clear" w:color="auto" w:fill="FFFFFF"/>
        </w:rPr>
      </w:pPr>
    </w:p>
    <w:p w:rsidR="00E47321" w:rsidRPr="00402FA5" w:rsidRDefault="00E47321" w:rsidP="00B43CBA">
      <w:pPr>
        <w:suppressAutoHyphens w:val="0"/>
        <w:ind w:firstLine="360"/>
        <w:jc w:val="both"/>
        <w:rPr>
          <w:shd w:val="clear" w:color="auto" w:fill="FFFFFF"/>
        </w:rPr>
      </w:pPr>
      <w:r w:rsidRPr="00402FA5">
        <w:rPr>
          <w:shd w:val="clear" w:color="auto" w:fill="FFFFFF"/>
        </w:rPr>
        <w:t xml:space="preserve">  Продолжительность тушения пожара согласно СНиП 2.04.02-84 составляет 3 часа, расход воды в сутки будет 52,5х3х3,6=567 куб.м./сут. Противопожарный запас хранится в резервуарах запаса воды водозаборных сооружений. На территории промпредприятий необходимо устраивать противопожарные резервуары запаса воды.</w:t>
      </w:r>
    </w:p>
    <w:p w:rsidR="00E47321" w:rsidRPr="00402FA5" w:rsidRDefault="00E47321" w:rsidP="00B43CBA">
      <w:pPr>
        <w:suppressAutoHyphens w:val="0"/>
        <w:ind w:firstLine="360"/>
        <w:jc w:val="both"/>
        <w:rPr>
          <w:shd w:val="clear" w:color="auto" w:fill="FFFFFF"/>
        </w:rPr>
      </w:pPr>
    </w:p>
    <w:p w:rsidR="00E47321" w:rsidRPr="00402FA5" w:rsidRDefault="00E47321" w:rsidP="00B43CBA">
      <w:pPr>
        <w:suppressAutoHyphens w:val="0"/>
        <w:ind w:firstLine="360"/>
        <w:jc w:val="both"/>
        <w:rPr>
          <w:b/>
          <w:i/>
          <w:shd w:val="clear" w:color="auto" w:fill="FFFFFF"/>
        </w:rPr>
      </w:pPr>
      <w:r w:rsidRPr="00402FA5">
        <w:rPr>
          <w:b/>
          <w:i/>
          <w:shd w:val="clear" w:color="auto" w:fill="FFFFFF"/>
        </w:rPr>
        <w:t xml:space="preserve"> Источники водоснабжения, схема водоснабжения.</w:t>
      </w:r>
    </w:p>
    <w:p w:rsidR="00E47321" w:rsidRPr="00402FA5" w:rsidRDefault="00E47321" w:rsidP="00B43CBA">
      <w:pPr>
        <w:suppressAutoHyphens w:val="0"/>
        <w:ind w:firstLine="360"/>
        <w:jc w:val="both"/>
        <w:rPr>
          <w:shd w:val="clear" w:color="auto" w:fill="FFFFFF"/>
        </w:rPr>
      </w:pPr>
      <w:r w:rsidRPr="00402FA5">
        <w:rPr>
          <w:shd w:val="clear" w:color="auto" w:fill="FFFFFF"/>
        </w:rPr>
        <w:t xml:space="preserve"> Источником водоснабжения, являются подземные воды. В связи с увеличением жилого фонда и ростом населения, необходимо реконструировать и расширять существующие водозаборные сооружения.</w:t>
      </w:r>
    </w:p>
    <w:p w:rsidR="00E47321" w:rsidRPr="00402FA5" w:rsidRDefault="00E47321" w:rsidP="00B43CBA">
      <w:pPr>
        <w:suppressAutoHyphens w:val="0"/>
        <w:ind w:firstLine="360"/>
        <w:jc w:val="both"/>
        <w:rPr>
          <w:shd w:val="clear" w:color="auto" w:fill="FFFFFF"/>
        </w:rPr>
      </w:pPr>
      <w:r w:rsidRPr="00402FA5">
        <w:rPr>
          <w:shd w:val="clear" w:color="auto" w:fill="FFFFFF"/>
        </w:rPr>
        <w:t xml:space="preserve"> Система водоснабжения, централизованная, объединенная для хозяйственно-питьевых и противопожарных нужд. Наружное пожаротушение предусматривается из подземных пожарных гидрантов, установленных на сетях. Трассировка водоводов и разводящих сетей ниже глубины промерзания.  </w:t>
      </w:r>
    </w:p>
    <w:p w:rsidR="00E47321" w:rsidRPr="00402FA5" w:rsidRDefault="00E47321" w:rsidP="00B43CBA">
      <w:pPr>
        <w:suppressAutoHyphens w:val="0"/>
        <w:ind w:firstLine="360"/>
        <w:jc w:val="both"/>
        <w:rPr>
          <w:shd w:val="clear" w:color="auto" w:fill="FFFFFF"/>
        </w:rPr>
      </w:pPr>
    </w:p>
    <w:p w:rsidR="00E47321" w:rsidRPr="00402FA5" w:rsidRDefault="00E47321" w:rsidP="00B43CBA">
      <w:pPr>
        <w:suppressAutoHyphens w:val="0"/>
        <w:ind w:firstLine="360"/>
        <w:jc w:val="both"/>
        <w:rPr>
          <w:b/>
          <w:i/>
          <w:shd w:val="clear" w:color="auto" w:fill="FFFFFF"/>
        </w:rPr>
      </w:pPr>
      <w:r w:rsidRPr="00402FA5">
        <w:rPr>
          <w:b/>
          <w:i/>
          <w:shd w:val="clear" w:color="auto" w:fill="FFFFFF"/>
        </w:rPr>
        <w:t xml:space="preserve"> Водопроводные сети.</w:t>
      </w:r>
    </w:p>
    <w:p w:rsidR="00E47321" w:rsidRPr="00402FA5" w:rsidRDefault="00E47321" w:rsidP="00B43CBA">
      <w:pPr>
        <w:suppressAutoHyphens w:val="0"/>
        <w:ind w:firstLine="360"/>
        <w:jc w:val="both"/>
        <w:rPr>
          <w:shd w:val="clear" w:color="auto" w:fill="FFFFFF"/>
        </w:rPr>
      </w:pPr>
      <w:r w:rsidRPr="00402FA5">
        <w:rPr>
          <w:shd w:val="clear" w:color="auto" w:fill="FFFFFF"/>
        </w:rPr>
        <w:t xml:space="preserve"> Изношенность водопроводных сетей в настоящее время достигает 60 %, поэтому для нормального водоснабжения необходимо провести реконструкцию существующих сетей, с использованием новых технологий, и проложить новые водопроводные сети, для водоснабжения площадок нового строительства, в зонах водоснабжения от соответствующих водоводов.  </w:t>
      </w:r>
    </w:p>
    <w:p w:rsidR="00E47321" w:rsidRPr="00402FA5" w:rsidRDefault="00E47321" w:rsidP="00B43CBA">
      <w:pPr>
        <w:suppressAutoHyphens w:val="0"/>
        <w:jc w:val="both"/>
        <w:rPr>
          <w:shd w:val="clear" w:color="auto" w:fill="FFFFFF"/>
        </w:rPr>
      </w:pPr>
      <w:r w:rsidRPr="00402FA5">
        <w:rPr>
          <w:shd w:val="clear" w:color="auto" w:fill="FFFFFF"/>
        </w:rPr>
        <w:t xml:space="preserve">       Сети водопровода следует прокладывать из стальных, чугунных водопроводных труб из шаровидного графита, либо из пластмассовых напорных труб.</w:t>
      </w:r>
    </w:p>
    <w:p w:rsidR="00E47321" w:rsidRPr="00402FA5" w:rsidRDefault="00E47321" w:rsidP="00B43CBA">
      <w:pPr>
        <w:suppressAutoHyphens w:val="0"/>
        <w:jc w:val="both"/>
        <w:rPr>
          <w:shd w:val="clear" w:color="auto" w:fill="FFFFFF"/>
        </w:rPr>
      </w:pPr>
      <w:r w:rsidRPr="00402FA5">
        <w:rPr>
          <w:shd w:val="clear" w:color="auto" w:fill="FFFFFF"/>
        </w:rPr>
        <w:t xml:space="preserve">       При выполнении комплекса мероприятий, а именно: реконструкция водопроводных сетей, замена арматуры и санитарно-технического оборудования, установки водомеров и др. возможно снижение удельной нормы водопотребления на человека порядка 20-30%. </w:t>
      </w:r>
    </w:p>
    <w:p w:rsidR="00E47321" w:rsidRPr="00402FA5" w:rsidRDefault="00E47321" w:rsidP="00B43CBA">
      <w:pPr>
        <w:suppressAutoHyphens w:val="0"/>
        <w:jc w:val="both"/>
        <w:rPr>
          <w:shd w:val="clear" w:color="auto" w:fill="FFFFFF"/>
        </w:rPr>
      </w:pPr>
      <w:r w:rsidRPr="00402FA5">
        <w:rPr>
          <w:shd w:val="clear" w:color="auto" w:fill="FFFFFF"/>
        </w:rPr>
        <w:t xml:space="preserve">       Учитывая, что в жилом секторе потребляется наибольшее количество воды, мероприятия по рациональному и экономному водопотреблению должны быть ориентированы в первую очередь на этот сектор, для чего необходимо определить и внедрить систему экономического стимулирования. </w:t>
      </w:r>
    </w:p>
    <w:p w:rsidR="00E47321" w:rsidRPr="00B43CBA" w:rsidRDefault="00E47321" w:rsidP="00B43CBA">
      <w:pPr>
        <w:suppressAutoHyphens w:val="0"/>
        <w:jc w:val="both"/>
        <w:rPr>
          <w:color w:val="FF0000"/>
          <w:shd w:val="clear" w:color="auto" w:fill="FFFFFF"/>
        </w:rPr>
      </w:pPr>
    </w:p>
    <w:p w:rsidR="00E47321" w:rsidRPr="00402FA5" w:rsidRDefault="00E47321" w:rsidP="00B43CBA">
      <w:pPr>
        <w:suppressAutoHyphens w:val="0"/>
        <w:ind w:firstLine="360"/>
        <w:jc w:val="both"/>
        <w:rPr>
          <w:b/>
          <w:i/>
          <w:shd w:val="clear" w:color="auto" w:fill="FFFFFF"/>
        </w:rPr>
      </w:pPr>
      <w:r w:rsidRPr="00402FA5">
        <w:rPr>
          <w:b/>
          <w:i/>
          <w:shd w:val="clear" w:color="auto" w:fill="FFFFFF"/>
        </w:rPr>
        <w:t xml:space="preserve">Проектные предложения. </w:t>
      </w:r>
    </w:p>
    <w:p w:rsidR="00E47321" w:rsidRPr="00402FA5" w:rsidRDefault="00E47321" w:rsidP="00B43CBA">
      <w:pPr>
        <w:suppressAutoHyphens w:val="0"/>
        <w:ind w:firstLine="360"/>
        <w:jc w:val="both"/>
        <w:rPr>
          <w:shd w:val="clear" w:color="auto" w:fill="FFFFFF"/>
        </w:rPr>
      </w:pPr>
      <w:r w:rsidRPr="00402FA5">
        <w:rPr>
          <w:shd w:val="clear" w:color="auto" w:fill="FFFFFF"/>
        </w:rPr>
        <w:t>Исходя из изложенного в плане водоснабжения, необходимо:</w:t>
      </w:r>
    </w:p>
    <w:p w:rsidR="00E47321" w:rsidRPr="00402FA5" w:rsidRDefault="00E47321" w:rsidP="00B43CBA">
      <w:pPr>
        <w:widowControl/>
        <w:numPr>
          <w:ilvl w:val="0"/>
          <w:numId w:val="1"/>
        </w:numPr>
        <w:tabs>
          <w:tab w:val="clear" w:pos="720"/>
          <w:tab w:val="num" w:pos="1140"/>
        </w:tabs>
        <w:suppressAutoHyphens w:val="0"/>
        <w:ind w:left="1140" w:hanging="600"/>
        <w:jc w:val="both"/>
        <w:rPr>
          <w:shd w:val="clear" w:color="auto" w:fill="FFFFFF"/>
        </w:rPr>
      </w:pPr>
      <w:r w:rsidRPr="00402FA5">
        <w:rPr>
          <w:shd w:val="clear" w:color="auto" w:fill="FFFFFF"/>
        </w:rPr>
        <w:t xml:space="preserve"> Водоснабжение площадок нового строительства рекомендуется осуществляется прокладкой новых водопроводных сетей в зонах водоснабжения от соответствующих водоводов. </w:t>
      </w:r>
    </w:p>
    <w:p w:rsidR="00E47321" w:rsidRPr="00402FA5" w:rsidRDefault="00E47321" w:rsidP="00B43CBA">
      <w:pPr>
        <w:widowControl/>
        <w:numPr>
          <w:ilvl w:val="0"/>
          <w:numId w:val="1"/>
        </w:numPr>
        <w:tabs>
          <w:tab w:val="clear" w:pos="720"/>
          <w:tab w:val="num" w:pos="1140"/>
        </w:tabs>
        <w:suppressAutoHyphens w:val="0"/>
        <w:ind w:left="1140" w:hanging="600"/>
        <w:jc w:val="both"/>
        <w:rPr>
          <w:shd w:val="clear" w:color="auto" w:fill="FFFFFF"/>
        </w:rPr>
      </w:pPr>
      <w:r w:rsidRPr="00402FA5">
        <w:rPr>
          <w:shd w:val="clear" w:color="auto" w:fill="FFFFFF"/>
        </w:rPr>
        <w:t>Сети водопровода рекомендуется принять из стальных, чугунных труб из шаровидного графита, либо из пластмассовых труб.</w:t>
      </w:r>
    </w:p>
    <w:p w:rsidR="00E47321" w:rsidRPr="00402FA5" w:rsidRDefault="00E47321" w:rsidP="00B43CBA">
      <w:pPr>
        <w:widowControl/>
        <w:numPr>
          <w:ilvl w:val="0"/>
          <w:numId w:val="1"/>
        </w:numPr>
        <w:tabs>
          <w:tab w:val="clear" w:pos="720"/>
          <w:tab w:val="num" w:pos="1140"/>
        </w:tabs>
        <w:suppressAutoHyphens w:val="0"/>
        <w:ind w:left="1140" w:hanging="600"/>
        <w:jc w:val="both"/>
        <w:rPr>
          <w:shd w:val="clear" w:color="auto" w:fill="FFFFFF"/>
        </w:rPr>
      </w:pPr>
      <w:r w:rsidRPr="00402FA5">
        <w:rPr>
          <w:shd w:val="clear" w:color="auto" w:fill="FFFFFF"/>
        </w:rPr>
        <w:t xml:space="preserve">Установка водомеров на вводах водопровода во всех зданиях для осуществления первичного учета расходования воды отдельными водопотребителями и ее экономии. </w:t>
      </w:r>
    </w:p>
    <w:p w:rsidR="00E47321" w:rsidRPr="00402FA5" w:rsidRDefault="00E47321" w:rsidP="00B43CBA">
      <w:pPr>
        <w:widowControl/>
        <w:numPr>
          <w:ilvl w:val="0"/>
          <w:numId w:val="1"/>
        </w:numPr>
        <w:tabs>
          <w:tab w:val="clear" w:pos="720"/>
          <w:tab w:val="num" w:pos="1140"/>
        </w:tabs>
        <w:suppressAutoHyphens w:val="0"/>
        <w:ind w:left="1140" w:hanging="600"/>
        <w:jc w:val="both"/>
        <w:rPr>
          <w:shd w:val="clear" w:color="auto" w:fill="FFFFFF"/>
        </w:rPr>
      </w:pPr>
      <w:r w:rsidRPr="00402FA5">
        <w:rPr>
          <w:shd w:val="clear" w:color="auto" w:fill="FFFFFF"/>
        </w:rPr>
        <w:t>Произвести реконструкцию существующих водоводов, в точках подключения новых районов, с использованием современных технологий прокладки и восстановления инженерных сетей.</w:t>
      </w:r>
    </w:p>
    <w:p w:rsidR="00E47321" w:rsidRPr="00402FA5" w:rsidRDefault="00E47321" w:rsidP="00B43CBA">
      <w:pPr>
        <w:widowControl/>
        <w:numPr>
          <w:ilvl w:val="0"/>
          <w:numId w:val="1"/>
        </w:numPr>
        <w:tabs>
          <w:tab w:val="clear" w:pos="720"/>
          <w:tab w:val="num" w:pos="1140"/>
        </w:tabs>
        <w:suppressAutoHyphens w:val="0"/>
        <w:ind w:left="1140" w:hanging="600"/>
        <w:jc w:val="both"/>
        <w:rPr>
          <w:shd w:val="clear" w:color="auto" w:fill="FFFFFF"/>
        </w:rPr>
      </w:pPr>
      <w:r w:rsidRPr="00402FA5">
        <w:rPr>
          <w:shd w:val="clear" w:color="auto" w:fill="FFFFFF"/>
        </w:rPr>
        <w:t>Оборудовать все объекты водоснабжения системами автоматического управления и регулирования.</w:t>
      </w:r>
    </w:p>
    <w:p w:rsidR="00E47321" w:rsidRPr="00402FA5" w:rsidRDefault="00E47321" w:rsidP="00B43CBA">
      <w:pPr>
        <w:widowControl/>
        <w:numPr>
          <w:ilvl w:val="0"/>
          <w:numId w:val="1"/>
        </w:numPr>
        <w:tabs>
          <w:tab w:val="clear" w:pos="720"/>
          <w:tab w:val="num" w:pos="1140"/>
        </w:tabs>
        <w:suppressAutoHyphens w:val="0"/>
        <w:ind w:left="1140" w:hanging="600"/>
        <w:jc w:val="both"/>
        <w:rPr>
          <w:shd w:val="clear" w:color="auto" w:fill="FFFFFF"/>
        </w:rPr>
      </w:pPr>
      <w:r w:rsidRPr="00402FA5">
        <w:rPr>
          <w:shd w:val="clear" w:color="auto" w:fill="FFFFFF"/>
        </w:rPr>
        <w:t>Произвести реконструкцию существующих водопроводных насосных станций и существующих водозаборов, с учетом увеличения их производительности.</w:t>
      </w:r>
    </w:p>
    <w:p w:rsidR="00E47321" w:rsidRPr="00402FA5" w:rsidRDefault="00E47321" w:rsidP="00B43CBA">
      <w:pPr>
        <w:widowControl/>
        <w:numPr>
          <w:ilvl w:val="0"/>
          <w:numId w:val="1"/>
        </w:numPr>
        <w:tabs>
          <w:tab w:val="clear" w:pos="720"/>
          <w:tab w:val="num" w:pos="1140"/>
        </w:tabs>
        <w:suppressAutoHyphens w:val="0"/>
        <w:ind w:left="1140" w:hanging="600"/>
        <w:jc w:val="both"/>
        <w:rPr>
          <w:shd w:val="clear" w:color="auto" w:fill="FFFFFF"/>
        </w:rPr>
      </w:pPr>
      <w:r w:rsidRPr="00402FA5">
        <w:rPr>
          <w:shd w:val="clear" w:color="auto" w:fill="FFFFFF"/>
        </w:rPr>
        <w:t xml:space="preserve">Предусмотреть и благоустроить территорию зон санитарной охраны на водозаборах. </w:t>
      </w:r>
    </w:p>
    <w:p w:rsidR="00E47321" w:rsidRPr="00402FA5" w:rsidRDefault="00E47321" w:rsidP="00B43CBA">
      <w:pPr>
        <w:widowControl/>
        <w:numPr>
          <w:ilvl w:val="0"/>
          <w:numId w:val="1"/>
        </w:numPr>
        <w:tabs>
          <w:tab w:val="clear" w:pos="720"/>
          <w:tab w:val="num" w:pos="1140"/>
        </w:tabs>
        <w:suppressAutoHyphens w:val="0"/>
        <w:ind w:left="1140" w:hanging="600"/>
        <w:jc w:val="both"/>
        <w:rPr>
          <w:shd w:val="clear" w:color="auto" w:fill="FFFFFF"/>
        </w:rPr>
      </w:pPr>
      <w:r w:rsidRPr="00402FA5">
        <w:rPr>
          <w:shd w:val="clear" w:color="auto" w:fill="FFFFFF"/>
        </w:rPr>
        <w:t>Произвести тампонаж не использующихся скважин для исключения опасности загрязнения используемых подземных вод.</w:t>
      </w:r>
    </w:p>
    <w:p w:rsidR="00E47321" w:rsidRPr="00402FA5" w:rsidRDefault="00E47321" w:rsidP="00B43CBA">
      <w:pPr>
        <w:widowControl/>
        <w:numPr>
          <w:ilvl w:val="0"/>
          <w:numId w:val="1"/>
        </w:numPr>
        <w:tabs>
          <w:tab w:val="clear" w:pos="720"/>
          <w:tab w:val="num" w:pos="1140"/>
        </w:tabs>
        <w:suppressAutoHyphens w:val="0"/>
        <w:ind w:left="1140" w:hanging="600"/>
        <w:jc w:val="both"/>
        <w:rPr>
          <w:shd w:val="clear" w:color="auto" w:fill="FFFFFF"/>
        </w:rPr>
      </w:pPr>
      <w:r w:rsidRPr="00402FA5">
        <w:rPr>
          <w:shd w:val="clear" w:color="auto" w:fill="FFFFFF"/>
        </w:rPr>
        <w:t>Установить на существующих водозаборах локальные установки по доочистке воды, для приведение ее в соответствие с нормами СанПиН 2.1.41110-02.</w:t>
      </w:r>
    </w:p>
    <w:p w:rsidR="00E47321" w:rsidRPr="00B43CBA" w:rsidRDefault="00E47321" w:rsidP="00B43CBA">
      <w:pPr>
        <w:suppressAutoHyphens w:val="0"/>
        <w:jc w:val="both"/>
        <w:rPr>
          <w:color w:val="FF0000"/>
          <w:shd w:val="clear" w:color="auto" w:fill="FFFFFF"/>
        </w:rPr>
      </w:pPr>
    </w:p>
    <w:p w:rsidR="00E47321" w:rsidRPr="00402FA5" w:rsidRDefault="00E47321" w:rsidP="00B43CBA">
      <w:pPr>
        <w:suppressAutoHyphens w:val="0"/>
        <w:ind w:firstLine="708"/>
        <w:jc w:val="both"/>
        <w:rPr>
          <w:b/>
          <w:i/>
          <w:shd w:val="clear" w:color="auto" w:fill="FFFFFF"/>
        </w:rPr>
      </w:pPr>
      <w:r w:rsidRPr="00402FA5">
        <w:rPr>
          <w:b/>
          <w:i/>
          <w:shd w:val="clear" w:color="auto" w:fill="FFFFFF"/>
        </w:rPr>
        <w:t>Водоотведение. Проектные решения</w:t>
      </w:r>
    </w:p>
    <w:p w:rsidR="00E47321" w:rsidRPr="00402FA5" w:rsidRDefault="00E47321" w:rsidP="00B43CBA">
      <w:pPr>
        <w:suppressAutoHyphens w:val="0"/>
        <w:ind w:firstLine="360"/>
        <w:jc w:val="both"/>
        <w:rPr>
          <w:shd w:val="clear" w:color="auto" w:fill="FFFFFF"/>
        </w:rPr>
      </w:pPr>
      <w:r w:rsidRPr="00402FA5">
        <w:rPr>
          <w:shd w:val="clear" w:color="auto" w:fill="FFFFFF"/>
        </w:rPr>
        <w:t xml:space="preserve">Проектные решения канализации </w:t>
      </w:r>
      <w:r w:rsidR="00402FA5" w:rsidRPr="00402FA5">
        <w:rPr>
          <w:shd w:val="clear" w:color="auto" w:fill="FFFFFF"/>
        </w:rPr>
        <w:t>Чажемтовского</w:t>
      </w:r>
      <w:r w:rsidRPr="00402FA5">
        <w:rPr>
          <w:shd w:val="clear" w:color="auto" w:fill="FFFFFF"/>
        </w:rPr>
        <w:t xml:space="preserve"> сельского поселения базируются на  основе разрабатываемого генерального плана.  Система канализации  предусматривается раздельной, при которой хозяйственно-бытовые, производственные и коммунальные стоки собираются и отводятся на очистные сооружения, а дождевой и талый стоки собираются и отводятся отдельной системой, на собственные очистные сооружения, которые следует построить. </w:t>
      </w:r>
    </w:p>
    <w:p w:rsidR="00E47321" w:rsidRPr="00B43CBA" w:rsidRDefault="00E47321" w:rsidP="00B43CBA">
      <w:pPr>
        <w:suppressAutoHyphens w:val="0"/>
        <w:ind w:firstLine="360"/>
        <w:jc w:val="both"/>
        <w:rPr>
          <w:color w:val="FF0000"/>
          <w:shd w:val="clear" w:color="auto" w:fill="FFFFFF"/>
        </w:rPr>
      </w:pPr>
    </w:p>
    <w:p w:rsidR="00E47321" w:rsidRPr="00402FA5" w:rsidRDefault="00E47321" w:rsidP="00B43CBA">
      <w:pPr>
        <w:suppressAutoHyphens w:val="0"/>
        <w:ind w:firstLine="360"/>
        <w:jc w:val="both"/>
        <w:rPr>
          <w:b/>
          <w:i/>
          <w:shd w:val="clear" w:color="auto" w:fill="FFFFFF"/>
        </w:rPr>
      </w:pPr>
      <w:r w:rsidRPr="00402FA5">
        <w:rPr>
          <w:b/>
          <w:i/>
          <w:shd w:val="clear" w:color="auto" w:fill="FFFFFF"/>
        </w:rPr>
        <w:t xml:space="preserve">  Нормы и расходы сточных вод.  </w:t>
      </w:r>
    </w:p>
    <w:p w:rsidR="00E47321" w:rsidRPr="00402FA5" w:rsidRDefault="00E47321" w:rsidP="00B43CBA">
      <w:pPr>
        <w:suppressAutoHyphens w:val="0"/>
        <w:ind w:firstLine="360"/>
        <w:jc w:val="both"/>
        <w:rPr>
          <w:shd w:val="clear" w:color="auto" w:fill="FFFFFF"/>
        </w:rPr>
      </w:pPr>
      <w:r w:rsidRPr="00402FA5">
        <w:rPr>
          <w:shd w:val="clear" w:color="auto" w:fill="FFFFFF"/>
        </w:rPr>
        <w:t xml:space="preserve">  </w:t>
      </w:r>
      <w:r w:rsidRPr="00402FA5">
        <w:rPr>
          <w:shd w:val="clear" w:color="auto" w:fill="FFFFFF"/>
        </w:rPr>
        <w:tab/>
        <w:t xml:space="preserve">Расчетные расходы сточных вод, как и расходы воды, определены исходя из степени благоустройства жилой застройки и сохраняемого жилого фонда. При этом, в соответствии со СНиП 2.04.03-85, удельные нормы водоотведения принимаются равными нормам водопотребления, без учета полива. </w:t>
      </w:r>
    </w:p>
    <w:p w:rsidR="00E47321" w:rsidRPr="00402FA5" w:rsidRDefault="00E47321" w:rsidP="00B43CBA">
      <w:pPr>
        <w:suppressAutoHyphens w:val="0"/>
        <w:ind w:firstLine="360"/>
        <w:jc w:val="both"/>
        <w:rPr>
          <w:shd w:val="clear" w:color="auto" w:fill="FFFFFF"/>
        </w:rPr>
      </w:pPr>
      <w:r w:rsidRPr="00402FA5">
        <w:rPr>
          <w:shd w:val="clear" w:color="auto" w:fill="FFFFFF"/>
        </w:rPr>
        <w:t xml:space="preserve">  </w:t>
      </w:r>
      <w:r w:rsidRPr="00402FA5">
        <w:rPr>
          <w:shd w:val="clear" w:color="auto" w:fill="FFFFFF"/>
        </w:rPr>
        <w:tab/>
        <w:t>Расход стоков от промышленных предприятий, поступающий в системе канализации, принят с ростом на 10% от существующего стока.</w:t>
      </w:r>
    </w:p>
    <w:p w:rsidR="00E47321" w:rsidRPr="00B43CBA" w:rsidRDefault="00E47321" w:rsidP="00B43CBA">
      <w:pPr>
        <w:suppressAutoHyphens w:val="0"/>
        <w:ind w:firstLine="360"/>
        <w:jc w:val="both"/>
        <w:rPr>
          <w:color w:val="FF0000"/>
          <w:shd w:val="clear" w:color="auto" w:fill="FFFFFF"/>
        </w:rPr>
      </w:pPr>
      <w:r w:rsidRPr="00B43CBA">
        <w:rPr>
          <w:color w:val="FF0000"/>
          <w:shd w:val="clear" w:color="auto" w:fill="FFFFFF"/>
        </w:rPr>
        <w:t xml:space="preserve">  </w:t>
      </w:r>
    </w:p>
    <w:p w:rsidR="00E47321" w:rsidRPr="00F81CF3" w:rsidRDefault="00E47321" w:rsidP="00B43CBA">
      <w:pPr>
        <w:pStyle w:val="a6"/>
        <w:suppressAutoHyphens w:val="0"/>
        <w:spacing w:after="0"/>
        <w:ind w:left="-357"/>
        <w:jc w:val="center"/>
        <w:rPr>
          <w:b/>
          <w:i/>
          <w:shd w:val="clear" w:color="auto" w:fill="FFFFFF"/>
        </w:rPr>
      </w:pPr>
      <w:r w:rsidRPr="00F81CF3">
        <w:rPr>
          <w:b/>
          <w:i/>
          <w:shd w:val="clear" w:color="auto" w:fill="FFFFFF"/>
        </w:rPr>
        <w:t>Расходы хозяйственно-бытовых стоков в существующем жилом фонде.</w:t>
      </w:r>
    </w:p>
    <w:tbl>
      <w:tblPr>
        <w:tblW w:w="9639" w:type="dxa"/>
        <w:tblInd w:w="108" w:type="dxa"/>
        <w:tblLayout w:type="fixed"/>
        <w:tblLook w:val="0000"/>
      </w:tblPr>
      <w:tblGrid>
        <w:gridCol w:w="567"/>
        <w:gridCol w:w="2268"/>
        <w:gridCol w:w="2410"/>
        <w:gridCol w:w="1559"/>
        <w:gridCol w:w="1560"/>
        <w:gridCol w:w="1275"/>
      </w:tblGrid>
      <w:tr w:rsidR="00E47321" w:rsidRPr="00B43CBA" w:rsidTr="00234950">
        <w:trPr>
          <w:cantSplit/>
          <w:trHeight w:hRule="exact" w:val="880"/>
        </w:trPr>
        <w:tc>
          <w:tcPr>
            <w:tcW w:w="567" w:type="dxa"/>
            <w:vMerge w:val="restart"/>
            <w:tcBorders>
              <w:top w:val="single" w:sz="4" w:space="0" w:color="000000"/>
              <w:left w:val="single" w:sz="4" w:space="0" w:color="000000"/>
              <w:bottom w:val="single" w:sz="4" w:space="0" w:color="000000"/>
            </w:tcBorders>
          </w:tcPr>
          <w:p w:rsidR="00E47321" w:rsidRPr="00F81CF3" w:rsidRDefault="00E47321" w:rsidP="00B43CBA">
            <w:pPr>
              <w:tabs>
                <w:tab w:val="left" w:pos="3675"/>
              </w:tabs>
              <w:suppressAutoHyphens w:val="0"/>
              <w:snapToGrid w:val="0"/>
              <w:ind w:left="180"/>
              <w:jc w:val="both"/>
              <w:rPr>
                <w:b/>
                <w:i/>
                <w:shd w:val="clear" w:color="auto" w:fill="FFFFFF"/>
              </w:rPr>
            </w:pPr>
          </w:p>
          <w:p w:rsidR="00E47321" w:rsidRPr="00F81CF3" w:rsidRDefault="00E47321" w:rsidP="00B43CBA">
            <w:pPr>
              <w:tabs>
                <w:tab w:val="left" w:pos="3675"/>
              </w:tabs>
              <w:suppressAutoHyphens w:val="0"/>
              <w:jc w:val="both"/>
              <w:rPr>
                <w:b/>
                <w:i/>
                <w:shd w:val="clear" w:color="auto" w:fill="FFFFFF"/>
              </w:rPr>
            </w:pPr>
            <w:r w:rsidRPr="00F81CF3">
              <w:rPr>
                <w:b/>
                <w:i/>
                <w:sz w:val="22"/>
                <w:szCs w:val="22"/>
                <w:shd w:val="clear" w:color="auto" w:fill="FFFFFF"/>
              </w:rPr>
              <w:t>N п/п</w:t>
            </w:r>
          </w:p>
          <w:p w:rsidR="00E47321" w:rsidRPr="00F81CF3" w:rsidRDefault="00E47321" w:rsidP="00B43CBA">
            <w:pPr>
              <w:suppressAutoHyphens w:val="0"/>
              <w:jc w:val="both"/>
              <w:rPr>
                <w:b/>
                <w:i/>
                <w:shd w:val="clear" w:color="auto" w:fill="FFFFFF"/>
              </w:rPr>
            </w:pPr>
          </w:p>
        </w:tc>
        <w:tc>
          <w:tcPr>
            <w:tcW w:w="2268" w:type="dxa"/>
            <w:vMerge w:val="restart"/>
            <w:tcBorders>
              <w:top w:val="single" w:sz="4" w:space="0" w:color="000000"/>
              <w:left w:val="single" w:sz="4" w:space="0" w:color="000000"/>
              <w:bottom w:val="single" w:sz="4" w:space="0" w:color="000000"/>
            </w:tcBorders>
          </w:tcPr>
          <w:p w:rsidR="00E47321" w:rsidRPr="00F81CF3" w:rsidRDefault="00E47321" w:rsidP="00B43CBA">
            <w:pPr>
              <w:tabs>
                <w:tab w:val="left" w:pos="3675"/>
              </w:tabs>
              <w:suppressAutoHyphens w:val="0"/>
              <w:snapToGrid w:val="0"/>
              <w:ind w:left="3492" w:hanging="3240"/>
              <w:jc w:val="both"/>
              <w:rPr>
                <w:b/>
                <w:i/>
                <w:shd w:val="clear" w:color="auto" w:fill="FFFFFF"/>
              </w:rPr>
            </w:pPr>
          </w:p>
          <w:p w:rsidR="00E47321" w:rsidRPr="00F81CF3" w:rsidRDefault="00E47321" w:rsidP="00B43CBA">
            <w:pPr>
              <w:tabs>
                <w:tab w:val="left" w:pos="3675"/>
              </w:tabs>
              <w:suppressAutoHyphens w:val="0"/>
              <w:ind w:left="3492" w:hanging="3240"/>
              <w:jc w:val="both"/>
              <w:rPr>
                <w:b/>
                <w:i/>
                <w:shd w:val="clear" w:color="auto" w:fill="FFFFFF"/>
              </w:rPr>
            </w:pPr>
          </w:p>
          <w:p w:rsidR="00E47321" w:rsidRPr="00F81CF3" w:rsidRDefault="00E47321" w:rsidP="00B43CBA">
            <w:pPr>
              <w:suppressAutoHyphens w:val="0"/>
              <w:jc w:val="both"/>
              <w:rPr>
                <w:b/>
                <w:i/>
                <w:shd w:val="clear" w:color="auto" w:fill="FFFFFF"/>
              </w:rPr>
            </w:pPr>
            <w:r w:rsidRPr="00F81CF3">
              <w:rPr>
                <w:b/>
                <w:i/>
                <w:sz w:val="22"/>
                <w:shd w:val="clear" w:color="auto" w:fill="FFFFFF"/>
              </w:rPr>
              <w:t>Районы нового строительства</w:t>
            </w:r>
          </w:p>
          <w:p w:rsidR="00E47321" w:rsidRPr="00F81CF3" w:rsidRDefault="00E47321" w:rsidP="00B43CBA">
            <w:pPr>
              <w:suppressAutoHyphens w:val="0"/>
              <w:jc w:val="both"/>
              <w:rPr>
                <w:b/>
                <w:i/>
                <w:shd w:val="clear" w:color="auto" w:fill="FFFFFF"/>
              </w:rPr>
            </w:pPr>
          </w:p>
        </w:tc>
        <w:tc>
          <w:tcPr>
            <w:tcW w:w="2410" w:type="dxa"/>
            <w:vMerge w:val="restart"/>
            <w:tcBorders>
              <w:top w:val="single" w:sz="4" w:space="0" w:color="000000"/>
              <w:left w:val="single" w:sz="4" w:space="0" w:color="000000"/>
              <w:bottom w:val="single" w:sz="4" w:space="0" w:color="000000"/>
            </w:tcBorders>
          </w:tcPr>
          <w:p w:rsidR="00E47321" w:rsidRPr="00F81CF3" w:rsidRDefault="00E47321" w:rsidP="00B43CBA">
            <w:pPr>
              <w:suppressAutoHyphens w:val="0"/>
              <w:snapToGrid w:val="0"/>
              <w:jc w:val="both"/>
              <w:rPr>
                <w:b/>
                <w:i/>
                <w:shd w:val="clear" w:color="auto" w:fill="FFFFFF"/>
              </w:rPr>
            </w:pPr>
            <w:r w:rsidRPr="00F81CF3">
              <w:rPr>
                <w:b/>
                <w:i/>
                <w:sz w:val="22"/>
                <w:szCs w:val="22"/>
                <w:shd w:val="clear" w:color="auto" w:fill="FFFFFF"/>
              </w:rPr>
              <w:t>Население</w:t>
            </w:r>
          </w:p>
          <w:p w:rsidR="00E47321" w:rsidRPr="00F81CF3" w:rsidRDefault="00E47321" w:rsidP="00B43CBA">
            <w:pPr>
              <w:suppressAutoHyphens w:val="0"/>
              <w:jc w:val="both"/>
              <w:rPr>
                <w:b/>
                <w:i/>
                <w:shd w:val="clear" w:color="auto" w:fill="FFFFFF"/>
              </w:rPr>
            </w:pPr>
            <w:r w:rsidRPr="00F81CF3">
              <w:rPr>
                <w:b/>
                <w:i/>
                <w:sz w:val="22"/>
                <w:szCs w:val="22"/>
                <w:shd w:val="clear" w:color="auto" w:fill="FFFFFF"/>
              </w:rPr>
              <w:t>тыс.чел.</w:t>
            </w:r>
          </w:p>
          <w:p w:rsidR="00E47321" w:rsidRPr="00F81CF3" w:rsidRDefault="00E47321" w:rsidP="00B43CBA">
            <w:pPr>
              <w:pStyle w:val="3f3f3f3f3f3f3f3f3f3f3f3f3f2"/>
              <w:suppressAutoHyphens w:val="0"/>
              <w:spacing w:after="0" w:line="240" w:lineRule="auto"/>
              <w:jc w:val="both"/>
              <w:rPr>
                <w:b/>
                <w:i/>
                <w:color w:val="auto"/>
                <w:u w:val="single"/>
                <w:shd w:val="clear" w:color="auto" w:fill="FFFFFF"/>
                <w:lang w:val="ru-RU"/>
              </w:rPr>
            </w:pPr>
            <w:r w:rsidRPr="00F81CF3">
              <w:rPr>
                <w:b/>
                <w:i/>
                <w:color w:val="auto"/>
                <w:shd w:val="clear" w:color="auto" w:fill="FFFFFF"/>
                <w:lang w:val="ru-RU"/>
              </w:rPr>
              <w:t>1.</w:t>
            </w:r>
            <w:r w:rsidRPr="00F81CF3">
              <w:rPr>
                <w:b/>
                <w:i/>
                <w:color w:val="auto"/>
                <w:u w:val="single"/>
                <w:shd w:val="clear" w:color="auto" w:fill="FFFFFF"/>
                <w:lang w:val="ru-RU"/>
              </w:rPr>
              <w:t>многоквартирная</w:t>
            </w:r>
            <w:r w:rsidRPr="00F81CF3">
              <w:rPr>
                <w:b/>
                <w:i/>
                <w:color w:val="auto"/>
                <w:shd w:val="clear" w:color="auto" w:fill="FFFFFF"/>
                <w:lang w:val="ru-RU"/>
              </w:rPr>
              <w:t xml:space="preserve">             </w:t>
            </w:r>
            <w:r w:rsidRPr="00F81CF3">
              <w:rPr>
                <w:b/>
                <w:i/>
                <w:color w:val="auto"/>
                <w:u w:val="single"/>
                <w:shd w:val="clear" w:color="auto" w:fill="FFFFFF"/>
                <w:lang w:val="ru-RU"/>
              </w:rPr>
              <w:t>застройка</w:t>
            </w:r>
          </w:p>
          <w:p w:rsidR="00E47321" w:rsidRPr="00F81CF3" w:rsidRDefault="00E47321" w:rsidP="00B43CBA">
            <w:pPr>
              <w:suppressAutoHyphens w:val="0"/>
              <w:jc w:val="both"/>
              <w:rPr>
                <w:b/>
                <w:i/>
                <w:shd w:val="clear" w:color="auto" w:fill="FFFFFF"/>
              </w:rPr>
            </w:pPr>
            <w:r w:rsidRPr="00F81CF3">
              <w:rPr>
                <w:b/>
                <w:i/>
                <w:sz w:val="22"/>
                <w:szCs w:val="22"/>
                <w:shd w:val="clear" w:color="auto" w:fill="FFFFFF"/>
              </w:rPr>
              <w:t>2.усадебная</w:t>
            </w:r>
          </w:p>
          <w:p w:rsidR="00E47321" w:rsidRPr="00F81CF3" w:rsidRDefault="00E47321" w:rsidP="00B43CBA">
            <w:pPr>
              <w:suppressAutoHyphens w:val="0"/>
              <w:ind w:hanging="108"/>
              <w:jc w:val="both"/>
              <w:rPr>
                <w:b/>
                <w:i/>
                <w:shd w:val="clear" w:color="auto" w:fill="FFFFFF"/>
              </w:rPr>
            </w:pPr>
            <w:r w:rsidRPr="00F81CF3">
              <w:rPr>
                <w:b/>
                <w:i/>
                <w:sz w:val="22"/>
                <w:szCs w:val="22"/>
                <w:shd w:val="clear" w:color="auto" w:fill="FFFFFF"/>
              </w:rPr>
              <w:t xml:space="preserve">     застройка</w:t>
            </w:r>
          </w:p>
        </w:tc>
        <w:tc>
          <w:tcPr>
            <w:tcW w:w="1559" w:type="dxa"/>
            <w:vMerge w:val="restart"/>
            <w:tcBorders>
              <w:top w:val="single" w:sz="4" w:space="0" w:color="000000"/>
              <w:left w:val="single" w:sz="4" w:space="0" w:color="000000"/>
              <w:bottom w:val="single" w:sz="4" w:space="0" w:color="000000"/>
            </w:tcBorders>
          </w:tcPr>
          <w:p w:rsidR="00E47321" w:rsidRPr="00F81CF3" w:rsidRDefault="00E47321" w:rsidP="00B43CBA">
            <w:pPr>
              <w:suppressAutoHyphens w:val="0"/>
              <w:snapToGrid w:val="0"/>
              <w:jc w:val="both"/>
              <w:rPr>
                <w:b/>
                <w:i/>
                <w:shd w:val="clear" w:color="auto" w:fill="FFFFFF"/>
              </w:rPr>
            </w:pPr>
            <w:r w:rsidRPr="00F81CF3">
              <w:rPr>
                <w:b/>
                <w:i/>
                <w:sz w:val="22"/>
                <w:szCs w:val="22"/>
                <w:shd w:val="clear" w:color="auto" w:fill="FFFFFF"/>
              </w:rPr>
              <w:t>Норма</w:t>
            </w:r>
          </w:p>
          <w:p w:rsidR="00E47321" w:rsidRPr="00F81CF3" w:rsidRDefault="00E47321" w:rsidP="00B43CBA">
            <w:pPr>
              <w:suppressAutoHyphens w:val="0"/>
              <w:jc w:val="both"/>
              <w:rPr>
                <w:b/>
                <w:i/>
                <w:shd w:val="clear" w:color="auto" w:fill="FFFFFF"/>
              </w:rPr>
            </w:pPr>
            <w:r w:rsidRPr="00F81CF3">
              <w:rPr>
                <w:b/>
                <w:i/>
                <w:sz w:val="22"/>
                <w:szCs w:val="22"/>
                <w:shd w:val="clear" w:color="auto" w:fill="FFFFFF"/>
              </w:rPr>
              <w:t>водопотребл</w:t>
            </w:r>
          </w:p>
          <w:p w:rsidR="00E47321" w:rsidRPr="00F81CF3" w:rsidRDefault="00E47321" w:rsidP="00B43CBA">
            <w:pPr>
              <w:suppressAutoHyphens w:val="0"/>
              <w:jc w:val="both"/>
              <w:rPr>
                <w:b/>
                <w:i/>
                <w:shd w:val="clear" w:color="auto" w:fill="FFFFFF"/>
              </w:rPr>
            </w:pPr>
            <w:r w:rsidRPr="00F81CF3">
              <w:rPr>
                <w:b/>
                <w:i/>
                <w:sz w:val="22"/>
                <w:szCs w:val="22"/>
                <w:shd w:val="clear" w:color="auto" w:fill="FFFFFF"/>
              </w:rPr>
              <w:t>л/сут*чел</w:t>
            </w:r>
          </w:p>
          <w:p w:rsidR="00E47321" w:rsidRPr="00F81CF3" w:rsidRDefault="00E47321" w:rsidP="00B43CBA">
            <w:pPr>
              <w:suppressAutoHyphens w:val="0"/>
              <w:jc w:val="both"/>
              <w:rPr>
                <w:b/>
                <w:bCs/>
                <w:i/>
                <w:shd w:val="clear" w:color="auto" w:fill="FFFFFF"/>
              </w:rPr>
            </w:pPr>
            <w:r w:rsidRPr="00F81CF3">
              <w:rPr>
                <w:b/>
                <w:bCs/>
                <w:i/>
                <w:sz w:val="22"/>
                <w:szCs w:val="22"/>
                <w:shd w:val="clear" w:color="auto" w:fill="FFFFFF"/>
              </w:rPr>
              <w:t>1</w:t>
            </w:r>
          </w:p>
          <w:p w:rsidR="00E47321" w:rsidRPr="00F81CF3" w:rsidRDefault="00E47321" w:rsidP="00B43CBA">
            <w:pPr>
              <w:suppressAutoHyphens w:val="0"/>
              <w:jc w:val="both"/>
              <w:rPr>
                <w:b/>
                <w:i/>
                <w:shd w:val="clear" w:color="auto" w:fill="FFFFFF"/>
              </w:rPr>
            </w:pPr>
          </w:p>
          <w:p w:rsidR="00E47321" w:rsidRPr="00F81CF3" w:rsidRDefault="00E47321" w:rsidP="00B43CBA">
            <w:pPr>
              <w:suppressAutoHyphens w:val="0"/>
              <w:jc w:val="both"/>
              <w:rPr>
                <w:b/>
                <w:bCs/>
                <w:i/>
                <w:shd w:val="clear" w:color="auto" w:fill="FFFFFF"/>
              </w:rPr>
            </w:pPr>
            <w:r w:rsidRPr="00F81CF3">
              <w:rPr>
                <w:b/>
                <w:bCs/>
                <w:i/>
                <w:sz w:val="22"/>
                <w:szCs w:val="22"/>
                <w:shd w:val="clear" w:color="auto" w:fill="FFFFFF"/>
              </w:rPr>
              <w:t>2</w:t>
            </w:r>
          </w:p>
          <w:p w:rsidR="00E47321" w:rsidRPr="00F81CF3" w:rsidRDefault="00E47321" w:rsidP="00B43CBA">
            <w:pPr>
              <w:suppressAutoHyphens w:val="0"/>
              <w:jc w:val="both"/>
              <w:rPr>
                <w:b/>
                <w:i/>
                <w:shd w:val="clear" w:color="auto" w:fill="FFFFFF"/>
              </w:rPr>
            </w:pPr>
          </w:p>
        </w:tc>
        <w:tc>
          <w:tcPr>
            <w:tcW w:w="2835" w:type="dxa"/>
            <w:gridSpan w:val="2"/>
            <w:tcBorders>
              <w:top w:val="single" w:sz="4" w:space="0" w:color="000000"/>
              <w:left w:val="single" w:sz="4" w:space="0" w:color="000000"/>
              <w:bottom w:val="single" w:sz="4" w:space="0" w:color="000000"/>
              <w:right w:val="single" w:sz="4" w:space="0" w:color="000000"/>
            </w:tcBorders>
          </w:tcPr>
          <w:p w:rsidR="00E47321" w:rsidRPr="00F81CF3" w:rsidRDefault="00E47321" w:rsidP="00B43CBA">
            <w:pPr>
              <w:suppressAutoHyphens w:val="0"/>
              <w:snapToGrid w:val="0"/>
              <w:jc w:val="both"/>
              <w:rPr>
                <w:b/>
                <w:i/>
                <w:shd w:val="clear" w:color="auto" w:fill="FFFFFF"/>
              </w:rPr>
            </w:pPr>
            <w:r w:rsidRPr="00F81CF3">
              <w:rPr>
                <w:b/>
                <w:i/>
                <w:sz w:val="22"/>
                <w:szCs w:val="22"/>
                <w:shd w:val="clear" w:color="auto" w:fill="FFFFFF"/>
              </w:rPr>
              <w:t>Расходы воды,</w:t>
            </w:r>
          </w:p>
          <w:p w:rsidR="00E47321" w:rsidRPr="00F81CF3" w:rsidRDefault="00E47321" w:rsidP="00B43CBA">
            <w:pPr>
              <w:suppressAutoHyphens w:val="0"/>
              <w:jc w:val="both"/>
              <w:rPr>
                <w:b/>
                <w:i/>
                <w:shd w:val="clear" w:color="auto" w:fill="FFFFFF"/>
              </w:rPr>
            </w:pPr>
            <w:r w:rsidRPr="00F81CF3">
              <w:rPr>
                <w:b/>
                <w:i/>
                <w:sz w:val="22"/>
                <w:shd w:val="clear" w:color="auto" w:fill="FFFFFF"/>
              </w:rPr>
              <w:t>М</w:t>
            </w:r>
            <w:r w:rsidRPr="00F81CF3">
              <w:rPr>
                <w:b/>
                <w:i/>
                <w:sz w:val="22"/>
                <w:shd w:val="clear" w:color="auto" w:fill="FFFFFF"/>
                <w:vertAlign w:val="superscript"/>
              </w:rPr>
              <w:t>3</w:t>
            </w:r>
            <w:r w:rsidRPr="00F81CF3">
              <w:rPr>
                <w:b/>
                <w:i/>
                <w:sz w:val="22"/>
                <w:shd w:val="clear" w:color="auto" w:fill="FFFFFF"/>
              </w:rPr>
              <w:t>/сут</w:t>
            </w:r>
          </w:p>
          <w:p w:rsidR="00E47321" w:rsidRPr="00F81CF3" w:rsidRDefault="00E47321" w:rsidP="00B43CBA">
            <w:pPr>
              <w:suppressAutoHyphens w:val="0"/>
              <w:jc w:val="both"/>
              <w:rPr>
                <w:b/>
                <w:i/>
                <w:shd w:val="clear" w:color="auto" w:fill="FFFFFF"/>
              </w:rPr>
            </w:pPr>
          </w:p>
        </w:tc>
      </w:tr>
      <w:tr w:rsidR="00E47321" w:rsidRPr="00B43CBA" w:rsidTr="00234950">
        <w:trPr>
          <w:cantSplit/>
          <w:trHeight w:val="1186"/>
        </w:trPr>
        <w:tc>
          <w:tcPr>
            <w:tcW w:w="567" w:type="dxa"/>
            <w:vMerge/>
            <w:tcBorders>
              <w:top w:val="single" w:sz="4" w:space="0" w:color="000000"/>
              <w:left w:val="single" w:sz="4" w:space="0" w:color="000000"/>
              <w:bottom w:val="single" w:sz="4" w:space="0" w:color="000000"/>
            </w:tcBorders>
          </w:tcPr>
          <w:p w:rsidR="00E47321" w:rsidRPr="00B43CBA" w:rsidRDefault="00E47321" w:rsidP="00B43CBA">
            <w:pPr>
              <w:suppressAutoHyphens w:val="0"/>
              <w:autoSpaceDE w:val="0"/>
              <w:snapToGrid w:val="0"/>
              <w:jc w:val="both"/>
              <w:rPr>
                <w:b/>
                <w:i/>
                <w:color w:val="FF0000"/>
                <w:shd w:val="clear" w:color="auto" w:fill="FFFFFF"/>
              </w:rPr>
            </w:pPr>
          </w:p>
        </w:tc>
        <w:tc>
          <w:tcPr>
            <w:tcW w:w="2268" w:type="dxa"/>
            <w:vMerge/>
            <w:tcBorders>
              <w:top w:val="single" w:sz="4" w:space="0" w:color="000000"/>
              <w:left w:val="single" w:sz="4" w:space="0" w:color="000000"/>
              <w:bottom w:val="single" w:sz="4" w:space="0" w:color="000000"/>
            </w:tcBorders>
          </w:tcPr>
          <w:p w:rsidR="00E47321" w:rsidRPr="00B43CBA" w:rsidRDefault="00E47321" w:rsidP="00B43CBA">
            <w:pPr>
              <w:suppressAutoHyphens w:val="0"/>
              <w:autoSpaceDE w:val="0"/>
              <w:snapToGrid w:val="0"/>
              <w:jc w:val="both"/>
              <w:rPr>
                <w:b/>
                <w:i/>
                <w:color w:val="FF0000"/>
                <w:shd w:val="clear" w:color="auto" w:fill="FFFFFF"/>
              </w:rPr>
            </w:pPr>
          </w:p>
        </w:tc>
        <w:tc>
          <w:tcPr>
            <w:tcW w:w="2410" w:type="dxa"/>
            <w:vMerge/>
            <w:tcBorders>
              <w:top w:val="single" w:sz="4" w:space="0" w:color="000000"/>
              <w:left w:val="single" w:sz="4" w:space="0" w:color="000000"/>
              <w:bottom w:val="single" w:sz="4" w:space="0" w:color="000000"/>
            </w:tcBorders>
          </w:tcPr>
          <w:p w:rsidR="00E47321" w:rsidRPr="00F81CF3" w:rsidRDefault="00E47321" w:rsidP="00B43CBA">
            <w:pPr>
              <w:suppressAutoHyphens w:val="0"/>
              <w:autoSpaceDE w:val="0"/>
              <w:snapToGrid w:val="0"/>
              <w:jc w:val="both"/>
              <w:rPr>
                <w:b/>
                <w:i/>
                <w:shd w:val="clear" w:color="auto" w:fill="FFFFFF"/>
              </w:rPr>
            </w:pPr>
          </w:p>
        </w:tc>
        <w:tc>
          <w:tcPr>
            <w:tcW w:w="1559" w:type="dxa"/>
            <w:vMerge/>
            <w:tcBorders>
              <w:top w:val="single" w:sz="4" w:space="0" w:color="000000"/>
              <w:left w:val="single" w:sz="4" w:space="0" w:color="000000"/>
              <w:bottom w:val="single" w:sz="4" w:space="0" w:color="000000"/>
            </w:tcBorders>
          </w:tcPr>
          <w:p w:rsidR="00E47321" w:rsidRPr="00F81CF3" w:rsidRDefault="00E47321" w:rsidP="00B43CBA">
            <w:pPr>
              <w:suppressAutoHyphens w:val="0"/>
              <w:autoSpaceDE w:val="0"/>
              <w:snapToGrid w:val="0"/>
              <w:jc w:val="both"/>
              <w:rPr>
                <w:b/>
                <w:i/>
                <w:shd w:val="clear" w:color="auto" w:fill="FFFFFF"/>
              </w:rPr>
            </w:pPr>
          </w:p>
        </w:tc>
        <w:tc>
          <w:tcPr>
            <w:tcW w:w="1560" w:type="dxa"/>
            <w:tcBorders>
              <w:left w:val="single" w:sz="4" w:space="0" w:color="000000"/>
              <w:bottom w:val="single" w:sz="4" w:space="0" w:color="000000"/>
            </w:tcBorders>
          </w:tcPr>
          <w:p w:rsidR="00E47321" w:rsidRPr="00F81CF3" w:rsidRDefault="00E47321" w:rsidP="00B43CBA">
            <w:pPr>
              <w:suppressAutoHyphens w:val="0"/>
              <w:snapToGrid w:val="0"/>
              <w:jc w:val="both"/>
              <w:rPr>
                <w:b/>
                <w:i/>
                <w:shd w:val="clear" w:color="auto" w:fill="FFFFFF"/>
              </w:rPr>
            </w:pPr>
            <w:r w:rsidRPr="00F81CF3">
              <w:rPr>
                <w:b/>
                <w:i/>
                <w:sz w:val="22"/>
                <w:szCs w:val="22"/>
                <w:shd w:val="clear" w:color="auto" w:fill="FFFFFF"/>
              </w:rPr>
              <w:t>среднесуточ</w:t>
            </w:r>
          </w:p>
          <w:p w:rsidR="00E47321" w:rsidRPr="00F81CF3" w:rsidRDefault="00E47321" w:rsidP="00B43CBA">
            <w:pPr>
              <w:suppressAutoHyphens w:val="0"/>
              <w:jc w:val="both"/>
              <w:rPr>
                <w:b/>
                <w:i/>
                <w:shd w:val="clear" w:color="auto" w:fill="FFFFFF"/>
              </w:rPr>
            </w:pPr>
            <w:r w:rsidRPr="00F81CF3">
              <w:rPr>
                <w:b/>
                <w:i/>
                <w:sz w:val="22"/>
                <w:szCs w:val="22"/>
                <w:shd w:val="clear" w:color="auto" w:fill="FFFFFF"/>
              </w:rPr>
              <w:t>ные</w:t>
            </w:r>
          </w:p>
          <w:p w:rsidR="00E47321" w:rsidRPr="00F81CF3" w:rsidRDefault="00E47321" w:rsidP="00B43CBA">
            <w:pPr>
              <w:suppressAutoHyphens w:val="0"/>
              <w:jc w:val="both"/>
              <w:rPr>
                <w:b/>
                <w:i/>
                <w:shd w:val="clear" w:color="auto" w:fill="FFFFFF"/>
              </w:rPr>
            </w:pPr>
          </w:p>
          <w:p w:rsidR="00E47321" w:rsidRPr="00F81CF3" w:rsidRDefault="00E47321" w:rsidP="00B43CBA">
            <w:pPr>
              <w:suppressAutoHyphens w:val="0"/>
              <w:jc w:val="both"/>
              <w:rPr>
                <w:b/>
                <w:i/>
                <w:shd w:val="clear" w:color="auto" w:fill="FFFFFF"/>
              </w:rPr>
            </w:pPr>
          </w:p>
        </w:tc>
        <w:tc>
          <w:tcPr>
            <w:tcW w:w="1275" w:type="dxa"/>
            <w:tcBorders>
              <w:left w:val="single" w:sz="4" w:space="0" w:color="000000"/>
              <w:bottom w:val="single" w:sz="4" w:space="0" w:color="000000"/>
              <w:right w:val="single" w:sz="4" w:space="0" w:color="000000"/>
            </w:tcBorders>
          </w:tcPr>
          <w:p w:rsidR="00E47321" w:rsidRPr="00F81CF3" w:rsidRDefault="00E47321" w:rsidP="00B43CBA">
            <w:pPr>
              <w:suppressAutoHyphens w:val="0"/>
              <w:snapToGrid w:val="0"/>
              <w:jc w:val="both"/>
              <w:rPr>
                <w:b/>
                <w:i/>
                <w:shd w:val="clear" w:color="auto" w:fill="FFFFFF"/>
              </w:rPr>
            </w:pPr>
            <w:r w:rsidRPr="00F81CF3">
              <w:rPr>
                <w:b/>
                <w:i/>
                <w:sz w:val="22"/>
                <w:szCs w:val="22"/>
                <w:shd w:val="clear" w:color="auto" w:fill="FFFFFF"/>
              </w:rPr>
              <w:t>максимальносуточн.</w:t>
            </w:r>
          </w:p>
          <w:p w:rsidR="00E47321" w:rsidRPr="00F81CF3" w:rsidRDefault="00E47321" w:rsidP="00B43CBA">
            <w:pPr>
              <w:suppressAutoHyphens w:val="0"/>
              <w:jc w:val="both"/>
              <w:rPr>
                <w:b/>
                <w:i/>
                <w:shd w:val="clear" w:color="auto" w:fill="FFFFFF"/>
              </w:rPr>
            </w:pPr>
            <w:r w:rsidRPr="00F81CF3">
              <w:rPr>
                <w:b/>
                <w:i/>
                <w:sz w:val="22"/>
                <w:szCs w:val="22"/>
                <w:shd w:val="clear" w:color="auto" w:fill="FFFFFF"/>
              </w:rPr>
              <w:t>К=1,2</w:t>
            </w:r>
          </w:p>
          <w:p w:rsidR="00E47321" w:rsidRPr="00F81CF3" w:rsidRDefault="00E47321" w:rsidP="00B43CBA">
            <w:pPr>
              <w:suppressAutoHyphens w:val="0"/>
              <w:jc w:val="both"/>
              <w:rPr>
                <w:b/>
                <w:i/>
                <w:shd w:val="clear" w:color="auto" w:fill="FFFFFF"/>
              </w:rPr>
            </w:pPr>
          </w:p>
        </w:tc>
      </w:tr>
      <w:tr w:rsidR="00E47321" w:rsidRPr="00B43CBA" w:rsidTr="00234950">
        <w:trPr>
          <w:cantSplit/>
          <w:trHeight w:val="947"/>
        </w:trPr>
        <w:tc>
          <w:tcPr>
            <w:tcW w:w="567" w:type="dxa"/>
            <w:tcBorders>
              <w:left w:val="single" w:sz="4" w:space="0" w:color="000000"/>
              <w:bottom w:val="single" w:sz="4" w:space="0" w:color="000000"/>
            </w:tcBorders>
          </w:tcPr>
          <w:p w:rsidR="00E47321" w:rsidRPr="00F81CF3" w:rsidRDefault="00E47321" w:rsidP="00B43CBA">
            <w:pPr>
              <w:suppressAutoHyphens w:val="0"/>
              <w:snapToGrid w:val="0"/>
              <w:jc w:val="both"/>
              <w:rPr>
                <w:shd w:val="clear" w:color="auto" w:fill="FFFFFF"/>
              </w:rPr>
            </w:pPr>
            <w:r w:rsidRPr="00F81CF3">
              <w:rPr>
                <w:shd w:val="clear" w:color="auto" w:fill="FFFFFF"/>
              </w:rPr>
              <w:t>1</w:t>
            </w:r>
          </w:p>
        </w:tc>
        <w:tc>
          <w:tcPr>
            <w:tcW w:w="2268" w:type="dxa"/>
            <w:tcBorders>
              <w:left w:val="single" w:sz="4" w:space="0" w:color="000000"/>
              <w:bottom w:val="single" w:sz="4" w:space="0" w:color="000000"/>
            </w:tcBorders>
          </w:tcPr>
          <w:p w:rsidR="00E47321" w:rsidRPr="00F81CF3" w:rsidRDefault="00402FA5" w:rsidP="00F81CF3">
            <w:pPr>
              <w:suppressAutoHyphens w:val="0"/>
              <w:snapToGrid w:val="0"/>
              <w:jc w:val="both"/>
              <w:rPr>
                <w:shd w:val="clear" w:color="auto" w:fill="FFFFFF"/>
              </w:rPr>
            </w:pPr>
            <w:r w:rsidRPr="00F81CF3">
              <w:rPr>
                <w:b/>
                <w:i/>
                <w:shd w:val="clear" w:color="auto" w:fill="FFFFFF"/>
              </w:rPr>
              <w:t>Чажемтовск</w:t>
            </w:r>
            <w:r w:rsidR="00F81CF3" w:rsidRPr="00F81CF3">
              <w:rPr>
                <w:b/>
                <w:i/>
                <w:shd w:val="clear" w:color="auto" w:fill="FFFFFF"/>
              </w:rPr>
              <w:t>ое</w:t>
            </w:r>
            <w:r w:rsidR="00E47321" w:rsidRPr="00F81CF3">
              <w:rPr>
                <w:b/>
                <w:i/>
                <w:shd w:val="clear" w:color="auto" w:fill="FFFFFF"/>
              </w:rPr>
              <w:t xml:space="preserve"> С</w:t>
            </w:r>
            <w:r w:rsidR="00F81CF3" w:rsidRPr="00F81CF3">
              <w:rPr>
                <w:b/>
                <w:i/>
                <w:shd w:val="clear" w:color="auto" w:fill="FFFFFF"/>
              </w:rPr>
              <w:t>П</w:t>
            </w:r>
            <w:r w:rsidR="00E47321" w:rsidRPr="00F81CF3">
              <w:rPr>
                <w:b/>
                <w:i/>
                <w:shd w:val="clear" w:color="auto" w:fill="FFFFFF"/>
              </w:rPr>
              <w:t>,</w:t>
            </w:r>
            <w:r w:rsidR="00E47321" w:rsidRPr="00F81CF3">
              <w:rPr>
                <w:shd w:val="clear" w:color="auto" w:fill="FFFFFF"/>
              </w:rPr>
              <w:t xml:space="preserve"> население </w:t>
            </w:r>
            <w:r w:rsidR="00F81CF3" w:rsidRPr="00F81CF3">
              <w:rPr>
                <w:shd w:val="clear" w:color="auto" w:fill="FFFFFF"/>
              </w:rPr>
              <w:t>4,076</w:t>
            </w:r>
            <w:r w:rsidR="00E47321" w:rsidRPr="00F81CF3">
              <w:rPr>
                <w:shd w:val="clear" w:color="auto" w:fill="FFFFFF"/>
              </w:rPr>
              <w:t xml:space="preserve">  тыс. чел</w:t>
            </w:r>
          </w:p>
        </w:tc>
        <w:tc>
          <w:tcPr>
            <w:tcW w:w="2410" w:type="dxa"/>
            <w:tcBorders>
              <w:left w:val="single" w:sz="4" w:space="0" w:color="000000"/>
              <w:bottom w:val="single" w:sz="4" w:space="0" w:color="000000"/>
            </w:tcBorders>
          </w:tcPr>
          <w:p w:rsidR="00F81CF3" w:rsidRPr="00732FC8" w:rsidRDefault="00F81CF3" w:rsidP="00F81CF3">
            <w:pPr>
              <w:suppressAutoHyphens w:val="0"/>
              <w:snapToGrid w:val="0"/>
              <w:jc w:val="both"/>
              <w:rPr>
                <w:u w:val="single"/>
                <w:shd w:val="clear" w:color="auto" w:fill="FFFFFF"/>
              </w:rPr>
            </w:pPr>
            <w:r w:rsidRPr="00732FC8">
              <w:rPr>
                <w:u w:val="single"/>
                <w:shd w:val="clear" w:color="auto" w:fill="FFFFFF"/>
              </w:rPr>
              <w:t>2,723</w:t>
            </w:r>
          </w:p>
          <w:p w:rsidR="00E47321" w:rsidRPr="00B43CBA" w:rsidRDefault="00F81CF3" w:rsidP="00F81CF3">
            <w:pPr>
              <w:suppressAutoHyphens w:val="0"/>
              <w:jc w:val="both"/>
              <w:rPr>
                <w:color w:val="FF0000"/>
                <w:shd w:val="clear" w:color="auto" w:fill="FFFFFF"/>
              </w:rPr>
            </w:pPr>
            <w:r w:rsidRPr="00732FC8">
              <w:rPr>
                <w:shd w:val="clear" w:color="auto" w:fill="FFFFFF"/>
              </w:rPr>
              <w:t>1,353</w:t>
            </w:r>
          </w:p>
        </w:tc>
        <w:tc>
          <w:tcPr>
            <w:tcW w:w="1559" w:type="dxa"/>
            <w:tcBorders>
              <w:left w:val="single" w:sz="4" w:space="0" w:color="000000"/>
              <w:bottom w:val="single" w:sz="4" w:space="0" w:color="000000"/>
            </w:tcBorders>
          </w:tcPr>
          <w:p w:rsidR="00E47321" w:rsidRPr="00F81CF3" w:rsidRDefault="00E47321" w:rsidP="00B43CBA">
            <w:pPr>
              <w:suppressAutoHyphens w:val="0"/>
              <w:snapToGrid w:val="0"/>
              <w:jc w:val="both"/>
              <w:rPr>
                <w:u w:val="single"/>
                <w:shd w:val="clear" w:color="auto" w:fill="FFFFFF"/>
              </w:rPr>
            </w:pPr>
            <w:r w:rsidRPr="00F81CF3">
              <w:rPr>
                <w:u w:val="single"/>
                <w:shd w:val="clear" w:color="auto" w:fill="FFFFFF"/>
              </w:rPr>
              <w:t>300</w:t>
            </w:r>
          </w:p>
          <w:p w:rsidR="00E47321" w:rsidRPr="00B43CBA" w:rsidRDefault="00E47321" w:rsidP="00B43CBA">
            <w:pPr>
              <w:suppressAutoHyphens w:val="0"/>
              <w:jc w:val="both"/>
              <w:rPr>
                <w:color w:val="FF0000"/>
                <w:shd w:val="clear" w:color="auto" w:fill="FFFFFF"/>
              </w:rPr>
            </w:pPr>
            <w:r w:rsidRPr="00F81CF3">
              <w:rPr>
                <w:shd w:val="clear" w:color="auto" w:fill="FFFFFF"/>
              </w:rPr>
              <w:t>230</w:t>
            </w:r>
          </w:p>
        </w:tc>
        <w:tc>
          <w:tcPr>
            <w:tcW w:w="1560" w:type="dxa"/>
            <w:tcBorders>
              <w:left w:val="single" w:sz="4" w:space="0" w:color="000000"/>
              <w:bottom w:val="single" w:sz="4" w:space="0" w:color="000000"/>
            </w:tcBorders>
          </w:tcPr>
          <w:p w:rsidR="00F81CF3" w:rsidRPr="00732FC8" w:rsidRDefault="00F81CF3" w:rsidP="00F81CF3">
            <w:pPr>
              <w:suppressAutoHyphens w:val="0"/>
              <w:snapToGrid w:val="0"/>
              <w:jc w:val="both"/>
              <w:rPr>
                <w:u w:val="single"/>
                <w:shd w:val="clear" w:color="auto" w:fill="FFFFFF"/>
              </w:rPr>
            </w:pPr>
            <w:r w:rsidRPr="00732FC8">
              <w:rPr>
                <w:u w:val="single"/>
                <w:shd w:val="clear" w:color="auto" w:fill="FFFFFF"/>
              </w:rPr>
              <w:t>816,9</w:t>
            </w:r>
          </w:p>
          <w:p w:rsidR="00E47321" w:rsidRPr="00B43CBA" w:rsidRDefault="00F81CF3" w:rsidP="00F81CF3">
            <w:pPr>
              <w:suppressAutoHyphens w:val="0"/>
              <w:jc w:val="both"/>
              <w:rPr>
                <w:color w:val="FF0000"/>
                <w:shd w:val="clear" w:color="auto" w:fill="FFFFFF"/>
              </w:rPr>
            </w:pPr>
            <w:r w:rsidRPr="00732FC8">
              <w:rPr>
                <w:shd w:val="clear" w:color="auto" w:fill="FFFFFF"/>
              </w:rPr>
              <w:t>311,19</w:t>
            </w:r>
          </w:p>
        </w:tc>
        <w:tc>
          <w:tcPr>
            <w:tcW w:w="1275" w:type="dxa"/>
            <w:tcBorders>
              <w:left w:val="single" w:sz="4" w:space="0" w:color="000000"/>
              <w:bottom w:val="single" w:sz="4" w:space="0" w:color="000000"/>
              <w:right w:val="single" w:sz="4" w:space="0" w:color="000000"/>
            </w:tcBorders>
          </w:tcPr>
          <w:p w:rsidR="00F81CF3" w:rsidRPr="00732FC8" w:rsidRDefault="00F81CF3" w:rsidP="00F81CF3">
            <w:pPr>
              <w:suppressAutoHyphens w:val="0"/>
              <w:snapToGrid w:val="0"/>
              <w:jc w:val="both"/>
              <w:rPr>
                <w:u w:val="single"/>
                <w:shd w:val="clear" w:color="auto" w:fill="FFFFFF"/>
              </w:rPr>
            </w:pPr>
            <w:r w:rsidRPr="00732FC8">
              <w:rPr>
                <w:u w:val="single"/>
                <w:shd w:val="clear" w:color="auto" w:fill="FFFFFF"/>
              </w:rPr>
              <w:t>980,28</w:t>
            </w:r>
          </w:p>
          <w:p w:rsidR="00E47321" w:rsidRPr="00B43CBA" w:rsidRDefault="00F81CF3" w:rsidP="00F81CF3">
            <w:pPr>
              <w:suppressAutoHyphens w:val="0"/>
              <w:jc w:val="both"/>
              <w:rPr>
                <w:color w:val="FF0000"/>
                <w:shd w:val="clear" w:color="auto" w:fill="FFFFFF"/>
              </w:rPr>
            </w:pPr>
            <w:r w:rsidRPr="00732FC8">
              <w:rPr>
                <w:shd w:val="clear" w:color="auto" w:fill="FFFFFF"/>
              </w:rPr>
              <w:t>373,428</w:t>
            </w:r>
          </w:p>
        </w:tc>
      </w:tr>
      <w:tr w:rsidR="00E47321" w:rsidRPr="00B43CBA" w:rsidTr="00234950">
        <w:trPr>
          <w:cantSplit/>
          <w:trHeight w:val="360"/>
        </w:trPr>
        <w:tc>
          <w:tcPr>
            <w:tcW w:w="567" w:type="dxa"/>
            <w:tcBorders>
              <w:left w:val="single" w:sz="4" w:space="0" w:color="000000"/>
              <w:bottom w:val="single" w:sz="4" w:space="0" w:color="000000"/>
            </w:tcBorders>
          </w:tcPr>
          <w:p w:rsidR="00E47321" w:rsidRPr="00F81CF3" w:rsidRDefault="00E47321" w:rsidP="00B43CBA">
            <w:pPr>
              <w:suppressAutoHyphens w:val="0"/>
              <w:snapToGrid w:val="0"/>
              <w:jc w:val="both"/>
              <w:rPr>
                <w:shd w:val="clear" w:color="auto" w:fill="FFFFFF"/>
              </w:rPr>
            </w:pPr>
          </w:p>
        </w:tc>
        <w:tc>
          <w:tcPr>
            <w:tcW w:w="2268" w:type="dxa"/>
            <w:tcBorders>
              <w:left w:val="single" w:sz="4" w:space="0" w:color="000000"/>
              <w:bottom w:val="single" w:sz="4" w:space="0" w:color="000000"/>
            </w:tcBorders>
          </w:tcPr>
          <w:p w:rsidR="00E47321" w:rsidRPr="00F81CF3" w:rsidRDefault="00E47321" w:rsidP="00B43CBA">
            <w:pPr>
              <w:suppressAutoHyphens w:val="0"/>
              <w:snapToGrid w:val="0"/>
              <w:jc w:val="both"/>
              <w:rPr>
                <w:shd w:val="clear" w:color="auto" w:fill="FFFFFF"/>
              </w:rPr>
            </w:pPr>
            <w:r w:rsidRPr="00F81CF3">
              <w:rPr>
                <w:shd w:val="clear" w:color="auto" w:fill="FFFFFF"/>
              </w:rPr>
              <w:t>Итого</w:t>
            </w:r>
          </w:p>
        </w:tc>
        <w:tc>
          <w:tcPr>
            <w:tcW w:w="2410" w:type="dxa"/>
            <w:tcBorders>
              <w:left w:val="single" w:sz="4" w:space="0" w:color="000000"/>
              <w:bottom w:val="single" w:sz="4" w:space="0" w:color="000000"/>
            </w:tcBorders>
          </w:tcPr>
          <w:p w:rsidR="00E47321" w:rsidRPr="00B43CBA" w:rsidRDefault="00E47321" w:rsidP="00B43CBA">
            <w:pPr>
              <w:suppressAutoHyphens w:val="0"/>
              <w:snapToGrid w:val="0"/>
              <w:jc w:val="both"/>
              <w:rPr>
                <w:color w:val="FF0000"/>
                <w:shd w:val="clear" w:color="auto" w:fill="FFFFFF"/>
              </w:rPr>
            </w:pPr>
          </w:p>
        </w:tc>
        <w:tc>
          <w:tcPr>
            <w:tcW w:w="1559" w:type="dxa"/>
            <w:tcBorders>
              <w:left w:val="single" w:sz="4" w:space="0" w:color="000000"/>
              <w:bottom w:val="single" w:sz="4" w:space="0" w:color="000000"/>
            </w:tcBorders>
          </w:tcPr>
          <w:p w:rsidR="00E47321" w:rsidRPr="0082113A" w:rsidRDefault="00E47321" w:rsidP="00B43CBA">
            <w:pPr>
              <w:suppressAutoHyphens w:val="0"/>
              <w:snapToGrid w:val="0"/>
              <w:jc w:val="both"/>
              <w:rPr>
                <w:shd w:val="clear" w:color="auto" w:fill="FFFFFF"/>
              </w:rPr>
            </w:pPr>
          </w:p>
        </w:tc>
        <w:tc>
          <w:tcPr>
            <w:tcW w:w="1560" w:type="dxa"/>
            <w:tcBorders>
              <w:left w:val="single" w:sz="4" w:space="0" w:color="000000"/>
              <w:bottom w:val="single" w:sz="4" w:space="0" w:color="000000"/>
            </w:tcBorders>
          </w:tcPr>
          <w:p w:rsidR="00E47321" w:rsidRPr="0082113A" w:rsidRDefault="0082113A" w:rsidP="00B43CBA">
            <w:pPr>
              <w:suppressAutoHyphens w:val="0"/>
              <w:snapToGrid w:val="0"/>
              <w:jc w:val="both"/>
              <w:rPr>
                <w:shd w:val="clear" w:color="auto" w:fill="FFFFFF"/>
              </w:rPr>
            </w:pPr>
            <w:r w:rsidRPr="0082113A">
              <w:rPr>
                <w:shd w:val="clear" w:color="auto" w:fill="FFFFFF"/>
              </w:rPr>
              <w:t>1128,09</w:t>
            </w:r>
          </w:p>
        </w:tc>
        <w:tc>
          <w:tcPr>
            <w:tcW w:w="1275" w:type="dxa"/>
            <w:tcBorders>
              <w:left w:val="single" w:sz="4" w:space="0" w:color="000000"/>
              <w:bottom w:val="single" w:sz="4" w:space="0" w:color="000000"/>
              <w:right w:val="single" w:sz="4" w:space="0" w:color="000000"/>
            </w:tcBorders>
          </w:tcPr>
          <w:p w:rsidR="00E47321" w:rsidRPr="0082113A" w:rsidRDefault="0082113A" w:rsidP="00B43CBA">
            <w:pPr>
              <w:suppressAutoHyphens w:val="0"/>
              <w:snapToGrid w:val="0"/>
              <w:jc w:val="both"/>
              <w:rPr>
                <w:shd w:val="clear" w:color="auto" w:fill="FFFFFF"/>
              </w:rPr>
            </w:pPr>
            <w:r w:rsidRPr="0082113A">
              <w:rPr>
                <w:shd w:val="clear" w:color="auto" w:fill="FFFFFF"/>
              </w:rPr>
              <w:t>1353,708</w:t>
            </w:r>
          </w:p>
        </w:tc>
      </w:tr>
    </w:tbl>
    <w:p w:rsidR="00E47321" w:rsidRPr="00B43CBA" w:rsidRDefault="00E47321" w:rsidP="00B43CBA">
      <w:pPr>
        <w:pStyle w:val="3f3f3f3f3f3f3f3f3f3f3f3f3f3f3f"/>
        <w:suppressAutoHyphens w:val="0"/>
        <w:spacing w:before="0"/>
        <w:ind w:left="0" w:firstLine="0"/>
        <w:jc w:val="both"/>
        <w:rPr>
          <w:rFonts w:ascii="Times New Roman" w:hAnsi="Times New Roman"/>
          <w:i/>
          <w:color w:val="FF0000"/>
          <w:szCs w:val="24"/>
          <w:shd w:val="clear" w:color="auto" w:fill="FFFFFF"/>
          <w:lang w:val="ru-RU"/>
        </w:rPr>
      </w:pPr>
    </w:p>
    <w:p w:rsidR="00E47321" w:rsidRPr="00F81CF3" w:rsidRDefault="00E47321" w:rsidP="00B43CBA">
      <w:pPr>
        <w:pStyle w:val="3f3f3f3f3f3f3f3f3f3f3f3f3f3f3f"/>
        <w:suppressAutoHyphens w:val="0"/>
        <w:spacing w:before="0"/>
        <w:jc w:val="both"/>
        <w:rPr>
          <w:rFonts w:ascii="Times New Roman" w:hAnsi="Times New Roman"/>
          <w:i/>
          <w:color w:val="auto"/>
          <w:szCs w:val="24"/>
          <w:shd w:val="clear" w:color="auto" w:fill="FFFFFF"/>
          <w:lang w:val="ru-RU"/>
        </w:rPr>
      </w:pPr>
      <w:r w:rsidRPr="00F81CF3">
        <w:rPr>
          <w:rFonts w:ascii="Times New Roman" w:hAnsi="Times New Roman"/>
          <w:i/>
          <w:color w:val="auto"/>
          <w:szCs w:val="24"/>
          <w:shd w:val="clear" w:color="auto" w:fill="FFFFFF"/>
          <w:lang w:val="ru-RU"/>
        </w:rPr>
        <w:t xml:space="preserve">Суммарные расходы хозяйственно-бытовых стоков. Расчетный срок. </w:t>
      </w:r>
    </w:p>
    <w:tbl>
      <w:tblPr>
        <w:tblW w:w="0" w:type="auto"/>
        <w:tblInd w:w="108" w:type="dxa"/>
        <w:tblLayout w:type="fixed"/>
        <w:tblLook w:val="0000"/>
      </w:tblPr>
      <w:tblGrid>
        <w:gridCol w:w="3402"/>
        <w:gridCol w:w="2873"/>
        <w:gridCol w:w="3081"/>
      </w:tblGrid>
      <w:tr w:rsidR="00E47321" w:rsidRPr="00B43CBA" w:rsidTr="00234950">
        <w:trPr>
          <w:cantSplit/>
          <w:trHeight w:hRule="exact" w:val="296"/>
        </w:trPr>
        <w:tc>
          <w:tcPr>
            <w:tcW w:w="3402" w:type="dxa"/>
            <w:vMerge w:val="restart"/>
            <w:tcBorders>
              <w:top w:val="single" w:sz="4" w:space="0" w:color="000000"/>
              <w:left w:val="single" w:sz="4" w:space="0" w:color="000000"/>
              <w:bottom w:val="single" w:sz="4" w:space="0" w:color="000000"/>
            </w:tcBorders>
          </w:tcPr>
          <w:p w:rsidR="00E47321" w:rsidRPr="00F81CF3" w:rsidRDefault="00E47321" w:rsidP="00B43CBA">
            <w:pPr>
              <w:suppressAutoHyphens w:val="0"/>
              <w:snapToGrid w:val="0"/>
              <w:jc w:val="center"/>
              <w:rPr>
                <w:b/>
                <w:i/>
                <w:shd w:val="clear" w:color="auto" w:fill="FFFFFF"/>
              </w:rPr>
            </w:pPr>
          </w:p>
          <w:p w:rsidR="00E47321" w:rsidRPr="00F81CF3" w:rsidRDefault="00E47321" w:rsidP="00B43CBA">
            <w:pPr>
              <w:suppressAutoHyphens w:val="0"/>
              <w:jc w:val="center"/>
              <w:rPr>
                <w:b/>
                <w:i/>
                <w:shd w:val="clear" w:color="auto" w:fill="FFFFFF"/>
              </w:rPr>
            </w:pPr>
            <w:r w:rsidRPr="00F81CF3">
              <w:rPr>
                <w:b/>
                <w:i/>
                <w:shd w:val="clear" w:color="auto" w:fill="FFFFFF"/>
              </w:rPr>
              <w:t>Наименование потребителей</w:t>
            </w:r>
          </w:p>
        </w:tc>
        <w:tc>
          <w:tcPr>
            <w:tcW w:w="5954" w:type="dxa"/>
            <w:gridSpan w:val="2"/>
            <w:tcBorders>
              <w:top w:val="single" w:sz="4" w:space="0" w:color="000000"/>
              <w:left w:val="single" w:sz="4" w:space="0" w:color="000000"/>
              <w:bottom w:val="single" w:sz="4" w:space="0" w:color="000000"/>
              <w:right w:val="single" w:sz="4" w:space="0" w:color="000000"/>
            </w:tcBorders>
          </w:tcPr>
          <w:p w:rsidR="00E47321" w:rsidRPr="00F81CF3" w:rsidRDefault="00E47321" w:rsidP="00B43CBA">
            <w:pPr>
              <w:suppressAutoHyphens w:val="0"/>
              <w:snapToGrid w:val="0"/>
              <w:jc w:val="center"/>
              <w:rPr>
                <w:b/>
                <w:i/>
                <w:shd w:val="clear" w:color="auto" w:fill="FFFFFF"/>
              </w:rPr>
            </w:pPr>
            <w:r w:rsidRPr="00F81CF3">
              <w:rPr>
                <w:b/>
                <w:i/>
                <w:shd w:val="clear" w:color="auto" w:fill="FFFFFF"/>
              </w:rPr>
              <w:t>Расчетный срок</w:t>
            </w:r>
          </w:p>
        </w:tc>
      </w:tr>
      <w:tr w:rsidR="00E47321" w:rsidRPr="00B43CBA" w:rsidTr="00234950">
        <w:trPr>
          <w:cantSplit/>
        </w:trPr>
        <w:tc>
          <w:tcPr>
            <w:tcW w:w="3402" w:type="dxa"/>
            <w:vMerge/>
            <w:tcBorders>
              <w:top w:val="single" w:sz="4" w:space="0" w:color="000000"/>
              <w:left w:val="single" w:sz="4" w:space="0" w:color="000000"/>
              <w:bottom w:val="single" w:sz="4" w:space="0" w:color="000000"/>
            </w:tcBorders>
          </w:tcPr>
          <w:p w:rsidR="00E47321" w:rsidRPr="00F81CF3" w:rsidRDefault="00E47321" w:rsidP="00B43CBA">
            <w:pPr>
              <w:suppressAutoHyphens w:val="0"/>
              <w:autoSpaceDE w:val="0"/>
              <w:snapToGrid w:val="0"/>
              <w:jc w:val="center"/>
              <w:rPr>
                <w:b/>
                <w:i/>
                <w:shd w:val="clear" w:color="auto" w:fill="FFFFFF"/>
              </w:rPr>
            </w:pPr>
          </w:p>
        </w:tc>
        <w:tc>
          <w:tcPr>
            <w:tcW w:w="2873" w:type="dxa"/>
            <w:tcBorders>
              <w:left w:val="single" w:sz="4" w:space="0" w:color="000000"/>
              <w:bottom w:val="single" w:sz="4" w:space="0" w:color="000000"/>
            </w:tcBorders>
          </w:tcPr>
          <w:p w:rsidR="00E47321" w:rsidRPr="00F81CF3" w:rsidRDefault="00E47321" w:rsidP="00B43CBA">
            <w:pPr>
              <w:pStyle w:val="3f3f3f3f3f3f3f12"/>
              <w:suppressAutoHyphens w:val="0"/>
              <w:snapToGrid w:val="0"/>
              <w:jc w:val="center"/>
              <w:rPr>
                <w:b/>
                <w:i/>
                <w:color w:val="auto"/>
                <w:szCs w:val="24"/>
                <w:shd w:val="clear" w:color="auto" w:fill="FFFFFF"/>
                <w:lang w:val="ru-RU"/>
              </w:rPr>
            </w:pPr>
            <w:r w:rsidRPr="00F81CF3">
              <w:rPr>
                <w:b/>
                <w:i/>
                <w:color w:val="auto"/>
                <w:szCs w:val="24"/>
                <w:shd w:val="clear" w:color="auto" w:fill="FFFFFF"/>
                <w:lang w:val="ru-RU"/>
              </w:rPr>
              <w:t>Среднесут. расход воды</w:t>
            </w:r>
          </w:p>
          <w:p w:rsidR="00E47321" w:rsidRPr="00F81CF3" w:rsidRDefault="00E47321" w:rsidP="00B43CBA">
            <w:pPr>
              <w:pStyle w:val="3f3f3f3f3f3f3f12"/>
              <w:suppressAutoHyphens w:val="0"/>
              <w:jc w:val="center"/>
              <w:rPr>
                <w:b/>
                <w:i/>
                <w:color w:val="auto"/>
                <w:shd w:val="clear" w:color="auto" w:fill="FFFFFF"/>
                <w:lang w:val="ru-RU"/>
              </w:rPr>
            </w:pPr>
          </w:p>
          <w:p w:rsidR="00E47321" w:rsidRPr="00F81CF3" w:rsidRDefault="00E47321" w:rsidP="00B43CBA">
            <w:pPr>
              <w:pStyle w:val="3f3f3f3f3f3f3f12"/>
              <w:suppressAutoHyphens w:val="0"/>
              <w:jc w:val="center"/>
              <w:rPr>
                <w:b/>
                <w:i/>
                <w:color w:val="auto"/>
                <w:shd w:val="clear" w:color="auto" w:fill="FFFFFF"/>
                <w:lang w:val="ru-RU"/>
              </w:rPr>
            </w:pPr>
            <w:r w:rsidRPr="00F81CF3">
              <w:rPr>
                <w:b/>
                <w:i/>
                <w:color w:val="auto"/>
                <w:shd w:val="clear" w:color="auto" w:fill="FFFFFF"/>
                <w:lang w:val="ru-RU"/>
              </w:rPr>
              <w:t>м</w:t>
            </w:r>
            <w:r w:rsidRPr="00F81CF3">
              <w:rPr>
                <w:b/>
                <w:i/>
                <w:color w:val="auto"/>
                <w:position w:val="10"/>
                <w:shd w:val="clear" w:color="auto" w:fill="FFFFFF"/>
                <w:lang w:val="ru-RU"/>
              </w:rPr>
              <w:t>3</w:t>
            </w:r>
            <w:r w:rsidRPr="00F81CF3">
              <w:rPr>
                <w:b/>
                <w:i/>
                <w:color w:val="auto"/>
                <w:shd w:val="clear" w:color="auto" w:fill="FFFFFF"/>
                <w:lang w:val="ru-RU"/>
              </w:rPr>
              <w:t>/сут.</w:t>
            </w:r>
          </w:p>
        </w:tc>
        <w:tc>
          <w:tcPr>
            <w:tcW w:w="3081" w:type="dxa"/>
            <w:tcBorders>
              <w:left w:val="single" w:sz="4" w:space="0" w:color="000000"/>
              <w:bottom w:val="single" w:sz="4" w:space="0" w:color="000000"/>
              <w:right w:val="single" w:sz="4" w:space="0" w:color="000000"/>
            </w:tcBorders>
          </w:tcPr>
          <w:p w:rsidR="00E47321" w:rsidRPr="00F81CF3" w:rsidRDefault="00E47321" w:rsidP="00B43CBA">
            <w:pPr>
              <w:pStyle w:val="3f3f3f3f3f3f3f12"/>
              <w:suppressAutoHyphens w:val="0"/>
              <w:snapToGrid w:val="0"/>
              <w:jc w:val="center"/>
              <w:rPr>
                <w:b/>
                <w:i/>
                <w:color w:val="auto"/>
                <w:szCs w:val="24"/>
                <w:shd w:val="clear" w:color="auto" w:fill="FFFFFF"/>
                <w:lang w:val="ru-RU"/>
              </w:rPr>
            </w:pPr>
            <w:r w:rsidRPr="00F81CF3">
              <w:rPr>
                <w:b/>
                <w:i/>
                <w:color w:val="auto"/>
                <w:szCs w:val="24"/>
                <w:shd w:val="clear" w:color="auto" w:fill="FFFFFF"/>
              </w:rPr>
              <w:t>Ma</w:t>
            </w:r>
            <w:r w:rsidRPr="00F81CF3">
              <w:rPr>
                <w:b/>
                <w:i/>
                <w:color w:val="auto"/>
                <w:szCs w:val="24"/>
                <w:shd w:val="clear" w:color="auto" w:fill="FFFFFF"/>
                <w:lang w:val="ru-RU"/>
              </w:rPr>
              <w:t>ксимальный сут.расход воды</w:t>
            </w:r>
          </w:p>
          <w:p w:rsidR="00E47321" w:rsidRPr="00F81CF3" w:rsidRDefault="00E47321" w:rsidP="00B43CBA">
            <w:pPr>
              <w:pStyle w:val="3f3f3f3f3f3f3f12"/>
              <w:suppressAutoHyphens w:val="0"/>
              <w:jc w:val="center"/>
              <w:rPr>
                <w:b/>
                <w:i/>
                <w:color w:val="auto"/>
                <w:shd w:val="clear" w:color="auto" w:fill="FFFFFF"/>
                <w:lang w:val="ru-RU"/>
              </w:rPr>
            </w:pPr>
            <w:r w:rsidRPr="00F81CF3">
              <w:rPr>
                <w:b/>
                <w:i/>
                <w:color w:val="auto"/>
                <w:shd w:val="clear" w:color="auto" w:fill="FFFFFF"/>
                <w:lang w:val="ru-RU"/>
              </w:rPr>
              <w:t>м</w:t>
            </w:r>
            <w:r w:rsidRPr="00F81CF3">
              <w:rPr>
                <w:b/>
                <w:i/>
                <w:color w:val="auto"/>
                <w:position w:val="10"/>
                <w:shd w:val="clear" w:color="auto" w:fill="FFFFFF"/>
                <w:lang w:val="ru-RU"/>
              </w:rPr>
              <w:t>3</w:t>
            </w:r>
            <w:r w:rsidRPr="00F81CF3">
              <w:rPr>
                <w:b/>
                <w:i/>
                <w:color w:val="auto"/>
                <w:shd w:val="clear" w:color="auto" w:fill="FFFFFF"/>
                <w:lang w:val="ru-RU"/>
              </w:rPr>
              <w:t>/сут.</w:t>
            </w:r>
          </w:p>
        </w:tc>
      </w:tr>
      <w:tr w:rsidR="00E47321" w:rsidRPr="00B43CBA" w:rsidTr="00234950">
        <w:trPr>
          <w:trHeight w:val="497"/>
        </w:trPr>
        <w:tc>
          <w:tcPr>
            <w:tcW w:w="3402" w:type="dxa"/>
            <w:tcBorders>
              <w:left w:val="single" w:sz="4" w:space="0" w:color="000000"/>
              <w:bottom w:val="single" w:sz="4" w:space="0" w:color="000000"/>
            </w:tcBorders>
          </w:tcPr>
          <w:p w:rsidR="00E47321" w:rsidRPr="00F81CF3" w:rsidRDefault="00402FA5" w:rsidP="00F81CF3">
            <w:pPr>
              <w:pStyle w:val="3f3f3f3f3f3f3f12"/>
              <w:suppressAutoHyphens w:val="0"/>
              <w:snapToGrid w:val="0"/>
              <w:jc w:val="center"/>
              <w:rPr>
                <w:color w:val="auto"/>
                <w:szCs w:val="24"/>
                <w:shd w:val="clear" w:color="auto" w:fill="FFFFFF"/>
                <w:lang w:val="ru-RU"/>
              </w:rPr>
            </w:pPr>
            <w:r w:rsidRPr="00F81CF3">
              <w:rPr>
                <w:b/>
                <w:i/>
                <w:color w:val="auto"/>
                <w:szCs w:val="24"/>
                <w:shd w:val="clear" w:color="auto" w:fill="FFFFFF"/>
                <w:lang w:val="ru-RU"/>
              </w:rPr>
              <w:t>Чажемтовск</w:t>
            </w:r>
            <w:r w:rsidR="00F81CF3" w:rsidRPr="00F81CF3">
              <w:rPr>
                <w:b/>
                <w:i/>
                <w:color w:val="auto"/>
                <w:szCs w:val="24"/>
                <w:shd w:val="clear" w:color="auto" w:fill="FFFFFF"/>
                <w:lang w:val="ru-RU"/>
              </w:rPr>
              <w:t>ое</w:t>
            </w:r>
            <w:r w:rsidR="00E47321" w:rsidRPr="00F81CF3">
              <w:rPr>
                <w:b/>
                <w:i/>
                <w:color w:val="auto"/>
                <w:szCs w:val="24"/>
                <w:shd w:val="clear" w:color="auto" w:fill="FFFFFF"/>
                <w:lang w:val="ru-RU"/>
              </w:rPr>
              <w:t xml:space="preserve"> С</w:t>
            </w:r>
            <w:r w:rsidR="00F81CF3" w:rsidRPr="00F81CF3">
              <w:rPr>
                <w:b/>
                <w:i/>
                <w:color w:val="auto"/>
                <w:szCs w:val="24"/>
                <w:shd w:val="clear" w:color="auto" w:fill="FFFFFF"/>
                <w:lang w:val="ru-RU"/>
              </w:rPr>
              <w:t>П</w:t>
            </w:r>
            <w:r w:rsidR="00E47321" w:rsidRPr="00F81CF3">
              <w:rPr>
                <w:b/>
                <w:i/>
                <w:color w:val="auto"/>
                <w:szCs w:val="24"/>
                <w:shd w:val="clear" w:color="auto" w:fill="FFFFFF"/>
                <w:lang w:val="ru-RU"/>
              </w:rPr>
              <w:t>,</w:t>
            </w:r>
            <w:r w:rsidR="00E47321" w:rsidRPr="00F81CF3">
              <w:rPr>
                <w:color w:val="auto"/>
                <w:szCs w:val="24"/>
                <w:shd w:val="clear" w:color="auto" w:fill="FFFFFF"/>
                <w:lang w:val="ru-RU"/>
              </w:rPr>
              <w:t xml:space="preserve"> население (</w:t>
            </w:r>
            <w:r w:rsidR="00F81CF3" w:rsidRPr="00F81CF3">
              <w:rPr>
                <w:color w:val="auto"/>
                <w:szCs w:val="24"/>
                <w:shd w:val="clear" w:color="auto" w:fill="FFFFFF"/>
                <w:lang w:val="ru-RU"/>
              </w:rPr>
              <w:t>4,757</w:t>
            </w:r>
            <w:r w:rsidR="00E47321" w:rsidRPr="00F81CF3">
              <w:rPr>
                <w:color w:val="auto"/>
                <w:szCs w:val="24"/>
                <w:shd w:val="clear" w:color="auto" w:fill="FFFFFF"/>
                <w:lang w:val="ru-RU"/>
              </w:rPr>
              <w:t xml:space="preserve"> тыс.чел )</w:t>
            </w:r>
          </w:p>
        </w:tc>
        <w:tc>
          <w:tcPr>
            <w:tcW w:w="2873" w:type="dxa"/>
            <w:tcBorders>
              <w:left w:val="single" w:sz="4" w:space="0" w:color="000000"/>
              <w:bottom w:val="single" w:sz="4" w:space="0" w:color="000000"/>
            </w:tcBorders>
            <w:vAlign w:val="center"/>
          </w:tcPr>
          <w:p w:rsidR="00E47321" w:rsidRPr="0094245F" w:rsidRDefault="0094245F" w:rsidP="00B43CBA">
            <w:pPr>
              <w:pStyle w:val="3f3f3f3f3f3f3f12"/>
              <w:suppressAutoHyphens w:val="0"/>
              <w:snapToGrid w:val="0"/>
              <w:jc w:val="center"/>
              <w:rPr>
                <w:color w:val="FF0000"/>
                <w:szCs w:val="24"/>
                <w:shd w:val="clear" w:color="auto" w:fill="FFFFFF"/>
                <w:lang w:val="ru-RU"/>
              </w:rPr>
            </w:pPr>
            <w:r w:rsidRPr="0094245F">
              <w:rPr>
                <w:bCs/>
                <w:color w:val="auto"/>
                <w:szCs w:val="24"/>
                <w:shd w:val="clear" w:color="auto" w:fill="FFFFFF"/>
                <w:lang w:val="ru-RU"/>
              </w:rPr>
              <w:t>1983,9</w:t>
            </w:r>
          </w:p>
        </w:tc>
        <w:tc>
          <w:tcPr>
            <w:tcW w:w="3081" w:type="dxa"/>
            <w:tcBorders>
              <w:left w:val="single" w:sz="4" w:space="0" w:color="000000"/>
              <w:bottom w:val="single" w:sz="4" w:space="0" w:color="000000"/>
              <w:right w:val="single" w:sz="4" w:space="0" w:color="000000"/>
            </w:tcBorders>
            <w:vAlign w:val="center"/>
          </w:tcPr>
          <w:p w:rsidR="00E47321" w:rsidRPr="0094245F" w:rsidRDefault="0094245F" w:rsidP="00B43CBA">
            <w:pPr>
              <w:pStyle w:val="3f3f3f3f3f3f3f12"/>
              <w:suppressAutoHyphens w:val="0"/>
              <w:snapToGrid w:val="0"/>
              <w:jc w:val="center"/>
              <w:rPr>
                <w:color w:val="FF0000"/>
                <w:szCs w:val="24"/>
                <w:shd w:val="clear" w:color="auto" w:fill="FFFFFF"/>
                <w:lang w:val="ru-RU"/>
              </w:rPr>
            </w:pPr>
            <w:r w:rsidRPr="0094245F">
              <w:rPr>
                <w:bCs/>
                <w:color w:val="auto"/>
                <w:szCs w:val="24"/>
                <w:shd w:val="clear" w:color="auto" w:fill="FFFFFF"/>
                <w:lang w:val="ru-RU"/>
              </w:rPr>
              <w:t>2380,74</w:t>
            </w:r>
          </w:p>
        </w:tc>
      </w:tr>
      <w:tr w:rsidR="00E47321" w:rsidRPr="00B43CBA" w:rsidTr="00234950">
        <w:trPr>
          <w:trHeight w:val="1248"/>
        </w:trPr>
        <w:tc>
          <w:tcPr>
            <w:tcW w:w="3402" w:type="dxa"/>
            <w:tcBorders>
              <w:left w:val="single" w:sz="4" w:space="0" w:color="000000"/>
              <w:bottom w:val="single" w:sz="4" w:space="0" w:color="000000"/>
            </w:tcBorders>
          </w:tcPr>
          <w:p w:rsidR="00E47321" w:rsidRPr="00F81CF3" w:rsidRDefault="00E47321" w:rsidP="00B43CBA">
            <w:pPr>
              <w:pStyle w:val="3f3f3f3f3f3f3f12"/>
              <w:suppressAutoHyphens w:val="0"/>
              <w:snapToGrid w:val="0"/>
              <w:jc w:val="center"/>
              <w:rPr>
                <w:color w:val="auto"/>
                <w:szCs w:val="24"/>
                <w:shd w:val="clear" w:color="auto" w:fill="FFFFFF"/>
                <w:lang w:val="ru-RU"/>
              </w:rPr>
            </w:pPr>
            <w:r w:rsidRPr="00F81CF3">
              <w:rPr>
                <w:color w:val="auto"/>
                <w:szCs w:val="24"/>
                <w:shd w:val="clear" w:color="auto" w:fill="FFFFFF"/>
                <w:lang w:val="ru-RU"/>
              </w:rPr>
              <w:t>Коммунально-бытовые предприятия, промышленность обслуживающая население, прочие расходы (10%)</w:t>
            </w:r>
          </w:p>
        </w:tc>
        <w:tc>
          <w:tcPr>
            <w:tcW w:w="2873" w:type="dxa"/>
            <w:tcBorders>
              <w:left w:val="single" w:sz="4" w:space="0" w:color="000000"/>
              <w:bottom w:val="single" w:sz="4" w:space="0" w:color="000000"/>
            </w:tcBorders>
            <w:vAlign w:val="center"/>
          </w:tcPr>
          <w:p w:rsidR="00E47321" w:rsidRPr="00F81CF3" w:rsidRDefault="0094245F" w:rsidP="00B43CBA">
            <w:pPr>
              <w:pStyle w:val="3f3f3f3f3f3f3f12"/>
              <w:suppressAutoHyphens w:val="0"/>
              <w:snapToGrid w:val="0"/>
              <w:jc w:val="center"/>
              <w:rPr>
                <w:color w:val="auto"/>
                <w:szCs w:val="24"/>
                <w:shd w:val="clear" w:color="auto" w:fill="FFFFFF"/>
                <w:lang w:val="ru-RU"/>
              </w:rPr>
            </w:pPr>
            <w:r>
              <w:rPr>
                <w:color w:val="auto"/>
                <w:szCs w:val="24"/>
                <w:shd w:val="clear" w:color="auto" w:fill="FFFFFF"/>
                <w:lang w:val="ru-RU"/>
              </w:rPr>
              <w:t>198,39</w:t>
            </w:r>
          </w:p>
        </w:tc>
        <w:tc>
          <w:tcPr>
            <w:tcW w:w="3081" w:type="dxa"/>
            <w:tcBorders>
              <w:left w:val="single" w:sz="4" w:space="0" w:color="000000"/>
              <w:bottom w:val="single" w:sz="4" w:space="0" w:color="000000"/>
              <w:right w:val="single" w:sz="4" w:space="0" w:color="000000"/>
            </w:tcBorders>
            <w:vAlign w:val="center"/>
          </w:tcPr>
          <w:p w:rsidR="00E47321" w:rsidRPr="0094245F" w:rsidRDefault="0094245F" w:rsidP="0094245F">
            <w:pPr>
              <w:pStyle w:val="3f3f3f3f3f3f3f12"/>
              <w:suppressAutoHyphens w:val="0"/>
              <w:snapToGrid w:val="0"/>
              <w:jc w:val="center"/>
              <w:rPr>
                <w:color w:val="auto"/>
                <w:szCs w:val="24"/>
                <w:shd w:val="clear" w:color="auto" w:fill="FFFFFF"/>
                <w:lang w:val="ru-RU"/>
              </w:rPr>
            </w:pPr>
            <w:r w:rsidRPr="0094245F">
              <w:rPr>
                <w:color w:val="auto"/>
                <w:szCs w:val="24"/>
                <w:shd w:val="clear" w:color="auto" w:fill="FFFFFF"/>
                <w:lang w:val="ru-RU"/>
              </w:rPr>
              <w:t>238,07</w:t>
            </w:r>
          </w:p>
        </w:tc>
      </w:tr>
      <w:tr w:rsidR="00E47321" w:rsidRPr="00B43CBA" w:rsidTr="00234950">
        <w:trPr>
          <w:trHeight w:val="537"/>
        </w:trPr>
        <w:tc>
          <w:tcPr>
            <w:tcW w:w="3402" w:type="dxa"/>
            <w:tcBorders>
              <w:left w:val="single" w:sz="4" w:space="0" w:color="000000"/>
              <w:bottom w:val="single" w:sz="4" w:space="0" w:color="000000"/>
            </w:tcBorders>
          </w:tcPr>
          <w:p w:rsidR="00E47321" w:rsidRPr="00F81CF3" w:rsidRDefault="00E47321" w:rsidP="00B43CBA">
            <w:pPr>
              <w:pStyle w:val="3f3f3f3f3f3f3f12"/>
              <w:suppressAutoHyphens w:val="0"/>
              <w:snapToGrid w:val="0"/>
              <w:jc w:val="center"/>
              <w:rPr>
                <w:b/>
                <w:i/>
                <w:color w:val="auto"/>
                <w:szCs w:val="24"/>
                <w:shd w:val="clear" w:color="auto" w:fill="FFFFFF"/>
              </w:rPr>
            </w:pPr>
            <w:r w:rsidRPr="00F81CF3">
              <w:rPr>
                <w:b/>
                <w:i/>
                <w:color w:val="auto"/>
                <w:szCs w:val="24"/>
                <w:shd w:val="clear" w:color="auto" w:fill="FFFFFF"/>
              </w:rPr>
              <w:t>Итого</w:t>
            </w:r>
          </w:p>
        </w:tc>
        <w:tc>
          <w:tcPr>
            <w:tcW w:w="2873" w:type="dxa"/>
            <w:tcBorders>
              <w:left w:val="single" w:sz="4" w:space="0" w:color="000000"/>
              <w:bottom w:val="single" w:sz="4" w:space="0" w:color="000000"/>
            </w:tcBorders>
            <w:vAlign w:val="center"/>
          </w:tcPr>
          <w:p w:rsidR="00E47321" w:rsidRPr="0094245F" w:rsidRDefault="0094245F" w:rsidP="00B43CBA">
            <w:pPr>
              <w:pStyle w:val="3f3f3f3f3f3f3f12"/>
              <w:suppressAutoHyphens w:val="0"/>
              <w:snapToGrid w:val="0"/>
              <w:jc w:val="center"/>
              <w:rPr>
                <w:b/>
                <w:bCs/>
                <w:i/>
                <w:color w:val="auto"/>
                <w:szCs w:val="24"/>
                <w:shd w:val="clear" w:color="auto" w:fill="FFFFFF"/>
                <w:lang w:val="ru-RU"/>
              </w:rPr>
            </w:pPr>
            <w:r w:rsidRPr="0094245F">
              <w:rPr>
                <w:b/>
                <w:bCs/>
                <w:i/>
                <w:color w:val="auto"/>
                <w:szCs w:val="24"/>
                <w:shd w:val="clear" w:color="auto" w:fill="FFFFFF"/>
                <w:lang w:val="ru-RU"/>
              </w:rPr>
              <w:t>2182,29</w:t>
            </w:r>
          </w:p>
        </w:tc>
        <w:tc>
          <w:tcPr>
            <w:tcW w:w="3081" w:type="dxa"/>
            <w:tcBorders>
              <w:left w:val="single" w:sz="4" w:space="0" w:color="000000"/>
              <w:bottom w:val="single" w:sz="4" w:space="0" w:color="000000"/>
              <w:right w:val="single" w:sz="4" w:space="0" w:color="000000"/>
            </w:tcBorders>
            <w:vAlign w:val="center"/>
          </w:tcPr>
          <w:p w:rsidR="00E47321" w:rsidRPr="0094245F" w:rsidRDefault="0094245F" w:rsidP="00B43CBA">
            <w:pPr>
              <w:pStyle w:val="3f3f3f3f3f3f3f12"/>
              <w:suppressAutoHyphens w:val="0"/>
              <w:snapToGrid w:val="0"/>
              <w:jc w:val="center"/>
              <w:rPr>
                <w:b/>
                <w:bCs/>
                <w:i/>
                <w:color w:val="auto"/>
                <w:szCs w:val="24"/>
                <w:shd w:val="clear" w:color="auto" w:fill="FFFFFF"/>
                <w:lang w:val="ru-RU"/>
              </w:rPr>
            </w:pPr>
            <w:r w:rsidRPr="0094245F">
              <w:rPr>
                <w:b/>
                <w:bCs/>
                <w:i/>
                <w:color w:val="auto"/>
                <w:szCs w:val="24"/>
                <w:shd w:val="clear" w:color="auto" w:fill="FFFFFF"/>
                <w:lang w:val="ru-RU"/>
              </w:rPr>
              <w:t>2618,81</w:t>
            </w:r>
          </w:p>
        </w:tc>
      </w:tr>
    </w:tbl>
    <w:p w:rsidR="00E47321" w:rsidRPr="00B43CBA" w:rsidRDefault="00E47321" w:rsidP="00B43CBA">
      <w:pPr>
        <w:shd w:val="clear" w:color="auto" w:fill="FFFFFF"/>
        <w:suppressAutoHyphens w:val="0"/>
        <w:autoSpaceDE w:val="0"/>
        <w:jc w:val="both"/>
        <w:rPr>
          <w:rFonts w:eastAsia="Arial" w:cs="Arial"/>
          <w:color w:val="FF0000"/>
          <w:shd w:val="clear" w:color="auto" w:fill="FFFFFF"/>
        </w:rPr>
      </w:pPr>
    </w:p>
    <w:p w:rsidR="00E47321" w:rsidRPr="00402FA5" w:rsidRDefault="00E47321" w:rsidP="00B43CBA">
      <w:pPr>
        <w:shd w:val="clear" w:color="auto" w:fill="FFFFFF"/>
        <w:suppressAutoHyphens w:val="0"/>
        <w:autoSpaceDE w:val="0"/>
        <w:ind w:firstLine="360"/>
        <w:jc w:val="both"/>
        <w:rPr>
          <w:rFonts w:eastAsia="Arial" w:cs="Arial"/>
          <w:shd w:val="clear" w:color="auto" w:fill="FFFFFF"/>
        </w:rPr>
      </w:pPr>
      <w:r w:rsidRPr="00402FA5">
        <w:rPr>
          <w:rFonts w:eastAsia="Arial" w:cs="Arial"/>
          <w:shd w:val="clear" w:color="auto" w:fill="FFFFFF"/>
        </w:rPr>
        <w:t>Расходы сточных вод от объектов на промышленных перспективных площадях строительства, необходимо принимать, по мере реализации инвестиционных проектов.</w:t>
      </w:r>
    </w:p>
    <w:p w:rsidR="00E47321" w:rsidRPr="00B43CBA" w:rsidRDefault="00E47321" w:rsidP="00B43CBA">
      <w:pPr>
        <w:shd w:val="clear" w:color="auto" w:fill="FFFFFF"/>
        <w:suppressAutoHyphens w:val="0"/>
        <w:autoSpaceDE w:val="0"/>
        <w:ind w:firstLine="360"/>
        <w:jc w:val="both"/>
        <w:rPr>
          <w:rFonts w:eastAsia="Arial" w:cs="Arial"/>
          <w:color w:val="FF0000"/>
          <w:shd w:val="clear" w:color="auto" w:fill="FFFFFF"/>
        </w:rPr>
      </w:pPr>
    </w:p>
    <w:p w:rsidR="00E47321" w:rsidRPr="00B43CBA" w:rsidRDefault="00E47321" w:rsidP="00B43CBA">
      <w:pPr>
        <w:shd w:val="clear" w:color="auto" w:fill="FFFFFF"/>
        <w:suppressAutoHyphens w:val="0"/>
        <w:autoSpaceDE w:val="0"/>
        <w:ind w:firstLine="360"/>
        <w:jc w:val="both"/>
        <w:rPr>
          <w:rFonts w:eastAsia="Arial" w:cs="Arial"/>
          <w:color w:val="FF0000"/>
          <w:shd w:val="clear" w:color="auto" w:fill="FFFFFF"/>
        </w:rPr>
      </w:pPr>
    </w:p>
    <w:p w:rsidR="00E47321" w:rsidRPr="00402FA5" w:rsidRDefault="00E47321" w:rsidP="00B43CBA">
      <w:pPr>
        <w:suppressAutoHyphens w:val="0"/>
        <w:ind w:firstLine="360"/>
        <w:jc w:val="both"/>
        <w:rPr>
          <w:b/>
          <w:i/>
          <w:shd w:val="clear" w:color="auto" w:fill="FFFFFF"/>
        </w:rPr>
      </w:pPr>
      <w:r w:rsidRPr="00402FA5">
        <w:rPr>
          <w:b/>
          <w:i/>
          <w:shd w:val="clear" w:color="auto" w:fill="FFFFFF"/>
        </w:rPr>
        <w:t xml:space="preserve">  Схема канализации.</w:t>
      </w:r>
    </w:p>
    <w:p w:rsidR="00E47321" w:rsidRPr="00402FA5" w:rsidRDefault="00E47321" w:rsidP="00B43CBA">
      <w:pPr>
        <w:suppressAutoHyphens w:val="0"/>
        <w:ind w:firstLine="708"/>
        <w:jc w:val="both"/>
        <w:rPr>
          <w:shd w:val="clear" w:color="auto" w:fill="FFFFFF"/>
        </w:rPr>
      </w:pPr>
      <w:r w:rsidRPr="00402FA5">
        <w:rPr>
          <w:shd w:val="clear" w:color="auto" w:fill="FFFFFF"/>
        </w:rPr>
        <w:t>Рекомендуется произвести разработку проектной документации и строительство централизованной канализации нового,  не канализованного жилого фонда и сооружений по очистке бытового стока.</w:t>
      </w:r>
    </w:p>
    <w:p w:rsidR="00E47321" w:rsidRPr="00402FA5" w:rsidRDefault="00E47321" w:rsidP="00B43CBA">
      <w:pPr>
        <w:suppressAutoHyphens w:val="0"/>
        <w:jc w:val="both"/>
        <w:rPr>
          <w:shd w:val="clear" w:color="auto" w:fill="FFFFFF"/>
        </w:rPr>
      </w:pPr>
      <w:r w:rsidRPr="00402FA5">
        <w:rPr>
          <w:shd w:val="clear" w:color="auto" w:fill="FFFFFF"/>
        </w:rPr>
        <w:t xml:space="preserve">        </w:t>
      </w:r>
      <w:r w:rsidRPr="00402FA5">
        <w:rPr>
          <w:shd w:val="clear" w:color="auto" w:fill="FFFFFF"/>
        </w:rPr>
        <w:tab/>
        <w:t>Канализование новых площадок строительства и существующего не канализованного жилого фонда рекомендуется предусмотреть через проектируемые самотечные коллекторы диаметрами 150-300 мм с отводом через существующие сети канализации. Самотечные сети канализации прокладывать из асбестоцементных или пластмассовых труб, напорные сети – из чугунных напорных труб из шаровидного графита, либо из пластмассовых труб.</w:t>
      </w:r>
    </w:p>
    <w:p w:rsidR="00E47321" w:rsidRPr="00402FA5" w:rsidRDefault="00E47321" w:rsidP="00B43CBA">
      <w:pPr>
        <w:suppressAutoHyphens w:val="0"/>
        <w:ind w:firstLine="360"/>
        <w:jc w:val="both"/>
        <w:rPr>
          <w:iCs/>
          <w:shd w:val="clear" w:color="auto" w:fill="FFFFFF"/>
        </w:rPr>
      </w:pPr>
      <w:r w:rsidRPr="00402FA5">
        <w:rPr>
          <w:shd w:val="clear" w:color="auto" w:fill="FFFFFF"/>
        </w:rPr>
        <w:t xml:space="preserve">  </w:t>
      </w:r>
      <w:r w:rsidRPr="00402FA5">
        <w:rPr>
          <w:shd w:val="clear" w:color="auto" w:fill="FFFFFF"/>
        </w:rPr>
        <w:tab/>
        <w:t xml:space="preserve">Ливневая канализация в поселении отсутствует дождевые и талые стоки отводятся по рельефу. </w:t>
      </w:r>
      <w:r w:rsidRPr="00402FA5">
        <w:rPr>
          <w:iCs/>
          <w:shd w:val="clear" w:color="auto" w:fill="FFFFFF"/>
        </w:rPr>
        <w:t>В связи с дороговизной устройства ливневой канализации предлагается решать проблему отвода дождевых и талых вод, при помощи организации рельефа населенных пунктов, разрабатываемых в проектах детальной планировки, с отводом на участки озеленения.</w:t>
      </w:r>
    </w:p>
    <w:p w:rsidR="00E47321" w:rsidRPr="00B43CBA" w:rsidRDefault="00E47321" w:rsidP="00B43CBA">
      <w:pPr>
        <w:suppressAutoHyphens w:val="0"/>
        <w:ind w:firstLine="360"/>
        <w:jc w:val="both"/>
        <w:rPr>
          <w:color w:val="FF0000"/>
          <w:shd w:val="clear" w:color="auto" w:fill="FFFFFF"/>
        </w:rPr>
      </w:pPr>
    </w:p>
    <w:p w:rsidR="00E47321" w:rsidRPr="00C70451" w:rsidRDefault="00E47321" w:rsidP="00B43CBA">
      <w:pPr>
        <w:suppressAutoHyphens w:val="0"/>
        <w:ind w:firstLine="360"/>
        <w:jc w:val="both"/>
        <w:rPr>
          <w:b/>
          <w:i/>
          <w:shd w:val="clear" w:color="auto" w:fill="FFFFFF"/>
        </w:rPr>
      </w:pPr>
      <w:r w:rsidRPr="00C70451">
        <w:rPr>
          <w:b/>
          <w:i/>
          <w:shd w:val="clear" w:color="auto" w:fill="FFFFFF"/>
        </w:rPr>
        <w:t xml:space="preserve">   Проектные предложения. </w:t>
      </w:r>
    </w:p>
    <w:p w:rsidR="00E47321" w:rsidRPr="0094245F" w:rsidRDefault="00E47321" w:rsidP="00B43CBA">
      <w:pPr>
        <w:suppressAutoHyphens w:val="0"/>
        <w:jc w:val="both"/>
        <w:rPr>
          <w:shd w:val="clear" w:color="auto" w:fill="FFFFFF"/>
        </w:rPr>
      </w:pPr>
      <w:r w:rsidRPr="0094245F">
        <w:rPr>
          <w:shd w:val="clear" w:color="auto" w:fill="FFFFFF"/>
        </w:rPr>
        <w:t>Исходя из изложенного в плане водоснабжения, необходимо предусмотреть:</w:t>
      </w:r>
    </w:p>
    <w:p w:rsidR="00E47321" w:rsidRPr="0094245F" w:rsidRDefault="00E47321" w:rsidP="00B43CBA">
      <w:pPr>
        <w:widowControl/>
        <w:numPr>
          <w:ilvl w:val="0"/>
          <w:numId w:val="11"/>
        </w:numPr>
        <w:suppressAutoHyphens w:val="0"/>
        <w:jc w:val="both"/>
        <w:rPr>
          <w:shd w:val="clear" w:color="auto" w:fill="FFFFFF"/>
        </w:rPr>
      </w:pPr>
      <w:r w:rsidRPr="0094245F">
        <w:rPr>
          <w:shd w:val="clear" w:color="auto" w:fill="FFFFFF"/>
        </w:rPr>
        <w:t>Проектирование и строительство системы  канализации и сооружений по очистке бытового стока.</w:t>
      </w:r>
    </w:p>
    <w:p w:rsidR="00E47321" w:rsidRPr="0094245F" w:rsidRDefault="00E47321" w:rsidP="00B43CBA">
      <w:pPr>
        <w:widowControl/>
        <w:numPr>
          <w:ilvl w:val="0"/>
          <w:numId w:val="11"/>
        </w:numPr>
        <w:suppressAutoHyphens w:val="0"/>
        <w:jc w:val="both"/>
        <w:rPr>
          <w:shd w:val="clear" w:color="auto" w:fill="FFFFFF"/>
        </w:rPr>
      </w:pPr>
      <w:r w:rsidRPr="0094245F">
        <w:rPr>
          <w:shd w:val="clear" w:color="auto" w:fill="FFFFFF"/>
        </w:rPr>
        <w:t>Канализование проектируемых объектов соцкультбыта.</w:t>
      </w:r>
    </w:p>
    <w:p w:rsidR="00E47321" w:rsidRPr="0094245F" w:rsidRDefault="00E47321" w:rsidP="00B43CBA">
      <w:pPr>
        <w:widowControl/>
        <w:numPr>
          <w:ilvl w:val="0"/>
          <w:numId w:val="11"/>
        </w:numPr>
        <w:suppressAutoHyphens w:val="0"/>
        <w:jc w:val="both"/>
        <w:rPr>
          <w:b/>
          <w:shd w:val="clear" w:color="auto" w:fill="FFFFFF"/>
        </w:rPr>
      </w:pPr>
      <w:r w:rsidRPr="0094245F">
        <w:rPr>
          <w:shd w:val="clear" w:color="auto" w:fill="FFFFFF"/>
        </w:rPr>
        <w:t xml:space="preserve">Проведение мероприятий по снижению водоотведения за счет введения систем оборотного водоснабжения, создания бессточных производств и водосберегающих технологий. </w:t>
      </w:r>
      <w:r w:rsidRPr="0094245F">
        <w:rPr>
          <w:b/>
          <w:shd w:val="clear" w:color="auto" w:fill="FFFFFF"/>
        </w:rPr>
        <w:t xml:space="preserve"> </w:t>
      </w:r>
    </w:p>
    <w:p w:rsidR="00E47321" w:rsidRPr="0094245F" w:rsidRDefault="00E47321" w:rsidP="00B43CBA">
      <w:pPr>
        <w:widowControl/>
        <w:numPr>
          <w:ilvl w:val="0"/>
          <w:numId w:val="11"/>
        </w:numPr>
        <w:suppressAutoHyphens w:val="0"/>
        <w:jc w:val="both"/>
        <w:rPr>
          <w:shd w:val="clear" w:color="auto" w:fill="FFFFFF"/>
        </w:rPr>
      </w:pPr>
      <w:r w:rsidRPr="0094245F">
        <w:rPr>
          <w:shd w:val="clear" w:color="auto" w:fill="FFFFFF"/>
        </w:rPr>
        <w:t xml:space="preserve">Самотечные сети канализации прокладывать асбестоцементных или пластмассовых труб, напорные сети – из чугунных напорных труб из шаровидного графита, либо из пластмассовых труб. </w:t>
      </w:r>
    </w:p>
    <w:p w:rsidR="00E47321" w:rsidRPr="00B43CBA" w:rsidRDefault="00E47321" w:rsidP="00B43CBA">
      <w:pPr>
        <w:suppressAutoHyphens w:val="0"/>
        <w:jc w:val="both"/>
        <w:rPr>
          <w:color w:val="FF0000"/>
          <w:shd w:val="clear" w:color="auto" w:fill="FFFFFF"/>
        </w:rPr>
      </w:pPr>
    </w:p>
    <w:p w:rsidR="00E47321" w:rsidRPr="0094245F" w:rsidRDefault="00E47321" w:rsidP="00B43CBA">
      <w:pPr>
        <w:shd w:val="clear" w:color="auto" w:fill="FFFFFF"/>
        <w:autoSpaceDE w:val="0"/>
        <w:ind w:firstLine="708"/>
        <w:jc w:val="both"/>
        <w:rPr>
          <w:rFonts w:eastAsia="Arial" w:cs="Arial"/>
          <w:b/>
          <w:bCs/>
          <w:i/>
          <w:shd w:val="clear" w:color="auto" w:fill="FFFFFF"/>
        </w:rPr>
      </w:pPr>
      <w:r w:rsidRPr="0094245F">
        <w:rPr>
          <w:rFonts w:eastAsia="Arial" w:cs="Arial"/>
          <w:b/>
          <w:bCs/>
          <w:i/>
          <w:shd w:val="clear" w:color="auto" w:fill="FFFFFF"/>
        </w:rPr>
        <w:t>Газоснабжение. Проектные решения</w:t>
      </w:r>
    </w:p>
    <w:p w:rsidR="005B15C3" w:rsidRPr="001E6C5A" w:rsidRDefault="005B15C3" w:rsidP="005B15C3">
      <w:pPr>
        <w:shd w:val="clear" w:color="auto" w:fill="FFFFFF"/>
        <w:autoSpaceDE w:val="0"/>
        <w:ind w:firstLine="708"/>
        <w:jc w:val="both"/>
        <w:rPr>
          <w:rFonts w:eastAsia="Arial" w:cs="Arial"/>
          <w:color w:val="000000"/>
          <w:shd w:val="clear" w:color="auto" w:fill="FFFFFF"/>
        </w:rPr>
      </w:pPr>
      <w:r w:rsidRPr="001E6C5A">
        <w:rPr>
          <w:rFonts w:eastAsia="Arial" w:cs="Arial"/>
          <w:color w:val="000000"/>
          <w:shd w:val="clear" w:color="auto" w:fill="FFFFFF"/>
        </w:rPr>
        <w:t>Проектными решениями сохраняются направления использования газа при этом значительно увеличивается доля его использования.</w:t>
      </w:r>
    </w:p>
    <w:p w:rsidR="005B15C3" w:rsidRDefault="005B15C3" w:rsidP="005B15C3">
      <w:pPr>
        <w:shd w:val="clear" w:color="auto" w:fill="FFFFFF"/>
        <w:autoSpaceDE w:val="0"/>
        <w:jc w:val="both"/>
        <w:rPr>
          <w:rFonts w:eastAsia="Arial" w:cs="Arial"/>
          <w:color w:val="000000"/>
          <w:shd w:val="clear" w:color="auto" w:fill="FFFFFF"/>
        </w:rPr>
      </w:pPr>
      <w:r w:rsidRPr="001E6C5A">
        <w:rPr>
          <w:rFonts w:eastAsia="Arial" w:cs="Arial"/>
          <w:color w:val="000000"/>
          <w:shd w:val="clear" w:color="auto" w:fill="FFFFFF"/>
        </w:rPr>
        <w:t xml:space="preserve">     </w:t>
      </w:r>
      <w:r w:rsidRPr="001E6C5A">
        <w:rPr>
          <w:rFonts w:eastAsia="Arial" w:cs="Arial"/>
          <w:color w:val="000000"/>
          <w:shd w:val="clear" w:color="auto" w:fill="FFFFFF"/>
        </w:rPr>
        <w:tab/>
        <w:t>Новое строительство включает усадебную и многоквартирную застройку, а также социально значимые объекты.</w:t>
      </w:r>
    </w:p>
    <w:p w:rsidR="005B15C3" w:rsidRDefault="005B15C3" w:rsidP="005B15C3">
      <w:pPr>
        <w:shd w:val="clear" w:color="auto" w:fill="FFFFFF"/>
        <w:autoSpaceDE w:val="0"/>
        <w:jc w:val="both"/>
        <w:rPr>
          <w:rFonts w:eastAsia="Arial" w:cs="Arial"/>
          <w:color w:val="000000"/>
          <w:shd w:val="clear" w:color="auto" w:fill="FFFFFF"/>
        </w:rPr>
      </w:pPr>
    </w:p>
    <w:p w:rsidR="00E47321" w:rsidRPr="005B15C3" w:rsidRDefault="00E47321" w:rsidP="00B43CBA">
      <w:pPr>
        <w:shd w:val="clear" w:color="auto" w:fill="FFFFFF"/>
        <w:autoSpaceDE w:val="0"/>
        <w:jc w:val="center"/>
        <w:rPr>
          <w:rFonts w:eastAsia="Arial" w:cs="Arial"/>
          <w:b/>
          <w:i/>
          <w:shd w:val="clear" w:color="auto" w:fill="FFFFFF"/>
        </w:rPr>
      </w:pPr>
      <w:r w:rsidRPr="005B15C3">
        <w:rPr>
          <w:rFonts w:eastAsia="Arial" w:cs="Arial"/>
          <w:b/>
          <w:i/>
          <w:shd w:val="clear" w:color="auto" w:fill="FFFFFF"/>
        </w:rPr>
        <w:t>Годовые расходы на существующий и проектируемый фонд</w:t>
      </w:r>
    </w:p>
    <w:tbl>
      <w:tblPr>
        <w:tblW w:w="9356"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67"/>
        <w:gridCol w:w="3135"/>
        <w:gridCol w:w="1984"/>
        <w:gridCol w:w="1968"/>
        <w:gridCol w:w="1702"/>
      </w:tblGrid>
      <w:tr w:rsidR="00E47321" w:rsidRPr="00B43CBA" w:rsidTr="00234950">
        <w:tc>
          <w:tcPr>
            <w:tcW w:w="567" w:type="dxa"/>
          </w:tcPr>
          <w:p w:rsidR="00E47321" w:rsidRPr="005B15C3" w:rsidRDefault="00E47321" w:rsidP="00B43CBA">
            <w:pPr>
              <w:pStyle w:val="aa"/>
              <w:snapToGrid w:val="0"/>
              <w:jc w:val="center"/>
              <w:rPr>
                <w:rFonts w:eastAsia="Arial" w:cs="Arial"/>
                <w:b/>
                <w:i/>
                <w:shd w:val="clear" w:color="auto" w:fill="FFFFFF"/>
              </w:rPr>
            </w:pPr>
            <w:r w:rsidRPr="005B15C3">
              <w:rPr>
                <w:rFonts w:eastAsia="Arial" w:cs="Arial"/>
                <w:b/>
                <w:i/>
                <w:shd w:val="clear" w:color="auto" w:fill="FFFFFF"/>
              </w:rPr>
              <w:t>№ п/п</w:t>
            </w:r>
          </w:p>
        </w:tc>
        <w:tc>
          <w:tcPr>
            <w:tcW w:w="3135" w:type="dxa"/>
          </w:tcPr>
          <w:p w:rsidR="00E47321" w:rsidRPr="005B15C3" w:rsidRDefault="00E47321" w:rsidP="00B43CBA">
            <w:pPr>
              <w:pStyle w:val="aa"/>
              <w:snapToGrid w:val="0"/>
              <w:jc w:val="center"/>
              <w:rPr>
                <w:rFonts w:eastAsia="Arial" w:cs="Arial"/>
                <w:b/>
                <w:i/>
                <w:shd w:val="clear" w:color="auto" w:fill="FFFFFF"/>
              </w:rPr>
            </w:pPr>
            <w:r w:rsidRPr="005B15C3">
              <w:rPr>
                <w:rFonts w:eastAsia="Arial" w:cs="Arial"/>
                <w:b/>
                <w:i/>
                <w:shd w:val="clear" w:color="auto" w:fill="FFFFFF"/>
              </w:rPr>
              <w:t>Потребители</w:t>
            </w:r>
          </w:p>
        </w:tc>
        <w:tc>
          <w:tcPr>
            <w:tcW w:w="1984" w:type="dxa"/>
          </w:tcPr>
          <w:p w:rsidR="00E47321" w:rsidRPr="005B15C3" w:rsidRDefault="00E47321" w:rsidP="00B43CBA">
            <w:pPr>
              <w:pStyle w:val="aa"/>
              <w:snapToGrid w:val="0"/>
              <w:jc w:val="center"/>
              <w:rPr>
                <w:rFonts w:eastAsia="Arial" w:cs="Arial"/>
                <w:b/>
                <w:i/>
                <w:shd w:val="clear" w:color="auto" w:fill="FFFFFF"/>
              </w:rPr>
            </w:pPr>
            <w:r w:rsidRPr="005B15C3">
              <w:rPr>
                <w:rFonts w:eastAsia="Arial" w:cs="Arial"/>
                <w:b/>
                <w:i/>
                <w:shd w:val="clear" w:color="auto" w:fill="FFFFFF"/>
              </w:rPr>
              <w:t>Расчет</w:t>
            </w:r>
          </w:p>
        </w:tc>
        <w:tc>
          <w:tcPr>
            <w:tcW w:w="1968" w:type="dxa"/>
          </w:tcPr>
          <w:p w:rsidR="00E47321" w:rsidRPr="005B15C3" w:rsidRDefault="00E47321" w:rsidP="00B43CBA">
            <w:pPr>
              <w:pStyle w:val="aa"/>
              <w:snapToGrid w:val="0"/>
              <w:jc w:val="center"/>
              <w:rPr>
                <w:rFonts w:eastAsia="Arial" w:cs="Arial"/>
                <w:b/>
                <w:i/>
                <w:shd w:val="clear" w:color="auto" w:fill="FFFFFF"/>
              </w:rPr>
            </w:pPr>
            <w:r w:rsidRPr="005B15C3">
              <w:rPr>
                <w:rFonts w:eastAsia="Arial" w:cs="Arial"/>
                <w:b/>
                <w:i/>
                <w:shd w:val="clear" w:color="auto" w:fill="FFFFFF"/>
              </w:rPr>
              <w:t>Годовой расход</w:t>
            </w:r>
          </w:p>
        </w:tc>
        <w:tc>
          <w:tcPr>
            <w:tcW w:w="1702" w:type="dxa"/>
          </w:tcPr>
          <w:p w:rsidR="00E47321" w:rsidRPr="005B15C3" w:rsidRDefault="00E47321" w:rsidP="00B43CBA">
            <w:pPr>
              <w:shd w:val="clear" w:color="auto" w:fill="FFFFFF"/>
              <w:autoSpaceDE w:val="0"/>
              <w:snapToGrid w:val="0"/>
              <w:jc w:val="center"/>
              <w:rPr>
                <w:rFonts w:eastAsia="Arial" w:cs="Arial"/>
                <w:b/>
                <w:i/>
                <w:shd w:val="clear" w:color="auto" w:fill="FFFFFF"/>
              </w:rPr>
            </w:pPr>
            <w:r w:rsidRPr="005B15C3">
              <w:rPr>
                <w:rFonts w:eastAsia="Arial" w:cs="Arial"/>
                <w:b/>
                <w:i/>
                <w:shd w:val="clear" w:color="auto" w:fill="FFFFFF"/>
              </w:rPr>
              <w:t xml:space="preserve">Часовые расходы газа </w:t>
            </w:r>
          </w:p>
        </w:tc>
      </w:tr>
      <w:tr w:rsidR="00E47321" w:rsidRPr="00B43CBA" w:rsidTr="00234950">
        <w:trPr>
          <w:trHeight w:val="1324"/>
        </w:trPr>
        <w:tc>
          <w:tcPr>
            <w:tcW w:w="567" w:type="dxa"/>
          </w:tcPr>
          <w:p w:rsidR="00E47321" w:rsidRPr="005B15C3" w:rsidRDefault="00E47321" w:rsidP="00B43CBA">
            <w:pPr>
              <w:pStyle w:val="aa"/>
              <w:snapToGrid w:val="0"/>
              <w:jc w:val="center"/>
              <w:rPr>
                <w:rFonts w:eastAsia="Arial" w:cs="Arial"/>
                <w:shd w:val="clear" w:color="auto" w:fill="FFFFFF"/>
              </w:rPr>
            </w:pPr>
            <w:r w:rsidRPr="005B15C3">
              <w:rPr>
                <w:rFonts w:eastAsia="Arial" w:cs="Arial"/>
                <w:shd w:val="clear" w:color="auto" w:fill="FFFFFF"/>
              </w:rPr>
              <w:t>1</w:t>
            </w:r>
          </w:p>
        </w:tc>
        <w:tc>
          <w:tcPr>
            <w:tcW w:w="3135" w:type="dxa"/>
          </w:tcPr>
          <w:p w:rsidR="00E47321" w:rsidRPr="005B15C3" w:rsidRDefault="00E47321" w:rsidP="00B43CBA">
            <w:pPr>
              <w:pStyle w:val="aa"/>
              <w:snapToGrid w:val="0"/>
              <w:rPr>
                <w:rFonts w:eastAsia="Arial" w:cs="Arial"/>
                <w:shd w:val="clear" w:color="auto" w:fill="FFFFFF"/>
              </w:rPr>
            </w:pPr>
            <w:r w:rsidRPr="005B15C3">
              <w:rPr>
                <w:rFonts w:eastAsia="Arial" w:cs="Arial"/>
                <w:shd w:val="clear" w:color="auto" w:fill="FFFFFF"/>
              </w:rPr>
              <w:t>Бытовые нужды населения:</w:t>
            </w:r>
          </w:p>
          <w:p w:rsidR="00E47321" w:rsidRPr="005B15C3" w:rsidRDefault="00E47321" w:rsidP="00B43CBA">
            <w:pPr>
              <w:pStyle w:val="aa"/>
              <w:rPr>
                <w:rFonts w:eastAsia="Arial" w:cs="Arial"/>
                <w:shd w:val="clear" w:color="auto" w:fill="FFFFFF"/>
              </w:rPr>
            </w:pPr>
            <w:r w:rsidRPr="005B15C3">
              <w:rPr>
                <w:rFonts w:eastAsia="Arial" w:cs="Arial"/>
                <w:shd w:val="clear" w:color="auto" w:fill="FFFFFF"/>
              </w:rPr>
              <w:t>отопление, горячее  водоснабжение и пищеприготовление;</w:t>
            </w:r>
          </w:p>
          <w:p w:rsidR="00E47321" w:rsidRPr="005B15C3" w:rsidRDefault="00E47321" w:rsidP="00B43CBA">
            <w:pPr>
              <w:pStyle w:val="aa"/>
              <w:rPr>
                <w:rFonts w:eastAsia="Arial" w:cs="Arial"/>
                <w:shd w:val="clear" w:color="auto" w:fill="FFFFFF"/>
              </w:rPr>
            </w:pPr>
          </w:p>
        </w:tc>
        <w:tc>
          <w:tcPr>
            <w:tcW w:w="1984" w:type="dxa"/>
          </w:tcPr>
          <w:p w:rsidR="00E47321" w:rsidRPr="00B43CBA" w:rsidRDefault="00E47321" w:rsidP="00B43CBA">
            <w:pPr>
              <w:pStyle w:val="aa"/>
              <w:snapToGrid w:val="0"/>
              <w:jc w:val="center"/>
              <w:rPr>
                <w:rFonts w:eastAsia="Arial" w:cs="Arial"/>
                <w:color w:val="FF0000"/>
                <w:shd w:val="clear" w:color="auto" w:fill="FFFFFF"/>
              </w:rPr>
            </w:pPr>
          </w:p>
          <w:p w:rsidR="00E47321" w:rsidRPr="005B15C3" w:rsidRDefault="005B15C3" w:rsidP="00B43CBA">
            <w:pPr>
              <w:pStyle w:val="aa"/>
              <w:jc w:val="center"/>
              <w:rPr>
                <w:rFonts w:eastAsia="Arial" w:cs="Arial"/>
                <w:shd w:val="clear" w:color="auto" w:fill="FFFFFF"/>
              </w:rPr>
            </w:pPr>
            <w:r w:rsidRPr="005B15C3">
              <w:rPr>
                <w:rFonts w:eastAsia="Arial" w:cs="Arial"/>
                <w:shd w:val="clear" w:color="auto" w:fill="FFFFFF"/>
              </w:rPr>
              <w:t>4757</w:t>
            </w:r>
            <w:r w:rsidR="00E47321" w:rsidRPr="005B15C3">
              <w:rPr>
                <w:rFonts w:eastAsia="Arial" w:cs="Arial"/>
                <w:shd w:val="clear" w:color="auto" w:fill="FFFFFF"/>
              </w:rPr>
              <w:t xml:space="preserve"> х 300 м3/год</w:t>
            </w:r>
          </w:p>
          <w:p w:rsidR="00E47321" w:rsidRPr="00B43CBA" w:rsidRDefault="00E47321" w:rsidP="00B43CBA">
            <w:pPr>
              <w:pStyle w:val="aa"/>
              <w:jc w:val="center"/>
              <w:rPr>
                <w:rFonts w:eastAsia="Arial" w:cs="Arial"/>
                <w:color w:val="FF0000"/>
                <w:shd w:val="clear" w:color="auto" w:fill="FFFFFF"/>
              </w:rPr>
            </w:pPr>
          </w:p>
          <w:p w:rsidR="00E47321" w:rsidRPr="00B43CBA" w:rsidRDefault="00E47321" w:rsidP="00B43CBA">
            <w:pPr>
              <w:pStyle w:val="aa"/>
              <w:jc w:val="center"/>
              <w:rPr>
                <w:rFonts w:eastAsia="Arial" w:cs="Arial"/>
                <w:color w:val="FF0000"/>
                <w:shd w:val="clear" w:color="auto" w:fill="FFFFFF"/>
              </w:rPr>
            </w:pPr>
          </w:p>
          <w:p w:rsidR="00E47321" w:rsidRPr="00B43CBA" w:rsidRDefault="00E47321" w:rsidP="00B43CBA">
            <w:pPr>
              <w:pStyle w:val="aa"/>
              <w:jc w:val="center"/>
              <w:rPr>
                <w:rFonts w:eastAsia="Arial" w:cs="Arial"/>
                <w:color w:val="FF0000"/>
                <w:shd w:val="clear" w:color="auto" w:fill="FFFFFF"/>
              </w:rPr>
            </w:pPr>
          </w:p>
          <w:p w:rsidR="00E47321" w:rsidRPr="00B43CBA" w:rsidRDefault="00E47321" w:rsidP="00B43CBA">
            <w:pPr>
              <w:pStyle w:val="aa"/>
              <w:jc w:val="center"/>
              <w:rPr>
                <w:rFonts w:eastAsia="Arial" w:cs="Arial"/>
                <w:color w:val="FF0000"/>
                <w:shd w:val="clear" w:color="auto" w:fill="FFFFFF"/>
              </w:rPr>
            </w:pPr>
          </w:p>
        </w:tc>
        <w:tc>
          <w:tcPr>
            <w:tcW w:w="1968" w:type="dxa"/>
          </w:tcPr>
          <w:p w:rsidR="00E47321" w:rsidRPr="00B43CBA" w:rsidRDefault="00E47321" w:rsidP="00B43CBA">
            <w:pPr>
              <w:pStyle w:val="aa"/>
              <w:snapToGrid w:val="0"/>
              <w:jc w:val="center"/>
              <w:rPr>
                <w:rFonts w:eastAsia="Arial" w:cs="Arial"/>
                <w:color w:val="FF0000"/>
                <w:shd w:val="clear" w:color="auto" w:fill="FFFFFF"/>
              </w:rPr>
            </w:pPr>
          </w:p>
          <w:p w:rsidR="00E47321" w:rsidRPr="005B15C3" w:rsidRDefault="005B15C3" w:rsidP="00B43CBA">
            <w:pPr>
              <w:pStyle w:val="aa"/>
              <w:jc w:val="center"/>
              <w:rPr>
                <w:rFonts w:eastAsia="Arial" w:cs="Arial"/>
                <w:shd w:val="clear" w:color="auto" w:fill="FFFFFF"/>
              </w:rPr>
            </w:pPr>
            <w:r w:rsidRPr="005B15C3">
              <w:rPr>
                <w:rFonts w:eastAsia="Arial" w:cs="Arial"/>
                <w:shd w:val="clear" w:color="auto" w:fill="FFFFFF"/>
              </w:rPr>
              <w:t>1427,1</w:t>
            </w:r>
            <w:r w:rsidR="00E47321" w:rsidRPr="005B15C3">
              <w:rPr>
                <w:rFonts w:eastAsia="Arial" w:cs="Arial"/>
                <w:shd w:val="clear" w:color="auto" w:fill="FFFFFF"/>
              </w:rPr>
              <w:t xml:space="preserve"> тыс.м3/год</w:t>
            </w:r>
          </w:p>
          <w:p w:rsidR="00E47321" w:rsidRPr="00B43CBA" w:rsidRDefault="00E47321" w:rsidP="00B43CBA">
            <w:pPr>
              <w:pStyle w:val="aa"/>
              <w:jc w:val="center"/>
              <w:rPr>
                <w:rFonts w:eastAsia="Arial" w:cs="Arial"/>
                <w:color w:val="FF0000"/>
                <w:shd w:val="clear" w:color="auto" w:fill="FFFFFF"/>
              </w:rPr>
            </w:pPr>
          </w:p>
          <w:p w:rsidR="00E47321" w:rsidRPr="00B43CBA" w:rsidRDefault="00E47321" w:rsidP="00B43CBA">
            <w:pPr>
              <w:pStyle w:val="aa"/>
              <w:jc w:val="center"/>
              <w:rPr>
                <w:rFonts w:eastAsia="Arial" w:cs="Arial"/>
                <w:color w:val="FF0000"/>
                <w:shd w:val="clear" w:color="auto" w:fill="FFFFFF"/>
              </w:rPr>
            </w:pPr>
          </w:p>
        </w:tc>
        <w:tc>
          <w:tcPr>
            <w:tcW w:w="1702" w:type="dxa"/>
          </w:tcPr>
          <w:p w:rsidR="00E47321" w:rsidRPr="00B43CBA" w:rsidRDefault="00E47321" w:rsidP="00B43CBA">
            <w:pPr>
              <w:pStyle w:val="aa"/>
              <w:snapToGrid w:val="0"/>
              <w:jc w:val="center"/>
              <w:rPr>
                <w:rFonts w:eastAsia="Arial" w:cs="Arial"/>
                <w:color w:val="FF0000"/>
                <w:shd w:val="clear" w:color="auto" w:fill="FFFFFF"/>
              </w:rPr>
            </w:pPr>
          </w:p>
          <w:p w:rsidR="00E47321" w:rsidRPr="005B15C3" w:rsidRDefault="005B15C3" w:rsidP="00B43CBA">
            <w:pPr>
              <w:pStyle w:val="aa"/>
              <w:jc w:val="center"/>
              <w:rPr>
                <w:rFonts w:eastAsia="Arial" w:cs="Arial"/>
                <w:shd w:val="clear" w:color="auto" w:fill="FFFFFF"/>
              </w:rPr>
            </w:pPr>
            <w:r w:rsidRPr="005B15C3">
              <w:rPr>
                <w:rFonts w:eastAsia="Arial" w:cs="Arial"/>
                <w:shd w:val="clear" w:color="auto" w:fill="FFFFFF"/>
              </w:rPr>
              <w:t>162,9</w:t>
            </w:r>
            <w:r w:rsidR="00E47321" w:rsidRPr="005B15C3">
              <w:rPr>
                <w:rFonts w:eastAsia="Arial" w:cs="Arial"/>
                <w:shd w:val="clear" w:color="auto" w:fill="FFFFFF"/>
              </w:rPr>
              <w:t xml:space="preserve"> м3/час</w:t>
            </w:r>
          </w:p>
          <w:p w:rsidR="00E47321" w:rsidRPr="00B43CBA" w:rsidRDefault="00E47321" w:rsidP="00B43CBA">
            <w:pPr>
              <w:pStyle w:val="aa"/>
              <w:jc w:val="center"/>
              <w:rPr>
                <w:rFonts w:eastAsia="Arial" w:cs="Arial"/>
                <w:color w:val="FF0000"/>
                <w:shd w:val="clear" w:color="auto" w:fill="FFFFFF"/>
              </w:rPr>
            </w:pPr>
          </w:p>
          <w:p w:rsidR="00E47321" w:rsidRPr="00B43CBA" w:rsidRDefault="00E47321" w:rsidP="00B43CBA">
            <w:pPr>
              <w:pStyle w:val="aa"/>
              <w:suppressAutoHyphens w:val="0"/>
              <w:snapToGrid w:val="0"/>
              <w:jc w:val="center"/>
              <w:rPr>
                <w:rFonts w:eastAsia="Arial" w:cs="Arial"/>
                <w:color w:val="FF0000"/>
                <w:shd w:val="clear" w:color="auto" w:fill="FFFFFF"/>
              </w:rPr>
            </w:pPr>
          </w:p>
        </w:tc>
      </w:tr>
      <w:tr w:rsidR="00E47321" w:rsidRPr="00B43CBA" w:rsidTr="00234950">
        <w:tc>
          <w:tcPr>
            <w:tcW w:w="567" w:type="dxa"/>
          </w:tcPr>
          <w:p w:rsidR="00E47321" w:rsidRPr="005B15C3" w:rsidRDefault="00E47321" w:rsidP="00B43CBA">
            <w:pPr>
              <w:pStyle w:val="aa"/>
              <w:snapToGrid w:val="0"/>
              <w:jc w:val="center"/>
              <w:rPr>
                <w:rFonts w:eastAsia="Arial" w:cs="Arial"/>
                <w:shd w:val="clear" w:color="auto" w:fill="FFFFFF"/>
              </w:rPr>
            </w:pPr>
            <w:r w:rsidRPr="005B15C3">
              <w:rPr>
                <w:rFonts w:eastAsia="Arial" w:cs="Arial"/>
                <w:shd w:val="clear" w:color="auto" w:fill="FFFFFF"/>
              </w:rPr>
              <w:t>2</w:t>
            </w:r>
          </w:p>
        </w:tc>
        <w:tc>
          <w:tcPr>
            <w:tcW w:w="3135" w:type="dxa"/>
          </w:tcPr>
          <w:p w:rsidR="00E47321" w:rsidRPr="005B15C3" w:rsidRDefault="00E47321" w:rsidP="00B43CBA">
            <w:pPr>
              <w:pStyle w:val="aa"/>
              <w:snapToGrid w:val="0"/>
              <w:rPr>
                <w:rFonts w:eastAsia="Arial" w:cs="Arial"/>
                <w:shd w:val="clear" w:color="auto" w:fill="FFFFFF"/>
              </w:rPr>
            </w:pPr>
            <w:r w:rsidRPr="005B15C3">
              <w:rPr>
                <w:rFonts w:eastAsia="Arial" w:cs="Arial"/>
                <w:shd w:val="clear" w:color="auto" w:fill="FFFFFF"/>
              </w:rPr>
              <w:t>Предприятия соцкультбыта</w:t>
            </w:r>
          </w:p>
        </w:tc>
        <w:tc>
          <w:tcPr>
            <w:tcW w:w="5654" w:type="dxa"/>
            <w:gridSpan w:val="3"/>
          </w:tcPr>
          <w:p w:rsidR="00E47321" w:rsidRPr="005B15C3" w:rsidRDefault="00E47321" w:rsidP="00B43CBA">
            <w:pPr>
              <w:pStyle w:val="aa"/>
              <w:snapToGrid w:val="0"/>
              <w:jc w:val="center"/>
              <w:rPr>
                <w:rFonts w:eastAsia="Arial" w:cs="Arial"/>
                <w:shd w:val="clear" w:color="auto" w:fill="FFFFFF"/>
              </w:rPr>
            </w:pPr>
            <w:r w:rsidRPr="005B15C3">
              <w:rPr>
                <w:rFonts w:eastAsia="Arial" w:cs="Arial"/>
                <w:shd w:val="clear" w:color="auto" w:fill="FFFFFF"/>
              </w:rPr>
              <w:t>Расходы определяются по мере реализации целевых и инвестиционных программ, на стадии проектирования</w:t>
            </w:r>
          </w:p>
        </w:tc>
      </w:tr>
      <w:tr w:rsidR="00E47321" w:rsidRPr="00B43CBA" w:rsidTr="00234950">
        <w:tc>
          <w:tcPr>
            <w:tcW w:w="3702" w:type="dxa"/>
            <w:gridSpan w:val="2"/>
          </w:tcPr>
          <w:p w:rsidR="00E47321" w:rsidRPr="005B15C3" w:rsidRDefault="00E47321" w:rsidP="00B43CBA">
            <w:pPr>
              <w:pStyle w:val="aa"/>
              <w:snapToGrid w:val="0"/>
              <w:jc w:val="center"/>
              <w:rPr>
                <w:rFonts w:eastAsia="Arial" w:cs="Arial"/>
                <w:b/>
                <w:i/>
                <w:shd w:val="clear" w:color="auto" w:fill="FFFFFF"/>
              </w:rPr>
            </w:pPr>
            <w:r w:rsidRPr="005B15C3">
              <w:rPr>
                <w:rFonts w:eastAsia="Arial" w:cs="Arial"/>
                <w:b/>
                <w:i/>
                <w:shd w:val="clear" w:color="auto" w:fill="FFFFFF"/>
              </w:rPr>
              <w:t>Итого:</w:t>
            </w:r>
          </w:p>
        </w:tc>
        <w:tc>
          <w:tcPr>
            <w:tcW w:w="1984" w:type="dxa"/>
          </w:tcPr>
          <w:p w:rsidR="00E47321" w:rsidRPr="00B43CBA" w:rsidRDefault="00E47321" w:rsidP="00B43CBA">
            <w:pPr>
              <w:pStyle w:val="aa"/>
              <w:snapToGrid w:val="0"/>
              <w:jc w:val="center"/>
              <w:rPr>
                <w:rFonts w:eastAsia="Arial" w:cs="Arial"/>
                <w:b/>
                <w:i/>
                <w:color w:val="FF0000"/>
                <w:shd w:val="clear" w:color="auto" w:fill="FFFFFF"/>
              </w:rPr>
            </w:pPr>
          </w:p>
        </w:tc>
        <w:tc>
          <w:tcPr>
            <w:tcW w:w="1968" w:type="dxa"/>
          </w:tcPr>
          <w:p w:rsidR="00E47321" w:rsidRPr="00B43CBA" w:rsidRDefault="00E47321" w:rsidP="00B43CBA">
            <w:pPr>
              <w:pStyle w:val="aa"/>
              <w:snapToGrid w:val="0"/>
              <w:jc w:val="center"/>
              <w:rPr>
                <w:rFonts w:eastAsia="Arial" w:cs="Arial"/>
                <w:b/>
                <w:i/>
                <w:color w:val="FF0000"/>
                <w:shd w:val="clear" w:color="auto" w:fill="FFFFFF"/>
              </w:rPr>
            </w:pPr>
          </w:p>
          <w:p w:rsidR="005B15C3" w:rsidRPr="005B15C3" w:rsidRDefault="005B15C3" w:rsidP="005B15C3">
            <w:pPr>
              <w:pStyle w:val="aa"/>
              <w:jc w:val="center"/>
              <w:rPr>
                <w:rFonts w:eastAsia="Arial" w:cs="Arial"/>
                <w:shd w:val="clear" w:color="auto" w:fill="FFFFFF"/>
              </w:rPr>
            </w:pPr>
            <w:r w:rsidRPr="005B15C3">
              <w:rPr>
                <w:rFonts w:eastAsia="Arial" w:cs="Arial"/>
                <w:shd w:val="clear" w:color="auto" w:fill="FFFFFF"/>
              </w:rPr>
              <w:t>1427,1 тыс.м3/год</w:t>
            </w:r>
          </w:p>
          <w:p w:rsidR="00E47321" w:rsidRPr="00B43CBA" w:rsidRDefault="00E47321" w:rsidP="00B43CBA">
            <w:pPr>
              <w:pStyle w:val="aa"/>
              <w:jc w:val="center"/>
              <w:rPr>
                <w:rFonts w:eastAsia="Arial" w:cs="Arial"/>
                <w:b/>
                <w:i/>
                <w:color w:val="FF0000"/>
                <w:shd w:val="clear" w:color="auto" w:fill="FFFFFF"/>
              </w:rPr>
            </w:pPr>
          </w:p>
        </w:tc>
        <w:tc>
          <w:tcPr>
            <w:tcW w:w="1702" w:type="dxa"/>
          </w:tcPr>
          <w:p w:rsidR="00E47321" w:rsidRPr="00B43CBA" w:rsidRDefault="00E47321" w:rsidP="00B43CBA">
            <w:pPr>
              <w:pStyle w:val="aa"/>
              <w:snapToGrid w:val="0"/>
              <w:jc w:val="center"/>
              <w:rPr>
                <w:rFonts w:eastAsia="Arial" w:cs="Arial"/>
                <w:b/>
                <w:i/>
                <w:color w:val="FF0000"/>
                <w:shd w:val="clear" w:color="auto" w:fill="FFFFFF"/>
              </w:rPr>
            </w:pPr>
          </w:p>
          <w:p w:rsidR="005B15C3" w:rsidRPr="005B15C3" w:rsidRDefault="005B15C3" w:rsidP="005B15C3">
            <w:pPr>
              <w:pStyle w:val="aa"/>
              <w:jc w:val="center"/>
              <w:rPr>
                <w:rFonts w:eastAsia="Arial" w:cs="Arial"/>
                <w:shd w:val="clear" w:color="auto" w:fill="FFFFFF"/>
              </w:rPr>
            </w:pPr>
            <w:r w:rsidRPr="005B15C3">
              <w:rPr>
                <w:rFonts w:eastAsia="Arial" w:cs="Arial"/>
                <w:shd w:val="clear" w:color="auto" w:fill="FFFFFF"/>
              </w:rPr>
              <w:t>162,9 м3/час</w:t>
            </w:r>
          </w:p>
          <w:p w:rsidR="00E47321" w:rsidRPr="00B43CBA" w:rsidRDefault="00E47321" w:rsidP="00B43CBA">
            <w:pPr>
              <w:pStyle w:val="aa"/>
              <w:jc w:val="center"/>
              <w:rPr>
                <w:rFonts w:eastAsia="Arial" w:cs="Arial"/>
                <w:b/>
                <w:i/>
                <w:color w:val="FF0000"/>
                <w:shd w:val="clear" w:color="auto" w:fill="FFFFFF"/>
              </w:rPr>
            </w:pPr>
          </w:p>
        </w:tc>
      </w:tr>
    </w:tbl>
    <w:p w:rsidR="00E47321" w:rsidRPr="00B43CBA" w:rsidRDefault="00E47321" w:rsidP="00B43CBA">
      <w:pPr>
        <w:shd w:val="clear" w:color="auto" w:fill="FFFFFF"/>
        <w:autoSpaceDE w:val="0"/>
        <w:jc w:val="both"/>
        <w:rPr>
          <w:rFonts w:eastAsia="Arial" w:cs="Arial"/>
          <w:color w:val="FF0000"/>
          <w:shd w:val="clear" w:color="auto" w:fill="FFFFFF"/>
        </w:rPr>
      </w:pPr>
      <w:r w:rsidRPr="00B43CBA">
        <w:rPr>
          <w:rFonts w:eastAsia="Arial" w:cs="Arial"/>
          <w:color w:val="FF0000"/>
          <w:shd w:val="clear" w:color="auto" w:fill="FFFFFF"/>
        </w:rPr>
        <w:t xml:space="preserve">       </w:t>
      </w:r>
      <w:r w:rsidRPr="00B43CBA">
        <w:rPr>
          <w:rFonts w:eastAsia="Arial" w:cs="Arial"/>
          <w:color w:val="FF0000"/>
          <w:shd w:val="clear" w:color="auto" w:fill="FFFFFF"/>
        </w:rPr>
        <w:tab/>
      </w:r>
    </w:p>
    <w:p w:rsidR="00E47321" w:rsidRPr="00B43CBA" w:rsidRDefault="00E47321" w:rsidP="00B43CBA">
      <w:pPr>
        <w:shd w:val="clear" w:color="auto" w:fill="FFFFFF"/>
        <w:autoSpaceDE w:val="0"/>
        <w:jc w:val="both"/>
        <w:rPr>
          <w:rFonts w:eastAsia="Arial" w:cs="Arial"/>
          <w:color w:val="FF0000"/>
          <w:shd w:val="clear" w:color="auto" w:fill="FFFFFF"/>
        </w:rPr>
      </w:pPr>
    </w:p>
    <w:p w:rsidR="00E47321" w:rsidRPr="005B15C3" w:rsidRDefault="00E47321" w:rsidP="00B43CBA">
      <w:pPr>
        <w:shd w:val="clear" w:color="auto" w:fill="FFFFFF"/>
        <w:autoSpaceDE w:val="0"/>
        <w:ind w:firstLine="708"/>
        <w:jc w:val="both"/>
        <w:rPr>
          <w:rFonts w:eastAsia="Arial" w:cs="Arial"/>
          <w:shd w:val="clear" w:color="auto" w:fill="FFFFFF"/>
        </w:rPr>
      </w:pPr>
      <w:r w:rsidRPr="005B15C3">
        <w:rPr>
          <w:rFonts w:eastAsia="Arial" w:cs="Arial"/>
          <w:shd w:val="clear" w:color="auto" w:fill="FFFFFF"/>
        </w:rPr>
        <w:t>Обеспечение газом жилой застройки, необходимо предусмотреть от проектируемых газопроводов низкого давления подключаемых к ШРП. Строительство предусматривается на природном газе, по мере реализации инвестиционных проектов.</w:t>
      </w:r>
    </w:p>
    <w:p w:rsidR="005B15C3" w:rsidRDefault="005B15C3" w:rsidP="005B15C3">
      <w:pPr>
        <w:shd w:val="clear" w:color="auto" w:fill="FFFFFF"/>
        <w:autoSpaceDE w:val="0"/>
        <w:ind w:firstLine="708"/>
        <w:jc w:val="both"/>
        <w:rPr>
          <w:rFonts w:eastAsia="Arial" w:cs="Arial"/>
          <w:color w:val="000000"/>
          <w:shd w:val="clear" w:color="auto" w:fill="FFFFFF"/>
        </w:rPr>
      </w:pPr>
      <w:r w:rsidRPr="001E6C5A">
        <w:rPr>
          <w:rFonts w:eastAsia="Arial" w:cs="Arial"/>
          <w:color w:val="000000"/>
          <w:shd w:val="clear" w:color="auto" w:fill="FFFFFF"/>
        </w:rPr>
        <w:t xml:space="preserve">Потребности в газе объектов располагаемых на перспективных площадях строительства, необходимо принимать, по мере реализации на них инвестиционных проектов.     </w:t>
      </w:r>
    </w:p>
    <w:p w:rsidR="00E47321" w:rsidRPr="00B43CBA" w:rsidRDefault="00E47321" w:rsidP="00B43CBA">
      <w:pPr>
        <w:shd w:val="clear" w:color="auto" w:fill="FFFFFF"/>
        <w:autoSpaceDE w:val="0"/>
        <w:jc w:val="both"/>
        <w:rPr>
          <w:rFonts w:eastAsia="Arial" w:cs="Arial"/>
          <w:color w:val="FF0000"/>
          <w:shd w:val="clear" w:color="auto" w:fill="FFFFFF"/>
        </w:rPr>
      </w:pPr>
    </w:p>
    <w:p w:rsidR="00E47321" w:rsidRPr="005B15C3" w:rsidRDefault="00E47321" w:rsidP="00B43CBA">
      <w:pPr>
        <w:shd w:val="clear" w:color="auto" w:fill="FFFFFF"/>
        <w:autoSpaceDE w:val="0"/>
        <w:ind w:firstLine="709"/>
        <w:jc w:val="both"/>
        <w:rPr>
          <w:rFonts w:eastAsia="Arial" w:cs="Arial"/>
          <w:b/>
          <w:bCs/>
          <w:i/>
          <w:shd w:val="clear" w:color="auto" w:fill="FFFFFF"/>
        </w:rPr>
      </w:pPr>
      <w:r w:rsidRPr="005B15C3">
        <w:rPr>
          <w:rFonts w:eastAsia="Arial" w:cs="Arial"/>
          <w:b/>
          <w:bCs/>
          <w:i/>
          <w:shd w:val="clear" w:color="auto" w:fill="FFFFFF"/>
        </w:rPr>
        <w:t>Основные положения</w:t>
      </w:r>
    </w:p>
    <w:p w:rsidR="00E47321" w:rsidRPr="005B15C3" w:rsidRDefault="00E47321" w:rsidP="00B43CBA">
      <w:pPr>
        <w:pStyle w:val="ab"/>
        <w:numPr>
          <w:ilvl w:val="1"/>
          <w:numId w:val="1"/>
        </w:numPr>
        <w:shd w:val="clear" w:color="auto" w:fill="FFFFFF"/>
        <w:tabs>
          <w:tab w:val="clear" w:pos="1080"/>
          <w:tab w:val="num" w:pos="567"/>
        </w:tabs>
        <w:autoSpaceDE w:val="0"/>
        <w:spacing w:line="240" w:lineRule="auto"/>
        <w:ind w:left="709"/>
        <w:jc w:val="both"/>
        <w:rPr>
          <w:rFonts w:ascii="Times New Roman" w:eastAsia="Arial" w:hAnsi="Times New Roman" w:cs="Arial"/>
          <w:kern w:val="1"/>
          <w:sz w:val="24"/>
          <w:szCs w:val="24"/>
          <w:shd w:val="clear" w:color="auto" w:fill="FFFFFF"/>
          <w:lang w:eastAsia="ar-SA"/>
        </w:rPr>
      </w:pPr>
      <w:r w:rsidRPr="005B15C3">
        <w:rPr>
          <w:rFonts w:ascii="Times New Roman" w:eastAsia="Arial" w:hAnsi="Times New Roman" w:cs="Arial"/>
          <w:kern w:val="1"/>
          <w:sz w:val="24"/>
          <w:szCs w:val="24"/>
          <w:shd w:val="clear" w:color="auto" w:fill="FFFFFF"/>
          <w:lang w:eastAsia="ar-SA"/>
        </w:rPr>
        <w:t xml:space="preserve"> Необходимо разработать рабоч</w:t>
      </w:r>
      <w:r w:rsidR="00482A85" w:rsidRPr="005B15C3">
        <w:rPr>
          <w:rFonts w:ascii="Times New Roman" w:eastAsia="Arial" w:hAnsi="Times New Roman" w:cs="Arial"/>
          <w:kern w:val="1"/>
          <w:sz w:val="24"/>
          <w:szCs w:val="24"/>
          <w:shd w:val="clear" w:color="auto" w:fill="FFFFFF"/>
          <w:lang w:eastAsia="ar-SA"/>
        </w:rPr>
        <w:t>у</w:t>
      </w:r>
      <w:r w:rsidRPr="005B15C3">
        <w:rPr>
          <w:rFonts w:ascii="Times New Roman" w:eastAsia="Arial" w:hAnsi="Times New Roman" w:cs="Arial"/>
          <w:kern w:val="1"/>
          <w:sz w:val="24"/>
          <w:szCs w:val="24"/>
          <w:shd w:val="clear" w:color="auto" w:fill="FFFFFF"/>
          <w:lang w:eastAsia="ar-SA"/>
        </w:rPr>
        <w:t>ю документацию для строительства газопроводов</w:t>
      </w:r>
      <w:r w:rsidR="005B15C3" w:rsidRPr="005B15C3">
        <w:rPr>
          <w:rFonts w:ascii="Times New Roman" w:eastAsia="Arial" w:hAnsi="Times New Roman" w:cs="Arial"/>
          <w:kern w:val="1"/>
          <w:sz w:val="24"/>
          <w:szCs w:val="24"/>
          <w:shd w:val="clear" w:color="auto" w:fill="FFFFFF"/>
          <w:lang w:eastAsia="ar-SA"/>
        </w:rPr>
        <w:t xml:space="preserve"> в негазифицированных населенных пунктах</w:t>
      </w:r>
      <w:r w:rsidRPr="005B15C3">
        <w:rPr>
          <w:rFonts w:ascii="Times New Roman" w:eastAsia="Arial" w:hAnsi="Times New Roman" w:cs="Arial"/>
          <w:kern w:val="1"/>
          <w:sz w:val="24"/>
          <w:szCs w:val="24"/>
          <w:shd w:val="clear" w:color="auto" w:fill="FFFFFF"/>
          <w:lang w:eastAsia="ar-SA"/>
        </w:rPr>
        <w:t>.</w:t>
      </w:r>
    </w:p>
    <w:p w:rsidR="00E47321" w:rsidRPr="005B15C3" w:rsidRDefault="00E47321" w:rsidP="00B43CBA">
      <w:pPr>
        <w:pStyle w:val="ab"/>
        <w:numPr>
          <w:ilvl w:val="1"/>
          <w:numId w:val="1"/>
        </w:numPr>
        <w:shd w:val="clear" w:color="auto" w:fill="FFFFFF"/>
        <w:tabs>
          <w:tab w:val="clear" w:pos="1080"/>
          <w:tab w:val="num" w:pos="567"/>
        </w:tabs>
        <w:autoSpaceDE w:val="0"/>
        <w:spacing w:line="240" w:lineRule="auto"/>
        <w:ind w:left="709"/>
        <w:jc w:val="both"/>
        <w:rPr>
          <w:rFonts w:ascii="Times New Roman" w:eastAsia="Arial" w:hAnsi="Times New Roman" w:cs="Arial"/>
          <w:kern w:val="1"/>
          <w:sz w:val="24"/>
          <w:szCs w:val="24"/>
          <w:shd w:val="clear" w:color="auto" w:fill="FFFFFF"/>
          <w:lang w:eastAsia="ar-SA"/>
        </w:rPr>
      </w:pPr>
      <w:r w:rsidRPr="005B15C3">
        <w:rPr>
          <w:rFonts w:ascii="Times New Roman" w:eastAsia="Arial" w:hAnsi="Times New Roman" w:cs="Arial"/>
          <w:kern w:val="1"/>
          <w:sz w:val="24"/>
          <w:szCs w:val="24"/>
          <w:shd w:val="clear" w:color="auto" w:fill="FFFFFF"/>
          <w:lang w:eastAsia="ar-SA"/>
        </w:rPr>
        <w:t>Строительство межпоселковых газопроводов высокого и среднего давления</w:t>
      </w:r>
    </w:p>
    <w:p w:rsidR="00E47321" w:rsidRPr="005B15C3" w:rsidRDefault="00E47321" w:rsidP="00B43CBA">
      <w:pPr>
        <w:pStyle w:val="ab"/>
        <w:numPr>
          <w:ilvl w:val="1"/>
          <w:numId w:val="1"/>
        </w:numPr>
        <w:shd w:val="clear" w:color="auto" w:fill="FFFFFF"/>
        <w:tabs>
          <w:tab w:val="clear" w:pos="1080"/>
          <w:tab w:val="num" w:pos="567"/>
        </w:tabs>
        <w:autoSpaceDE w:val="0"/>
        <w:spacing w:line="240" w:lineRule="auto"/>
        <w:ind w:left="709"/>
        <w:jc w:val="both"/>
        <w:rPr>
          <w:rFonts w:ascii="Times New Roman" w:eastAsia="Arial" w:hAnsi="Times New Roman" w:cs="Arial"/>
          <w:kern w:val="1"/>
          <w:sz w:val="24"/>
          <w:szCs w:val="24"/>
          <w:shd w:val="clear" w:color="auto" w:fill="FFFFFF"/>
          <w:lang w:eastAsia="ar-SA"/>
        </w:rPr>
      </w:pPr>
      <w:r w:rsidRPr="005B15C3">
        <w:rPr>
          <w:rFonts w:ascii="Times New Roman" w:eastAsia="Arial" w:hAnsi="Times New Roman" w:cs="Arial"/>
          <w:kern w:val="1"/>
          <w:sz w:val="24"/>
          <w:szCs w:val="24"/>
          <w:shd w:val="clear" w:color="auto" w:fill="FFFFFF"/>
          <w:lang w:eastAsia="ar-SA"/>
        </w:rPr>
        <w:t>Строительство уличных газопроводов низкого давления</w:t>
      </w:r>
    </w:p>
    <w:p w:rsidR="00E47321" w:rsidRPr="005B15C3" w:rsidRDefault="00E47321" w:rsidP="00B43CBA">
      <w:pPr>
        <w:pStyle w:val="ab"/>
        <w:numPr>
          <w:ilvl w:val="1"/>
          <w:numId w:val="1"/>
        </w:numPr>
        <w:shd w:val="clear" w:color="auto" w:fill="FFFFFF"/>
        <w:tabs>
          <w:tab w:val="clear" w:pos="1080"/>
          <w:tab w:val="num" w:pos="567"/>
        </w:tabs>
        <w:autoSpaceDE w:val="0"/>
        <w:spacing w:line="240" w:lineRule="auto"/>
        <w:ind w:left="709"/>
        <w:jc w:val="both"/>
        <w:rPr>
          <w:rFonts w:ascii="Times New Roman" w:eastAsia="Arial" w:hAnsi="Times New Roman" w:cs="Arial"/>
          <w:kern w:val="1"/>
          <w:sz w:val="24"/>
          <w:szCs w:val="24"/>
          <w:shd w:val="clear" w:color="auto" w:fill="FFFFFF"/>
          <w:lang w:eastAsia="ar-SA"/>
        </w:rPr>
      </w:pPr>
      <w:r w:rsidRPr="005B15C3">
        <w:rPr>
          <w:rFonts w:ascii="Times New Roman" w:eastAsia="Arial" w:hAnsi="Times New Roman" w:cs="Arial"/>
          <w:kern w:val="1"/>
          <w:sz w:val="24"/>
          <w:szCs w:val="24"/>
          <w:shd w:val="clear" w:color="auto" w:fill="FFFFFF"/>
          <w:lang w:eastAsia="ar-SA"/>
        </w:rPr>
        <w:t>Реконструкция  и ведомственных муниципальных котельных с переводом на газообразное топливо</w:t>
      </w:r>
    </w:p>
    <w:p w:rsidR="00E47321" w:rsidRPr="00482A85" w:rsidRDefault="00E47321" w:rsidP="00B43CBA">
      <w:pPr>
        <w:shd w:val="clear" w:color="auto" w:fill="FFFFFF"/>
        <w:autoSpaceDE w:val="0"/>
        <w:jc w:val="both"/>
        <w:rPr>
          <w:rFonts w:eastAsia="Times New Roman"/>
          <w:b/>
          <w:bCs/>
          <w:i/>
          <w:shd w:val="clear" w:color="auto" w:fill="FFFFFF"/>
        </w:rPr>
      </w:pPr>
      <w:r w:rsidRPr="00B43CBA">
        <w:rPr>
          <w:rFonts w:eastAsia="Arial" w:cs="Arial"/>
          <w:color w:val="FF0000"/>
          <w:shd w:val="clear" w:color="auto" w:fill="FFFFFF"/>
        </w:rPr>
        <w:tab/>
      </w:r>
      <w:r w:rsidRPr="00482A85">
        <w:rPr>
          <w:b/>
          <w:bCs/>
          <w:i/>
          <w:shd w:val="clear" w:color="auto" w:fill="FFFFFF"/>
        </w:rPr>
        <w:t>Теплоснабжение</w:t>
      </w:r>
      <w:r w:rsidRPr="00482A85">
        <w:rPr>
          <w:rFonts w:eastAsia="Times New Roman"/>
          <w:b/>
          <w:bCs/>
          <w:i/>
          <w:shd w:val="clear" w:color="auto" w:fill="FFFFFF"/>
        </w:rPr>
        <w:t>. Проектные решения</w:t>
      </w:r>
    </w:p>
    <w:p w:rsidR="00B303E5" w:rsidRPr="00482A85" w:rsidRDefault="00B303E5" w:rsidP="00B43CBA">
      <w:pPr>
        <w:spacing w:before="120" w:after="120"/>
        <w:ind w:firstLine="708"/>
        <w:jc w:val="both"/>
        <w:rPr>
          <w:spacing w:val="1"/>
        </w:rPr>
      </w:pPr>
      <w:r w:rsidRPr="00482A85">
        <w:rPr>
          <w:spacing w:val="1"/>
        </w:rPr>
        <w:t>Основные мероприятия по повышению энергетической эффективности систем коммунальной инфраструктуры сельского поселения:</w:t>
      </w:r>
    </w:p>
    <w:p w:rsidR="00B303E5" w:rsidRPr="00482A85" w:rsidRDefault="00B303E5" w:rsidP="00B43CBA">
      <w:pPr>
        <w:numPr>
          <w:ilvl w:val="0"/>
          <w:numId w:val="44"/>
        </w:numPr>
        <w:shd w:val="clear" w:color="auto" w:fill="FFFFFF"/>
        <w:tabs>
          <w:tab w:val="left" w:pos="965"/>
        </w:tabs>
        <w:suppressAutoHyphens w:val="0"/>
        <w:autoSpaceDE w:val="0"/>
        <w:autoSpaceDN w:val="0"/>
        <w:adjustRightInd w:val="0"/>
        <w:ind w:left="624"/>
      </w:pPr>
      <w:r w:rsidRPr="00482A85">
        <w:t xml:space="preserve">модернизация оборудования на старых неэкономичных котельных или </w:t>
      </w:r>
      <w:bookmarkStart w:id="76" w:name="_Toc57523900"/>
      <w:bookmarkStart w:id="77" w:name="_Toc59596626"/>
      <w:bookmarkStart w:id="78" w:name="_Toc59597011"/>
      <w:r w:rsidRPr="00482A85">
        <w:t>закрытие таких котельных</w:t>
      </w:r>
      <w:bookmarkEnd w:id="76"/>
      <w:bookmarkEnd w:id="77"/>
      <w:bookmarkEnd w:id="78"/>
      <w:r w:rsidRPr="00482A85">
        <w:t xml:space="preserve"> за счет присоединения потребителей к другим источникам;</w:t>
      </w:r>
    </w:p>
    <w:p w:rsidR="00B303E5" w:rsidRPr="00482A85" w:rsidRDefault="00B303E5" w:rsidP="00B43CBA">
      <w:pPr>
        <w:numPr>
          <w:ilvl w:val="0"/>
          <w:numId w:val="44"/>
        </w:numPr>
        <w:shd w:val="clear" w:color="auto" w:fill="FFFFFF"/>
        <w:tabs>
          <w:tab w:val="left" w:pos="965"/>
        </w:tabs>
        <w:suppressAutoHyphens w:val="0"/>
        <w:autoSpaceDE w:val="0"/>
        <w:autoSpaceDN w:val="0"/>
        <w:adjustRightInd w:val="0"/>
        <w:ind w:left="624"/>
      </w:pPr>
      <w:r w:rsidRPr="00482A85">
        <w:t>организация полноценного введения в эксплуатацию оборудования котельных, прошедших модернизацию;</w:t>
      </w:r>
    </w:p>
    <w:p w:rsidR="00B303E5" w:rsidRPr="00482A85" w:rsidRDefault="00B303E5" w:rsidP="00B43CBA">
      <w:pPr>
        <w:numPr>
          <w:ilvl w:val="0"/>
          <w:numId w:val="44"/>
        </w:numPr>
        <w:shd w:val="clear" w:color="auto" w:fill="FFFFFF"/>
        <w:tabs>
          <w:tab w:val="left" w:pos="965"/>
        </w:tabs>
        <w:suppressAutoHyphens w:val="0"/>
        <w:autoSpaceDE w:val="0"/>
        <w:autoSpaceDN w:val="0"/>
        <w:adjustRightInd w:val="0"/>
        <w:ind w:left="624"/>
      </w:pPr>
      <w:r w:rsidRPr="00482A85">
        <w:t>создание комплексной системы учета тепловой энергии и воды;</w:t>
      </w:r>
    </w:p>
    <w:p w:rsidR="00B303E5" w:rsidRPr="00482A85" w:rsidRDefault="00B303E5" w:rsidP="00B43CBA">
      <w:pPr>
        <w:numPr>
          <w:ilvl w:val="0"/>
          <w:numId w:val="44"/>
        </w:numPr>
        <w:shd w:val="clear" w:color="auto" w:fill="FFFFFF"/>
        <w:tabs>
          <w:tab w:val="left" w:pos="965"/>
        </w:tabs>
        <w:suppressAutoHyphens w:val="0"/>
        <w:autoSpaceDE w:val="0"/>
        <w:autoSpaceDN w:val="0"/>
        <w:adjustRightInd w:val="0"/>
        <w:ind w:left="624"/>
      </w:pPr>
      <w:r w:rsidRPr="00482A85">
        <w:t>организация водоподготовительных мероприятий;</w:t>
      </w:r>
    </w:p>
    <w:p w:rsidR="00B303E5" w:rsidRPr="00482A85" w:rsidRDefault="00B303E5" w:rsidP="00B43CBA">
      <w:pPr>
        <w:numPr>
          <w:ilvl w:val="0"/>
          <w:numId w:val="44"/>
        </w:numPr>
        <w:shd w:val="clear" w:color="auto" w:fill="FFFFFF"/>
        <w:tabs>
          <w:tab w:val="left" w:pos="965"/>
        </w:tabs>
        <w:suppressAutoHyphens w:val="0"/>
        <w:autoSpaceDE w:val="0"/>
        <w:autoSpaceDN w:val="0"/>
        <w:adjustRightInd w:val="0"/>
        <w:ind w:left="624"/>
      </w:pPr>
      <w:r w:rsidRPr="00482A85">
        <w:t>замена изношенных теплотрасс и восстановление изоляции;</w:t>
      </w:r>
    </w:p>
    <w:p w:rsidR="00B303E5" w:rsidRPr="00482A85" w:rsidRDefault="00B303E5" w:rsidP="00B43CBA">
      <w:pPr>
        <w:numPr>
          <w:ilvl w:val="0"/>
          <w:numId w:val="44"/>
        </w:numPr>
        <w:shd w:val="clear" w:color="auto" w:fill="FFFFFF"/>
        <w:tabs>
          <w:tab w:val="left" w:pos="965"/>
        </w:tabs>
        <w:suppressAutoHyphens w:val="0"/>
        <w:autoSpaceDE w:val="0"/>
        <w:autoSpaceDN w:val="0"/>
        <w:adjustRightInd w:val="0"/>
        <w:ind w:left="624"/>
      </w:pPr>
      <w:r w:rsidRPr="00482A85">
        <w:t>гидравлический расчет и регулировка тепловых сетей;</w:t>
      </w:r>
    </w:p>
    <w:p w:rsidR="00B303E5" w:rsidRPr="00482A85" w:rsidRDefault="00B303E5" w:rsidP="00B43CBA">
      <w:pPr>
        <w:numPr>
          <w:ilvl w:val="0"/>
          <w:numId w:val="44"/>
        </w:numPr>
        <w:shd w:val="clear" w:color="auto" w:fill="FFFFFF"/>
        <w:tabs>
          <w:tab w:val="left" w:pos="965"/>
        </w:tabs>
        <w:suppressAutoHyphens w:val="0"/>
        <w:autoSpaceDE w:val="0"/>
        <w:autoSpaceDN w:val="0"/>
        <w:adjustRightInd w:val="0"/>
        <w:ind w:left="624"/>
      </w:pPr>
      <w:r w:rsidRPr="00482A85">
        <w:t>замена изношенных водопроводных сетей;</w:t>
      </w:r>
    </w:p>
    <w:p w:rsidR="00B303E5" w:rsidRPr="00482A85" w:rsidRDefault="00B303E5" w:rsidP="00B43CBA">
      <w:pPr>
        <w:numPr>
          <w:ilvl w:val="0"/>
          <w:numId w:val="44"/>
        </w:numPr>
        <w:shd w:val="clear" w:color="auto" w:fill="FFFFFF"/>
        <w:tabs>
          <w:tab w:val="left" w:pos="965"/>
        </w:tabs>
        <w:suppressAutoHyphens w:val="0"/>
        <w:autoSpaceDE w:val="0"/>
        <w:autoSpaceDN w:val="0"/>
        <w:adjustRightInd w:val="0"/>
        <w:ind w:left="624"/>
      </w:pPr>
      <w:r w:rsidRPr="00482A85">
        <w:t>установка глубинных насосов в скважинах;</w:t>
      </w:r>
    </w:p>
    <w:p w:rsidR="00B303E5" w:rsidRPr="00482A85" w:rsidRDefault="00B303E5" w:rsidP="00B43CBA">
      <w:pPr>
        <w:numPr>
          <w:ilvl w:val="0"/>
          <w:numId w:val="44"/>
        </w:numPr>
        <w:shd w:val="clear" w:color="auto" w:fill="FFFFFF"/>
        <w:tabs>
          <w:tab w:val="left" w:pos="965"/>
        </w:tabs>
        <w:suppressAutoHyphens w:val="0"/>
        <w:autoSpaceDE w:val="0"/>
        <w:autoSpaceDN w:val="0"/>
        <w:adjustRightInd w:val="0"/>
        <w:ind w:left="624"/>
      </w:pPr>
      <w:r w:rsidRPr="00482A85">
        <w:t>установка частотных преобразователей на перекачивающее оборудование для снижения затрат электроэнергии на перекачку воды;</w:t>
      </w:r>
    </w:p>
    <w:p w:rsidR="00B303E5" w:rsidRPr="00482A85" w:rsidRDefault="00B303E5" w:rsidP="00B43CBA">
      <w:pPr>
        <w:numPr>
          <w:ilvl w:val="0"/>
          <w:numId w:val="44"/>
        </w:numPr>
        <w:shd w:val="clear" w:color="auto" w:fill="FFFFFF"/>
        <w:tabs>
          <w:tab w:val="left" w:pos="965"/>
        </w:tabs>
        <w:suppressAutoHyphens w:val="0"/>
        <w:autoSpaceDE w:val="0"/>
        <w:autoSpaceDN w:val="0"/>
        <w:adjustRightInd w:val="0"/>
        <w:ind w:left="624"/>
      </w:pPr>
      <w:r w:rsidRPr="00482A85">
        <w:t>замена изношенного оборудования КОС и канализационных сетей;</w:t>
      </w:r>
    </w:p>
    <w:p w:rsidR="00B303E5" w:rsidRPr="00482A85" w:rsidRDefault="00B303E5" w:rsidP="00B43CBA">
      <w:pPr>
        <w:numPr>
          <w:ilvl w:val="0"/>
          <w:numId w:val="44"/>
        </w:numPr>
        <w:shd w:val="clear" w:color="auto" w:fill="FFFFFF"/>
        <w:tabs>
          <w:tab w:val="left" w:pos="965"/>
        </w:tabs>
        <w:suppressAutoHyphens w:val="0"/>
        <w:autoSpaceDE w:val="0"/>
        <w:autoSpaceDN w:val="0"/>
        <w:adjustRightInd w:val="0"/>
        <w:ind w:left="624"/>
      </w:pPr>
      <w:r w:rsidRPr="00482A85">
        <w:t>модернизация насосного и воздуходувного оборудования;</w:t>
      </w:r>
    </w:p>
    <w:p w:rsidR="00B303E5" w:rsidRPr="00482A85" w:rsidRDefault="00B303E5" w:rsidP="00B43CBA">
      <w:pPr>
        <w:numPr>
          <w:ilvl w:val="0"/>
          <w:numId w:val="44"/>
        </w:numPr>
        <w:shd w:val="clear" w:color="auto" w:fill="FFFFFF"/>
        <w:tabs>
          <w:tab w:val="left" w:pos="965"/>
        </w:tabs>
        <w:suppressAutoHyphens w:val="0"/>
        <w:autoSpaceDE w:val="0"/>
        <w:autoSpaceDN w:val="0"/>
        <w:adjustRightInd w:val="0"/>
        <w:ind w:left="624"/>
      </w:pPr>
      <w:r w:rsidRPr="00482A85">
        <w:t>установка запорного оборудования на тепловых сетях и водопроводах для оперативного устранения аварий с наименьшими потерями воды.</w:t>
      </w:r>
    </w:p>
    <w:p w:rsidR="00B303E5" w:rsidRPr="00B43CBA" w:rsidRDefault="00B303E5" w:rsidP="00B43CBA">
      <w:pPr>
        <w:shd w:val="clear" w:color="auto" w:fill="FFFFFF"/>
        <w:autoSpaceDE w:val="0"/>
        <w:jc w:val="both"/>
        <w:rPr>
          <w:rFonts w:eastAsia="Times New Roman"/>
          <w:b/>
          <w:bCs/>
          <w:i/>
          <w:color w:val="FF0000"/>
          <w:shd w:val="clear" w:color="auto" w:fill="FFFFFF"/>
        </w:rPr>
      </w:pPr>
    </w:p>
    <w:p w:rsidR="00E47321" w:rsidRPr="00482A85" w:rsidRDefault="00E47321" w:rsidP="00B43CBA">
      <w:pPr>
        <w:ind w:firstLine="360"/>
        <w:jc w:val="both"/>
        <w:rPr>
          <w:rFonts w:eastAsia="Times New Roman"/>
          <w:shd w:val="clear" w:color="auto" w:fill="FFFFFF"/>
        </w:rPr>
      </w:pPr>
      <w:r w:rsidRPr="00482A85">
        <w:rPr>
          <w:shd w:val="clear" w:color="auto" w:fill="FFFFFF"/>
        </w:rPr>
        <w:t xml:space="preserve">Для создания условий комфортного проживания жителей в сельских населенных пунктах </w:t>
      </w:r>
      <w:r w:rsidRPr="00482A85">
        <w:rPr>
          <w:rFonts w:eastAsia="Times New Roman"/>
          <w:shd w:val="clear" w:color="auto" w:fill="FFFFFF"/>
        </w:rPr>
        <w:t>и  уменьшения теплопотерь в тепловых сетях,  необходимо предусмотреть мероприятия по реконструкции, переводу на природный газ и строительству новых котельных, а так же замене тепловых сетей (с ориентацией на экологически чистые котлоагрегаты и ликвидацию мелких морально устаревших и нерентабельных теплоисточников), а именно требуется:</w:t>
      </w:r>
    </w:p>
    <w:p w:rsidR="00E47321" w:rsidRPr="00482A85" w:rsidRDefault="00E47321" w:rsidP="00B43CBA">
      <w:pPr>
        <w:numPr>
          <w:ilvl w:val="0"/>
          <w:numId w:val="13"/>
        </w:numPr>
        <w:jc w:val="both"/>
        <w:rPr>
          <w:shd w:val="clear" w:color="auto" w:fill="FFFFFF"/>
        </w:rPr>
      </w:pPr>
      <w:r w:rsidRPr="00482A85">
        <w:rPr>
          <w:shd w:val="clear" w:color="auto" w:fill="FFFFFF"/>
        </w:rPr>
        <w:t>ремонт и замена устаревшего и изношенного оборудования на существующих котельных;</w:t>
      </w:r>
    </w:p>
    <w:p w:rsidR="00E47321" w:rsidRPr="00482A85" w:rsidRDefault="00E47321" w:rsidP="00B43CBA">
      <w:pPr>
        <w:numPr>
          <w:ilvl w:val="0"/>
          <w:numId w:val="13"/>
        </w:numPr>
        <w:jc w:val="both"/>
        <w:rPr>
          <w:shd w:val="clear" w:color="auto" w:fill="FFFFFF"/>
        </w:rPr>
      </w:pPr>
      <w:r w:rsidRPr="00482A85">
        <w:rPr>
          <w:shd w:val="clear" w:color="auto" w:fill="FFFFFF"/>
        </w:rPr>
        <w:t>реконструкцию изношенных сетей теплотрасс;</w:t>
      </w:r>
    </w:p>
    <w:p w:rsidR="00E47321" w:rsidRPr="00482A85" w:rsidRDefault="00E47321" w:rsidP="00B43CBA">
      <w:pPr>
        <w:numPr>
          <w:ilvl w:val="0"/>
          <w:numId w:val="13"/>
        </w:numPr>
        <w:jc w:val="both"/>
        <w:rPr>
          <w:shd w:val="clear" w:color="auto" w:fill="FFFFFF"/>
        </w:rPr>
      </w:pPr>
      <w:r w:rsidRPr="00482A85">
        <w:rPr>
          <w:shd w:val="clear" w:color="auto" w:fill="FFFFFF"/>
        </w:rPr>
        <w:t>строительство новых котельных в местах проектирования общественно-делового центра.</w:t>
      </w:r>
    </w:p>
    <w:p w:rsidR="00E47321" w:rsidRPr="00482A85" w:rsidRDefault="00E47321" w:rsidP="00B43CBA">
      <w:pPr>
        <w:shd w:val="clear" w:color="auto" w:fill="FFFFFF"/>
        <w:autoSpaceDE w:val="0"/>
        <w:jc w:val="both"/>
        <w:rPr>
          <w:rFonts w:eastAsia="Times New Roman"/>
          <w:shd w:val="clear" w:color="auto" w:fill="FFFFFF"/>
        </w:rPr>
      </w:pPr>
      <w:r w:rsidRPr="00482A85">
        <w:rPr>
          <w:rFonts w:eastAsia="Times New Roman"/>
          <w:shd w:val="clear" w:color="auto" w:fill="FFFFFF"/>
        </w:rPr>
        <w:t xml:space="preserve">     Обеспечение теплом объектов соцкультбыта предлагается от котельных блочных, встроенных   и  электрических  теплогенераторов  тепла.</w:t>
      </w:r>
    </w:p>
    <w:p w:rsidR="00E47321" w:rsidRPr="00482A85" w:rsidRDefault="00E47321" w:rsidP="00B43CBA">
      <w:pPr>
        <w:shd w:val="clear" w:color="auto" w:fill="FFFFFF"/>
        <w:autoSpaceDE w:val="0"/>
        <w:jc w:val="both"/>
        <w:rPr>
          <w:shd w:val="clear" w:color="auto" w:fill="FFFFFF"/>
        </w:rPr>
      </w:pPr>
      <w:r w:rsidRPr="00482A85">
        <w:rPr>
          <w:rFonts w:eastAsia="Times New Roman"/>
          <w:shd w:val="clear" w:color="auto" w:fill="FFFFFF"/>
        </w:rPr>
        <w:tab/>
      </w:r>
      <w:r w:rsidRPr="00482A85">
        <w:rPr>
          <w:shd w:val="clear" w:color="auto" w:fill="FFFFFF"/>
        </w:rPr>
        <w:t>Также необходимо предусмотреть оборудование малоэтажных жилых домов местными системами (печное, газовое, электрическое) или поквартирными, автономными, системами отопления и горячего водоснабжения (от автономных генераторов тепла различного типа, работающих на твердом, жидком, газообразном топливе и электроэнергии);</w:t>
      </w:r>
    </w:p>
    <w:p w:rsidR="00E47321" w:rsidRPr="00482A85" w:rsidRDefault="00E47321" w:rsidP="00B43CBA">
      <w:pPr>
        <w:jc w:val="both"/>
        <w:rPr>
          <w:shd w:val="clear" w:color="auto" w:fill="FFFFFF"/>
        </w:rPr>
      </w:pPr>
      <w:r w:rsidRPr="00482A85">
        <w:rPr>
          <w:shd w:val="clear" w:color="auto" w:fill="FFFFFF"/>
        </w:rPr>
        <w:t xml:space="preserve">         В газифицированных населенных пунктах целесообразно использовать для отопления и горячего водоснабжения индивидуальных домах автономные газоводонагреватели с водяным контуром для систем водяного отопления с естественной циркуляцией и горячего водоснабжения.</w:t>
      </w:r>
    </w:p>
    <w:p w:rsidR="00E47321" w:rsidRPr="00482A85" w:rsidRDefault="00E47321" w:rsidP="00B43CBA">
      <w:pPr>
        <w:ind w:left="-15"/>
        <w:jc w:val="both"/>
        <w:rPr>
          <w:shd w:val="clear" w:color="auto" w:fill="FFFFFF"/>
        </w:rPr>
      </w:pPr>
      <w:r w:rsidRPr="00482A85">
        <w:rPr>
          <w:shd w:val="clear" w:color="auto" w:fill="FFFFFF"/>
        </w:rPr>
        <w:t xml:space="preserve">        С развитием уровня газификации изменится структура в топливном балансе поселения, в сторону увеличения потребности в более эффективном и дешевом виде топлива (газ), что одновременно создаст благоприятные условия для охраны окружающей среды. В летний период для удовлетворения хозяйственно-бытовых нужд в горячей воде возможно использование солнечных водонагревателей с сезонным включением их в систему водяного отопления — горячего водоснабжения.</w:t>
      </w:r>
    </w:p>
    <w:p w:rsidR="00E47321" w:rsidRPr="00482A85" w:rsidRDefault="00E47321" w:rsidP="00B43CBA">
      <w:pPr>
        <w:jc w:val="both"/>
        <w:rPr>
          <w:rFonts w:eastAsia="Times New Roman"/>
          <w:shd w:val="clear" w:color="auto" w:fill="FFFFFF"/>
        </w:rPr>
      </w:pPr>
      <w:r w:rsidRPr="00482A85">
        <w:rPr>
          <w:rFonts w:eastAsia="Times New Roman"/>
          <w:shd w:val="clear" w:color="auto" w:fill="FFFFFF"/>
        </w:rPr>
        <w:t xml:space="preserve">         Анализ современного состояния теплообеспеченности поселения в целом выявил основные направления развития систем теплоснабжения:</w:t>
      </w:r>
    </w:p>
    <w:p w:rsidR="00E47321" w:rsidRPr="00482A85" w:rsidRDefault="00E47321" w:rsidP="00B43CBA">
      <w:pPr>
        <w:numPr>
          <w:ilvl w:val="0"/>
          <w:numId w:val="12"/>
        </w:numPr>
        <w:jc w:val="both"/>
        <w:rPr>
          <w:shd w:val="clear" w:color="auto" w:fill="FFFFFF"/>
        </w:rPr>
      </w:pPr>
      <w:r w:rsidRPr="00482A85">
        <w:rPr>
          <w:shd w:val="clear" w:color="auto" w:fill="FFFFFF"/>
        </w:rPr>
        <w:t>применение газа на всех источниках теплоснабжения (котельных, локальных систем отопления в малоэтажной застройке района), как более дешёвого и экологического вида топлива;</w:t>
      </w:r>
    </w:p>
    <w:p w:rsidR="00E47321" w:rsidRPr="00482A85" w:rsidRDefault="00E47321" w:rsidP="00B43CBA">
      <w:pPr>
        <w:numPr>
          <w:ilvl w:val="0"/>
          <w:numId w:val="12"/>
        </w:numPr>
        <w:jc w:val="both"/>
        <w:rPr>
          <w:shd w:val="clear" w:color="auto" w:fill="FFFFFF"/>
        </w:rPr>
      </w:pPr>
      <w:r w:rsidRPr="00482A85">
        <w:rPr>
          <w:shd w:val="clear" w:color="auto" w:fill="FFFFFF"/>
        </w:rPr>
        <w:t>реконструкция и переоборудование изношенных котельных и тепловых сетей социально значимых объектов;</w:t>
      </w:r>
    </w:p>
    <w:p w:rsidR="00E47321" w:rsidRPr="00482A85" w:rsidRDefault="00E47321" w:rsidP="00B43CBA">
      <w:pPr>
        <w:numPr>
          <w:ilvl w:val="0"/>
          <w:numId w:val="12"/>
        </w:numPr>
        <w:jc w:val="both"/>
        <w:rPr>
          <w:shd w:val="clear" w:color="auto" w:fill="FFFFFF"/>
        </w:rPr>
      </w:pPr>
      <w:r w:rsidRPr="00482A85">
        <w:rPr>
          <w:shd w:val="clear" w:color="auto" w:fill="FFFFFF"/>
        </w:rPr>
        <w:t>внедрение приборов и средств учёта и контроля расхода тепловой энергии и топлива;</w:t>
      </w:r>
    </w:p>
    <w:p w:rsidR="00E47321" w:rsidRPr="00482A85" w:rsidRDefault="00E47321" w:rsidP="00B43CBA">
      <w:pPr>
        <w:numPr>
          <w:ilvl w:val="0"/>
          <w:numId w:val="12"/>
        </w:numPr>
        <w:jc w:val="both"/>
        <w:rPr>
          <w:shd w:val="clear" w:color="auto" w:fill="FFFFFF"/>
        </w:rPr>
      </w:pPr>
      <w:r w:rsidRPr="00482A85">
        <w:rPr>
          <w:shd w:val="clear" w:color="auto" w:fill="FFFFFF"/>
        </w:rPr>
        <w:t>применение для строящихся и реконструируемых тепловых сетей прокладку труб повышенной надёжности (с долговечным антикоррозийным покрытием, высокоэффективной тепловой изоляцией из сверхлёгкого пенобетона или пенополиуретана и наружной гидроизоляцией);</w:t>
      </w:r>
    </w:p>
    <w:p w:rsidR="00E47321" w:rsidRPr="00482A85" w:rsidRDefault="00E47321" w:rsidP="00B43CBA">
      <w:pPr>
        <w:numPr>
          <w:ilvl w:val="0"/>
          <w:numId w:val="12"/>
        </w:numPr>
        <w:jc w:val="both"/>
        <w:rPr>
          <w:rFonts w:eastAsia="Times New Roman"/>
          <w:shd w:val="clear" w:color="auto" w:fill="FFFFFF"/>
        </w:rPr>
      </w:pPr>
      <w:r w:rsidRPr="00482A85">
        <w:rPr>
          <w:rFonts w:eastAsia="Times New Roman"/>
          <w:shd w:val="clear" w:color="auto" w:fill="FFFFFF"/>
        </w:rPr>
        <w:t>использование для районов нового строительства блок-модульных котельных (БМК) полной заводской готовности, для индивидуальной застройки — автономные генераторы тепла, работающие на газе.</w:t>
      </w:r>
    </w:p>
    <w:p w:rsidR="00E47321" w:rsidRPr="00B43CBA" w:rsidRDefault="00E47321" w:rsidP="00B43CBA">
      <w:pPr>
        <w:rPr>
          <w:color w:val="FF0000"/>
        </w:rPr>
      </w:pPr>
    </w:p>
    <w:p w:rsidR="00E47321" w:rsidRPr="00F83A87" w:rsidRDefault="00E47321" w:rsidP="00B43CBA">
      <w:pPr>
        <w:shd w:val="clear" w:color="auto" w:fill="FFFFFF"/>
        <w:autoSpaceDE w:val="0"/>
        <w:ind w:firstLine="708"/>
        <w:rPr>
          <w:rFonts w:eastAsia="Arial" w:cs="Arial"/>
          <w:b/>
          <w:bCs/>
          <w:i/>
          <w:shd w:val="clear" w:color="auto" w:fill="FFFFFF"/>
        </w:rPr>
      </w:pPr>
      <w:r w:rsidRPr="00F83A87">
        <w:rPr>
          <w:rFonts w:eastAsia="Arial" w:cs="Arial"/>
          <w:b/>
          <w:bCs/>
          <w:i/>
          <w:shd w:val="clear" w:color="auto" w:fill="FFFFFF"/>
        </w:rPr>
        <w:t>Электроснабжение. Предложения по развитию сетей</w:t>
      </w:r>
    </w:p>
    <w:p w:rsidR="00E47321" w:rsidRPr="00F83A87" w:rsidRDefault="00E47321" w:rsidP="00B43CBA">
      <w:pPr>
        <w:shd w:val="clear" w:color="auto" w:fill="FFFFFF"/>
        <w:autoSpaceDE w:val="0"/>
        <w:ind w:firstLine="708"/>
        <w:jc w:val="both"/>
        <w:rPr>
          <w:rFonts w:eastAsia="Arial" w:cs="Arial"/>
          <w:shd w:val="clear" w:color="auto" w:fill="FFFFFF"/>
        </w:rPr>
      </w:pPr>
      <w:r w:rsidRPr="00F83A87">
        <w:rPr>
          <w:rFonts w:eastAsia="Arial" w:cs="Arial"/>
          <w:shd w:val="clear" w:color="auto" w:fill="FFFFFF"/>
        </w:rPr>
        <w:t xml:space="preserve">Электрические нагрузки коммунально-бытовых потребителей поселения на перспективу определены по удельным показателям в соответствии с «Инструкцией по проектированию городских электрических сетей»  РД 34.20.185-94 (изменения и дополнения 1999 г.) с учетом пищеприготовления на газовых плитах. Распределение суммарного потребления электроэнергии населением при составе семьи 3 человека составит 421 кВт. ч. в год на одного человека. Рост электрических нагрузок по промышленным и сельскохозяйственным предприятиям принят из расчета прироста 2 % в год. </w:t>
      </w:r>
    </w:p>
    <w:p w:rsidR="00E47321" w:rsidRPr="00F83A87" w:rsidRDefault="00E47321" w:rsidP="00B43CBA">
      <w:pPr>
        <w:shd w:val="clear" w:color="auto" w:fill="FFFFFF"/>
        <w:autoSpaceDE w:val="0"/>
        <w:ind w:firstLine="708"/>
        <w:jc w:val="both"/>
        <w:rPr>
          <w:rFonts w:eastAsia="Arial" w:cs="Arial"/>
          <w:shd w:val="clear" w:color="auto" w:fill="FFFFFF"/>
        </w:rPr>
      </w:pPr>
    </w:p>
    <w:p w:rsidR="00E47321" w:rsidRPr="00F83A87" w:rsidRDefault="00E47321" w:rsidP="00B43CBA">
      <w:pPr>
        <w:shd w:val="clear" w:color="auto" w:fill="FFFFFF"/>
        <w:autoSpaceDE w:val="0"/>
        <w:ind w:firstLine="708"/>
        <w:jc w:val="both"/>
        <w:rPr>
          <w:rFonts w:eastAsia="Arial" w:cs="Arial"/>
          <w:b/>
          <w:i/>
          <w:shd w:val="clear" w:color="auto" w:fill="FFFFFF"/>
        </w:rPr>
      </w:pPr>
      <w:r w:rsidRPr="00F83A87">
        <w:rPr>
          <w:rFonts w:eastAsia="Arial" w:cs="Arial"/>
          <w:b/>
          <w:i/>
          <w:shd w:val="clear" w:color="auto" w:fill="FFFFFF"/>
        </w:rPr>
        <w:t xml:space="preserve">Данные по годовому электропотреблению поселения на перспективу </w:t>
      </w:r>
    </w:p>
    <w:tbl>
      <w:tblPr>
        <w:tblW w:w="9356"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90"/>
        <w:gridCol w:w="2595"/>
        <w:gridCol w:w="700"/>
        <w:gridCol w:w="1560"/>
        <w:gridCol w:w="1701"/>
        <w:gridCol w:w="2410"/>
      </w:tblGrid>
      <w:tr w:rsidR="00E47321" w:rsidRPr="00B43CBA" w:rsidTr="000435CA">
        <w:tc>
          <w:tcPr>
            <w:tcW w:w="390" w:type="dxa"/>
            <w:vMerge w:val="restart"/>
          </w:tcPr>
          <w:p w:rsidR="00E47321" w:rsidRPr="000435CA" w:rsidRDefault="00E47321" w:rsidP="00B43CBA">
            <w:pPr>
              <w:pStyle w:val="aa"/>
              <w:snapToGrid w:val="0"/>
              <w:rPr>
                <w:b/>
                <w:i/>
                <w:shd w:val="clear" w:color="auto" w:fill="FFFFFF"/>
              </w:rPr>
            </w:pPr>
            <w:r w:rsidRPr="000435CA">
              <w:rPr>
                <w:b/>
                <w:i/>
                <w:shd w:val="clear" w:color="auto" w:fill="FFFFFF"/>
              </w:rPr>
              <w:t>№ п/п</w:t>
            </w:r>
          </w:p>
        </w:tc>
        <w:tc>
          <w:tcPr>
            <w:tcW w:w="2595" w:type="dxa"/>
            <w:vMerge w:val="restart"/>
            <w:vAlign w:val="center"/>
          </w:tcPr>
          <w:p w:rsidR="00E47321" w:rsidRPr="000435CA" w:rsidRDefault="00E47321" w:rsidP="00B43CBA">
            <w:pPr>
              <w:pStyle w:val="aa"/>
              <w:snapToGrid w:val="0"/>
              <w:jc w:val="center"/>
              <w:rPr>
                <w:b/>
                <w:i/>
                <w:shd w:val="clear" w:color="auto" w:fill="FFFFFF"/>
              </w:rPr>
            </w:pPr>
            <w:r w:rsidRPr="000435CA">
              <w:rPr>
                <w:b/>
                <w:i/>
                <w:shd w:val="clear" w:color="auto" w:fill="FFFFFF"/>
              </w:rPr>
              <w:t>Наименование потребителей</w:t>
            </w:r>
          </w:p>
        </w:tc>
        <w:tc>
          <w:tcPr>
            <w:tcW w:w="3961" w:type="dxa"/>
            <w:gridSpan w:val="3"/>
          </w:tcPr>
          <w:p w:rsidR="00E47321" w:rsidRPr="000435CA" w:rsidRDefault="00E47321" w:rsidP="00B43CBA">
            <w:pPr>
              <w:pStyle w:val="aa"/>
              <w:snapToGrid w:val="0"/>
              <w:jc w:val="center"/>
              <w:rPr>
                <w:b/>
                <w:i/>
                <w:shd w:val="clear" w:color="auto" w:fill="FFFFFF"/>
              </w:rPr>
            </w:pPr>
            <w:r w:rsidRPr="000435CA">
              <w:rPr>
                <w:b/>
                <w:i/>
                <w:shd w:val="clear" w:color="auto" w:fill="FFFFFF"/>
              </w:rPr>
              <w:t>Численность населения (тыс. чел)</w:t>
            </w:r>
          </w:p>
        </w:tc>
        <w:tc>
          <w:tcPr>
            <w:tcW w:w="2410" w:type="dxa"/>
            <w:vMerge w:val="restart"/>
            <w:vAlign w:val="center"/>
          </w:tcPr>
          <w:p w:rsidR="00E47321" w:rsidRPr="000435CA" w:rsidRDefault="00E47321" w:rsidP="00B43CBA">
            <w:pPr>
              <w:pStyle w:val="aa"/>
              <w:snapToGrid w:val="0"/>
              <w:jc w:val="center"/>
              <w:rPr>
                <w:b/>
                <w:i/>
                <w:shd w:val="clear" w:color="auto" w:fill="FFFFFF"/>
              </w:rPr>
            </w:pPr>
            <w:r w:rsidRPr="000435CA">
              <w:rPr>
                <w:b/>
                <w:i/>
                <w:shd w:val="clear" w:color="auto" w:fill="FFFFFF"/>
              </w:rPr>
              <w:t>Годовое потребление электроэнергии   (кВт. час)</w:t>
            </w:r>
          </w:p>
          <w:p w:rsidR="00E47321" w:rsidRPr="00B43CBA" w:rsidRDefault="00E47321" w:rsidP="00B43CBA">
            <w:pPr>
              <w:pStyle w:val="aa"/>
              <w:jc w:val="center"/>
              <w:rPr>
                <w:color w:val="FF0000"/>
                <w:shd w:val="clear" w:color="auto" w:fill="FFFFFF"/>
              </w:rPr>
            </w:pPr>
          </w:p>
        </w:tc>
      </w:tr>
      <w:tr w:rsidR="00E47321" w:rsidRPr="00B43CBA" w:rsidTr="000435CA">
        <w:tc>
          <w:tcPr>
            <w:tcW w:w="390" w:type="dxa"/>
            <w:vMerge/>
          </w:tcPr>
          <w:p w:rsidR="00E47321" w:rsidRPr="000435CA" w:rsidRDefault="00E47321" w:rsidP="00B43CBA">
            <w:pPr>
              <w:snapToGrid w:val="0"/>
              <w:rPr>
                <w:b/>
                <w:i/>
                <w:shd w:val="clear" w:color="auto" w:fill="FFFFFF"/>
              </w:rPr>
            </w:pPr>
          </w:p>
        </w:tc>
        <w:tc>
          <w:tcPr>
            <w:tcW w:w="2595" w:type="dxa"/>
            <w:vMerge/>
          </w:tcPr>
          <w:p w:rsidR="00E47321" w:rsidRPr="000435CA" w:rsidRDefault="00E47321" w:rsidP="00B43CBA">
            <w:pPr>
              <w:snapToGrid w:val="0"/>
              <w:rPr>
                <w:b/>
                <w:i/>
                <w:shd w:val="clear" w:color="auto" w:fill="FFFFFF"/>
              </w:rPr>
            </w:pPr>
          </w:p>
        </w:tc>
        <w:tc>
          <w:tcPr>
            <w:tcW w:w="700" w:type="dxa"/>
          </w:tcPr>
          <w:p w:rsidR="00E47321" w:rsidRPr="000435CA" w:rsidRDefault="00E47321" w:rsidP="00B43CBA">
            <w:pPr>
              <w:pStyle w:val="aa"/>
              <w:snapToGrid w:val="0"/>
              <w:jc w:val="center"/>
              <w:rPr>
                <w:b/>
                <w:i/>
                <w:shd w:val="clear" w:color="auto" w:fill="FFFFFF"/>
              </w:rPr>
            </w:pPr>
            <w:r w:rsidRPr="000435CA">
              <w:rPr>
                <w:b/>
                <w:i/>
                <w:shd w:val="clear" w:color="auto" w:fill="FFFFFF"/>
              </w:rPr>
              <w:t>Всего</w:t>
            </w:r>
          </w:p>
        </w:tc>
        <w:tc>
          <w:tcPr>
            <w:tcW w:w="1560" w:type="dxa"/>
          </w:tcPr>
          <w:p w:rsidR="00E47321" w:rsidRPr="000435CA" w:rsidRDefault="00E47321" w:rsidP="00B43CBA">
            <w:pPr>
              <w:pStyle w:val="aa"/>
              <w:snapToGrid w:val="0"/>
              <w:jc w:val="center"/>
              <w:rPr>
                <w:b/>
                <w:i/>
                <w:shd w:val="clear" w:color="auto" w:fill="FFFFFF"/>
              </w:rPr>
            </w:pPr>
            <w:r w:rsidRPr="000435CA">
              <w:rPr>
                <w:b/>
                <w:i/>
                <w:shd w:val="clear" w:color="auto" w:fill="FFFFFF"/>
              </w:rPr>
              <w:t>сохраняемый жилой фонд</w:t>
            </w:r>
          </w:p>
        </w:tc>
        <w:tc>
          <w:tcPr>
            <w:tcW w:w="1701" w:type="dxa"/>
          </w:tcPr>
          <w:p w:rsidR="00E47321" w:rsidRPr="000435CA" w:rsidRDefault="00E47321" w:rsidP="00B43CBA">
            <w:pPr>
              <w:pStyle w:val="aa"/>
              <w:snapToGrid w:val="0"/>
              <w:rPr>
                <w:b/>
                <w:i/>
                <w:shd w:val="clear" w:color="auto" w:fill="FFFFFF"/>
              </w:rPr>
            </w:pPr>
            <w:r w:rsidRPr="000435CA">
              <w:rPr>
                <w:b/>
                <w:i/>
                <w:shd w:val="clear" w:color="auto" w:fill="FFFFFF"/>
              </w:rPr>
              <w:t>новое строительство</w:t>
            </w:r>
          </w:p>
        </w:tc>
        <w:tc>
          <w:tcPr>
            <w:tcW w:w="2410" w:type="dxa"/>
            <w:vMerge/>
          </w:tcPr>
          <w:p w:rsidR="00E47321" w:rsidRPr="00B43CBA" w:rsidRDefault="00E47321" w:rsidP="00B43CBA">
            <w:pPr>
              <w:snapToGrid w:val="0"/>
              <w:rPr>
                <w:color w:val="FF0000"/>
                <w:shd w:val="clear" w:color="auto" w:fill="FFFFFF"/>
              </w:rPr>
            </w:pPr>
          </w:p>
        </w:tc>
      </w:tr>
      <w:tr w:rsidR="00E47321" w:rsidRPr="00B43CBA" w:rsidTr="000435CA">
        <w:tc>
          <w:tcPr>
            <w:tcW w:w="390" w:type="dxa"/>
          </w:tcPr>
          <w:p w:rsidR="00E47321" w:rsidRPr="000435CA" w:rsidRDefault="00E47321" w:rsidP="00B43CBA">
            <w:pPr>
              <w:pStyle w:val="aa"/>
              <w:snapToGrid w:val="0"/>
              <w:rPr>
                <w:shd w:val="clear" w:color="auto" w:fill="FFFFFF"/>
              </w:rPr>
            </w:pPr>
          </w:p>
          <w:p w:rsidR="00E47321" w:rsidRPr="000435CA" w:rsidRDefault="00E47321" w:rsidP="00B43CBA">
            <w:pPr>
              <w:pStyle w:val="aa"/>
              <w:snapToGrid w:val="0"/>
              <w:rPr>
                <w:shd w:val="clear" w:color="auto" w:fill="FFFFFF"/>
              </w:rPr>
            </w:pPr>
            <w:r w:rsidRPr="000435CA">
              <w:rPr>
                <w:shd w:val="clear" w:color="auto" w:fill="FFFFFF"/>
              </w:rPr>
              <w:t>1</w:t>
            </w:r>
          </w:p>
        </w:tc>
        <w:tc>
          <w:tcPr>
            <w:tcW w:w="2595" w:type="dxa"/>
          </w:tcPr>
          <w:p w:rsidR="00E47321" w:rsidRPr="000435CA" w:rsidRDefault="00E47321" w:rsidP="00B43CBA">
            <w:pPr>
              <w:pStyle w:val="aa"/>
              <w:snapToGrid w:val="0"/>
              <w:rPr>
                <w:shd w:val="clear" w:color="auto" w:fill="FFFFFF"/>
              </w:rPr>
            </w:pPr>
          </w:p>
          <w:p w:rsidR="00E47321" w:rsidRPr="000435CA" w:rsidRDefault="00E47321" w:rsidP="00B43CBA">
            <w:pPr>
              <w:pStyle w:val="aa"/>
              <w:snapToGrid w:val="0"/>
              <w:rPr>
                <w:shd w:val="clear" w:color="auto" w:fill="FFFFFF"/>
              </w:rPr>
            </w:pPr>
            <w:r w:rsidRPr="000435CA">
              <w:rPr>
                <w:shd w:val="clear" w:color="auto" w:fill="FFFFFF"/>
              </w:rPr>
              <w:t>Жилищно-коммунальный сектор</w:t>
            </w:r>
          </w:p>
        </w:tc>
        <w:tc>
          <w:tcPr>
            <w:tcW w:w="700" w:type="dxa"/>
            <w:vAlign w:val="center"/>
          </w:tcPr>
          <w:p w:rsidR="00E47321" w:rsidRPr="000435CA" w:rsidRDefault="000435CA" w:rsidP="000435CA">
            <w:pPr>
              <w:pStyle w:val="aa"/>
              <w:snapToGrid w:val="0"/>
              <w:jc w:val="center"/>
              <w:rPr>
                <w:shd w:val="clear" w:color="auto" w:fill="FFFFFF"/>
              </w:rPr>
            </w:pPr>
            <w:r w:rsidRPr="000435CA">
              <w:rPr>
                <w:shd w:val="clear" w:color="auto" w:fill="FFFFFF"/>
              </w:rPr>
              <w:t>4,</w:t>
            </w:r>
            <w:r>
              <w:rPr>
                <w:shd w:val="clear" w:color="auto" w:fill="FFFFFF"/>
              </w:rPr>
              <w:t>076</w:t>
            </w:r>
          </w:p>
        </w:tc>
        <w:tc>
          <w:tcPr>
            <w:tcW w:w="1560" w:type="dxa"/>
            <w:vAlign w:val="center"/>
          </w:tcPr>
          <w:p w:rsidR="00E47321" w:rsidRPr="000435CA" w:rsidRDefault="000435CA" w:rsidP="00B43CBA">
            <w:pPr>
              <w:pStyle w:val="aa"/>
              <w:snapToGrid w:val="0"/>
              <w:jc w:val="center"/>
              <w:rPr>
                <w:shd w:val="clear" w:color="auto" w:fill="FFFFFF"/>
              </w:rPr>
            </w:pPr>
            <w:r w:rsidRPr="000435CA">
              <w:rPr>
                <w:shd w:val="clear" w:color="auto" w:fill="FFFFFF"/>
              </w:rPr>
              <w:t>4,076</w:t>
            </w:r>
          </w:p>
        </w:tc>
        <w:tc>
          <w:tcPr>
            <w:tcW w:w="1701" w:type="dxa"/>
            <w:vAlign w:val="center"/>
          </w:tcPr>
          <w:p w:rsidR="00CA51A3" w:rsidRPr="000435CA" w:rsidRDefault="000435CA" w:rsidP="00B43CBA">
            <w:pPr>
              <w:pStyle w:val="aa"/>
              <w:snapToGrid w:val="0"/>
              <w:jc w:val="center"/>
              <w:rPr>
                <w:shd w:val="clear" w:color="auto" w:fill="FFFFFF"/>
              </w:rPr>
            </w:pPr>
            <w:r w:rsidRPr="000435CA">
              <w:rPr>
                <w:shd w:val="clear" w:color="auto" w:fill="FFFFFF"/>
              </w:rPr>
              <w:t>0,681</w:t>
            </w:r>
          </w:p>
        </w:tc>
        <w:tc>
          <w:tcPr>
            <w:tcW w:w="2410" w:type="dxa"/>
          </w:tcPr>
          <w:p w:rsidR="00E47321" w:rsidRPr="00B43CBA" w:rsidRDefault="00E47321" w:rsidP="00B43CBA">
            <w:pPr>
              <w:pStyle w:val="aa"/>
              <w:snapToGrid w:val="0"/>
              <w:jc w:val="center"/>
              <w:rPr>
                <w:color w:val="FF0000"/>
                <w:shd w:val="clear" w:color="auto" w:fill="FFFFFF"/>
              </w:rPr>
            </w:pPr>
          </w:p>
          <w:p w:rsidR="00E47321" w:rsidRPr="000435CA" w:rsidRDefault="000435CA" w:rsidP="00B43CBA">
            <w:pPr>
              <w:pStyle w:val="aa"/>
              <w:jc w:val="center"/>
              <w:rPr>
                <w:shd w:val="clear" w:color="auto" w:fill="FFFFFF"/>
              </w:rPr>
            </w:pPr>
            <w:r w:rsidRPr="000435CA">
              <w:rPr>
                <w:shd w:val="clear" w:color="auto" w:fill="FFFFFF"/>
              </w:rPr>
              <w:t>2002697</w:t>
            </w:r>
          </w:p>
        </w:tc>
      </w:tr>
      <w:tr w:rsidR="00E47321" w:rsidRPr="00B43CBA" w:rsidTr="000435CA">
        <w:tc>
          <w:tcPr>
            <w:tcW w:w="390" w:type="dxa"/>
          </w:tcPr>
          <w:p w:rsidR="00E47321" w:rsidRPr="000435CA" w:rsidRDefault="00E47321" w:rsidP="00B43CBA">
            <w:pPr>
              <w:pStyle w:val="aa"/>
              <w:snapToGrid w:val="0"/>
              <w:rPr>
                <w:shd w:val="clear" w:color="auto" w:fill="FFFFFF"/>
              </w:rPr>
            </w:pPr>
            <w:r w:rsidRPr="000435CA">
              <w:rPr>
                <w:shd w:val="clear" w:color="auto" w:fill="FFFFFF"/>
              </w:rPr>
              <w:t>2</w:t>
            </w:r>
          </w:p>
        </w:tc>
        <w:tc>
          <w:tcPr>
            <w:tcW w:w="2595" w:type="dxa"/>
          </w:tcPr>
          <w:p w:rsidR="00E47321" w:rsidRPr="000435CA" w:rsidRDefault="00E47321" w:rsidP="00B43CBA">
            <w:pPr>
              <w:pStyle w:val="aa"/>
              <w:snapToGrid w:val="0"/>
              <w:rPr>
                <w:shd w:val="clear" w:color="auto" w:fill="FFFFFF"/>
              </w:rPr>
            </w:pPr>
            <w:r w:rsidRPr="000435CA">
              <w:rPr>
                <w:shd w:val="clear" w:color="auto" w:fill="FFFFFF"/>
              </w:rPr>
              <w:t>Промышленные, с/х предприятия</w:t>
            </w:r>
          </w:p>
        </w:tc>
        <w:tc>
          <w:tcPr>
            <w:tcW w:w="700" w:type="dxa"/>
            <w:vAlign w:val="center"/>
          </w:tcPr>
          <w:p w:rsidR="00E47321" w:rsidRPr="000435CA" w:rsidRDefault="00E47321" w:rsidP="00B43CBA">
            <w:pPr>
              <w:pStyle w:val="aa"/>
              <w:snapToGrid w:val="0"/>
              <w:jc w:val="center"/>
              <w:rPr>
                <w:shd w:val="clear" w:color="auto" w:fill="FFFFFF"/>
              </w:rPr>
            </w:pPr>
            <w:r w:rsidRPr="000435CA">
              <w:rPr>
                <w:shd w:val="clear" w:color="auto" w:fill="FFFFFF"/>
              </w:rPr>
              <w:t>-</w:t>
            </w:r>
          </w:p>
        </w:tc>
        <w:tc>
          <w:tcPr>
            <w:tcW w:w="1560" w:type="dxa"/>
            <w:vAlign w:val="center"/>
          </w:tcPr>
          <w:p w:rsidR="00E47321" w:rsidRPr="000435CA" w:rsidRDefault="00E47321" w:rsidP="00B43CBA">
            <w:pPr>
              <w:pStyle w:val="aa"/>
              <w:snapToGrid w:val="0"/>
              <w:jc w:val="center"/>
              <w:rPr>
                <w:shd w:val="clear" w:color="auto" w:fill="FFFFFF"/>
              </w:rPr>
            </w:pPr>
            <w:r w:rsidRPr="000435CA">
              <w:rPr>
                <w:shd w:val="clear" w:color="auto" w:fill="FFFFFF"/>
              </w:rPr>
              <w:t>-</w:t>
            </w:r>
          </w:p>
        </w:tc>
        <w:tc>
          <w:tcPr>
            <w:tcW w:w="1701" w:type="dxa"/>
            <w:vAlign w:val="center"/>
          </w:tcPr>
          <w:p w:rsidR="00E47321" w:rsidRPr="000435CA" w:rsidRDefault="00E47321" w:rsidP="00B43CBA">
            <w:pPr>
              <w:snapToGrid w:val="0"/>
              <w:jc w:val="center"/>
              <w:rPr>
                <w:shd w:val="clear" w:color="auto" w:fill="FFFFFF"/>
              </w:rPr>
            </w:pPr>
            <w:r w:rsidRPr="000435CA">
              <w:rPr>
                <w:shd w:val="clear" w:color="auto" w:fill="FFFFFF"/>
              </w:rPr>
              <w:t>-</w:t>
            </w:r>
          </w:p>
        </w:tc>
        <w:tc>
          <w:tcPr>
            <w:tcW w:w="2410" w:type="dxa"/>
          </w:tcPr>
          <w:p w:rsidR="00E47321" w:rsidRPr="000435CA" w:rsidRDefault="00E47321" w:rsidP="00B43CBA">
            <w:pPr>
              <w:pStyle w:val="aa"/>
              <w:snapToGrid w:val="0"/>
              <w:jc w:val="center"/>
              <w:rPr>
                <w:shd w:val="clear" w:color="auto" w:fill="FFFFFF"/>
              </w:rPr>
            </w:pPr>
            <w:r w:rsidRPr="000435CA">
              <w:rPr>
                <w:shd w:val="clear" w:color="auto" w:fill="FFFFFF"/>
              </w:rPr>
              <w:t>Нет данных</w:t>
            </w:r>
          </w:p>
        </w:tc>
      </w:tr>
      <w:tr w:rsidR="00E47321" w:rsidRPr="00B43CBA" w:rsidTr="000435CA">
        <w:tc>
          <w:tcPr>
            <w:tcW w:w="390" w:type="dxa"/>
          </w:tcPr>
          <w:p w:rsidR="00E47321" w:rsidRPr="000435CA" w:rsidRDefault="00E47321" w:rsidP="00B43CBA">
            <w:pPr>
              <w:pStyle w:val="aa"/>
              <w:snapToGrid w:val="0"/>
              <w:rPr>
                <w:shd w:val="clear" w:color="auto" w:fill="FFFFFF"/>
              </w:rPr>
            </w:pPr>
            <w:r w:rsidRPr="000435CA">
              <w:rPr>
                <w:shd w:val="clear" w:color="auto" w:fill="FFFFFF"/>
              </w:rPr>
              <w:t>3</w:t>
            </w:r>
          </w:p>
        </w:tc>
        <w:tc>
          <w:tcPr>
            <w:tcW w:w="2595" w:type="dxa"/>
          </w:tcPr>
          <w:p w:rsidR="00E47321" w:rsidRPr="000435CA" w:rsidRDefault="00E47321" w:rsidP="00B43CBA">
            <w:pPr>
              <w:pStyle w:val="aa"/>
              <w:snapToGrid w:val="0"/>
              <w:rPr>
                <w:shd w:val="clear" w:color="auto" w:fill="FFFFFF"/>
              </w:rPr>
            </w:pPr>
            <w:r w:rsidRPr="000435CA">
              <w:rPr>
                <w:shd w:val="clear" w:color="auto" w:fill="FFFFFF"/>
              </w:rPr>
              <w:t>Неучтенные нагрузки, потери в сетях, собственные нужды подстанций (20%)</w:t>
            </w:r>
          </w:p>
        </w:tc>
        <w:tc>
          <w:tcPr>
            <w:tcW w:w="700" w:type="dxa"/>
            <w:vAlign w:val="center"/>
          </w:tcPr>
          <w:p w:rsidR="00E47321" w:rsidRPr="000435CA" w:rsidRDefault="00E47321" w:rsidP="00B43CBA">
            <w:pPr>
              <w:pStyle w:val="aa"/>
              <w:snapToGrid w:val="0"/>
              <w:jc w:val="center"/>
              <w:rPr>
                <w:shd w:val="clear" w:color="auto" w:fill="FFFFFF"/>
              </w:rPr>
            </w:pPr>
            <w:r w:rsidRPr="000435CA">
              <w:rPr>
                <w:shd w:val="clear" w:color="auto" w:fill="FFFFFF"/>
              </w:rPr>
              <w:t>-</w:t>
            </w:r>
          </w:p>
        </w:tc>
        <w:tc>
          <w:tcPr>
            <w:tcW w:w="1560" w:type="dxa"/>
            <w:vAlign w:val="center"/>
          </w:tcPr>
          <w:p w:rsidR="00E47321" w:rsidRPr="000435CA" w:rsidRDefault="00E47321" w:rsidP="00B43CBA">
            <w:pPr>
              <w:pStyle w:val="aa"/>
              <w:snapToGrid w:val="0"/>
              <w:jc w:val="center"/>
              <w:rPr>
                <w:shd w:val="clear" w:color="auto" w:fill="FFFFFF"/>
              </w:rPr>
            </w:pPr>
            <w:r w:rsidRPr="000435CA">
              <w:rPr>
                <w:shd w:val="clear" w:color="auto" w:fill="FFFFFF"/>
              </w:rPr>
              <w:t>-</w:t>
            </w:r>
          </w:p>
        </w:tc>
        <w:tc>
          <w:tcPr>
            <w:tcW w:w="1701" w:type="dxa"/>
            <w:vAlign w:val="center"/>
          </w:tcPr>
          <w:p w:rsidR="00E47321" w:rsidRPr="000435CA" w:rsidRDefault="00E47321" w:rsidP="00B43CBA">
            <w:pPr>
              <w:snapToGrid w:val="0"/>
              <w:jc w:val="center"/>
              <w:rPr>
                <w:shd w:val="clear" w:color="auto" w:fill="FFFFFF"/>
              </w:rPr>
            </w:pPr>
            <w:r w:rsidRPr="000435CA">
              <w:rPr>
                <w:shd w:val="clear" w:color="auto" w:fill="FFFFFF"/>
              </w:rPr>
              <w:t>-</w:t>
            </w:r>
          </w:p>
        </w:tc>
        <w:tc>
          <w:tcPr>
            <w:tcW w:w="2410" w:type="dxa"/>
            <w:vAlign w:val="center"/>
          </w:tcPr>
          <w:p w:rsidR="00E47321" w:rsidRPr="000435CA" w:rsidRDefault="000435CA" w:rsidP="00B43CBA">
            <w:pPr>
              <w:pStyle w:val="aa"/>
              <w:snapToGrid w:val="0"/>
              <w:jc w:val="center"/>
              <w:rPr>
                <w:shd w:val="clear" w:color="auto" w:fill="FFFFFF"/>
              </w:rPr>
            </w:pPr>
            <w:r w:rsidRPr="000435CA">
              <w:rPr>
                <w:shd w:val="clear" w:color="auto" w:fill="FFFFFF"/>
              </w:rPr>
              <w:t>4005394</w:t>
            </w:r>
          </w:p>
        </w:tc>
      </w:tr>
      <w:tr w:rsidR="00E47321" w:rsidRPr="00B43CBA" w:rsidTr="000435CA">
        <w:tc>
          <w:tcPr>
            <w:tcW w:w="390" w:type="dxa"/>
          </w:tcPr>
          <w:p w:rsidR="00E47321" w:rsidRPr="000435CA" w:rsidRDefault="00E47321" w:rsidP="00B43CBA">
            <w:pPr>
              <w:pStyle w:val="aa"/>
              <w:snapToGrid w:val="0"/>
              <w:rPr>
                <w:shd w:val="clear" w:color="auto" w:fill="FFFFFF"/>
              </w:rPr>
            </w:pPr>
          </w:p>
        </w:tc>
        <w:tc>
          <w:tcPr>
            <w:tcW w:w="2595" w:type="dxa"/>
          </w:tcPr>
          <w:p w:rsidR="00E47321" w:rsidRPr="000435CA" w:rsidRDefault="00E47321" w:rsidP="00B43CBA">
            <w:pPr>
              <w:pStyle w:val="aa"/>
              <w:snapToGrid w:val="0"/>
              <w:rPr>
                <w:shd w:val="clear" w:color="auto" w:fill="FFFFFF"/>
              </w:rPr>
            </w:pPr>
            <w:r w:rsidRPr="000435CA">
              <w:rPr>
                <w:shd w:val="clear" w:color="auto" w:fill="FFFFFF"/>
              </w:rPr>
              <w:t>Всего по поселению:</w:t>
            </w:r>
          </w:p>
        </w:tc>
        <w:tc>
          <w:tcPr>
            <w:tcW w:w="700" w:type="dxa"/>
            <w:vAlign w:val="center"/>
          </w:tcPr>
          <w:p w:rsidR="00E47321" w:rsidRPr="000435CA" w:rsidRDefault="00E47321" w:rsidP="00B43CBA">
            <w:pPr>
              <w:pStyle w:val="aa"/>
              <w:snapToGrid w:val="0"/>
              <w:jc w:val="center"/>
              <w:rPr>
                <w:shd w:val="clear" w:color="auto" w:fill="FFFFFF"/>
              </w:rPr>
            </w:pPr>
            <w:r w:rsidRPr="000435CA">
              <w:rPr>
                <w:shd w:val="clear" w:color="auto" w:fill="FFFFFF"/>
              </w:rPr>
              <w:t>-</w:t>
            </w:r>
          </w:p>
        </w:tc>
        <w:tc>
          <w:tcPr>
            <w:tcW w:w="1560" w:type="dxa"/>
            <w:vAlign w:val="center"/>
          </w:tcPr>
          <w:p w:rsidR="00E47321" w:rsidRPr="000435CA" w:rsidRDefault="00E47321" w:rsidP="00B43CBA">
            <w:pPr>
              <w:pStyle w:val="aa"/>
              <w:snapToGrid w:val="0"/>
              <w:jc w:val="center"/>
              <w:rPr>
                <w:shd w:val="clear" w:color="auto" w:fill="FFFFFF"/>
              </w:rPr>
            </w:pPr>
            <w:r w:rsidRPr="000435CA">
              <w:rPr>
                <w:shd w:val="clear" w:color="auto" w:fill="FFFFFF"/>
              </w:rPr>
              <w:t>-</w:t>
            </w:r>
          </w:p>
        </w:tc>
        <w:tc>
          <w:tcPr>
            <w:tcW w:w="1701" w:type="dxa"/>
            <w:vAlign w:val="center"/>
          </w:tcPr>
          <w:p w:rsidR="00E47321" w:rsidRPr="000435CA" w:rsidRDefault="00E47321" w:rsidP="00B43CBA">
            <w:pPr>
              <w:snapToGrid w:val="0"/>
              <w:jc w:val="center"/>
              <w:rPr>
                <w:shd w:val="clear" w:color="auto" w:fill="FFFFFF"/>
              </w:rPr>
            </w:pPr>
            <w:r w:rsidRPr="000435CA">
              <w:rPr>
                <w:shd w:val="clear" w:color="auto" w:fill="FFFFFF"/>
              </w:rPr>
              <w:t>-</w:t>
            </w:r>
          </w:p>
        </w:tc>
        <w:tc>
          <w:tcPr>
            <w:tcW w:w="2410" w:type="dxa"/>
          </w:tcPr>
          <w:p w:rsidR="00E47321" w:rsidRPr="000435CA" w:rsidRDefault="000435CA" w:rsidP="00B43CBA">
            <w:pPr>
              <w:pStyle w:val="aa"/>
              <w:snapToGrid w:val="0"/>
              <w:jc w:val="center"/>
              <w:rPr>
                <w:shd w:val="clear" w:color="auto" w:fill="FFFFFF"/>
              </w:rPr>
            </w:pPr>
            <w:r w:rsidRPr="000435CA">
              <w:rPr>
                <w:shd w:val="clear" w:color="auto" w:fill="FFFFFF"/>
              </w:rPr>
              <w:t>6008091</w:t>
            </w:r>
          </w:p>
        </w:tc>
      </w:tr>
      <w:tr w:rsidR="00E47321" w:rsidRPr="00B43CBA" w:rsidTr="000435CA">
        <w:tc>
          <w:tcPr>
            <w:tcW w:w="390" w:type="dxa"/>
          </w:tcPr>
          <w:p w:rsidR="00E47321" w:rsidRPr="000435CA" w:rsidRDefault="00E47321" w:rsidP="00B43CBA">
            <w:pPr>
              <w:pStyle w:val="aa"/>
              <w:snapToGrid w:val="0"/>
              <w:rPr>
                <w:shd w:val="clear" w:color="auto" w:fill="FFFFFF"/>
              </w:rPr>
            </w:pPr>
          </w:p>
        </w:tc>
        <w:tc>
          <w:tcPr>
            <w:tcW w:w="2595" w:type="dxa"/>
          </w:tcPr>
          <w:p w:rsidR="00E47321" w:rsidRPr="000435CA" w:rsidRDefault="00E47321" w:rsidP="00B43CBA">
            <w:pPr>
              <w:pStyle w:val="aa"/>
              <w:snapToGrid w:val="0"/>
              <w:rPr>
                <w:shd w:val="clear" w:color="auto" w:fill="FFFFFF"/>
              </w:rPr>
            </w:pPr>
            <w:r w:rsidRPr="000435CA">
              <w:rPr>
                <w:shd w:val="clear" w:color="auto" w:fill="FFFFFF"/>
              </w:rPr>
              <w:t>С учетом  коэф. совмещения максимумов нагрузок К=0,8</w:t>
            </w:r>
          </w:p>
        </w:tc>
        <w:tc>
          <w:tcPr>
            <w:tcW w:w="700" w:type="dxa"/>
            <w:vAlign w:val="center"/>
          </w:tcPr>
          <w:p w:rsidR="00E47321" w:rsidRPr="000435CA" w:rsidRDefault="00E47321" w:rsidP="00B43CBA">
            <w:pPr>
              <w:pStyle w:val="aa"/>
              <w:snapToGrid w:val="0"/>
              <w:jc w:val="center"/>
              <w:rPr>
                <w:shd w:val="clear" w:color="auto" w:fill="FFFFFF"/>
              </w:rPr>
            </w:pPr>
            <w:r w:rsidRPr="000435CA">
              <w:rPr>
                <w:shd w:val="clear" w:color="auto" w:fill="FFFFFF"/>
              </w:rPr>
              <w:t>-</w:t>
            </w:r>
          </w:p>
        </w:tc>
        <w:tc>
          <w:tcPr>
            <w:tcW w:w="1560" w:type="dxa"/>
            <w:vAlign w:val="center"/>
          </w:tcPr>
          <w:p w:rsidR="00E47321" w:rsidRPr="000435CA" w:rsidRDefault="00E47321" w:rsidP="00B43CBA">
            <w:pPr>
              <w:pStyle w:val="aa"/>
              <w:snapToGrid w:val="0"/>
              <w:jc w:val="center"/>
              <w:rPr>
                <w:shd w:val="clear" w:color="auto" w:fill="FFFFFF"/>
              </w:rPr>
            </w:pPr>
            <w:r w:rsidRPr="000435CA">
              <w:rPr>
                <w:shd w:val="clear" w:color="auto" w:fill="FFFFFF"/>
              </w:rPr>
              <w:t>-</w:t>
            </w:r>
          </w:p>
        </w:tc>
        <w:tc>
          <w:tcPr>
            <w:tcW w:w="1701" w:type="dxa"/>
            <w:vAlign w:val="center"/>
          </w:tcPr>
          <w:p w:rsidR="00E47321" w:rsidRPr="000435CA" w:rsidRDefault="00E47321" w:rsidP="00B43CBA">
            <w:pPr>
              <w:snapToGrid w:val="0"/>
              <w:jc w:val="center"/>
              <w:rPr>
                <w:shd w:val="clear" w:color="auto" w:fill="FFFFFF"/>
              </w:rPr>
            </w:pPr>
            <w:r w:rsidRPr="000435CA">
              <w:rPr>
                <w:shd w:val="clear" w:color="auto" w:fill="FFFFFF"/>
              </w:rPr>
              <w:t>-</w:t>
            </w:r>
          </w:p>
        </w:tc>
        <w:tc>
          <w:tcPr>
            <w:tcW w:w="2410" w:type="dxa"/>
          </w:tcPr>
          <w:p w:rsidR="00E47321" w:rsidRPr="000435CA" w:rsidRDefault="000435CA" w:rsidP="00B43CBA">
            <w:pPr>
              <w:pStyle w:val="aa"/>
              <w:snapToGrid w:val="0"/>
              <w:jc w:val="center"/>
              <w:rPr>
                <w:shd w:val="clear" w:color="auto" w:fill="FFFFFF"/>
              </w:rPr>
            </w:pPr>
            <w:r w:rsidRPr="000435CA">
              <w:rPr>
                <w:shd w:val="clear" w:color="auto" w:fill="FFFFFF"/>
              </w:rPr>
              <w:t>4806472,8</w:t>
            </w:r>
          </w:p>
        </w:tc>
      </w:tr>
    </w:tbl>
    <w:p w:rsidR="00E47321" w:rsidRPr="00B43CBA" w:rsidRDefault="00E47321" w:rsidP="00B43CBA">
      <w:pPr>
        <w:shd w:val="clear" w:color="auto" w:fill="FFFFFF"/>
        <w:autoSpaceDE w:val="0"/>
        <w:jc w:val="both"/>
        <w:rPr>
          <w:color w:val="FF0000"/>
          <w:shd w:val="clear" w:color="auto" w:fill="FFFFFF"/>
        </w:rPr>
      </w:pPr>
      <w:r w:rsidRPr="00B43CBA">
        <w:rPr>
          <w:color w:val="FF0000"/>
          <w:shd w:val="clear" w:color="auto" w:fill="FFFFFF"/>
        </w:rPr>
        <w:tab/>
      </w:r>
    </w:p>
    <w:p w:rsidR="00E47321" w:rsidRPr="000435CA" w:rsidRDefault="00E47321" w:rsidP="00B43CBA">
      <w:pPr>
        <w:shd w:val="clear" w:color="auto" w:fill="FFFFFF"/>
        <w:autoSpaceDE w:val="0"/>
        <w:ind w:firstLine="709"/>
        <w:jc w:val="both"/>
        <w:rPr>
          <w:shd w:val="clear" w:color="auto" w:fill="FFFFFF"/>
        </w:rPr>
      </w:pPr>
      <w:r w:rsidRPr="000435CA">
        <w:rPr>
          <w:shd w:val="clear" w:color="auto" w:fill="FFFFFF"/>
        </w:rPr>
        <w:t xml:space="preserve">Годовое потребление электроэнергии составит: </w:t>
      </w:r>
      <w:r w:rsidR="000435CA" w:rsidRPr="000435CA">
        <w:rPr>
          <w:shd w:val="clear" w:color="auto" w:fill="FFFFFF"/>
        </w:rPr>
        <w:t>4806,4728</w:t>
      </w:r>
      <w:r w:rsidRPr="000435CA">
        <w:rPr>
          <w:shd w:val="clear" w:color="auto" w:fill="FFFFFF"/>
        </w:rPr>
        <w:t xml:space="preserve"> тыс кВт. час.</w:t>
      </w:r>
    </w:p>
    <w:p w:rsidR="00E47321" w:rsidRPr="000435CA" w:rsidRDefault="00E47321" w:rsidP="00B43CBA">
      <w:pPr>
        <w:shd w:val="clear" w:color="auto" w:fill="FFFFFF"/>
        <w:autoSpaceDE w:val="0"/>
        <w:ind w:firstLine="709"/>
        <w:jc w:val="both"/>
        <w:rPr>
          <w:rFonts w:eastAsia="Arial" w:cs="Arial"/>
          <w:shd w:val="clear" w:color="auto" w:fill="FFFFFF"/>
        </w:rPr>
      </w:pPr>
      <w:r w:rsidRPr="000435CA">
        <w:rPr>
          <w:rFonts w:eastAsia="Arial" w:cs="Arial"/>
          <w:shd w:val="clear" w:color="auto" w:fill="FFFFFF"/>
        </w:rPr>
        <w:t>Потребности в электроэнергии объектов располагаемых на перспективных площадях строительства, необходимо принимать, по мере реализации на них инвестиционных проектов.</w:t>
      </w:r>
    </w:p>
    <w:p w:rsidR="00E47321" w:rsidRPr="000435CA" w:rsidRDefault="00E47321" w:rsidP="00B43CBA">
      <w:pPr>
        <w:shd w:val="clear" w:color="auto" w:fill="FFFFFF"/>
        <w:autoSpaceDE w:val="0"/>
        <w:jc w:val="both"/>
        <w:rPr>
          <w:rFonts w:eastAsia="Arial" w:cs="Arial"/>
          <w:shd w:val="clear" w:color="auto" w:fill="FFFFFF"/>
        </w:rPr>
      </w:pPr>
      <w:r w:rsidRPr="000435CA">
        <w:rPr>
          <w:rFonts w:eastAsia="Arial" w:cs="Arial"/>
          <w:shd w:val="clear" w:color="auto" w:fill="FFFFFF"/>
        </w:rPr>
        <w:tab/>
        <w:t>При возникновении прироста потребления электроэнергии в случаях:</w:t>
      </w:r>
    </w:p>
    <w:p w:rsidR="00E47321" w:rsidRPr="000435CA" w:rsidRDefault="00E47321" w:rsidP="00B43CBA">
      <w:pPr>
        <w:numPr>
          <w:ilvl w:val="0"/>
          <w:numId w:val="14"/>
        </w:numPr>
        <w:shd w:val="clear" w:color="auto" w:fill="FFFFFF"/>
        <w:tabs>
          <w:tab w:val="clear" w:pos="1080"/>
          <w:tab w:val="num" w:pos="426"/>
        </w:tabs>
        <w:autoSpaceDE w:val="0"/>
        <w:ind w:left="426" w:firstLine="0"/>
        <w:jc w:val="both"/>
        <w:rPr>
          <w:rFonts w:eastAsia="Arial" w:cs="Arial"/>
          <w:shd w:val="clear" w:color="auto" w:fill="FFFFFF"/>
        </w:rPr>
      </w:pPr>
      <w:r w:rsidRPr="000435CA">
        <w:rPr>
          <w:rFonts w:eastAsia="Arial" w:cs="Arial"/>
          <w:shd w:val="clear" w:color="auto" w:fill="FFFFFF"/>
        </w:rPr>
        <w:t>роста производственных мощностей промышленных и сельскохозяйственных предприятий или их перепрофилирования и переоборудования;</w:t>
      </w:r>
    </w:p>
    <w:p w:rsidR="00E47321" w:rsidRPr="000435CA" w:rsidRDefault="00E47321" w:rsidP="00B43CBA">
      <w:pPr>
        <w:numPr>
          <w:ilvl w:val="0"/>
          <w:numId w:val="6"/>
        </w:numPr>
        <w:shd w:val="clear" w:color="auto" w:fill="FFFFFF"/>
        <w:tabs>
          <w:tab w:val="clear" w:pos="1080"/>
          <w:tab w:val="num" w:pos="426"/>
          <w:tab w:val="num" w:pos="720"/>
        </w:tabs>
        <w:autoSpaceDE w:val="0"/>
        <w:ind w:left="426" w:firstLine="0"/>
        <w:jc w:val="both"/>
        <w:rPr>
          <w:rFonts w:eastAsia="Arial" w:cs="Arial"/>
          <w:shd w:val="clear" w:color="auto" w:fill="FFFFFF"/>
        </w:rPr>
      </w:pPr>
      <w:r w:rsidRPr="000435CA">
        <w:rPr>
          <w:rFonts w:eastAsia="Arial" w:cs="Arial"/>
          <w:shd w:val="clear" w:color="auto" w:fill="FFFFFF"/>
        </w:rPr>
        <w:t>переоборудования систем электроснабжения жилого фонда с связи с использованием более энергопотребляющей бытовой техники,</w:t>
      </w:r>
    </w:p>
    <w:p w:rsidR="00E47321" w:rsidRPr="000435CA" w:rsidRDefault="00E47321" w:rsidP="00B43CBA">
      <w:pPr>
        <w:numPr>
          <w:ilvl w:val="0"/>
          <w:numId w:val="6"/>
        </w:numPr>
        <w:shd w:val="clear" w:color="auto" w:fill="FFFFFF"/>
        <w:tabs>
          <w:tab w:val="clear" w:pos="1080"/>
          <w:tab w:val="num" w:pos="426"/>
          <w:tab w:val="num" w:pos="720"/>
        </w:tabs>
        <w:autoSpaceDE w:val="0"/>
        <w:ind w:left="426" w:firstLine="0"/>
        <w:jc w:val="both"/>
        <w:rPr>
          <w:rFonts w:eastAsia="Arial" w:cs="Arial"/>
          <w:shd w:val="clear" w:color="auto" w:fill="FFFFFF"/>
        </w:rPr>
      </w:pPr>
      <w:r w:rsidRPr="000435CA">
        <w:rPr>
          <w:rFonts w:eastAsia="Arial" w:cs="Arial"/>
          <w:shd w:val="clear" w:color="auto" w:fill="FFFFFF"/>
        </w:rPr>
        <w:t>для обеспечения надежного и бесперебойного электроснабжения, возможно развитие сетевых объектов путем реконструкции существующих подстанций с заменой трансформаторов на более мощные и установкой дополнительных трансформаторов.</w:t>
      </w:r>
    </w:p>
    <w:p w:rsidR="00E47321" w:rsidRPr="00B43CBA" w:rsidRDefault="00E47321" w:rsidP="00B43CBA">
      <w:pPr>
        <w:shd w:val="clear" w:color="auto" w:fill="FFFFFF"/>
        <w:tabs>
          <w:tab w:val="left" w:pos="708"/>
          <w:tab w:val="left" w:pos="2579"/>
        </w:tabs>
        <w:autoSpaceDE w:val="0"/>
        <w:jc w:val="both"/>
        <w:rPr>
          <w:b/>
          <w:bCs/>
          <w:color w:val="FF0000"/>
          <w:shd w:val="clear" w:color="auto" w:fill="FFFFFF"/>
        </w:rPr>
      </w:pPr>
    </w:p>
    <w:p w:rsidR="00E47321" w:rsidRPr="00482A85" w:rsidRDefault="00E47321" w:rsidP="00B43CBA">
      <w:pPr>
        <w:suppressAutoHyphens w:val="0"/>
        <w:ind w:firstLine="567"/>
        <w:jc w:val="both"/>
        <w:rPr>
          <w:b/>
          <w:bCs/>
          <w:i/>
          <w:shd w:val="clear" w:color="auto" w:fill="FFFFFF"/>
        </w:rPr>
      </w:pPr>
      <w:r w:rsidRPr="00482A85">
        <w:rPr>
          <w:b/>
          <w:bCs/>
          <w:i/>
          <w:shd w:val="clear" w:color="auto" w:fill="FFFFFF"/>
        </w:rPr>
        <w:t>Системы связи. Проектные предложения.</w:t>
      </w:r>
    </w:p>
    <w:p w:rsidR="00E47321" w:rsidRPr="00482A85" w:rsidRDefault="00E47321" w:rsidP="00B43CBA">
      <w:pPr>
        <w:tabs>
          <w:tab w:val="left" w:pos="567"/>
        </w:tabs>
        <w:suppressAutoHyphens w:val="0"/>
        <w:jc w:val="both"/>
        <w:rPr>
          <w:rStyle w:val="af0"/>
          <w:b w:val="0"/>
          <w:bCs w:val="0"/>
          <w:shd w:val="clear" w:color="auto" w:fill="FFFFFF"/>
        </w:rPr>
      </w:pPr>
      <w:r w:rsidRPr="00482A85">
        <w:rPr>
          <w:shd w:val="clear" w:color="auto" w:fill="FFFFFF"/>
        </w:rPr>
        <w:t xml:space="preserve">         </w:t>
      </w:r>
      <w:r w:rsidRPr="00482A85">
        <w:rPr>
          <w:rStyle w:val="af0"/>
          <w:b w:val="0"/>
          <w:bCs w:val="0"/>
          <w:shd w:val="clear" w:color="auto" w:fill="FFFFFF"/>
        </w:rPr>
        <w:t>Генеральным планом на расчетный срок предусматривается развитие основного комплекса электрической связи и телекоммуникаций, включающего в себя:</w:t>
      </w:r>
    </w:p>
    <w:p w:rsidR="00E47321" w:rsidRPr="00482A85" w:rsidRDefault="00E47321" w:rsidP="00B43CBA">
      <w:pPr>
        <w:numPr>
          <w:ilvl w:val="0"/>
          <w:numId w:val="26"/>
        </w:numPr>
        <w:ind w:left="0" w:firstLine="567"/>
        <w:jc w:val="both"/>
        <w:rPr>
          <w:rStyle w:val="af0"/>
          <w:b w:val="0"/>
          <w:bCs w:val="0"/>
          <w:shd w:val="clear" w:color="auto" w:fill="FFFFFF"/>
        </w:rPr>
      </w:pPr>
      <w:r w:rsidRPr="00482A85">
        <w:rPr>
          <w:rStyle w:val="af0"/>
          <w:b w:val="0"/>
          <w:bCs w:val="0"/>
          <w:shd w:val="clear" w:color="auto" w:fill="FFFFFF"/>
        </w:rPr>
        <w:t>телефонную связь общего пользования;</w:t>
      </w:r>
    </w:p>
    <w:p w:rsidR="00E47321" w:rsidRPr="00482A85" w:rsidRDefault="00E47321" w:rsidP="00B43CBA">
      <w:pPr>
        <w:numPr>
          <w:ilvl w:val="0"/>
          <w:numId w:val="26"/>
        </w:numPr>
        <w:ind w:left="0" w:firstLine="567"/>
        <w:jc w:val="both"/>
        <w:rPr>
          <w:rStyle w:val="af0"/>
          <w:b w:val="0"/>
          <w:bCs w:val="0"/>
          <w:shd w:val="clear" w:color="auto" w:fill="FFFFFF"/>
        </w:rPr>
      </w:pPr>
      <w:r w:rsidRPr="00482A85">
        <w:rPr>
          <w:rStyle w:val="af0"/>
          <w:b w:val="0"/>
          <w:bCs w:val="0"/>
          <w:shd w:val="clear" w:color="auto" w:fill="FFFFFF"/>
        </w:rPr>
        <w:t>мобильную (сотовую) радиотелефонную связь;</w:t>
      </w:r>
    </w:p>
    <w:p w:rsidR="00E47321" w:rsidRPr="00482A85" w:rsidRDefault="00E47321" w:rsidP="00B43CBA">
      <w:pPr>
        <w:numPr>
          <w:ilvl w:val="0"/>
          <w:numId w:val="26"/>
        </w:numPr>
        <w:ind w:left="0" w:firstLine="567"/>
        <w:jc w:val="both"/>
        <w:rPr>
          <w:rStyle w:val="af0"/>
          <w:b w:val="0"/>
          <w:bCs w:val="0"/>
          <w:shd w:val="clear" w:color="auto" w:fill="FFFFFF"/>
        </w:rPr>
      </w:pPr>
      <w:r w:rsidRPr="00482A85">
        <w:rPr>
          <w:rStyle w:val="af0"/>
          <w:b w:val="0"/>
          <w:bCs w:val="0"/>
          <w:shd w:val="clear" w:color="auto" w:fill="FFFFFF"/>
        </w:rPr>
        <w:t>цифровые телекоммуникационные информационные сети и системы передачи данных;</w:t>
      </w:r>
    </w:p>
    <w:p w:rsidR="00E47321" w:rsidRPr="00482A85" w:rsidRDefault="00E47321" w:rsidP="00B43CBA">
      <w:pPr>
        <w:numPr>
          <w:ilvl w:val="0"/>
          <w:numId w:val="26"/>
        </w:numPr>
        <w:ind w:left="0" w:firstLine="567"/>
        <w:jc w:val="both"/>
        <w:rPr>
          <w:rStyle w:val="af0"/>
          <w:b w:val="0"/>
          <w:bCs w:val="0"/>
          <w:shd w:val="clear" w:color="auto" w:fill="FFFFFF"/>
        </w:rPr>
      </w:pPr>
      <w:r w:rsidRPr="00482A85">
        <w:rPr>
          <w:rStyle w:val="af0"/>
          <w:b w:val="0"/>
          <w:bCs w:val="0"/>
          <w:shd w:val="clear" w:color="auto" w:fill="FFFFFF"/>
        </w:rPr>
        <w:t>проводное вещание;</w:t>
      </w:r>
    </w:p>
    <w:p w:rsidR="00E47321" w:rsidRPr="00482A85" w:rsidRDefault="00E47321" w:rsidP="00B43CBA">
      <w:pPr>
        <w:numPr>
          <w:ilvl w:val="0"/>
          <w:numId w:val="26"/>
        </w:numPr>
        <w:ind w:left="0" w:firstLine="567"/>
        <w:jc w:val="both"/>
        <w:rPr>
          <w:rStyle w:val="af0"/>
          <w:b w:val="0"/>
          <w:bCs w:val="0"/>
          <w:shd w:val="clear" w:color="auto" w:fill="FFFFFF"/>
        </w:rPr>
      </w:pPr>
      <w:r w:rsidRPr="00482A85">
        <w:rPr>
          <w:rStyle w:val="af0"/>
          <w:b w:val="0"/>
          <w:bCs w:val="0"/>
          <w:shd w:val="clear" w:color="auto" w:fill="FFFFFF"/>
        </w:rPr>
        <w:t>эфирное радиовещание;</w:t>
      </w:r>
    </w:p>
    <w:p w:rsidR="00E47321" w:rsidRPr="00482A85" w:rsidRDefault="00E47321" w:rsidP="00B43CBA">
      <w:pPr>
        <w:numPr>
          <w:ilvl w:val="0"/>
          <w:numId w:val="26"/>
        </w:numPr>
        <w:ind w:left="0" w:firstLine="567"/>
        <w:jc w:val="both"/>
        <w:rPr>
          <w:rStyle w:val="af0"/>
          <w:b w:val="0"/>
          <w:bCs w:val="0"/>
          <w:shd w:val="clear" w:color="auto" w:fill="FFFFFF"/>
        </w:rPr>
      </w:pPr>
      <w:r w:rsidRPr="00482A85">
        <w:rPr>
          <w:rStyle w:val="af0"/>
          <w:b w:val="0"/>
          <w:bCs w:val="0"/>
          <w:shd w:val="clear" w:color="auto" w:fill="FFFFFF"/>
        </w:rPr>
        <w:t>телевизионное вещание.</w:t>
      </w:r>
    </w:p>
    <w:p w:rsidR="00E47321" w:rsidRPr="00482A85" w:rsidRDefault="00E47321" w:rsidP="00B43CBA">
      <w:pPr>
        <w:tabs>
          <w:tab w:val="left" w:pos="567"/>
        </w:tabs>
        <w:jc w:val="both"/>
        <w:rPr>
          <w:rStyle w:val="af0"/>
          <w:b w:val="0"/>
          <w:bCs w:val="0"/>
          <w:shd w:val="clear" w:color="auto" w:fill="FFFFFF"/>
        </w:rPr>
      </w:pPr>
      <w:r w:rsidRPr="00482A85">
        <w:rPr>
          <w:rStyle w:val="af0"/>
          <w:b w:val="0"/>
          <w:bCs w:val="0"/>
          <w:shd w:val="clear" w:color="auto" w:fill="FFFFFF"/>
        </w:rPr>
        <w:tab/>
        <w:t>Емкость сети телефонной связи общего пользования должна будет составлять к расчетному сроку при 100% телефонизации квартирного и общественного сектора порядка 98%.</w:t>
      </w:r>
    </w:p>
    <w:p w:rsidR="00E47321" w:rsidRPr="00482A85" w:rsidRDefault="00E47321" w:rsidP="00B43CBA">
      <w:pPr>
        <w:tabs>
          <w:tab w:val="left" w:pos="567"/>
        </w:tabs>
        <w:jc w:val="both"/>
        <w:rPr>
          <w:rStyle w:val="af0"/>
          <w:b w:val="0"/>
          <w:bCs w:val="0"/>
          <w:shd w:val="clear" w:color="auto" w:fill="FFFFFF"/>
        </w:rPr>
      </w:pPr>
      <w:r w:rsidRPr="00482A85">
        <w:rPr>
          <w:rStyle w:val="af0"/>
          <w:b w:val="0"/>
          <w:bCs w:val="0"/>
          <w:shd w:val="clear" w:color="auto" w:fill="FFFFFF"/>
        </w:rPr>
        <w:tab/>
        <w:t>Развитие телефонной сети фиксированной связи поселения предусматривается наращиванием номерной емкости АТС и модернизацией оборудования на базе современного цифрового.</w:t>
      </w:r>
    </w:p>
    <w:p w:rsidR="00E47321" w:rsidRPr="00482A85" w:rsidRDefault="00E47321" w:rsidP="00B43CBA">
      <w:pPr>
        <w:jc w:val="both"/>
        <w:rPr>
          <w:rStyle w:val="af0"/>
          <w:b w:val="0"/>
          <w:bCs w:val="0"/>
          <w:shd w:val="clear" w:color="auto" w:fill="FFFFFF"/>
        </w:rPr>
      </w:pPr>
    </w:p>
    <w:p w:rsidR="00E47321" w:rsidRPr="00482A85" w:rsidRDefault="00E47321" w:rsidP="00B43CBA">
      <w:pPr>
        <w:ind w:firstLine="567"/>
        <w:rPr>
          <w:rStyle w:val="af0"/>
          <w:bCs w:val="0"/>
          <w:i/>
          <w:shd w:val="clear" w:color="auto" w:fill="FFFFFF"/>
        </w:rPr>
      </w:pPr>
      <w:r w:rsidRPr="00482A85">
        <w:rPr>
          <w:rStyle w:val="af0"/>
          <w:bCs w:val="0"/>
          <w:i/>
          <w:shd w:val="clear" w:color="auto" w:fill="FFFFFF"/>
        </w:rPr>
        <w:t>Основными направлениями развития сетей фиксированной связи являются:</w:t>
      </w:r>
    </w:p>
    <w:p w:rsidR="00E47321" w:rsidRPr="00482A85" w:rsidRDefault="00E47321" w:rsidP="00B43CBA">
      <w:pPr>
        <w:numPr>
          <w:ilvl w:val="0"/>
          <w:numId w:val="27"/>
        </w:numPr>
        <w:ind w:left="0" w:firstLine="567"/>
        <w:jc w:val="both"/>
        <w:rPr>
          <w:rStyle w:val="af0"/>
          <w:b w:val="0"/>
          <w:bCs w:val="0"/>
          <w:shd w:val="clear" w:color="auto" w:fill="FFFFFF"/>
        </w:rPr>
      </w:pPr>
      <w:r w:rsidRPr="00482A85">
        <w:rPr>
          <w:rStyle w:val="af0"/>
          <w:b w:val="0"/>
          <w:bCs w:val="0"/>
          <w:shd w:val="clear" w:color="auto" w:fill="FFFFFF"/>
        </w:rPr>
        <w:t>постепенный переход от существующих сетей с технологией коммуникации каналов к мультисервисным сетям с технологией коммуникации пакетов;</w:t>
      </w:r>
    </w:p>
    <w:p w:rsidR="00E47321" w:rsidRPr="00482A85" w:rsidRDefault="00E47321" w:rsidP="00B43CBA">
      <w:pPr>
        <w:numPr>
          <w:ilvl w:val="0"/>
          <w:numId w:val="27"/>
        </w:numPr>
        <w:ind w:left="0" w:firstLine="567"/>
        <w:jc w:val="both"/>
        <w:rPr>
          <w:rStyle w:val="af0"/>
          <w:b w:val="0"/>
          <w:bCs w:val="0"/>
          <w:shd w:val="clear" w:color="auto" w:fill="FFFFFF"/>
        </w:rPr>
      </w:pPr>
      <w:r w:rsidRPr="00482A85">
        <w:rPr>
          <w:rStyle w:val="af0"/>
          <w:b w:val="0"/>
          <w:bCs w:val="0"/>
          <w:shd w:val="clear" w:color="auto" w:fill="FFFFFF"/>
        </w:rPr>
        <w:t>телефонизация вновь строящихся объектов в рамках формирования широкополосных абонентских сетей доступа, обеспечивающих абонентов наряду с телефонной связью услугами по передаче данных и видеоинформации.</w:t>
      </w:r>
    </w:p>
    <w:p w:rsidR="00E47321" w:rsidRPr="00482A85" w:rsidRDefault="00E47321" w:rsidP="00B43CBA">
      <w:pPr>
        <w:ind w:left="720"/>
        <w:jc w:val="both"/>
        <w:rPr>
          <w:rStyle w:val="af0"/>
          <w:b w:val="0"/>
          <w:bCs w:val="0"/>
          <w:shd w:val="clear" w:color="auto" w:fill="FFFFFF"/>
        </w:rPr>
      </w:pPr>
    </w:p>
    <w:p w:rsidR="00E47321" w:rsidRPr="00482A85" w:rsidRDefault="00E47321" w:rsidP="00B43CBA">
      <w:pPr>
        <w:ind w:firstLine="567"/>
        <w:jc w:val="both"/>
        <w:rPr>
          <w:rStyle w:val="af0"/>
          <w:bCs w:val="0"/>
          <w:i/>
          <w:shd w:val="clear" w:color="auto" w:fill="FFFFFF"/>
        </w:rPr>
      </w:pPr>
      <w:r w:rsidRPr="00482A85">
        <w:rPr>
          <w:rStyle w:val="af0"/>
          <w:bCs w:val="0"/>
          <w:i/>
          <w:shd w:val="clear" w:color="auto" w:fill="FFFFFF"/>
        </w:rPr>
        <w:t>Основными направлениями развития телекоммуникационных сетей являются:</w:t>
      </w:r>
    </w:p>
    <w:p w:rsidR="00E47321" w:rsidRPr="00482A85" w:rsidRDefault="00E47321" w:rsidP="00B43CBA">
      <w:pPr>
        <w:numPr>
          <w:ilvl w:val="0"/>
          <w:numId w:val="28"/>
        </w:numPr>
        <w:ind w:left="0" w:firstLine="567"/>
        <w:jc w:val="both"/>
        <w:rPr>
          <w:rStyle w:val="af0"/>
          <w:b w:val="0"/>
          <w:bCs w:val="0"/>
          <w:shd w:val="clear" w:color="auto" w:fill="FFFFFF"/>
        </w:rPr>
      </w:pPr>
      <w:r w:rsidRPr="00482A85">
        <w:rPr>
          <w:rStyle w:val="af0"/>
          <w:b w:val="0"/>
          <w:bCs w:val="0"/>
          <w:shd w:val="clear" w:color="auto" w:fill="FFFFFF"/>
        </w:rPr>
        <w:t>расширение сети «Интернет»;</w:t>
      </w:r>
    </w:p>
    <w:p w:rsidR="00E47321" w:rsidRPr="00482A85" w:rsidRDefault="00E47321" w:rsidP="00B43CBA">
      <w:pPr>
        <w:numPr>
          <w:ilvl w:val="0"/>
          <w:numId w:val="28"/>
        </w:numPr>
        <w:ind w:left="0" w:firstLine="567"/>
        <w:jc w:val="both"/>
        <w:rPr>
          <w:rStyle w:val="af0"/>
          <w:b w:val="0"/>
          <w:bCs w:val="0"/>
          <w:shd w:val="clear" w:color="auto" w:fill="FFFFFF"/>
        </w:rPr>
      </w:pPr>
      <w:r w:rsidRPr="00482A85">
        <w:rPr>
          <w:rStyle w:val="af0"/>
          <w:b w:val="0"/>
          <w:bCs w:val="0"/>
          <w:shd w:val="clear" w:color="auto" w:fill="FFFFFF"/>
        </w:rPr>
        <w:t>строительство широкополосных интерактивных телевизионных кабельных сетей и сетей подачи данных с использованием новых технологий;</w:t>
      </w:r>
    </w:p>
    <w:p w:rsidR="00E47321" w:rsidRPr="00482A85" w:rsidRDefault="00E47321" w:rsidP="00B43CBA">
      <w:pPr>
        <w:numPr>
          <w:ilvl w:val="0"/>
          <w:numId w:val="28"/>
        </w:numPr>
        <w:ind w:left="0" w:firstLine="567"/>
        <w:jc w:val="both"/>
        <w:rPr>
          <w:rStyle w:val="af0"/>
          <w:b w:val="0"/>
          <w:bCs w:val="0"/>
          <w:shd w:val="clear" w:color="auto" w:fill="FFFFFF"/>
        </w:rPr>
      </w:pPr>
      <w:r w:rsidRPr="00482A85">
        <w:rPr>
          <w:rStyle w:val="af0"/>
          <w:b w:val="0"/>
          <w:bCs w:val="0"/>
          <w:shd w:val="clear" w:color="auto" w:fill="FFFFFF"/>
        </w:rPr>
        <w:t>обеспечение доступа сельского населения к универсальным услугам связи.</w:t>
      </w:r>
    </w:p>
    <w:p w:rsidR="00E47321" w:rsidRPr="00482A85" w:rsidRDefault="00E47321" w:rsidP="00B43CBA">
      <w:pPr>
        <w:ind w:left="720"/>
        <w:jc w:val="both"/>
        <w:rPr>
          <w:rStyle w:val="af0"/>
          <w:b w:val="0"/>
          <w:bCs w:val="0"/>
          <w:shd w:val="clear" w:color="auto" w:fill="FFFFFF"/>
        </w:rPr>
      </w:pPr>
    </w:p>
    <w:p w:rsidR="00E47321" w:rsidRPr="00482A85" w:rsidRDefault="00E47321" w:rsidP="00B43CBA">
      <w:pPr>
        <w:ind w:firstLine="567"/>
        <w:jc w:val="both"/>
        <w:rPr>
          <w:rStyle w:val="af0"/>
          <w:bCs w:val="0"/>
          <w:i/>
          <w:shd w:val="clear" w:color="auto" w:fill="FFFFFF"/>
        </w:rPr>
      </w:pPr>
      <w:r w:rsidRPr="00482A85">
        <w:rPr>
          <w:rStyle w:val="af0"/>
          <w:bCs w:val="0"/>
          <w:i/>
          <w:shd w:val="clear" w:color="auto" w:fill="FFFFFF"/>
        </w:rPr>
        <w:t>Главными направлениями развития сетей сотовой подвижной связи (СПС) являются:</w:t>
      </w:r>
    </w:p>
    <w:p w:rsidR="00E47321" w:rsidRPr="00482A85" w:rsidRDefault="00E47321" w:rsidP="00B43CBA">
      <w:pPr>
        <w:numPr>
          <w:ilvl w:val="0"/>
          <w:numId w:val="29"/>
        </w:numPr>
        <w:ind w:left="0" w:firstLine="567"/>
        <w:jc w:val="both"/>
        <w:rPr>
          <w:rStyle w:val="af0"/>
          <w:b w:val="0"/>
          <w:bCs w:val="0"/>
          <w:shd w:val="clear" w:color="auto" w:fill="FFFFFF"/>
        </w:rPr>
      </w:pPr>
      <w:r w:rsidRPr="00482A85">
        <w:rPr>
          <w:rStyle w:val="af0"/>
          <w:b w:val="0"/>
          <w:bCs w:val="0"/>
          <w:shd w:val="clear" w:color="auto" w:fill="FFFFFF"/>
        </w:rPr>
        <w:t>постепенная замена аналоговых сетей цифровыми;</w:t>
      </w:r>
    </w:p>
    <w:p w:rsidR="00E47321" w:rsidRPr="00482A85" w:rsidRDefault="00E47321" w:rsidP="00B43CBA">
      <w:pPr>
        <w:numPr>
          <w:ilvl w:val="0"/>
          <w:numId w:val="29"/>
        </w:numPr>
        <w:ind w:left="0" w:firstLine="567"/>
        <w:jc w:val="both"/>
        <w:rPr>
          <w:rStyle w:val="af0"/>
          <w:b w:val="0"/>
          <w:bCs w:val="0"/>
          <w:shd w:val="clear" w:color="auto" w:fill="FFFFFF"/>
        </w:rPr>
      </w:pPr>
      <w:r w:rsidRPr="00482A85">
        <w:rPr>
          <w:rStyle w:val="af0"/>
          <w:b w:val="0"/>
          <w:bCs w:val="0"/>
          <w:shd w:val="clear" w:color="auto" w:fill="FFFFFF"/>
        </w:rPr>
        <w:t>повышение степени проникновения сотовой подвижности;</w:t>
      </w:r>
    </w:p>
    <w:p w:rsidR="00E47321" w:rsidRPr="00482A85" w:rsidRDefault="00E47321" w:rsidP="00B43CBA">
      <w:pPr>
        <w:numPr>
          <w:ilvl w:val="0"/>
          <w:numId w:val="29"/>
        </w:numPr>
        <w:ind w:left="0" w:firstLine="567"/>
        <w:jc w:val="both"/>
        <w:rPr>
          <w:rStyle w:val="af0"/>
          <w:b w:val="0"/>
          <w:bCs w:val="0"/>
          <w:shd w:val="clear" w:color="auto" w:fill="FFFFFF"/>
        </w:rPr>
      </w:pPr>
      <w:r w:rsidRPr="00482A85">
        <w:rPr>
          <w:rStyle w:val="af0"/>
          <w:b w:val="0"/>
          <w:bCs w:val="0"/>
          <w:shd w:val="clear" w:color="auto" w:fill="FFFFFF"/>
        </w:rPr>
        <w:t>рост числа абонентов.</w:t>
      </w:r>
    </w:p>
    <w:p w:rsidR="00E47321" w:rsidRPr="00482A85" w:rsidRDefault="00E47321" w:rsidP="00B43CBA">
      <w:pPr>
        <w:ind w:left="360"/>
        <w:jc w:val="both"/>
        <w:rPr>
          <w:rStyle w:val="af0"/>
          <w:b w:val="0"/>
          <w:bCs w:val="0"/>
          <w:shd w:val="clear" w:color="auto" w:fill="FFFFFF"/>
        </w:rPr>
      </w:pPr>
    </w:p>
    <w:p w:rsidR="00E47321" w:rsidRPr="00482A85" w:rsidRDefault="00E47321" w:rsidP="00B43CBA">
      <w:pPr>
        <w:ind w:firstLine="567"/>
        <w:jc w:val="both"/>
        <w:rPr>
          <w:rStyle w:val="af0"/>
          <w:bCs w:val="0"/>
          <w:i/>
          <w:shd w:val="clear" w:color="auto" w:fill="FFFFFF"/>
        </w:rPr>
      </w:pPr>
      <w:r w:rsidRPr="00482A85">
        <w:rPr>
          <w:rStyle w:val="af0"/>
          <w:bCs w:val="0"/>
          <w:i/>
          <w:shd w:val="clear" w:color="auto" w:fill="FFFFFF"/>
        </w:rPr>
        <w:t>Основными направлениями развития систем телевидения, радиовещания и СКТ являются:</w:t>
      </w:r>
    </w:p>
    <w:p w:rsidR="00E47321" w:rsidRPr="00482A85" w:rsidRDefault="00E47321" w:rsidP="00B43CBA">
      <w:pPr>
        <w:numPr>
          <w:ilvl w:val="0"/>
          <w:numId w:val="30"/>
        </w:numPr>
        <w:ind w:left="0" w:firstLine="567"/>
        <w:jc w:val="both"/>
        <w:rPr>
          <w:rStyle w:val="af0"/>
          <w:b w:val="0"/>
          <w:bCs w:val="0"/>
          <w:shd w:val="clear" w:color="auto" w:fill="FFFFFF"/>
        </w:rPr>
      </w:pPr>
      <w:r w:rsidRPr="00482A85">
        <w:rPr>
          <w:rStyle w:val="af0"/>
          <w:b w:val="0"/>
          <w:bCs w:val="0"/>
          <w:shd w:val="clear" w:color="auto" w:fill="FFFFFF"/>
        </w:rPr>
        <w:t xml:space="preserve">переход на цифровое телевидение стандарта </w:t>
      </w:r>
      <w:r w:rsidRPr="00482A85">
        <w:rPr>
          <w:rStyle w:val="af0"/>
          <w:b w:val="0"/>
          <w:bCs w:val="0"/>
          <w:shd w:val="clear" w:color="auto" w:fill="FFFFFF"/>
          <w:lang w:val="en-US"/>
        </w:rPr>
        <w:t>DVB</w:t>
      </w:r>
      <w:r w:rsidRPr="00482A85">
        <w:rPr>
          <w:rStyle w:val="af0"/>
          <w:b w:val="0"/>
          <w:bCs w:val="0"/>
          <w:shd w:val="clear" w:color="auto" w:fill="FFFFFF"/>
        </w:rPr>
        <w:t>;</w:t>
      </w:r>
    </w:p>
    <w:p w:rsidR="00E47321" w:rsidRPr="00482A85" w:rsidRDefault="00E47321" w:rsidP="00B43CBA">
      <w:pPr>
        <w:numPr>
          <w:ilvl w:val="0"/>
          <w:numId w:val="30"/>
        </w:numPr>
        <w:ind w:left="0" w:firstLine="567"/>
        <w:jc w:val="both"/>
        <w:rPr>
          <w:rStyle w:val="af0"/>
          <w:b w:val="0"/>
          <w:bCs w:val="0"/>
          <w:shd w:val="clear" w:color="auto" w:fill="FFFFFF"/>
        </w:rPr>
      </w:pPr>
      <w:r w:rsidRPr="00482A85">
        <w:rPr>
          <w:rStyle w:val="af0"/>
          <w:b w:val="0"/>
          <w:bCs w:val="0"/>
          <w:shd w:val="clear" w:color="auto" w:fill="FFFFFF"/>
        </w:rPr>
        <w:t xml:space="preserve">реализация наземных радиовещательных сетей на базе стандарта цифрового телевизионного вещания </w:t>
      </w:r>
      <w:r w:rsidRPr="00482A85">
        <w:rPr>
          <w:rStyle w:val="af0"/>
          <w:b w:val="0"/>
          <w:bCs w:val="0"/>
          <w:shd w:val="clear" w:color="auto" w:fill="FFFFFF"/>
          <w:lang w:val="en-US"/>
        </w:rPr>
        <w:t>DVD</w:t>
      </w:r>
      <w:r w:rsidRPr="00482A85">
        <w:rPr>
          <w:rStyle w:val="af0"/>
          <w:b w:val="0"/>
          <w:bCs w:val="0"/>
          <w:shd w:val="clear" w:color="auto" w:fill="FFFFFF"/>
        </w:rPr>
        <w:t>;</w:t>
      </w:r>
    </w:p>
    <w:p w:rsidR="00E47321" w:rsidRPr="00482A85" w:rsidRDefault="00E47321" w:rsidP="00B43CBA">
      <w:pPr>
        <w:numPr>
          <w:ilvl w:val="0"/>
          <w:numId w:val="30"/>
        </w:numPr>
        <w:ind w:left="0" w:firstLine="567"/>
        <w:jc w:val="both"/>
        <w:rPr>
          <w:rStyle w:val="af0"/>
          <w:b w:val="0"/>
          <w:bCs w:val="0"/>
          <w:shd w:val="clear" w:color="auto" w:fill="FFFFFF"/>
        </w:rPr>
      </w:pPr>
      <w:r w:rsidRPr="00482A85">
        <w:rPr>
          <w:rStyle w:val="af0"/>
          <w:b w:val="0"/>
          <w:bCs w:val="0"/>
          <w:shd w:val="clear" w:color="auto" w:fill="FFFFFF"/>
        </w:rPr>
        <w:t>объединение сетей кабельного телевидения в единую областную сеть с использованием волоконно-оптических линий.</w:t>
      </w:r>
    </w:p>
    <w:p w:rsidR="00E47321" w:rsidRPr="00482A85" w:rsidRDefault="00E47321" w:rsidP="00B43CBA">
      <w:pPr>
        <w:ind w:left="720"/>
        <w:jc w:val="both"/>
        <w:rPr>
          <w:rStyle w:val="af0"/>
          <w:b w:val="0"/>
          <w:bCs w:val="0"/>
          <w:shd w:val="clear" w:color="auto" w:fill="FFFFFF"/>
        </w:rPr>
      </w:pPr>
    </w:p>
    <w:p w:rsidR="00E47321" w:rsidRPr="00482A85" w:rsidRDefault="00E47321" w:rsidP="00B43CBA">
      <w:pPr>
        <w:ind w:firstLine="567"/>
        <w:jc w:val="both"/>
        <w:rPr>
          <w:rStyle w:val="af0"/>
          <w:bCs w:val="0"/>
          <w:i/>
          <w:shd w:val="clear" w:color="auto" w:fill="FFFFFF"/>
        </w:rPr>
      </w:pPr>
      <w:r w:rsidRPr="00482A85">
        <w:rPr>
          <w:rStyle w:val="af0"/>
          <w:bCs w:val="0"/>
          <w:i/>
          <w:shd w:val="clear" w:color="auto" w:fill="FFFFFF"/>
        </w:rPr>
        <w:t>Главными направлениями развития почтовой связи являются:</w:t>
      </w:r>
    </w:p>
    <w:p w:rsidR="00E47321" w:rsidRPr="00482A85" w:rsidRDefault="00E47321" w:rsidP="00B43CBA">
      <w:pPr>
        <w:numPr>
          <w:ilvl w:val="0"/>
          <w:numId w:val="31"/>
        </w:numPr>
        <w:ind w:left="0" w:firstLine="567"/>
        <w:jc w:val="both"/>
        <w:rPr>
          <w:rStyle w:val="af0"/>
          <w:b w:val="0"/>
          <w:bCs w:val="0"/>
          <w:shd w:val="clear" w:color="auto" w:fill="FFFFFF"/>
        </w:rPr>
      </w:pPr>
      <w:r w:rsidRPr="00482A85">
        <w:rPr>
          <w:rStyle w:val="af0"/>
          <w:b w:val="0"/>
          <w:bCs w:val="0"/>
          <w:shd w:val="clear" w:color="auto" w:fill="FFFFFF"/>
        </w:rPr>
        <w:t>техническое перевооружение и внедрение информационных технологий почтовой связи;</w:t>
      </w:r>
    </w:p>
    <w:p w:rsidR="00E47321" w:rsidRPr="00482A85" w:rsidRDefault="00E47321" w:rsidP="00B43CBA">
      <w:pPr>
        <w:numPr>
          <w:ilvl w:val="0"/>
          <w:numId w:val="31"/>
        </w:numPr>
        <w:suppressAutoHyphens w:val="0"/>
        <w:ind w:left="0" w:firstLine="567"/>
        <w:jc w:val="both"/>
        <w:rPr>
          <w:rStyle w:val="af0"/>
          <w:b w:val="0"/>
          <w:bCs w:val="0"/>
          <w:shd w:val="clear" w:color="auto" w:fill="FFFFFF"/>
        </w:rPr>
      </w:pPr>
      <w:r w:rsidRPr="00482A85">
        <w:rPr>
          <w:rStyle w:val="af0"/>
          <w:b w:val="0"/>
          <w:bCs w:val="0"/>
          <w:shd w:val="clear" w:color="auto" w:fill="FFFFFF"/>
        </w:rPr>
        <w:t>улучшение быстроты и качества обслуживания.</w:t>
      </w:r>
    </w:p>
    <w:p w:rsidR="00E47321" w:rsidRPr="00482A85" w:rsidRDefault="00E47321" w:rsidP="00B43CBA">
      <w:pPr>
        <w:pStyle w:val="2"/>
        <w:jc w:val="center"/>
        <w:rPr>
          <w:rFonts w:ascii="Times New Roman" w:hAnsi="Times New Roman"/>
          <w:sz w:val="24"/>
          <w:szCs w:val="24"/>
          <w:shd w:val="clear" w:color="auto" w:fill="FFFFFF"/>
        </w:rPr>
      </w:pPr>
      <w:bookmarkStart w:id="79" w:name="_Toc356490685"/>
      <w:r w:rsidRPr="00482A85">
        <w:rPr>
          <w:rFonts w:ascii="Times New Roman" w:hAnsi="Times New Roman"/>
          <w:sz w:val="24"/>
          <w:szCs w:val="24"/>
          <w:shd w:val="clear" w:color="auto" w:fill="FFFFFF"/>
        </w:rPr>
        <w:t>2.4.2. Предложения по обеспечению территории сельского поселения объектами транспортной инфраструктуры</w:t>
      </w:r>
      <w:bookmarkEnd w:id="79"/>
    </w:p>
    <w:p w:rsidR="00E47321" w:rsidRPr="00482A85" w:rsidRDefault="00E47321" w:rsidP="00B43CBA">
      <w:pPr>
        <w:ind w:firstLine="567"/>
        <w:jc w:val="both"/>
      </w:pPr>
      <w:r w:rsidRPr="00482A85">
        <w:t>В полномочия местного самоуправления входят вопросы содержания и строительство автомобильных дорог общего пользования, мостов и иных транспортных инженерных сооружений в границах населенных пунктов, а также предоставления транспортных услуг населению и организация транспортного обслуживания.</w:t>
      </w:r>
    </w:p>
    <w:p w:rsidR="00E47321" w:rsidRPr="00482A85" w:rsidRDefault="00E47321" w:rsidP="00B43CBA">
      <w:pPr>
        <w:tabs>
          <w:tab w:val="left" w:pos="567"/>
        </w:tabs>
        <w:jc w:val="both"/>
      </w:pPr>
      <w:r w:rsidRPr="00482A85">
        <w:tab/>
        <w:t>Развитие транспортной инфраструктуры поселения является первоочередной социальной и градостроительно-инженерной задачей. Разрешение транспортных проблем возможно только при комплексном подходе к реконструкции и развитию всех элементов транспортной инфраструктуры.</w:t>
      </w:r>
    </w:p>
    <w:p w:rsidR="00E47321" w:rsidRPr="00482A85" w:rsidRDefault="00E47321" w:rsidP="00B43CBA">
      <w:pPr>
        <w:tabs>
          <w:tab w:val="left" w:pos="567"/>
        </w:tabs>
        <w:jc w:val="both"/>
      </w:pPr>
      <w:r w:rsidRPr="00482A85">
        <w:tab/>
        <w:t>Развитие улично-дорожной сети предлагается осуществлять за счет реконструкции существующих улиц и строительства новых дорог.</w:t>
      </w:r>
    </w:p>
    <w:p w:rsidR="00E47321" w:rsidRPr="00482A85" w:rsidRDefault="00E47321" w:rsidP="00B43CBA">
      <w:pPr>
        <w:tabs>
          <w:tab w:val="left" w:pos="567"/>
        </w:tabs>
        <w:jc w:val="both"/>
        <w:rPr>
          <w:kern w:val="0"/>
          <w:lang w:eastAsia="ru-RU"/>
        </w:rPr>
      </w:pPr>
      <w:r w:rsidRPr="00482A85">
        <w:tab/>
        <w:t xml:space="preserve">Генеральным планом сохраняется существующая система обслуживания населения общественным пассажирским транспортом, при этом предлагается развитие сети автобусных маршрутов. </w:t>
      </w:r>
      <w:r w:rsidRPr="00482A85">
        <w:rPr>
          <w:kern w:val="0"/>
          <w:lang w:eastAsia="ru-RU"/>
        </w:rPr>
        <w:t>Проектом предусмотрено дальнейшее развитие междугород</w:t>
      </w:r>
      <w:r w:rsidRPr="00482A85">
        <w:rPr>
          <w:kern w:val="0"/>
          <w:lang w:eastAsia="ru-RU"/>
        </w:rPr>
        <w:softHyphen/>
        <w:t>ного и пригородного автобусного сообщения.</w:t>
      </w:r>
    </w:p>
    <w:p w:rsidR="00E47321" w:rsidRPr="00482A85" w:rsidRDefault="00E47321" w:rsidP="00B43CBA">
      <w:pPr>
        <w:tabs>
          <w:tab w:val="left" w:pos="567"/>
        </w:tabs>
        <w:jc w:val="both"/>
      </w:pPr>
      <w:r w:rsidRPr="00482A85">
        <w:rPr>
          <w:kern w:val="0"/>
          <w:lang w:eastAsia="ru-RU"/>
        </w:rPr>
        <w:tab/>
        <w:t>Необходимо строительство дорог с твердым покрытием до населенных пунктов, связь с которыми на данный момент осуществляется по грунтовым дорогам.</w:t>
      </w:r>
    </w:p>
    <w:p w:rsidR="00E47321" w:rsidRPr="00482A85" w:rsidRDefault="00E47321" w:rsidP="00B43CBA">
      <w:pPr>
        <w:tabs>
          <w:tab w:val="left" w:pos="567"/>
        </w:tabs>
        <w:jc w:val="both"/>
      </w:pPr>
      <w:r w:rsidRPr="00482A85">
        <w:tab/>
        <w:t>При реконструкции существующих магистралей предусматривается их благоустройство с устройством усовершенствованного покрытия, локальных мероприятий по совершенствованию геометрии пересечений улиц и дорог в одном уровне, устройство «карманов» для остановки общественного транспорта, а также уширение проезжей части улиц перед перекрестками. Это позволит при сравнительно небольших затратах добиться увеличения пропускной способности на 10-15%.</w:t>
      </w:r>
    </w:p>
    <w:p w:rsidR="00E47321" w:rsidRPr="00B43CBA" w:rsidRDefault="00E47321" w:rsidP="00B43CBA">
      <w:pPr>
        <w:jc w:val="both"/>
        <w:rPr>
          <w:color w:val="FF0000"/>
        </w:rPr>
      </w:pPr>
    </w:p>
    <w:p w:rsidR="00E47321" w:rsidRPr="0039304F" w:rsidRDefault="00E47321" w:rsidP="00B43CBA">
      <w:pPr>
        <w:widowControl/>
        <w:snapToGrid w:val="0"/>
        <w:jc w:val="center"/>
        <w:rPr>
          <w:b/>
          <w:bCs/>
          <w:i/>
          <w:iCs/>
        </w:rPr>
      </w:pPr>
      <w:r w:rsidRPr="0039304F">
        <w:rPr>
          <w:b/>
          <w:bCs/>
          <w:i/>
          <w:iCs/>
        </w:rPr>
        <w:t>Перечень мероприятий по обеспечению территории сельского поселения объектами транспортной инфраструктуры</w:t>
      </w:r>
    </w:p>
    <w:p w:rsidR="00E47321" w:rsidRPr="0039304F" w:rsidRDefault="00E47321" w:rsidP="00B43CBA">
      <w:pPr>
        <w:pStyle w:val="af"/>
        <w:spacing w:before="0" w:beforeAutospacing="0" w:after="0"/>
        <w:jc w:val="both"/>
      </w:pPr>
      <w:r w:rsidRPr="0039304F">
        <w:tab/>
        <w:t xml:space="preserve">1. Реконструкция и асфальтирование всех существующих грунтовых дорог внутри населенных пунктов - первая очередь </w:t>
      </w:r>
    </w:p>
    <w:p w:rsidR="00E47321" w:rsidRPr="0039304F" w:rsidRDefault="00E47321" w:rsidP="00B43CBA">
      <w:pPr>
        <w:pStyle w:val="af"/>
        <w:spacing w:before="0" w:beforeAutospacing="0" w:after="0"/>
        <w:ind w:firstLine="708"/>
        <w:jc w:val="both"/>
      </w:pPr>
      <w:r w:rsidRPr="0039304F">
        <w:t xml:space="preserve">2. Реконструкция существующей улично-дорожной сети с целью увеличения ее пропускной способности - первая очередь / расчетный срок </w:t>
      </w:r>
    </w:p>
    <w:p w:rsidR="00E47321" w:rsidRPr="0039304F" w:rsidRDefault="00E47321" w:rsidP="00B43CBA">
      <w:pPr>
        <w:pStyle w:val="af"/>
        <w:spacing w:before="0" w:beforeAutospacing="0" w:after="0"/>
        <w:ind w:firstLine="708"/>
        <w:jc w:val="both"/>
      </w:pPr>
      <w:r w:rsidRPr="0039304F">
        <w:t xml:space="preserve">3. Обустройство остановочных павильонов на сложившихся остановках общественного транспорта - первая очередь </w:t>
      </w:r>
    </w:p>
    <w:p w:rsidR="00E47321" w:rsidRPr="0039304F" w:rsidRDefault="00E47321" w:rsidP="00B43CBA">
      <w:pPr>
        <w:pStyle w:val="af"/>
        <w:spacing w:before="0" w:beforeAutospacing="0" w:after="0"/>
        <w:ind w:firstLine="708"/>
        <w:jc w:val="both"/>
      </w:pPr>
      <w:r w:rsidRPr="0039304F">
        <w:t xml:space="preserve">4. Устройство парковок и автостоянок в общественных зонах населенных пунктов городского поселения - первая очередь </w:t>
      </w:r>
    </w:p>
    <w:p w:rsidR="00E47321" w:rsidRPr="0039304F" w:rsidRDefault="00E47321" w:rsidP="00B43CBA">
      <w:pPr>
        <w:pStyle w:val="af"/>
        <w:spacing w:before="0" w:beforeAutospacing="0" w:after="0"/>
        <w:ind w:firstLine="708"/>
        <w:jc w:val="both"/>
      </w:pPr>
      <w:r w:rsidRPr="0039304F">
        <w:t xml:space="preserve">5. Организация автобусного сообщения населённых пунктов с центром сельского поселения - первая очередь / расчетный срок </w:t>
      </w:r>
    </w:p>
    <w:p w:rsidR="00E47321" w:rsidRPr="0039304F" w:rsidRDefault="00E47321" w:rsidP="00B43CBA">
      <w:pPr>
        <w:pStyle w:val="af"/>
        <w:spacing w:before="0" w:beforeAutospacing="0" w:after="0"/>
        <w:ind w:firstLine="708"/>
        <w:jc w:val="both"/>
      </w:pPr>
      <w:r w:rsidRPr="0039304F">
        <w:t xml:space="preserve">6. Организация и упорядочение пешеходного движения за счет развития пешеходных зон на территории населенных пунктов - первая очередь / расчетный срок </w:t>
      </w:r>
    </w:p>
    <w:p w:rsidR="00E47321" w:rsidRDefault="00E47321" w:rsidP="00B43CBA">
      <w:pPr>
        <w:pStyle w:val="af"/>
        <w:spacing w:before="0" w:beforeAutospacing="0" w:after="0"/>
        <w:ind w:firstLine="708"/>
        <w:jc w:val="both"/>
      </w:pPr>
      <w:r w:rsidRPr="0039304F">
        <w:t xml:space="preserve">7. Развитие объектов хранения и обслуживания автотранспорта (гаражи, СТО, АЗС) - первая очередь / расчетный срок </w:t>
      </w:r>
    </w:p>
    <w:p w:rsidR="0039304F" w:rsidRPr="00494D7D" w:rsidRDefault="0039304F" w:rsidP="00B43CBA">
      <w:pPr>
        <w:pStyle w:val="af"/>
        <w:spacing w:before="0" w:beforeAutospacing="0" w:after="0"/>
        <w:ind w:firstLine="708"/>
        <w:jc w:val="both"/>
      </w:pPr>
      <w:r w:rsidRPr="00494D7D">
        <w:t>8. Строительство автодороги федерального значения</w:t>
      </w:r>
      <w:r w:rsidR="00494D7D">
        <w:t xml:space="preserve"> по территории Чажемтовского сельского поселения</w:t>
      </w:r>
    </w:p>
    <w:p w:rsidR="00E47321" w:rsidRPr="00B43CBA" w:rsidRDefault="00E47321" w:rsidP="00B43CBA">
      <w:pPr>
        <w:pStyle w:val="af"/>
        <w:spacing w:before="0" w:beforeAutospacing="0" w:after="0"/>
        <w:ind w:firstLine="708"/>
        <w:jc w:val="both"/>
        <w:rPr>
          <w:color w:val="FF0000"/>
        </w:rPr>
      </w:pPr>
    </w:p>
    <w:p w:rsidR="00E47321" w:rsidRPr="00482A85" w:rsidRDefault="00E47321" w:rsidP="00B43CBA">
      <w:pPr>
        <w:pStyle w:val="2"/>
        <w:jc w:val="center"/>
        <w:rPr>
          <w:rFonts w:ascii="Times New Roman" w:hAnsi="Times New Roman"/>
          <w:sz w:val="24"/>
          <w:szCs w:val="24"/>
          <w:shd w:val="clear" w:color="auto" w:fill="FFFFFF"/>
        </w:rPr>
      </w:pPr>
      <w:bookmarkStart w:id="80" w:name="_Toc356490686"/>
      <w:r w:rsidRPr="00482A85">
        <w:rPr>
          <w:rFonts w:ascii="Times New Roman" w:hAnsi="Times New Roman"/>
          <w:sz w:val="24"/>
          <w:szCs w:val="24"/>
          <w:shd w:val="clear" w:color="auto" w:fill="FFFFFF"/>
        </w:rPr>
        <w:t>2.4.3. Строительство и модернизация жилищного фонда, создание условий для жилищного строительства</w:t>
      </w:r>
      <w:bookmarkEnd w:id="80"/>
    </w:p>
    <w:p w:rsidR="00E47321" w:rsidRPr="00482A85" w:rsidRDefault="00E47321" w:rsidP="00B43CBA">
      <w:pPr>
        <w:ind w:firstLine="567"/>
        <w:jc w:val="both"/>
      </w:pPr>
      <w:r w:rsidRPr="00482A85">
        <w:t>Согласно ст. 14 Федерального закона №131-ФЗ от 06.10.2003г. к полномочиям органов местного самоуправления сельского поселения относятся предложения по обеспечению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E47321" w:rsidRPr="00482A85" w:rsidRDefault="00E47321" w:rsidP="00B43CBA">
      <w:pPr>
        <w:jc w:val="both"/>
      </w:pPr>
      <w:r w:rsidRPr="00482A85">
        <w:tab/>
        <w:t>К основным задачам в области жилищного строительства относятся:</w:t>
      </w:r>
    </w:p>
    <w:p w:rsidR="00E47321" w:rsidRPr="00482A85" w:rsidRDefault="00E47321" w:rsidP="00B43CBA">
      <w:pPr>
        <w:numPr>
          <w:ilvl w:val="0"/>
          <w:numId w:val="32"/>
        </w:numPr>
        <w:ind w:left="0" w:firstLine="567"/>
        <w:jc w:val="both"/>
      </w:pPr>
      <w:r w:rsidRPr="00482A85">
        <w:t>максимальное обеспечение условий для увеличения объемов и повышения качества жилищного фонда на территории сельского поселения при обязательном выполнении экологических, санитарно-гигиенических и градостроительных требований;</w:t>
      </w:r>
    </w:p>
    <w:p w:rsidR="00E47321" w:rsidRPr="00482A85" w:rsidRDefault="00E47321" w:rsidP="00B43CBA">
      <w:pPr>
        <w:numPr>
          <w:ilvl w:val="0"/>
          <w:numId w:val="32"/>
        </w:numPr>
        <w:ind w:left="0" w:firstLine="567"/>
        <w:jc w:val="both"/>
      </w:pPr>
      <w:r w:rsidRPr="00482A85">
        <w:t>развитие новых типов жилья, включая развитие малоэтажного жилищного строительства (таунхаусы и коттеджи);</w:t>
      </w:r>
    </w:p>
    <w:p w:rsidR="00E47321" w:rsidRPr="00482A85" w:rsidRDefault="00E47321" w:rsidP="00B43CBA">
      <w:pPr>
        <w:numPr>
          <w:ilvl w:val="0"/>
          <w:numId w:val="32"/>
        </w:numPr>
        <w:ind w:left="0" w:firstLine="567"/>
        <w:jc w:val="both"/>
      </w:pPr>
      <w:r w:rsidRPr="00482A85">
        <w:t>комплексное благоустройство жилых кварталов.</w:t>
      </w:r>
    </w:p>
    <w:p w:rsidR="00E47321" w:rsidRPr="00482A85" w:rsidRDefault="00E47321" w:rsidP="00B43CBA">
      <w:pPr>
        <w:tabs>
          <w:tab w:val="left" w:pos="567"/>
        </w:tabs>
        <w:jc w:val="both"/>
      </w:pPr>
      <w:r w:rsidRPr="00482A85">
        <w:tab/>
        <w:t>Генеральным планом предлагается как освоение свободных от застройки территорий, так и  реконструкция, модернизация и капитальный ремонт существующего жилищного фонда.</w:t>
      </w:r>
    </w:p>
    <w:p w:rsidR="00E47321" w:rsidRPr="00482A85" w:rsidRDefault="00E47321" w:rsidP="00B43CBA">
      <w:pPr>
        <w:tabs>
          <w:tab w:val="left" w:pos="567"/>
        </w:tabs>
        <w:jc w:val="both"/>
      </w:pPr>
      <w:r w:rsidRPr="00482A85">
        <w:tab/>
        <w:t>Кроме того, предусматриваются следующие мероприятия:</w:t>
      </w:r>
    </w:p>
    <w:p w:rsidR="00E47321" w:rsidRPr="00482A85" w:rsidRDefault="00E47321" w:rsidP="00B43CBA">
      <w:pPr>
        <w:numPr>
          <w:ilvl w:val="0"/>
          <w:numId w:val="33"/>
        </w:numPr>
        <w:ind w:left="0" w:firstLine="567"/>
        <w:jc w:val="both"/>
      </w:pPr>
      <w:r w:rsidRPr="00482A85">
        <w:t>строительство усадебных домов по программе «доступное жилье», предназначенных для молодых специалистов, молодых семей;</w:t>
      </w:r>
    </w:p>
    <w:p w:rsidR="00E47321" w:rsidRPr="00482A85" w:rsidRDefault="00E47321" w:rsidP="00B43CBA">
      <w:pPr>
        <w:numPr>
          <w:ilvl w:val="0"/>
          <w:numId w:val="33"/>
        </w:numPr>
        <w:ind w:left="0" w:firstLine="567"/>
        <w:jc w:val="both"/>
      </w:pPr>
      <w:r w:rsidRPr="00482A85">
        <w:t>при реконструкции и формировании жилой застройки на территории общественных центров следует ориентироваться на переход от типового к авторскому адресному проектированию и строительству домов с улучшенной планировкой квартир и увеличением их площади;</w:t>
      </w:r>
    </w:p>
    <w:p w:rsidR="00E47321" w:rsidRPr="00482A85" w:rsidRDefault="00E47321" w:rsidP="00B43CBA">
      <w:pPr>
        <w:numPr>
          <w:ilvl w:val="0"/>
          <w:numId w:val="33"/>
        </w:numPr>
        <w:ind w:left="0" w:firstLine="567"/>
        <w:jc w:val="both"/>
      </w:pPr>
      <w:r w:rsidRPr="00482A85">
        <w:t>строительство нового жилищного фонда в сельском поселении на экологически безопасных территориях с учетом системы нормативных планировочных ограничений;</w:t>
      </w:r>
    </w:p>
    <w:p w:rsidR="00E47321" w:rsidRPr="00482A85" w:rsidRDefault="00E47321" w:rsidP="00B43CBA">
      <w:pPr>
        <w:numPr>
          <w:ilvl w:val="0"/>
          <w:numId w:val="33"/>
        </w:numPr>
        <w:ind w:left="0" w:firstLine="567"/>
        <w:jc w:val="both"/>
      </w:pPr>
      <w:r w:rsidRPr="00482A85">
        <w:t>комплексная застройка и благоустройство районов нового жилищного строительства с полным инженерным оборудованием территории и строительством объектов социальной сферы, устройством спортивных и парковых зон;</w:t>
      </w:r>
    </w:p>
    <w:p w:rsidR="00E47321" w:rsidRPr="00482A85" w:rsidRDefault="00E47321" w:rsidP="00B43CBA">
      <w:pPr>
        <w:numPr>
          <w:ilvl w:val="0"/>
          <w:numId w:val="33"/>
        </w:numPr>
        <w:ind w:left="0" w:firstLine="567"/>
        <w:jc w:val="both"/>
      </w:pPr>
      <w:r w:rsidRPr="00482A85">
        <w:t>основная цель первоочередных мероприятий по новому жилищному строительству - комплексное формирование жилых районов с максимальным благоустройством, развитием социальной, инженерной и транспортной инфраструктур.</w:t>
      </w:r>
    </w:p>
    <w:p w:rsidR="00E47321" w:rsidRPr="00B43CBA" w:rsidRDefault="00E47321" w:rsidP="00B43CBA">
      <w:pPr>
        <w:ind w:left="720"/>
        <w:rPr>
          <w:color w:val="FF0000"/>
        </w:rPr>
      </w:pPr>
    </w:p>
    <w:p w:rsidR="00E47321" w:rsidRPr="0039304F" w:rsidRDefault="00E47321" w:rsidP="00B43CBA">
      <w:pPr>
        <w:jc w:val="center"/>
        <w:rPr>
          <w:b/>
          <w:bCs/>
        </w:rPr>
      </w:pPr>
      <w:r w:rsidRPr="0039304F">
        <w:rPr>
          <w:b/>
          <w:bCs/>
        </w:rPr>
        <w:t xml:space="preserve">Перечень основных мероприятий  по обеспечению сельского поселения объектами жилой  инфраструктуры. </w:t>
      </w:r>
    </w:p>
    <w:p w:rsidR="00E47321" w:rsidRPr="0039304F" w:rsidRDefault="00E47321" w:rsidP="00B43CBA">
      <w:pPr>
        <w:pStyle w:val="af"/>
        <w:spacing w:before="0" w:beforeAutospacing="0" w:after="0"/>
        <w:jc w:val="both"/>
      </w:pPr>
      <w:r w:rsidRPr="0039304F">
        <w:t>1. Обеспечение условий для увеличения объемов и повышения качества жилищного фонда сельского поселения, при обязательном выполнении экологических, санитарно-гигиенических и градостроительных требований, с учетом сложившегося архитектурно-планировочного облика сельского поселения - первая очередь;</w:t>
      </w:r>
    </w:p>
    <w:p w:rsidR="00E47321" w:rsidRPr="0039304F" w:rsidRDefault="00E47321" w:rsidP="00B43CBA">
      <w:pPr>
        <w:pStyle w:val="af"/>
        <w:spacing w:before="0" w:beforeAutospacing="0" w:after="0"/>
        <w:jc w:val="both"/>
      </w:pPr>
      <w:r w:rsidRPr="0039304F">
        <w:t xml:space="preserve"> 2. Реконструкция, модернизация и капитальный ремонт муниципального жилого фонда - первая очередь;</w:t>
      </w:r>
    </w:p>
    <w:p w:rsidR="00E47321" w:rsidRPr="0039304F" w:rsidRDefault="00E47321" w:rsidP="00B43CBA">
      <w:pPr>
        <w:pStyle w:val="af"/>
        <w:spacing w:before="0" w:beforeAutospacing="0" w:after="0"/>
        <w:jc w:val="both"/>
      </w:pPr>
      <w:r w:rsidRPr="0039304F">
        <w:t>3. Комплексное благоустройство жилых домов - первая очередь;</w:t>
      </w:r>
    </w:p>
    <w:p w:rsidR="00E47321" w:rsidRPr="0039304F" w:rsidRDefault="00E47321" w:rsidP="00B43CBA">
      <w:pPr>
        <w:pStyle w:val="af"/>
        <w:spacing w:before="0" w:beforeAutospacing="0" w:after="0"/>
        <w:jc w:val="both"/>
      </w:pPr>
      <w:r w:rsidRPr="0039304F">
        <w:t>4. Снос ветхого жилого фонда с последующим возведением индивидуальной жилой застройки на освободившихся территориях - расчетный срок.</w:t>
      </w:r>
    </w:p>
    <w:p w:rsidR="00FF7C9D" w:rsidRPr="0039304F" w:rsidRDefault="00FF7C9D" w:rsidP="00B43CBA">
      <w:pPr>
        <w:pStyle w:val="af"/>
        <w:spacing w:before="0" w:beforeAutospacing="0" w:after="0"/>
        <w:jc w:val="both"/>
      </w:pPr>
      <w:r w:rsidRPr="0039304F">
        <w:t xml:space="preserve">5.  Новое жилищное строительство, путем включения земель сельскохозяйственного назначения в земли населенных пунктов. </w:t>
      </w:r>
    </w:p>
    <w:p w:rsidR="00E47321" w:rsidRPr="0039304F" w:rsidRDefault="00E47321" w:rsidP="00B43CBA">
      <w:pPr>
        <w:widowControl/>
        <w:snapToGrid w:val="0"/>
        <w:jc w:val="both"/>
        <w:rPr>
          <w:rFonts w:eastAsia="Times New Roman"/>
          <w:b/>
          <w:i/>
          <w:iCs/>
        </w:rPr>
      </w:pPr>
    </w:p>
    <w:p w:rsidR="00E47321" w:rsidRPr="00482A85" w:rsidRDefault="00E47321" w:rsidP="00B43CBA">
      <w:pPr>
        <w:pStyle w:val="2"/>
        <w:jc w:val="center"/>
        <w:rPr>
          <w:rFonts w:ascii="Times New Roman" w:hAnsi="Times New Roman"/>
          <w:sz w:val="24"/>
          <w:szCs w:val="24"/>
          <w:shd w:val="clear" w:color="auto" w:fill="FFFFFF"/>
        </w:rPr>
      </w:pPr>
      <w:bookmarkStart w:id="81" w:name="_Toc356490687"/>
      <w:r w:rsidRPr="00482A85">
        <w:rPr>
          <w:rFonts w:ascii="Times New Roman" w:hAnsi="Times New Roman"/>
          <w:sz w:val="24"/>
          <w:szCs w:val="24"/>
          <w:shd w:val="clear" w:color="auto" w:fill="FFFFFF"/>
        </w:rPr>
        <w:t>2.4.4. Предложения по обеспечению территории сельского поселения объектами социальной инфраструктуры</w:t>
      </w:r>
      <w:bookmarkEnd w:id="81"/>
    </w:p>
    <w:p w:rsidR="00E47321" w:rsidRPr="00482A85" w:rsidRDefault="00E47321" w:rsidP="00B43CBA">
      <w:pPr>
        <w:ind w:firstLine="567"/>
        <w:jc w:val="both"/>
      </w:pPr>
      <w:r w:rsidRPr="00482A85">
        <w:t>Согласно ст. 14 Федерального закона №131-ФЗ от 06.10.2003г. к полномочиям органов местного самоуправления сельского поселения относятся:</w:t>
      </w:r>
    </w:p>
    <w:p w:rsidR="00E47321" w:rsidRPr="00482A85" w:rsidRDefault="00E47321" w:rsidP="00B43CBA">
      <w:pPr>
        <w:numPr>
          <w:ilvl w:val="0"/>
          <w:numId w:val="34"/>
        </w:numPr>
        <w:ind w:left="0" w:firstLine="567"/>
        <w:jc w:val="both"/>
      </w:pPr>
      <w:r w:rsidRPr="00482A85">
        <w:t>предложения по библиотечному обслуживанию населения;</w:t>
      </w:r>
    </w:p>
    <w:p w:rsidR="00E47321" w:rsidRPr="00482A85" w:rsidRDefault="00E47321" w:rsidP="00B43CBA">
      <w:pPr>
        <w:numPr>
          <w:ilvl w:val="0"/>
          <w:numId w:val="34"/>
        </w:numPr>
        <w:ind w:left="0" w:firstLine="567"/>
        <w:jc w:val="both"/>
      </w:pPr>
      <w:r w:rsidRPr="00482A85">
        <w:t>создание условий для организации досуга и обеспечения жителей поселения услугами организаций культуры;</w:t>
      </w:r>
    </w:p>
    <w:p w:rsidR="00E47321" w:rsidRPr="00482A85" w:rsidRDefault="00E47321" w:rsidP="00B43CBA">
      <w:pPr>
        <w:numPr>
          <w:ilvl w:val="0"/>
          <w:numId w:val="34"/>
        </w:numPr>
        <w:ind w:left="0" w:firstLine="567"/>
        <w:jc w:val="both"/>
      </w:pPr>
      <w:r w:rsidRPr="00482A85">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47321" w:rsidRPr="00482A85" w:rsidRDefault="00E47321" w:rsidP="00B43CBA">
      <w:pPr>
        <w:numPr>
          <w:ilvl w:val="0"/>
          <w:numId w:val="34"/>
        </w:numPr>
        <w:ind w:left="0" w:firstLine="567"/>
        <w:jc w:val="both"/>
      </w:pPr>
      <w:r w:rsidRPr="00482A85">
        <w:t>обеспечение условий для развития на территории поселения физической культуры и массового спорта;</w:t>
      </w:r>
    </w:p>
    <w:p w:rsidR="00E47321" w:rsidRPr="00482A85" w:rsidRDefault="00E47321" w:rsidP="00B43CBA">
      <w:pPr>
        <w:numPr>
          <w:ilvl w:val="0"/>
          <w:numId w:val="34"/>
        </w:numPr>
        <w:ind w:left="0" w:firstLine="567"/>
        <w:jc w:val="both"/>
      </w:pPr>
      <w:r w:rsidRPr="00482A85">
        <w:t>создание условий для обеспечения жителей поселения услугами связи, общественного питания, торговли и бытового обслуживания</w:t>
      </w:r>
      <w:r w:rsidR="00FF7C9D" w:rsidRPr="00482A85">
        <w:t>;</w:t>
      </w:r>
    </w:p>
    <w:p w:rsidR="00E47321" w:rsidRPr="00482A85" w:rsidRDefault="00E47321" w:rsidP="00B43CBA">
      <w:pPr>
        <w:tabs>
          <w:tab w:val="left" w:pos="567"/>
        </w:tabs>
        <w:jc w:val="both"/>
      </w:pPr>
      <w:r w:rsidRPr="00B43CBA">
        <w:rPr>
          <w:color w:val="FF0000"/>
        </w:rPr>
        <w:tab/>
      </w:r>
      <w:r w:rsidRPr="00482A85">
        <w:t>На территории поселения планируется формирование общественных зон с комплексом инфраструктуры, отвечающей современным требованиям.</w:t>
      </w:r>
    </w:p>
    <w:p w:rsidR="00E47321" w:rsidRPr="00482A85" w:rsidRDefault="00E47321" w:rsidP="00B43CBA">
      <w:pPr>
        <w:tabs>
          <w:tab w:val="left" w:pos="567"/>
        </w:tabs>
        <w:jc w:val="both"/>
      </w:pPr>
      <w:r w:rsidRPr="00482A85">
        <w:tab/>
        <w:t xml:space="preserve">Развитие таких видов обслуживания как торговля, общественное питание, бытовое обслуживание, происходит по принципу сбалансированности спроса и предложения. При этом спрос на те или иные виды услуг зависит от уровня жизни населения, который в свою очередь определяется уровнем развития экономики муниципального образования и региона. Существующие нормы расчета предприятий и учреждений обслуживания, разработанные в период, предшествовавший новым экономическим условиям (СНиП 2.07.01-89*), настоящим проектом учтены в качестве усредненной ориентировочной нормативной базы. </w:t>
      </w:r>
    </w:p>
    <w:p w:rsidR="00E47321" w:rsidRPr="00482A85" w:rsidRDefault="00E47321" w:rsidP="00B43CBA">
      <w:pPr>
        <w:tabs>
          <w:tab w:val="left" w:pos="567"/>
        </w:tabs>
        <w:jc w:val="both"/>
      </w:pPr>
      <w:r w:rsidRPr="00482A85">
        <w:tab/>
        <w:t xml:space="preserve">По нормативным расчетам на территории поселения требуется укрупнение существующих объектов, а также создание новых торговых комплексов и центров, формирование торговых зон с соблюдением радиусов доступности. Наряду с муниципальными, целесообразно развитие сети объектов торговли других форм собственности. Кроме того, необходимо создание дополнительных объектов здравоохранения, образования, бытового обслуживания, питания, культуры.  </w:t>
      </w:r>
    </w:p>
    <w:p w:rsidR="00E47321" w:rsidRPr="00482A85" w:rsidRDefault="00E47321" w:rsidP="00B43CBA">
      <w:pPr>
        <w:jc w:val="center"/>
        <w:rPr>
          <w:b/>
          <w:i/>
          <w:iCs/>
        </w:rPr>
      </w:pPr>
    </w:p>
    <w:p w:rsidR="00E47321" w:rsidRPr="00482A85" w:rsidRDefault="00E47321" w:rsidP="00B43CBA">
      <w:pPr>
        <w:pStyle w:val="2"/>
        <w:jc w:val="center"/>
        <w:rPr>
          <w:rFonts w:ascii="Times New Roman" w:hAnsi="Times New Roman"/>
          <w:sz w:val="24"/>
          <w:szCs w:val="24"/>
          <w:shd w:val="clear" w:color="auto" w:fill="FFFFFF"/>
        </w:rPr>
      </w:pPr>
      <w:bookmarkStart w:id="82" w:name="_Toc356490688"/>
      <w:r w:rsidRPr="00482A85">
        <w:rPr>
          <w:rFonts w:ascii="Times New Roman" w:hAnsi="Times New Roman"/>
          <w:sz w:val="24"/>
          <w:szCs w:val="24"/>
          <w:shd w:val="clear" w:color="auto" w:fill="FFFFFF"/>
        </w:rPr>
        <w:t>2.4.5. Предложения по обеспечению территории сельского поселения объектами массового отдыха жителей поселения, благоустройства и озеленения</w:t>
      </w:r>
      <w:bookmarkEnd w:id="82"/>
    </w:p>
    <w:p w:rsidR="00E47321" w:rsidRPr="00482A85" w:rsidRDefault="00E47321" w:rsidP="00B43CBA">
      <w:pPr>
        <w:ind w:firstLine="567"/>
        <w:jc w:val="both"/>
      </w:pPr>
      <w:r w:rsidRPr="00482A85">
        <w:t>Согласно ст. 14 Федерального закона №131-ФЗ от 06.10.2003г. к полномочиям  органов местного самоуправления сельского поселения относятся:</w:t>
      </w:r>
    </w:p>
    <w:p w:rsidR="00E47321" w:rsidRPr="00482A85" w:rsidRDefault="00E47321" w:rsidP="00B43CBA">
      <w:pPr>
        <w:numPr>
          <w:ilvl w:val="0"/>
          <w:numId w:val="35"/>
        </w:numPr>
        <w:ind w:left="0" w:firstLine="567"/>
        <w:jc w:val="both"/>
      </w:pPr>
      <w:r w:rsidRPr="00482A85">
        <w:t>создание условий для массового отдыха жителей поселения и организация обустройства мест массового отдыха населения;</w:t>
      </w:r>
    </w:p>
    <w:p w:rsidR="00E47321" w:rsidRPr="00482A85" w:rsidRDefault="00E47321" w:rsidP="00B43CBA">
      <w:pPr>
        <w:numPr>
          <w:ilvl w:val="0"/>
          <w:numId w:val="35"/>
        </w:numPr>
        <w:ind w:left="0" w:firstLine="567"/>
        <w:jc w:val="both"/>
      </w:pPr>
      <w:r w:rsidRPr="00482A85">
        <w:t>осуществление мероприятий по обеспечению безопасности людей на водных объектах;</w:t>
      </w:r>
    </w:p>
    <w:p w:rsidR="00E47321" w:rsidRPr="00482A85" w:rsidRDefault="00E47321" w:rsidP="00B43CBA">
      <w:pPr>
        <w:numPr>
          <w:ilvl w:val="0"/>
          <w:numId w:val="35"/>
        </w:numPr>
        <w:ind w:left="0" w:firstLine="567"/>
        <w:jc w:val="both"/>
      </w:pPr>
      <w:r w:rsidRPr="00482A85">
        <w:t>организация благоустройства и озеленения территории поселения, использования, охраны, защиты, воспроизводства лесов, лесов особо охраняемых природных территорий, расположенных в границах населенных пунктов поселения.</w:t>
      </w:r>
    </w:p>
    <w:p w:rsidR="00E47321" w:rsidRPr="00482A85" w:rsidRDefault="00E47321" w:rsidP="00B43CBA">
      <w:pPr>
        <w:ind w:firstLine="567"/>
        <w:jc w:val="both"/>
      </w:pPr>
      <w:r w:rsidRPr="00482A85">
        <w:t>Проектным решением генерального плана предусматривается сохранение и развитие существующих зеленых насаждений и организация новых объектов зеленого строительства.</w:t>
      </w:r>
    </w:p>
    <w:p w:rsidR="00E47321" w:rsidRPr="00482A85" w:rsidRDefault="00E47321" w:rsidP="00B43CBA">
      <w:pPr>
        <w:tabs>
          <w:tab w:val="left" w:pos="567"/>
        </w:tabs>
        <w:jc w:val="both"/>
      </w:pPr>
      <w:r w:rsidRPr="00482A85">
        <w:tab/>
        <w:t>Ландшафтная организация природной составляющей территорий сельского поселения включает: заложение и укрепление складов овражно-балочных комплексов, ликвидация микросвалок и восстановление водотоков.</w:t>
      </w:r>
    </w:p>
    <w:p w:rsidR="00E47321" w:rsidRPr="00B43CBA" w:rsidRDefault="00E47321" w:rsidP="00B43CBA">
      <w:pPr>
        <w:jc w:val="both"/>
        <w:rPr>
          <w:color w:val="FF0000"/>
        </w:rPr>
      </w:pPr>
    </w:p>
    <w:p w:rsidR="00E47321" w:rsidRPr="00482A85" w:rsidRDefault="00E47321" w:rsidP="00B43CBA">
      <w:pPr>
        <w:jc w:val="both"/>
        <w:rPr>
          <w:b/>
          <w:i/>
        </w:rPr>
      </w:pPr>
      <w:r w:rsidRPr="00482A85">
        <w:tab/>
      </w:r>
      <w:r w:rsidRPr="00482A85">
        <w:rPr>
          <w:b/>
          <w:i/>
        </w:rPr>
        <w:t>В целях благоустройства и борьбы с овражной эрозией предусматривается:</w:t>
      </w:r>
    </w:p>
    <w:p w:rsidR="00E47321" w:rsidRPr="00482A85" w:rsidRDefault="00E47321" w:rsidP="00B43CBA">
      <w:pPr>
        <w:numPr>
          <w:ilvl w:val="0"/>
          <w:numId w:val="36"/>
        </w:numPr>
        <w:ind w:left="0" w:firstLine="567"/>
        <w:jc w:val="both"/>
      </w:pPr>
      <w:r w:rsidRPr="00482A85">
        <w:t>тщательная организация поверхностного стока в приовражной зоне, ликвидация неорганизованных сбросов в овраг;</w:t>
      </w:r>
    </w:p>
    <w:p w:rsidR="00E47321" w:rsidRPr="00482A85" w:rsidRDefault="00E47321" w:rsidP="00B43CBA">
      <w:pPr>
        <w:numPr>
          <w:ilvl w:val="0"/>
          <w:numId w:val="36"/>
        </w:numPr>
        <w:ind w:left="0" w:firstLine="567"/>
        <w:jc w:val="both"/>
      </w:pPr>
      <w:r w:rsidRPr="00482A85">
        <w:t>частичное уполаживанне откосов оврагов в сочетании с фитомелиоративными мероприятиями посев трав, посадка древеса кустарниковой растительности;</w:t>
      </w:r>
    </w:p>
    <w:p w:rsidR="00E47321" w:rsidRPr="00482A85" w:rsidRDefault="00E47321" w:rsidP="00B43CBA">
      <w:pPr>
        <w:numPr>
          <w:ilvl w:val="0"/>
          <w:numId w:val="36"/>
        </w:numPr>
        <w:ind w:left="0" w:firstLine="567"/>
        <w:jc w:val="both"/>
      </w:pPr>
      <w:r w:rsidRPr="00482A85">
        <w:t>каптаж родников;</w:t>
      </w:r>
    </w:p>
    <w:p w:rsidR="00E47321" w:rsidRPr="00482A85" w:rsidRDefault="00E47321" w:rsidP="00B43CBA">
      <w:pPr>
        <w:numPr>
          <w:ilvl w:val="0"/>
          <w:numId w:val="36"/>
        </w:numPr>
        <w:ind w:left="0" w:firstLine="567"/>
        <w:jc w:val="both"/>
      </w:pPr>
      <w:r w:rsidRPr="00482A85">
        <w:t>санитарные условия в прудах обеспечиваются их проточностью;</w:t>
      </w:r>
    </w:p>
    <w:p w:rsidR="00E47321" w:rsidRPr="00482A85" w:rsidRDefault="00E47321" w:rsidP="00B43CBA">
      <w:pPr>
        <w:numPr>
          <w:ilvl w:val="0"/>
          <w:numId w:val="36"/>
        </w:numPr>
        <w:ind w:left="0" w:firstLine="567"/>
        <w:jc w:val="both"/>
      </w:pPr>
      <w:r w:rsidRPr="00482A85">
        <w:t>минимальной нормой водообмена в прудах считается двух - трехкратный обмен полного объема в течение летнего сезона. Такие  требования должны предъявляться  к существующим прудам, имевшимся на сельских водотоках.</w:t>
      </w:r>
    </w:p>
    <w:p w:rsidR="00E47321" w:rsidRPr="00482A85" w:rsidRDefault="00E47321" w:rsidP="00B43CBA">
      <w:pPr>
        <w:tabs>
          <w:tab w:val="left" w:pos="567"/>
        </w:tabs>
        <w:jc w:val="both"/>
      </w:pPr>
      <w:r w:rsidRPr="00482A85">
        <w:tab/>
        <w:t>По границам участков таких зданий как детские сады, школы, предлагается устройство двухрядных зеленых изгородей из кизильника блестящего. Также для устройства защитных полос можно использовать древесные насаждения из пород с плотной кроной: различные виды липы, клен остролистный, рябина обыкновенная и дуболистная, береза бородавчатая.</w:t>
      </w:r>
    </w:p>
    <w:p w:rsidR="00E47321" w:rsidRPr="00482A85" w:rsidRDefault="00E47321" w:rsidP="00B43CBA">
      <w:pPr>
        <w:tabs>
          <w:tab w:val="left" w:pos="567"/>
        </w:tabs>
        <w:jc w:val="both"/>
      </w:pPr>
      <w:r w:rsidRPr="00482A85">
        <w:tab/>
        <w:t>На участках проектируемой жилой зоны строительство должно сопровождаться работами по благоустройству и озеленению территории.</w:t>
      </w:r>
    </w:p>
    <w:p w:rsidR="00E47321" w:rsidRPr="00482A85" w:rsidRDefault="00E47321" w:rsidP="00B43CBA">
      <w:pPr>
        <w:tabs>
          <w:tab w:val="left" w:pos="567"/>
        </w:tabs>
        <w:jc w:val="both"/>
      </w:pPr>
      <w:r w:rsidRPr="00482A85">
        <w:tab/>
        <w:t>Для формирования насаждений парков и рекреационного озеленения рекомендуется применять красивоцветущие деревья и кустарники с характерной кроной, окраской и формой листьев: березу бородавчатую, клен остролистный и серебристый, рябину обыкновенную, липу мелколистную, ясень зеленый, дуб черешчатый, различные виды спиреи, сирени, боярышник, шиповник, жимолость, калину. Ввод хвойных пород позволит создать композиции более разнообразными и привлекательными.</w:t>
      </w:r>
    </w:p>
    <w:p w:rsidR="00E47321" w:rsidRPr="00482A85" w:rsidRDefault="00E47321" w:rsidP="00B43CBA">
      <w:pPr>
        <w:tabs>
          <w:tab w:val="left" w:pos="567"/>
        </w:tabs>
        <w:jc w:val="both"/>
      </w:pPr>
    </w:p>
    <w:p w:rsidR="00E47321" w:rsidRPr="00482A85" w:rsidRDefault="00E47321" w:rsidP="00B43CBA">
      <w:pPr>
        <w:jc w:val="center"/>
        <w:rPr>
          <w:b/>
          <w:bCs/>
        </w:rPr>
      </w:pPr>
      <w:r w:rsidRPr="00482A85">
        <w:rPr>
          <w:b/>
          <w:bCs/>
        </w:rPr>
        <w:t>Мероприятия по обеспечению территории сельского поселения объектами массового отдыха жителей поселения, благоустройства и озеленения</w:t>
      </w:r>
    </w:p>
    <w:p w:rsidR="00E47321" w:rsidRPr="00482A85" w:rsidRDefault="00E47321" w:rsidP="00B43CBA">
      <w:pPr>
        <w:pStyle w:val="af"/>
        <w:spacing w:before="0" w:beforeAutospacing="0" w:after="0"/>
        <w:jc w:val="both"/>
      </w:pPr>
      <w:r w:rsidRPr="00482A85">
        <w:t xml:space="preserve">1.Благоустройство и устройство внутриквартальных зон отдыха и детских игровых площадок на территории населенных пунктов - первая очередь; </w:t>
      </w:r>
    </w:p>
    <w:p w:rsidR="00E47321" w:rsidRPr="00482A85" w:rsidRDefault="00E47321" w:rsidP="00B43CBA">
      <w:pPr>
        <w:pStyle w:val="af"/>
        <w:spacing w:before="0" w:beforeAutospacing="0" w:after="0"/>
        <w:jc w:val="both"/>
      </w:pPr>
      <w:r w:rsidRPr="00482A85">
        <w:t xml:space="preserve">2.Благоустройство участков, прилегающих к общественным зданиям, существующим участкам рекреационного озеленения - первая очередь </w:t>
      </w:r>
    </w:p>
    <w:p w:rsidR="00E47321" w:rsidRPr="00482A85" w:rsidRDefault="00E47321" w:rsidP="00B43CBA">
      <w:pPr>
        <w:pStyle w:val="af"/>
        <w:spacing w:before="0" w:beforeAutospacing="0" w:after="0"/>
        <w:jc w:val="both"/>
      </w:pPr>
      <w:r w:rsidRPr="00482A85">
        <w:t xml:space="preserve">3.Устройство пешеходных тротуаров по улицам населенных пунктов - первая очередь </w:t>
      </w:r>
    </w:p>
    <w:p w:rsidR="00E47321" w:rsidRPr="00482A85" w:rsidRDefault="00E47321" w:rsidP="00B43CBA">
      <w:pPr>
        <w:pStyle w:val="af"/>
        <w:spacing w:before="0" w:beforeAutospacing="0" w:after="0"/>
        <w:jc w:val="both"/>
      </w:pPr>
      <w:r w:rsidRPr="00482A85">
        <w:t xml:space="preserve">4.Озеленение улиц, территорий общественных центров, внутриквартальных пространств; создание бульваров, скверов при различных общественных зданиях и сооружениях - первая очередь </w:t>
      </w:r>
    </w:p>
    <w:p w:rsidR="00E47321" w:rsidRPr="00482A85" w:rsidRDefault="00E47321" w:rsidP="00B43CBA">
      <w:pPr>
        <w:pStyle w:val="af"/>
        <w:spacing w:before="0" w:beforeAutospacing="0" w:after="0"/>
        <w:jc w:val="both"/>
      </w:pPr>
      <w:r w:rsidRPr="00482A85">
        <w:t>5. Благоустройство рекреационных зон сельского поселения:</w:t>
      </w:r>
    </w:p>
    <w:p w:rsidR="00E47321" w:rsidRPr="00482A85" w:rsidRDefault="00E47321" w:rsidP="00B43CBA">
      <w:pPr>
        <w:pStyle w:val="af"/>
        <w:spacing w:before="0" w:beforeAutospacing="0" w:after="0"/>
        <w:ind w:firstLine="284"/>
        <w:jc w:val="both"/>
      </w:pPr>
      <w:r w:rsidRPr="00482A85">
        <w:t>-благоустройство площадок для проведения культурно-массовых мероприятий;</w:t>
      </w:r>
    </w:p>
    <w:p w:rsidR="00E47321" w:rsidRPr="00482A85" w:rsidRDefault="00E47321" w:rsidP="00B43CBA">
      <w:pPr>
        <w:pStyle w:val="af"/>
        <w:spacing w:before="0" w:beforeAutospacing="0" w:after="0"/>
        <w:ind w:firstLine="284"/>
        <w:jc w:val="both"/>
      </w:pPr>
      <w:r w:rsidRPr="00482A85">
        <w:t>-очистка территории;</w:t>
      </w:r>
    </w:p>
    <w:p w:rsidR="00E47321" w:rsidRPr="00482A85" w:rsidRDefault="00E47321" w:rsidP="00B43CBA">
      <w:pPr>
        <w:pStyle w:val="af"/>
        <w:spacing w:before="0" w:beforeAutospacing="0" w:after="0"/>
        <w:ind w:firstLine="284"/>
        <w:jc w:val="both"/>
      </w:pPr>
      <w:r w:rsidRPr="00482A85">
        <w:t>-устройство малых форм;</w:t>
      </w:r>
    </w:p>
    <w:p w:rsidR="00E47321" w:rsidRPr="00482A85" w:rsidRDefault="00E47321" w:rsidP="00B43CBA">
      <w:pPr>
        <w:pStyle w:val="af"/>
        <w:spacing w:before="0" w:beforeAutospacing="0" w:after="0"/>
        <w:ind w:firstLine="284"/>
        <w:jc w:val="both"/>
      </w:pPr>
      <w:r w:rsidRPr="00482A85">
        <w:t>-устройство площадок для мусора;</w:t>
      </w:r>
    </w:p>
    <w:p w:rsidR="00E47321" w:rsidRPr="00482A85" w:rsidRDefault="00E47321" w:rsidP="00B43CBA">
      <w:pPr>
        <w:pStyle w:val="af"/>
        <w:spacing w:before="0" w:beforeAutospacing="0" w:after="0"/>
        <w:ind w:firstLine="284"/>
        <w:jc w:val="both"/>
      </w:pPr>
      <w:r w:rsidRPr="00482A85">
        <w:t xml:space="preserve">-озеленение территории - первая очередь </w:t>
      </w:r>
    </w:p>
    <w:p w:rsidR="00E47321" w:rsidRPr="00482A85" w:rsidRDefault="00E47321" w:rsidP="00B43CBA">
      <w:pPr>
        <w:pStyle w:val="af"/>
        <w:spacing w:before="0" w:beforeAutospacing="0" w:after="0"/>
        <w:jc w:val="both"/>
      </w:pPr>
      <w:r w:rsidRPr="00482A85">
        <w:t xml:space="preserve">6.Нормативное озеленение санитарно-защитных зон - первая очередь </w:t>
      </w:r>
    </w:p>
    <w:p w:rsidR="00E47321" w:rsidRPr="00482A85" w:rsidRDefault="00E47321" w:rsidP="00B43CBA">
      <w:pPr>
        <w:pStyle w:val="af"/>
        <w:spacing w:before="0" w:beforeAutospacing="0" w:after="0"/>
        <w:jc w:val="both"/>
      </w:pPr>
      <w:r w:rsidRPr="00482A85">
        <w:t xml:space="preserve">7.Нормативное озеленение бульваров и улиц в пределах существующей и новой застройки - первая очередь </w:t>
      </w:r>
    </w:p>
    <w:p w:rsidR="00E47321" w:rsidRPr="00494D7D" w:rsidRDefault="00E47321" w:rsidP="00B43CBA">
      <w:pPr>
        <w:pStyle w:val="af"/>
        <w:spacing w:before="0" w:beforeAutospacing="0" w:after="0"/>
        <w:jc w:val="both"/>
      </w:pPr>
      <w:r w:rsidRPr="00494D7D">
        <w:t>8.Организация рекреационных зон сезонного использования с оборудованием пляжей на сложившихся местах массового отдыха – первая очередь;</w:t>
      </w:r>
    </w:p>
    <w:p w:rsidR="00E47321" w:rsidRPr="00B43CBA" w:rsidRDefault="00E47321" w:rsidP="00B43CBA">
      <w:pPr>
        <w:pStyle w:val="af"/>
        <w:spacing w:before="0" w:beforeAutospacing="0" w:after="0"/>
        <w:ind w:firstLine="709"/>
        <w:jc w:val="both"/>
        <w:rPr>
          <w:color w:val="FF0000"/>
        </w:rPr>
      </w:pPr>
    </w:p>
    <w:p w:rsidR="00E47321" w:rsidRPr="00482A85" w:rsidRDefault="00E47321" w:rsidP="00B43CBA">
      <w:pPr>
        <w:pStyle w:val="2"/>
        <w:jc w:val="center"/>
        <w:rPr>
          <w:rFonts w:ascii="Times New Roman" w:hAnsi="Times New Roman"/>
          <w:sz w:val="24"/>
          <w:szCs w:val="24"/>
          <w:shd w:val="clear" w:color="auto" w:fill="FFFFFF"/>
        </w:rPr>
      </w:pPr>
      <w:bookmarkStart w:id="83" w:name="_Toc356490689"/>
      <w:r w:rsidRPr="00482A85">
        <w:rPr>
          <w:rFonts w:ascii="Times New Roman" w:hAnsi="Times New Roman"/>
          <w:sz w:val="24"/>
          <w:szCs w:val="24"/>
          <w:shd w:val="clear" w:color="auto" w:fill="FFFFFF"/>
        </w:rPr>
        <w:t xml:space="preserve">2.4.6. Мероприятия по обеспечению территории сельского поселения </w:t>
      </w:r>
      <w:r w:rsidR="0093366C" w:rsidRPr="00482A85">
        <w:rPr>
          <w:rFonts w:ascii="Times New Roman" w:hAnsi="Times New Roman"/>
          <w:sz w:val="24"/>
          <w:szCs w:val="24"/>
          <w:shd w:val="clear" w:color="auto" w:fill="FFFFFF"/>
        </w:rPr>
        <w:t xml:space="preserve">объектами промышленного  </w:t>
      </w:r>
      <w:r w:rsidR="00FF7C9D" w:rsidRPr="00482A85">
        <w:rPr>
          <w:rFonts w:ascii="Times New Roman" w:hAnsi="Times New Roman"/>
          <w:sz w:val="24"/>
          <w:szCs w:val="24"/>
          <w:shd w:val="clear" w:color="auto" w:fill="FFFFFF"/>
        </w:rPr>
        <w:t>сельскохозяйственного</w:t>
      </w:r>
      <w:r w:rsidRPr="00482A85">
        <w:rPr>
          <w:rFonts w:ascii="Times New Roman" w:hAnsi="Times New Roman"/>
          <w:sz w:val="24"/>
          <w:szCs w:val="24"/>
          <w:shd w:val="clear" w:color="auto" w:fill="FFFFFF"/>
        </w:rPr>
        <w:t xml:space="preserve"> производства, создание условий для развития малого и среднего предпринимательства</w:t>
      </w:r>
      <w:bookmarkEnd w:id="83"/>
    </w:p>
    <w:p w:rsidR="00E47321" w:rsidRPr="00482A85" w:rsidRDefault="00E47321" w:rsidP="00B43CBA">
      <w:pPr>
        <w:ind w:firstLine="567"/>
        <w:jc w:val="both"/>
      </w:pPr>
      <w:r w:rsidRPr="00482A85">
        <w:t>Все мероприятия по развитию объектов промышленного, коммунально-складского и сельскохозяйственного назначения на территории сельского поселения являются инвестиционными проектами. Технико-экономические показатели всех предлагаемых объектов должны рассчитывается по мере нахождения инвесторов для каждой конкретной площадки строительства.</w:t>
      </w:r>
    </w:p>
    <w:p w:rsidR="00E47321" w:rsidRPr="00482A85" w:rsidRDefault="00E47321" w:rsidP="00B43CBA">
      <w:pPr>
        <w:ind w:firstLine="708"/>
        <w:jc w:val="both"/>
      </w:pPr>
      <w:r w:rsidRPr="00482A85">
        <w:t xml:space="preserve">Развитие этих площадок должно происходить за счет привлечения частных инвесторов, а также создания муниципальных предприятий по производству продукции на основе комплексного использования ресурсно-экономического потенциала муниципального образования. </w:t>
      </w:r>
    </w:p>
    <w:p w:rsidR="00E47321" w:rsidRPr="00B43CBA" w:rsidRDefault="00E47321" w:rsidP="00B43CBA">
      <w:pPr>
        <w:ind w:firstLine="708"/>
        <w:jc w:val="both"/>
        <w:rPr>
          <w:b/>
          <w:i/>
          <w:iCs/>
          <w:color w:val="FF0000"/>
        </w:rPr>
      </w:pPr>
    </w:p>
    <w:p w:rsidR="00E47321" w:rsidRPr="00482A85" w:rsidRDefault="00E47321" w:rsidP="00B43CBA">
      <w:pPr>
        <w:pStyle w:val="2"/>
        <w:jc w:val="center"/>
        <w:rPr>
          <w:rFonts w:ascii="Times New Roman" w:hAnsi="Times New Roman"/>
          <w:sz w:val="24"/>
          <w:szCs w:val="24"/>
          <w:shd w:val="clear" w:color="auto" w:fill="FFFFFF"/>
        </w:rPr>
      </w:pPr>
      <w:bookmarkStart w:id="84" w:name="_Toc356490690"/>
      <w:r w:rsidRPr="00482A85">
        <w:rPr>
          <w:rFonts w:ascii="Times New Roman" w:hAnsi="Times New Roman"/>
          <w:sz w:val="24"/>
          <w:szCs w:val="24"/>
          <w:shd w:val="clear" w:color="auto" w:fill="FFFFFF"/>
        </w:rPr>
        <w:t>2.4.7. Предложения по обеспечению территории сельского поселения объектами специального назначения — местами сбора бытовых отходов и местами захоронений</w:t>
      </w:r>
      <w:bookmarkEnd w:id="84"/>
    </w:p>
    <w:p w:rsidR="00E47321" w:rsidRPr="00482A85" w:rsidRDefault="00E47321" w:rsidP="00B43CBA">
      <w:pPr>
        <w:ind w:firstLine="708"/>
        <w:jc w:val="both"/>
        <w:rPr>
          <w:b/>
          <w:i/>
          <w:iCs/>
        </w:rPr>
      </w:pPr>
    </w:p>
    <w:p w:rsidR="00E47321" w:rsidRPr="00482A85" w:rsidRDefault="00E47321" w:rsidP="00B43CBA">
      <w:pPr>
        <w:ind w:firstLine="567"/>
        <w:jc w:val="both"/>
      </w:pPr>
      <w:r w:rsidRPr="00482A85">
        <w:t xml:space="preserve">Согласно ст. 14 Федерального закона №131-ФЗ от 06.10.2003г. к полномочиям органов местного самоуправления сельского поселения относится организация сбора и вывоза бытовых отходов и мусора. </w:t>
      </w:r>
    </w:p>
    <w:p w:rsidR="00E47321" w:rsidRPr="009A59F3" w:rsidRDefault="00E47321" w:rsidP="00B43CBA">
      <w:pPr>
        <w:ind w:firstLine="567"/>
        <w:jc w:val="both"/>
      </w:pPr>
      <w:r w:rsidRPr="009A59F3">
        <w:t xml:space="preserve">Проектом рекомендуется ликвидация и рекультивация мест складирования ТБО в с. </w:t>
      </w:r>
      <w:r w:rsidR="00F5346A" w:rsidRPr="009A59F3">
        <w:t>Чажемто</w:t>
      </w:r>
      <w:r w:rsidRPr="009A59F3">
        <w:t xml:space="preserve"> и резервирование нов</w:t>
      </w:r>
      <w:r w:rsidR="00F5346A" w:rsidRPr="009A59F3">
        <w:t>ого</w:t>
      </w:r>
      <w:r w:rsidRPr="009A59F3">
        <w:t xml:space="preserve"> участк</w:t>
      </w:r>
      <w:r w:rsidR="00F5346A" w:rsidRPr="009A59F3">
        <w:t>а</w:t>
      </w:r>
      <w:r w:rsidRPr="009A59F3">
        <w:t xml:space="preserve"> под строительство</w:t>
      </w:r>
      <w:r w:rsidR="00F5346A" w:rsidRPr="009A59F3">
        <w:t xml:space="preserve"> полигона ТБО</w:t>
      </w:r>
      <w:r w:rsidR="009A59F3" w:rsidRPr="009A59F3">
        <w:t>.</w:t>
      </w:r>
    </w:p>
    <w:p w:rsidR="00E47321" w:rsidRPr="00482A85" w:rsidRDefault="00E47321" w:rsidP="00B43CBA">
      <w:pPr>
        <w:tabs>
          <w:tab w:val="left" w:pos="567"/>
        </w:tabs>
        <w:jc w:val="both"/>
      </w:pPr>
      <w:r w:rsidRPr="00B43CBA">
        <w:rPr>
          <w:color w:val="FF0000"/>
        </w:rPr>
        <w:tab/>
      </w:r>
      <w:r w:rsidRPr="00482A85">
        <w:t>Кроме того, проектом рекомендуется совершенствование системы сбора и транспортировки бытовых отходов, которое включает:</w:t>
      </w:r>
    </w:p>
    <w:p w:rsidR="00E47321" w:rsidRPr="00482A85" w:rsidRDefault="00E47321" w:rsidP="00B43CBA">
      <w:pPr>
        <w:tabs>
          <w:tab w:val="left" w:pos="567"/>
        </w:tabs>
        <w:jc w:val="both"/>
      </w:pPr>
      <w:r w:rsidRPr="00482A85">
        <w:t>1.Развитие обязательной планово-регулярной системы сбора, транспортировки бытовых отходов (включая уличный смет с усовершенствованных покрытий) и их обезвреживание и утилизация (с предварительной сортировкой).</w:t>
      </w:r>
    </w:p>
    <w:p w:rsidR="00E47321" w:rsidRPr="00482A85" w:rsidRDefault="00E47321" w:rsidP="00B43CBA">
      <w:pPr>
        <w:tabs>
          <w:tab w:val="left" w:pos="567"/>
        </w:tabs>
        <w:jc w:val="both"/>
      </w:pPr>
      <w:r w:rsidRPr="00482A85">
        <w:t>2.Планово-регулярная система включает подготовку отходов к погрузке в собирающий мусоровозный транспорт, организацию временного хранения отходов (и необходимую сортировку), сбор и вывоз отходов с территорий домовладений, организаций, зимнюю и летнюю уборку территорий, утилизацию и обезвреживание специфических отходов и вторичных ресурсов, утилизацию и обезвреживание отходов на специальных сооружениях.</w:t>
      </w:r>
    </w:p>
    <w:p w:rsidR="00E47321" w:rsidRPr="00482A85" w:rsidRDefault="00E47321" w:rsidP="00B43CBA">
      <w:pPr>
        <w:tabs>
          <w:tab w:val="left" w:pos="567"/>
        </w:tabs>
        <w:jc w:val="both"/>
      </w:pPr>
      <w:r w:rsidRPr="00482A85">
        <w:t>3. Организация селективного сбора отходов (бумага, стекло, пластик, текстиль, металл) в местах их образования, упорядочение и активизация работы предприятий, занимающихся сбором вторичных ресурсов.</w:t>
      </w:r>
    </w:p>
    <w:p w:rsidR="00E47321" w:rsidRPr="00482A85" w:rsidRDefault="00E47321" w:rsidP="00B43CBA">
      <w:pPr>
        <w:tabs>
          <w:tab w:val="left" w:pos="567"/>
        </w:tabs>
        <w:jc w:val="both"/>
      </w:pPr>
      <w:r w:rsidRPr="00482A85">
        <w:t xml:space="preserve">4. Нормы накопления отходов принимаются на расчетный срок – </w:t>
      </w:r>
      <w:smartTag w:uri="urn:schemas-microsoft-com:office:smarttags" w:element="metricconverter">
        <w:smartTagPr>
          <w:attr w:name="ProductID" w:val="2,2 м3"/>
        </w:smartTagPr>
        <w:r w:rsidRPr="00482A85">
          <w:t>2,2 м3</w:t>
        </w:r>
      </w:smartTag>
      <w:r w:rsidRPr="00482A85">
        <w:t xml:space="preserve"> на 1 человека в год (440 кг/чел/год).</w:t>
      </w:r>
    </w:p>
    <w:p w:rsidR="00E47321" w:rsidRPr="00482A85" w:rsidRDefault="00E47321" w:rsidP="00B43CBA">
      <w:pPr>
        <w:tabs>
          <w:tab w:val="left" w:pos="567"/>
        </w:tabs>
        <w:jc w:val="both"/>
      </w:pPr>
      <w:r w:rsidRPr="00482A85">
        <w:t>5. Предусматривается рост ТБО вследствие улучшения благосостояния жителей.</w:t>
      </w:r>
    </w:p>
    <w:p w:rsidR="00E47321" w:rsidRPr="00482A85" w:rsidRDefault="00E47321" w:rsidP="00B43CBA">
      <w:pPr>
        <w:jc w:val="both"/>
      </w:pPr>
      <w:r w:rsidRPr="00482A85">
        <w:t xml:space="preserve">6. В приведенных нормах 5 % составляют крупногабаритные отходы на расчетный срок - </w:t>
      </w:r>
      <w:smartTag w:uri="urn:schemas-microsoft-com:office:smarttags" w:element="metricconverter">
        <w:smartTagPr>
          <w:attr w:name="ProductID" w:val="15 кг"/>
        </w:smartTagPr>
        <w:r w:rsidRPr="00482A85">
          <w:t>15 кг</w:t>
        </w:r>
      </w:smartTag>
      <w:r w:rsidRPr="00482A85">
        <w:t xml:space="preserve"> (</w:t>
      </w:r>
      <w:smartTag w:uri="urn:schemas-microsoft-com:office:smarttags" w:element="metricconverter">
        <w:smartTagPr>
          <w:attr w:name="ProductID" w:val="75 м3"/>
        </w:smartTagPr>
        <w:r w:rsidRPr="00482A85">
          <w:t>75 м3</w:t>
        </w:r>
      </w:smartTag>
      <w:r w:rsidRPr="00482A85">
        <w:t>) на 1 человека в год.</w:t>
      </w:r>
    </w:p>
    <w:p w:rsidR="00E47321" w:rsidRPr="00482A85" w:rsidRDefault="00E47321" w:rsidP="00B43CBA">
      <w:pPr>
        <w:tabs>
          <w:tab w:val="left" w:pos="567"/>
        </w:tabs>
        <w:jc w:val="both"/>
      </w:pPr>
      <w:r w:rsidRPr="00482A85">
        <w:t xml:space="preserve">7. Уличный смет при уборке территории принят </w:t>
      </w:r>
      <w:smartTag w:uri="urn:schemas-microsoft-com:office:smarttags" w:element="metricconverter">
        <w:smartTagPr>
          <w:attr w:name="ProductID" w:val="15 кг"/>
        </w:smartTagPr>
        <w:r w:rsidRPr="00482A85">
          <w:t>15 кг</w:t>
        </w:r>
      </w:smartTag>
      <w:r w:rsidRPr="00482A85">
        <w:t xml:space="preserve"> (</w:t>
      </w:r>
      <w:smartTag w:uri="urn:schemas-microsoft-com:office:smarttags" w:element="metricconverter">
        <w:smartTagPr>
          <w:attr w:name="ProductID" w:val="0,02 м3"/>
        </w:smartTagPr>
        <w:r w:rsidRPr="00482A85">
          <w:t>0,02 м3</w:t>
        </w:r>
      </w:smartTag>
      <w:r w:rsidRPr="00482A85">
        <w:t xml:space="preserve">) с </w:t>
      </w:r>
      <w:smartTag w:uri="urn:schemas-microsoft-com:office:smarttags" w:element="metricconverter">
        <w:smartTagPr>
          <w:attr w:name="ProductID" w:val="1 м2"/>
        </w:smartTagPr>
        <w:r w:rsidRPr="00482A85">
          <w:t>1 м2</w:t>
        </w:r>
      </w:smartTag>
      <w:r w:rsidRPr="00482A85">
        <w:t xml:space="preserve"> усовершенствованных покрытий.</w:t>
      </w:r>
    </w:p>
    <w:p w:rsidR="00E47321" w:rsidRPr="00482A85" w:rsidRDefault="00E47321" w:rsidP="00B43CBA">
      <w:pPr>
        <w:tabs>
          <w:tab w:val="left" w:pos="567"/>
        </w:tabs>
        <w:jc w:val="both"/>
      </w:pPr>
      <w:r w:rsidRPr="00482A85">
        <w:t>8. Специфические отходы (лечебных учреждений, парикмахерских) включены в норму. Эти отходы являются весьма опасными вследствие содержания в них токсичных химических веществ и инфекционных начал; обращение с ними регламентируется СанПин</w:t>
      </w:r>
    </w:p>
    <w:p w:rsidR="00E47321" w:rsidRPr="00482A85" w:rsidRDefault="00E47321" w:rsidP="00B43CBA">
      <w:pPr>
        <w:jc w:val="both"/>
      </w:pPr>
      <w:r w:rsidRPr="00482A85">
        <w:t>2.1.7.728-99 «Правила сбора, хранения и удаления отходов лечебно-профилактических</w:t>
      </w:r>
    </w:p>
    <w:p w:rsidR="00E47321" w:rsidRPr="00482A85" w:rsidRDefault="00E47321" w:rsidP="00B43CBA">
      <w:pPr>
        <w:jc w:val="both"/>
      </w:pPr>
      <w:r w:rsidRPr="00482A85">
        <w:t>учреждений».</w:t>
      </w:r>
    </w:p>
    <w:p w:rsidR="00E47321" w:rsidRPr="00482A85" w:rsidRDefault="00E47321" w:rsidP="00B43CBA">
      <w:pPr>
        <w:tabs>
          <w:tab w:val="left" w:pos="567"/>
        </w:tabs>
        <w:jc w:val="both"/>
      </w:pPr>
      <w:r w:rsidRPr="00482A85">
        <w:t>9. Предлагается механизированная система сбора и вывоза мусора по утвержденному графику, для всех районов застройки.</w:t>
      </w:r>
    </w:p>
    <w:p w:rsidR="00E47321" w:rsidRPr="00B43CBA" w:rsidRDefault="00E47321" w:rsidP="00B43CBA">
      <w:pPr>
        <w:jc w:val="both"/>
        <w:rPr>
          <w:color w:val="FF0000"/>
        </w:rPr>
      </w:pPr>
      <w:r w:rsidRPr="00B43CBA">
        <w:rPr>
          <w:color w:val="FF0000"/>
        </w:rPr>
        <w:tab/>
      </w:r>
    </w:p>
    <w:p w:rsidR="00E47321" w:rsidRPr="009A59F3" w:rsidRDefault="00E47321" w:rsidP="00B43CBA">
      <w:pPr>
        <w:ind w:firstLine="567"/>
        <w:jc w:val="center"/>
        <w:rPr>
          <w:b/>
          <w:i/>
        </w:rPr>
      </w:pPr>
      <w:r w:rsidRPr="009A59F3">
        <w:rPr>
          <w:b/>
          <w:i/>
        </w:rPr>
        <w:t>Мероприятия по организации сбора и вывоза бытовых отходов и мусора, организация мест захоронения</w:t>
      </w:r>
    </w:p>
    <w:p w:rsidR="00E47321" w:rsidRPr="009A59F3" w:rsidRDefault="00E47321" w:rsidP="00B43CBA">
      <w:pPr>
        <w:jc w:val="both"/>
      </w:pPr>
      <w:r w:rsidRPr="009A59F3">
        <w:t>1.Разработка генеральной схемы системы сбора и транспортировки бытовых отходов на территории сельского поселения - первая очередь;</w:t>
      </w:r>
    </w:p>
    <w:p w:rsidR="00E47321" w:rsidRDefault="00E47321" w:rsidP="00B43CBA">
      <w:pPr>
        <w:jc w:val="both"/>
        <w:rPr>
          <w:color w:val="FF0000"/>
        </w:rPr>
      </w:pPr>
      <w:r w:rsidRPr="009A59F3">
        <w:t>2.Расширение территории существующего кладбища</w:t>
      </w:r>
      <w:r w:rsidR="0093366C" w:rsidRPr="009A59F3">
        <w:t xml:space="preserve"> в </w:t>
      </w:r>
      <w:r w:rsidR="009A59F3" w:rsidRPr="009A59F3">
        <w:t>с</w:t>
      </w:r>
      <w:r w:rsidR="0093366C" w:rsidRPr="009A59F3">
        <w:t xml:space="preserve">. </w:t>
      </w:r>
      <w:r w:rsidR="009A59F3" w:rsidRPr="005A2D4D">
        <w:t>Чажемто</w:t>
      </w:r>
      <w:r w:rsidRPr="005A2D4D">
        <w:t>– первая очередь;</w:t>
      </w:r>
    </w:p>
    <w:p w:rsidR="005A2D4D" w:rsidRPr="005A2D4D" w:rsidRDefault="005A2D4D" w:rsidP="00B43CBA">
      <w:pPr>
        <w:jc w:val="both"/>
      </w:pPr>
      <w:r w:rsidRPr="005A2D4D">
        <w:t>3. Резервирование территории для размещения нового кладбища с. Чажемто – первая очередь</w:t>
      </w:r>
    </w:p>
    <w:p w:rsidR="00491FD0" w:rsidRPr="005A2D4D" w:rsidRDefault="00491FD0" w:rsidP="00B43CBA">
      <w:pPr>
        <w:widowControl/>
        <w:suppressAutoHyphens w:val="0"/>
        <w:spacing w:after="200"/>
        <w:rPr>
          <w:rFonts w:cs="Arial"/>
          <w:b/>
          <w:bCs/>
        </w:rPr>
      </w:pPr>
      <w:r w:rsidRPr="005A2D4D">
        <w:rPr>
          <w:rFonts w:cs="Arial"/>
          <w:b/>
          <w:bCs/>
        </w:rPr>
        <w:br w:type="page"/>
      </w:r>
    </w:p>
    <w:p w:rsidR="00E47321" w:rsidRPr="00482A85" w:rsidRDefault="00E47321" w:rsidP="00B43CBA">
      <w:pPr>
        <w:pStyle w:val="1"/>
        <w:jc w:val="both"/>
        <w:rPr>
          <w:sz w:val="24"/>
          <w:szCs w:val="24"/>
        </w:rPr>
      </w:pPr>
      <w:bookmarkStart w:id="85" w:name="_Toc356490691"/>
      <w:r w:rsidRPr="00482A85">
        <w:rPr>
          <w:sz w:val="24"/>
          <w:szCs w:val="24"/>
        </w:rPr>
        <w:t>2.5.  ЭКОЛОГИЧЕСКИЕ ПРОБЛЕМЫ И ПУТИ ИХ РЕШЕНИЯ. ПРИРОДООХРАННЫЕ МЕРОПРИЯТИЯ</w:t>
      </w:r>
      <w:bookmarkEnd w:id="85"/>
    </w:p>
    <w:p w:rsidR="00093775" w:rsidRPr="00482A85" w:rsidRDefault="00093775" w:rsidP="00B43CBA">
      <w:pPr>
        <w:autoSpaceDE w:val="0"/>
        <w:autoSpaceDN w:val="0"/>
        <w:adjustRightInd w:val="0"/>
        <w:ind w:firstLine="708"/>
        <w:jc w:val="both"/>
        <w:rPr>
          <w:lang w:eastAsia="ru-RU"/>
        </w:rPr>
      </w:pPr>
      <w:r w:rsidRPr="00482A85">
        <w:rPr>
          <w:lang w:eastAsia="ru-RU"/>
        </w:rPr>
        <w:t xml:space="preserve">В данном разделе приводится комплекс природоохранных мероприятий, исходя из первостепенной экологической </w:t>
      </w:r>
      <w:r w:rsidRPr="00482A85">
        <w:rPr>
          <w:bCs/>
          <w:lang w:eastAsia="ru-RU"/>
        </w:rPr>
        <w:t>и</w:t>
      </w:r>
      <w:r w:rsidRPr="00482A85">
        <w:rPr>
          <w:b/>
          <w:bCs/>
          <w:lang w:eastAsia="ru-RU"/>
        </w:rPr>
        <w:t xml:space="preserve"> </w:t>
      </w:r>
      <w:r w:rsidRPr="00482A85">
        <w:rPr>
          <w:lang w:eastAsia="ru-RU"/>
        </w:rPr>
        <w:t>социальной эффективности решения наиболее важных проблем оздоровления окружающей среды по основным природоохранным направлениям:</w:t>
      </w:r>
    </w:p>
    <w:p w:rsidR="00093775" w:rsidRPr="00482A85" w:rsidRDefault="00093775" w:rsidP="00B43CBA">
      <w:pPr>
        <w:autoSpaceDE w:val="0"/>
        <w:autoSpaceDN w:val="0"/>
        <w:adjustRightInd w:val="0"/>
        <w:ind w:firstLine="708"/>
        <w:jc w:val="both"/>
        <w:rPr>
          <w:lang w:eastAsia="ru-RU"/>
        </w:rPr>
      </w:pPr>
      <w:r w:rsidRPr="00482A85">
        <w:rPr>
          <w:lang w:eastAsia="ru-RU"/>
        </w:rPr>
        <w:t>- охрана атмосферного воздуха от физических воздействий (радиационное загрязнение, снижение транспортного шума);</w:t>
      </w:r>
    </w:p>
    <w:p w:rsidR="00093775" w:rsidRPr="00482A85" w:rsidRDefault="00093775" w:rsidP="00B43CBA">
      <w:pPr>
        <w:autoSpaceDE w:val="0"/>
        <w:autoSpaceDN w:val="0"/>
        <w:adjustRightInd w:val="0"/>
        <w:ind w:firstLine="708"/>
        <w:jc w:val="both"/>
        <w:rPr>
          <w:lang w:eastAsia="ru-RU"/>
        </w:rPr>
      </w:pPr>
      <w:r w:rsidRPr="00482A85">
        <w:rPr>
          <w:lang w:eastAsia="ru-RU"/>
        </w:rPr>
        <w:t xml:space="preserve">- охрана </w:t>
      </w:r>
      <w:r w:rsidRPr="00482A85">
        <w:rPr>
          <w:bCs/>
          <w:lang w:eastAsia="ru-RU"/>
        </w:rPr>
        <w:t>и</w:t>
      </w:r>
      <w:r w:rsidRPr="00482A85">
        <w:rPr>
          <w:b/>
          <w:bCs/>
          <w:lang w:eastAsia="ru-RU"/>
        </w:rPr>
        <w:t xml:space="preserve"> </w:t>
      </w:r>
      <w:r w:rsidRPr="00482A85">
        <w:rPr>
          <w:lang w:eastAsia="ru-RU"/>
        </w:rPr>
        <w:t>рациональное использование водных ресурсов;</w:t>
      </w:r>
    </w:p>
    <w:p w:rsidR="00093775" w:rsidRPr="00482A85" w:rsidRDefault="00093775" w:rsidP="00B43CBA">
      <w:pPr>
        <w:autoSpaceDE w:val="0"/>
        <w:autoSpaceDN w:val="0"/>
        <w:adjustRightInd w:val="0"/>
        <w:ind w:firstLine="708"/>
        <w:jc w:val="both"/>
        <w:rPr>
          <w:lang w:eastAsia="ru-RU"/>
        </w:rPr>
      </w:pPr>
      <w:r w:rsidRPr="00482A85">
        <w:rPr>
          <w:lang w:eastAsia="ru-RU"/>
        </w:rPr>
        <w:t>- охрана почв;</w:t>
      </w:r>
    </w:p>
    <w:p w:rsidR="00093775" w:rsidRPr="00482A85" w:rsidRDefault="00093775" w:rsidP="00B43CBA">
      <w:pPr>
        <w:autoSpaceDE w:val="0"/>
        <w:autoSpaceDN w:val="0"/>
        <w:adjustRightInd w:val="0"/>
        <w:ind w:firstLine="708"/>
        <w:jc w:val="both"/>
        <w:rPr>
          <w:lang w:eastAsia="ru-RU"/>
        </w:rPr>
      </w:pPr>
      <w:r w:rsidRPr="00482A85">
        <w:rPr>
          <w:lang w:eastAsia="ru-RU"/>
        </w:rPr>
        <w:t>- охрана растительности;</w:t>
      </w:r>
    </w:p>
    <w:p w:rsidR="00093775" w:rsidRPr="00482A85" w:rsidRDefault="00093775" w:rsidP="00B43CBA">
      <w:pPr>
        <w:autoSpaceDE w:val="0"/>
        <w:autoSpaceDN w:val="0"/>
        <w:adjustRightInd w:val="0"/>
        <w:ind w:firstLine="708"/>
        <w:jc w:val="both"/>
        <w:rPr>
          <w:lang w:eastAsia="ru-RU"/>
        </w:rPr>
      </w:pPr>
      <w:r w:rsidRPr="00482A85">
        <w:rPr>
          <w:lang w:eastAsia="ru-RU"/>
        </w:rPr>
        <w:t>- охрана от загрязнения отходами производства.</w:t>
      </w:r>
    </w:p>
    <w:p w:rsidR="00093775" w:rsidRPr="00482A85" w:rsidRDefault="00093775" w:rsidP="00B43CBA">
      <w:pPr>
        <w:jc w:val="both"/>
        <w:rPr>
          <w:b/>
          <w:bCs/>
        </w:rPr>
      </w:pPr>
    </w:p>
    <w:p w:rsidR="00093775" w:rsidRPr="00482A85" w:rsidRDefault="00093775" w:rsidP="00B43CBA">
      <w:pPr>
        <w:jc w:val="both"/>
        <w:rPr>
          <w:b/>
          <w:lang w:eastAsia="ru-RU"/>
        </w:rPr>
      </w:pPr>
      <w:r w:rsidRPr="00482A85">
        <w:rPr>
          <w:lang w:eastAsia="ru-RU"/>
        </w:rPr>
        <w:tab/>
      </w:r>
      <w:r w:rsidRPr="00482A85">
        <w:rPr>
          <w:b/>
          <w:lang w:eastAsia="ru-RU"/>
        </w:rPr>
        <w:t>Санитарное состояние атмосферного воздуха</w:t>
      </w:r>
    </w:p>
    <w:p w:rsidR="00093775" w:rsidRPr="00482A85" w:rsidRDefault="00093775" w:rsidP="00B43CBA">
      <w:pPr>
        <w:jc w:val="both"/>
        <w:rPr>
          <w:b/>
          <w:lang w:eastAsia="ru-RU"/>
        </w:rPr>
      </w:pPr>
    </w:p>
    <w:p w:rsidR="00093775" w:rsidRPr="00482A85" w:rsidRDefault="00093775" w:rsidP="00B43CBA">
      <w:pPr>
        <w:ind w:firstLine="709"/>
        <w:jc w:val="both"/>
        <w:rPr>
          <w:lang w:eastAsia="ru-RU"/>
        </w:rPr>
      </w:pPr>
      <w:r w:rsidRPr="00482A85">
        <w:rPr>
          <w:lang w:eastAsia="ru-RU"/>
        </w:rPr>
        <w:t xml:space="preserve">Основными факторами, влияющими на санитарное состояние атмосферного воздуха являются: выбросы от стационарных источников, выбросы от передвижных источников, климатические особенности территории. </w:t>
      </w:r>
    </w:p>
    <w:p w:rsidR="00093775" w:rsidRPr="00482A85" w:rsidRDefault="00093775" w:rsidP="00B43CBA">
      <w:pPr>
        <w:pStyle w:val="Style58"/>
        <w:widowControl/>
        <w:spacing w:before="19" w:line="240" w:lineRule="auto"/>
        <w:ind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 За 2011 год в атмосферный воздух Томской области по</w:t>
      </w:r>
      <w:r w:rsidRPr="00482A85">
        <w:rPr>
          <w:rFonts w:ascii="Times New Roman" w:eastAsia="Arial Unicode MS" w:hAnsi="Times New Roman" w:cs="Times New Roman"/>
          <w:kern w:val="1"/>
        </w:rPr>
        <w:softHyphen/>
        <w:t>ступили выбросы загрязняющих веществ от стационар</w:t>
      </w:r>
      <w:r w:rsidRPr="00482A85">
        <w:rPr>
          <w:rFonts w:ascii="Times New Roman" w:eastAsia="Arial Unicode MS" w:hAnsi="Times New Roman" w:cs="Times New Roman"/>
          <w:kern w:val="1"/>
        </w:rPr>
        <w:softHyphen/>
        <w:t>ных источников загрязнения атмосферы 1195 предпри</w:t>
      </w:r>
      <w:r w:rsidRPr="00482A85">
        <w:rPr>
          <w:rFonts w:ascii="Times New Roman" w:eastAsia="Arial Unicode MS" w:hAnsi="Times New Roman" w:cs="Times New Roman"/>
          <w:kern w:val="1"/>
        </w:rPr>
        <w:softHyphen/>
        <w:t>ятий. В целом по области суммарный объем выбросов от стационарных источников составил 378,9 тыс. т, в том числе: твердых веществ — 69,538 тыс. т., сернистого ан</w:t>
      </w:r>
      <w:r w:rsidRPr="00482A85">
        <w:rPr>
          <w:rFonts w:ascii="Times New Roman" w:eastAsia="Arial Unicode MS" w:hAnsi="Times New Roman" w:cs="Times New Roman"/>
          <w:kern w:val="1"/>
        </w:rPr>
        <w:softHyphen/>
        <w:t>гидрида — 11,74 тыс. т, окислов азота — 21,6 тыс. т, угле</w:t>
      </w:r>
      <w:r w:rsidRPr="00482A85">
        <w:rPr>
          <w:rFonts w:ascii="Times New Roman" w:eastAsia="Arial Unicode MS" w:hAnsi="Times New Roman" w:cs="Times New Roman"/>
          <w:kern w:val="1"/>
        </w:rPr>
        <w:softHyphen/>
        <w:t>водородов с учетом ЛОС — 76,08 тыс. т, оксида углеро</w:t>
      </w:r>
      <w:r w:rsidRPr="00482A85">
        <w:rPr>
          <w:rFonts w:ascii="Times New Roman" w:eastAsia="Arial Unicode MS" w:hAnsi="Times New Roman" w:cs="Times New Roman"/>
          <w:kern w:val="1"/>
        </w:rPr>
        <w:softHyphen/>
        <w:t>да — 178,47 тыс. т. Выброс прочих газообразных и жидких загрязняющих веществ не превысил 7,58 тыс. т.</w:t>
      </w:r>
    </w:p>
    <w:p w:rsidR="00093775" w:rsidRPr="00482A85" w:rsidRDefault="00093775" w:rsidP="00B43CBA">
      <w:pPr>
        <w:pStyle w:val="Style61"/>
        <w:widowControl/>
        <w:spacing w:line="240" w:lineRule="auto"/>
        <w:ind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Общее количество стационарных источников выбро</w:t>
      </w:r>
      <w:r w:rsidRPr="00482A85">
        <w:rPr>
          <w:rFonts w:ascii="Times New Roman" w:eastAsia="Arial Unicode MS" w:hAnsi="Times New Roman" w:cs="Times New Roman"/>
          <w:kern w:val="1"/>
        </w:rPr>
        <w:softHyphen/>
        <w:t>сов отнесенных к категории «организованных» более 81 тысячи.</w:t>
      </w:r>
    </w:p>
    <w:p w:rsidR="00093775" w:rsidRPr="00482A85" w:rsidRDefault="00093775" w:rsidP="00B43CBA">
      <w:pPr>
        <w:pStyle w:val="Style61"/>
        <w:widowControl/>
        <w:spacing w:line="240" w:lineRule="auto"/>
        <w:ind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Анализ данных статистической отчетности показал, что выбросы окиси углерода и углеводородов (с учетом ЛОС) являются основными и составляют 254,55 тыс. тонн или 67,2 % от суммарного объема зарегистрированных выбросов.</w:t>
      </w:r>
    </w:p>
    <w:p w:rsidR="00093775" w:rsidRPr="00482A85" w:rsidRDefault="00093775" w:rsidP="00B43CBA">
      <w:pPr>
        <w:pStyle w:val="Style61"/>
        <w:widowControl/>
        <w:spacing w:line="240" w:lineRule="auto"/>
        <w:ind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По территории Томской области антропогенная на</w:t>
      </w:r>
      <w:r w:rsidRPr="00482A85">
        <w:rPr>
          <w:rFonts w:ascii="Times New Roman" w:eastAsia="Arial Unicode MS" w:hAnsi="Times New Roman" w:cs="Times New Roman"/>
          <w:kern w:val="1"/>
        </w:rPr>
        <w:softHyphen/>
        <w:t>грузка на атмосферный воздух распределена неравно</w:t>
      </w:r>
      <w:r w:rsidRPr="00482A85">
        <w:rPr>
          <w:rFonts w:ascii="Times New Roman" w:eastAsia="Arial Unicode MS" w:hAnsi="Times New Roman" w:cs="Times New Roman"/>
          <w:kern w:val="1"/>
        </w:rPr>
        <w:softHyphen/>
        <w:t>мерно, и наибольшее загрязнение отмечается в местах размещения предприятий нефтегазодобывающей от</w:t>
      </w:r>
      <w:r w:rsidRPr="00482A85">
        <w:rPr>
          <w:rFonts w:ascii="Times New Roman" w:eastAsia="Arial Unicode MS" w:hAnsi="Times New Roman" w:cs="Times New Roman"/>
          <w:kern w:val="1"/>
        </w:rPr>
        <w:softHyphen/>
        <w:t>расли: в Каргасокском, Парабельском, Александровском районах. В населенных пунктах области загрязнение воз</w:t>
      </w:r>
      <w:r w:rsidRPr="00482A85">
        <w:rPr>
          <w:rFonts w:ascii="Times New Roman" w:eastAsia="Arial Unicode MS" w:hAnsi="Times New Roman" w:cs="Times New Roman"/>
          <w:kern w:val="1"/>
        </w:rPr>
        <w:softHyphen/>
        <w:t>душной среды обусловлено функционированием про</w:t>
      </w:r>
      <w:r w:rsidRPr="00482A85">
        <w:rPr>
          <w:rFonts w:ascii="Times New Roman" w:eastAsia="Arial Unicode MS" w:hAnsi="Times New Roman" w:cs="Times New Roman"/>
          <w:kern w:val="1"/>
        </w:rPr>
        <w:softHyphen/>
        <w:t>мышленных предприятий, жилищно-коммунальных ком</w:t>
      </w:r>
      <w:r w:rsidRPr="00482A85">
        <w:rPr>
          <w:rFonts w:ascii="Times New Roman" w:eastAsia="Arial Unicode MS" w:hAnsi="Times New Roman" w:cs="Times New Roman"/>
          <w:kern w:val="1"/>
        </w:rPr>
        <w:softHyphen/>
        <w:t>плексов и автотранспорта.</w:t>
      </w:r>
    </w:p>
    <w:p w:rsidR="00093775" w:rsidRPr="00482A85" w:rsidRDefault="00093775" w:rsidP="00B43CBA">
      <w:pPr>
        <w:pStyle w:val="Style61"/>
        <w:widowControl/>
        <w:spacing w:line="240" w:lineRule="auto"/>
        <w:ind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Основная масса выбросов стационарными источни</w:t>
      </w:r>
      <w:r w:rsidRPr="00482A85">
        <w:rPr>
          <w:rFonts w:ascii="Times New Roman" w:eastAsia="Arial Unicode MS" w:hAnsi="Times New Roman" w:cs="Times New Roman"/>
          <w:kern w:val="1"/>
        </w:rPr>
        <w:softHyphen/>
        <w:t>ками на территории Томской области приходится на рай</w:t>
      </w:r>
      <w:r w:rsidRPr="00482A85">
        <w:rPr>
          <w:rFonts w:ascii="Times New Roman" w:eastAsia="Arial Unicode MS" w:hAnsi="Times New Roman" w:cs="Times New Roman"/>
          <w:kern w:val="1"/>
        </w:rPr>
        <w:softHyphen/>
        <w:t>оны (рис. 1): Каргасокский — 158,184 тыс. тонн (41,75 %), Парабельский — 63,2 тыс. тонн (16,7 %), Александров</w:t>
      </w:r>
      <w:r w:rsidRPr="00482A85">
        <w:rPr>
          <w:rFonts w:ascii="Times New Roman" w:eastAsia="Arial Unicode MS" w:hAnsi="Times New Roman" w:cs="Times New Roman"/>
          <w:kern w:val="1"/>
        </w:rPr>
        <w:softHyphen/>
        <w:t>ский — 73,5 тыс. тонн (19,4 %), г. Томск и г. Северск — 64,16 тыс. тонн (16,9 %).</w:t>
      </w:r>
    </w:p>
    <w:p w:rsidR="00093775" w:rsidRPr="00482A85" w:rsidRDefault="00093775" w:rsidP="00B43CBA">
      <w:pPr>
        <w:pStyle w:val="Style61"/>
        <w:widowControl/>
        <w:spacing w:line="240" w:lineRule="auto"/>
        <w:ind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По сравнению с предыдущим годом, в 2011 году наблюдалось увеличение объема эмиссии загрязняю</w:t>
      </w:r>
      <w:r w:rsidRPr="00482A85">
        <w:rPr>
          <w:rFonts w:ascii="Times New Roman" w:eastAsia="Arial Unicode MS" w:hAnsi="Times New Roman" w:cs="Times New Roman"/>
          <w:kern w:val="1"/>
        </w:rPr>
        <w:softHyphen/>
        <w:t>щих веществ в атмосферный воздух от стационарных источников на 33,4 тыс. тонн (9,6 %), что в основном связано с увеличением объемов добычи углеводород</w:t>
      </w:r>
      <w:r w:rsidRPr="00482A85">
        <w:rPr>
          <w:rFonts w:ascii="Times New Roman" w:eastAsia="Arial Unicode MS" w:hAnsi="Times New Roman" w:cs="Times New Roman"/>
          <w:kern w:val="1"/>
        </w:rPr>
        <w:softHyphen/>
        <w:t>ного сырья. Объем добычи нефти в Томской области в 2011 году составил 11,6 млн. т, что на 9,2 % больше, чем в 2010-м. Увеличение объема добычи газа относитель</w:t>
      </w:r>
      <w:r w:rsidRPr="00482A85">
        <w:rPr>
          <w:rFonts w:ascii="Times New Roman" w:eastAsia="Arial Unicode MS" w:hAnsi="Times New Roman" w:cs="Times New Roman"/>
          <w:kern w:val="1"/>
        </w:rPr>
        <w:softHyphen/>
        <w:t>но прошлого года находится на уровне 1,5 % (порядка 4,3 млрд. м3). По нефтегазодобывающему комплексу региона в целом (с учетом конденсата) прирост объ</w:t>
      </w:r>
      <w:r w:rsidRPr="00482A85">
        <w:rPr>
          <w:rFonts w:ascii="Times New Roman" w:eastAsia="Arial Unicode MS" w:hAnsi="Times New Roman" w:cs="Times New Roman"/>
          <w:kern w:val="1"/>
        </w:rPr>
        <w:softHyphen/>
        <w:t>емов добычи составил 107 %.</w:t>
      </w:r>
    </w:p>
    <w:p w:rsidR="00093775" w:rsidRPr="00482A85" w:rsidRDefault="00093775" w:rsidP="00B43CBA">
      <w:pPr>
        <w:pStyle w:val="Style61"/>
        <w:widowControl/>
        <w:spacing w:line="240" w:lineRule="auto"/>
        <w:ind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Основное увеличение выбросов от стационарных ис</w:t>
      </w:r>
      <w:r w:rsidRPr="00482A85">
        <w:rPr>
          <w:rFonts w:ascii="Times New Roman" w:eastAsia="Arial Unicode MS" w:hAnsi="Times New Roman" w:cs="Times New Roman"/>
          <w:kern w:val="1"/>
        </w:rPr>
        <w:softHyphen/>
        <w:t>точников по Томской области отмечено в Александров</w:t>
      </w:r>
      <w:r w:rsidRPr="00482A85">
        <w:rPr>
          <w:rFonts w:ascii="Times New Roman" w:eastAsia="Arial Unicode MS" w:hAnsi="Times New Roman" w:cs="Times New Roman"/>
          <w:kern w:val="1"/>
        </w:rPr>
        <w:softHyphen/>
        <w:t>ском и Парабельском районах области (на 51,558 тыс. т или — 13,6 %), что обусловлено, увеличением сжигания попутного нефтяного газа на факельных установках ор</w:t>
      </w:r>
      <w:r w:rsidRPr="00482A85">
        <w:rPr>
          <w:rFonts w:ascii="Times New Roman" w:eastAsia="Arial Unicode MS" w:hAnsi="Times New Roman" w:cs="Times New Roman"/>
          <w:kern w:val="1"/>
        </w:rPr>
        <w:softHyphen/>
        <w:t>ганизаций НГ комплекса. Показатель утилизации ПНГ ежегодно снижается, и за 2011 год составил 71 %. Процент утилизации колеблется от 96,2 % (ООО «Средне-Васюганское») до 0 % (на ОАО «Томскгеонефтегаз»). На круп</w:t>
      </w:r>
      <w:r w:rsidRPr="00482A85">
        <w:rPr>
          <w:rFonts w:ascii="Times New Roman" w:eastAsia="Arial Unicode MS" w:hAnsi="Times New Roman" w:cs="Times New Roman"/>
          <w:kern w:val="1"/>
        </w:rPr>
        <w:softHyphen/>
        <w:t>нейшей нефтяной компании ОАО «Томскнефть ВНК» ути</w:t>
      </w:r>
      <w:r w:rsidRPr="00482A85">
        <w:rPr>
          <w:rFonts w:ascii="Times New Roman" w:eastAsia="Arial Unicode MS" w:hAnsi="Times New Roman" w:cs="Times New Roman"/>
          <w:kern w:val="1"/>
        </w:rPr>
        <w:softHyphen/>
        <w:t>лизация ПНГ за 2011 год составила 81,8 %.</w:t>
      </w:r>
    </w:p>
    <w:p w:rsidR="00093775" w:rsidRPr="00482A85" w:rsidRDefault="00093775" w:rsidP="00B43CBA">
      <w:pPr>
        <w:pStyle w:val="Style61"/>
        <w:widowControl/>
        <w:spacing w:line="240" w:lineRule="auto"/>
        <w:ind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Основной вред атмосфере нанесли выбросы предпри</w:t>
      </w:r>
      <w:r w:rsidRPr="00482A85">
        <w:rPr>
          <w:rFonts w:ascii="Times New Roman" w:eastAsia="Arial Unicode MS" w:hAnsi="Times New Roman" w:cs="Times New Roman"/>
          <w:kern w:val="1"/>
        </w:rPr>
        <w:softHyphen/>
        <w:t>ятий нефтегазодобывающего комплекса (290,7 тыс. тонн или 77 % вклада), производство тепла, электроэнергии (50,1 тыс. тонн, или 13,2 % вклада), химического и нефте</w:t>
      </w:r>
      <w:r w:rsidRPr="00482A85">
        <w:rPr>
          <w:rFonts w:ascii="Times New Roman" w:eastAsia="Arial Unicode MS" w:hAnsi="Times New Roman" w:cs="Times New Roman"/>
          <w:kern w:val="1"/>
        </w:rPr>
        <w:softHyphen/>
        <w:t>химического производства (12,5 тыс. тонн, или 3,3 % вклада), а также прочие отрасли (25,6 тыс. тонн, или 6,7 % вклада).</w:t>
      </w:r>
    </w:p>
    <w:p w:rsidR="00093775" w:rsidRPr="00482A85" w:rsidRDefault="00093775" w:rsidP="00B43CBA">
      <w:pPr>
        <w:pStyle w:val="Style58"/>
        <w:widowControl/>
        <w:spacing w:line="240" w:lineRule="auto"/>
        <w:ind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Отрасль производства тепла и электроэнергии вклю</w:t>
      </w:r>
      <w:r w:rsidRPr="00482A85">
        <w:rPr>
          <w:rFonts w:ascii="Times New Roman" w:eastAsia="Arial Unicode MS" w:hAnsi="Times New Roman" w:cs="Times New Roman"/>
          <w:kern w:val="1"/>
        </w:rPr>
        <w:softHyphen/>
        <w:t>чает в себя 108 предприятий, выбросы вредных (загряз</w:t>
      </w:r>
      <w:r w:rsidRPr="00482A85">
        <w:rPr>
          <w:rFonts w:ascii="Times New Roman" w:eastAsia="Arial Unicode MS" w:hAnsi="Times New Roman" w:cs="Times New Roman"/>
          <w:kern w:val="1"/>
        </w:rPr>
        <w:softHyphen/>
        <w:t>няющих) веществ от деятельности которых составили 50,1 тыс. тонн. Выбросы вредных (загрязняющих) веществ приходятся в основном на предприятия: ОАО ТГК № 11 филиалы ГРЭС-2, ТЭЦ-3.</w:t>
      </w:r>
    </w:p>
    <w:p w:rsidR="00093775" w:rsidRPr="00482A85" w:rsidRDefault="00093775" w:rsidP="00B43CBA">
      <w:pPr>
        <w:pStyle w:val="Style61"/>
        <w:widowControl/>
        <w:spacing w:line="240" w:lineRule="auto"/>
        <w:ind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Все предприятия химической промышленности со</w:t>
      </w:r>
      <w:r w:rsidRPr="00482A85">
        <w:rPr>
          <w:rFonts w:ascii="Times New Roman" w:eastAsia="Arial Unicode MS" w:hAnsi="Times New Roman" w:cs="Times New Roman"/>
          <w:kern w:val="1"/>
        </w:rPr>
        <w:softHyphen/>
        <w:t>средоточены в г. Томске, выбросы от них в атмосферу в 2011 году составили 12,5 тыс. тонн. Основной вклад внесли два предприятия: ОАО «Томский нефтехимиче</w:t>
      </w:r>
      <w:r w:rsidRPr="00482A85">
        <w:rPr>
          <w:rFonts w:ascii="Times New Roman" w:eastAsia="Arial Unicode MS" w:hAnsi="Times New Roman" w:cs="Times New Roman"/>
          <w:kern w:val="1"/>
        </w:rPr>
        <w:softHyphen/>
        <w:t>ский завод» — 5,5 тыс. тонн, ООО «Сибирская метанольная химическая компания» — 5,663 тыс. тонн. По сравне</w:t>
      </w:r>
      <w:r w:rsidRPr="00482A85">
        <w:rPr>
          <w:rFonts w:ascii="Times New Roman" w:eastAsia="Arial Unicode MS" w:hAnsi="Times New Roman" w:cs="Times New Roman"/>
          <w:kern w:val="1"/>
        </w:rPr>
        <w:softHyphen/>
        <w:t>нию с 2010 годом выбросы по отрасли увеличились, что связано с увеличением объемов производства.</w:t>
      </w:r>
    </w:p>
    <w:p w:rsidR="00093775" w:rsidRPr="00482A85" w:rsidRDefault="00093775" w:rsidP="00B43CBA">
      <w:pPr>
        <w:pStyle w:val="Style61"/>
        <w:widowControl/>
        <w:spacing w:line="240" w:lineRule="auto"/>
        <w:ind w:right="14"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Автотранспорт также вносит значительный вклад в за</w:t>
      </w:r>
      <w:r w:rsidRPr="00482A85">
        <w:rPr>
          <w:rFonts w:ascii="Times New Roman" w:eastAsia="Arial Unicode MS" w:hAnsi="Times New Roman" w:cs="Times New Roman"/>
          <w:kern w:val="1"/>
        </w:rPr>
        <w:softHyphen/>
        <w:t>грязнение атмосферы. Вклад выбросов от автотранспор</w:t>
      </w:r>
      <w:r w:rsidRPr="00482A85">
        <w:rPr>
          <w:rFonts w:ascii="Times New Roman" w:eastAsia="Arial Unicode MS" w:hAnsi="Times New Roman" w:cs="Times New Roman"/>
          <w:kern w:val="1"/>
        </w:rPr>
        <w:softHyphen/>
        <w:t>та, с учетом индивидуального автотранспорта, в валовый выброс загрязняющих веществ в целом по Томской обла</w:t>
      </w:r>
      <w:r w:rsidRPr="00482A85">
        <w:rPr>
          <w:rFonts w:ascii="Times New Roman" w:eastAsia="Arial Unicode MS" w:hAnsi="Times New Roman" w:cs="Times New Roman"/>
          <w:kern w:val="1"/>
        </w:rPr>
        <w:softHyphen/>
        <w:t>сти составил в 2011 году 23,5 %. Особенно остро пробле</w:t>
      </w:r>
      <w:r w:rsidRPr="00482A85">
        <w:rPr>
          <w:rFonts w:ascii="Times New Roman" w:eastAsia="Arial Unicode MS" w:hAnsi="Times New Roman" w:cs="Times New Roman"/>
          <w:kern w:val="1"/>
        </w:rPr>
        <w:softHyphen/>
        <w:t>ма загрязнения атмосферы выбросами автотранспорта стоит в областном центре. В 2011 году в областном цен</w:t>
      </w:r>
      <w:r w:rsidRPr="00482A85">
        <w:rPr>
          <w:rFonts w:ascii="Times New Roman" w:eastAsia="Arial Unicode MS" w:hAnsi="Times New Roman" w:cs="Times New Roman"/>
          <w:kern w:val="1"/>
        </w:rPr>
        <w:softHyphen/>
        <w:t>тре зарегистрировано 336,37 тыс. единиц автотранспорта (на 4,5 % больше чем в 2010 году).</w:t>
      </w:r>
    </w:p>
    <w:p w:rsidR="00093775" w:rsidRPr="00482A85" w:rsidRDefault="00093775" w:rsidP="00B43CBA">
      <w:pPr>
        <w:pStyle w:val="Style61"/>
        <w:widowControl/>
        <w:spacing w:line="240" w:lineRule="auto"/>
        <w:ind w:right="14" w:firstLine="274"/>
        <w:rPr>
          <w:rFonts w:ascii="Times New Roman" w:eastAsia="Arial Unicode MS" w:hAnsi="Times New Roman" w:cs="Times New Roman"/>
          <w:kern w:val="1"/>
        </w:rPr>
      </w:pPr>
    </w:p>
    <w:p w:rsidR="00093775" w:rsidRPr="00482A85" w:rsidRDefault="00093775" w:rsidP="00B43CBA">
      <w:pPr>
        <w:pStyle w:val="Style61"/>
        <w:widowControl/>
        <w:spacing w:line="240" w:lineRule="auto"/>
        <w:ind w:right="14" w:firstLine="274"/>
        <w:jc w:val="center"/>
        <w:rPr>
          <w:rFonts w:ascii="Times New Roman" w:eastAsia="Arial Unicode MS" w:hAnsi="Times New Roman" w:cs="Times New Roman"/>
          <w:b/>
          <w:i/>
          <w:kern w:val="1"/>
        </w:rPr>
      </w:pPr>
      <w:r w:rsidRPr="00482A85">
        <w:rPr>
          <w:rFonts w:ascii="Times New Roman" w:eastAsia="Arial Unicode MS" w:hAnsi="Times New Roman" w:cs="Times New Roman"/>
          <w:b/>
          <w:i/>
          <w:kern w:val="1"/>
        </w:rPr>
        <w:t>Выбросы загрязняющих веществ по районам Томской области в 2009-2011г.г.</w:t>
      </w:r>
    </w:p>
    <w:tbl>
      <w:tblPr>
        <w:tblpPr w:leftFromText="180" w:rightFromText="180" w:vertAnchor="text" w:horzAnchor="margin" w:tblpY="14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3418"/>
        <w:gridCol w:w="2002"/>
        <w:gridCol w:w="1997"/>
        <w:gridCol w:w="2006"/>
      </w:tblGrid>
      <w:tr w:rsidR="00093775" w:rsidRPr="00482A85" w:rsidTr="00AD435F">
        <w:tc>
          <w:tcPr>
            <w:tcW w:w="3418" w:type="dxa"/>
            <w:vMerge w:val="restart"/>
            <w:shd w:val="clear" w:color="auto" w:fill="C4BC96"/>
          </w:tcPr>
          <w:p w:rsidR="00093775" w:rsidRPr="00482A85" w:rsidRDefault="00093775" w:rsidP="00B43CBA">
            <w:pPr>
              <w:pStyle w:val="Style39"/>
              <w:widowControl/>
              <w:ind w:left="1042"/>
              <w:jc w:val="left"/>
              <w:rPr>
                <w:rStyle w:val="FontStyle271"/>
                <w:rFonts w:ascii="Times New Roman" w:hAnsi="Times New Roman" w:cs="Times New Roman"/>
                <w:sz w:val="24"/>
                <w:szCs w:val="24"/>
              </w:rPr>
            </w:pPr>
            <w:r w:rsidRPr="00482A85">
              <w:rPr>
                <w:rStyle w:val="FontStyle271"/>
                <w:rFonts w:ascii="Times New Roman" w:hAnsi="Times New Roman" w:cs="Times New Roman"/>
                <w:sz w:val="24"/>
                <w:szCs w:val="24"/>
              </w:rPr>
              <w:t>Район области</w:t>
            </w:r>
          </w:p>
        </w:tc>
        <w:tc>
          <w:tcPr>
            <w:tcW w:w="6005" w:type="dxa"/>
            <w:gridSpan w:val="3"/>
            <w:shd w:val="clear" w:color="auto" w:fill="C4BC96"/>
          </w:tcPr>
          <w:p w:rsidR="00093775" w:rsidRPr="00482A85" w:rsidRDefault="00093775" w:rsidP="00B43CBA">
            <w:pPr>
              <w:pStyle w:val="Style39"/>
              <w:widowControl/>
              <w:ind w:left="2045"/>
              <w:jc w:val="left"/>
              <w:rPr>
                <w:rStyle w:val="FontStyle271"/>
                <w:rFonts w:ascii="Times New Roman" w:hAnsi="Times New Roman" w:cs="Times New Roman"/>
                <w:sz w:val="24"/>
                <w:szCs w:val="24"/>
              </w:rPr>
            </w:pPr>
            <w:r w:rsidRPr="00482A85">
              <w:rPr>
                <w:rStyle w:val="FontStyle271"/>
                <w:rFonts w:ascii="Times New Roman" w:hAnsi="Times New Roman" w:cs="Times New Roman"/>
                <w:sz w:val="24"/>
                <w:szCs w:val="24"/>
              </w:rPr>
              <w:t>Масса выбросов тонн</w:t>
            </w:r>
          </w:p>
        </w:tc>
      </w:tr>
      <w:tr w:rsidR="00093775" w:rsidRPr="00482A85" w:rsidTr="00AD435F">
        <w:tc>
          <w:tcPr>
            <w:tcW w:w="3418" w:type="dxa"/>
            <w:vMerge/>
            <w:shd w:val="clear" w:color="auto" w:fill="C4BC96"/>
          </w:tcPr>
          <w:p w:rsidR="00093775" w:rsidRPr="00482A85" w:rsidRDefault="00093775" w:rsidP="00B43CBA">
            <w:pPr>
              <w:widowControl/>
              <w:rPr>
                <w:rStyle w:val="FontStyle271"/>
                <w:b w:val="0"/>
                <w:sz w:val="24"/>
                <w:szCs w:val="24"/>
              </w:rPr>
            </w:pPr>
          </w:p>
          <w:p w:rsidR="00093775" w:rsidRPr="00482A85" w:rsidRDefault="00093775" w:rsidP="00B43CBA">
            <w:pPr>
              <w:widowControl/>
              <w:rPr>
                <w:rStyle w:val="FontStyle271"/>
                <w:b w:val="0"/>
                <w:sz w:val="24"/>
                <w:szCs w:val="24"/>
              </w:rPr>
            </w:pPr>
          </w:p>
        </w:tc>
        <w:tc>
          <w:tcPr>
            <w:tcW w:w="2002" w:type="dxa"/>
            <w:shd w:val="clear" w:color="auto" w:fill="C4BC96"/>
          </w:tcPr>
          <w:p w:rsidR="00093775" w:rsidRPr="00482A85" w:rsidRDefault="00093775" w:rsidP="00B43CBA">
            <w:pPr>
              <w:pStyle w:val="Style39"/>
              <w:widowControl/>
              <w:ind w:left="581"/>
              <w:jc w:val="left"/>
              <w:rPr>
                <w:rStyle w:val="FontStyle271"/>
                <w:rFonts w:ascii="Times New Roman" w:hAnsi="Times New Roman" w:cs="Times New Roman"/>
                <w:sz w:val="24"/>
                <w:szCs w:val="24"/>
              </w:rPr>
            </w:pPr>
            <w:r w:rsidRPr="00482A85">
              <w:rPr>
                <w:rStyle w:val="FontStyle271"/>
                <w:rFonts w:ascii="Times New Roman" w:hAnsi="Times New Roman" w:cs="Times New Roman"/>
                <w:sz w:val="24"/>
                <w:szCs w:val="24"/>
              </w:rPr>
              <w:t>2011 год</w:t>
            </w:r>
          </w:p>
        </w:tc>
        <w:tc>
          <w:tcPr>
            <w:tcW w:w="1997" w:type="dxa"/>
            <w:shd w:val="clear" w:color="auto" w:fill="C4BC96"/>
          </w:tcPr>
          <w:p w:rsidR="00093775" w:rsidRPr="00482A85" w:rsidRDefault="00093775" w:rsidP="00B43CBA">
            <w:pPr>
              <w:pStyle w:val="Style39"/>
              <w:widowControl/>
              <w:ind w:left="566"/>
              <w:jc w:val="left"/>
              <w:rPr>
                <w:rStyle w:val="FontStyle271"/>
                <w:rFonts w:ascii="Times New Roman" w:hAnsi="Times New Roman" w:cs="Times New Roman"/>
                <w:sz w:val="24"/>
                <w:szCs w:val="24"/>
              </w:rPr>
            </w:pPr>
            <w:r w:rsidRPr="00482A85">
              <w:rPr>
                <w:rStyle w:val="FontStyle271"/>
                <w:rFonts w:ascii="Times New Roman" w:hAnsi="Times New Roman" w:cs="Times New Roman"/>
                <w:sz w:val="24"/>
                <w:szCs w:val="24"/>
              </w:rPr>
              <w:t>2010 год</w:t>
            </w:r>
          </w:p>
        </w:tc>
        <w:tc>
          <w:tcPr>
            <w:tcW w:w="2006" w:type="dxa"/>
            <w:shd w:val="clear" w:color="auto" w:fill="C4BC96"/>
          </w:tcPr>
          <w:p w:rsidR="00093775" w:rsidRPr="00482A85" w:rsidRDefault="00093775" w:rsidP="00B43CBA">
            <w:pPr>
              <w:pStyle w:val="Style39"/>
              <w:widowControl/>
              <w:ind w:left="557"/>
              <w:jc w:val="left"/>
              <w:rPr>
                <w:rStyle w:val="FontStyle271"/>
                <w:rFonts w:ascii="Times New Roman" w:hAnsi="Times New Roman" w:cs="Times New Roman"/>
                <w:sz w:val="24"/>
                <w:szCs w:val="24"/>
              </w:rPr>
            </w:pPr>
            <w:r w:rsidRPr="00482A85">
              <w:rPr>
                <w:rStyle w:val="FontStyle271"/>
                <w:rFonts w:ascii="Times New Roman" w:hAnsi="Times New Roman" w:cs="Times New Roman"/>
                <w:sz w:val="24"/>
                <w:szCs w:val="24"/>
              </w:rPr>
              <w:t>2009 год</w:t>
            </w:r>
          </w:p>
        </w:tc>
      </w:tr>
      <w:tr w:rsidR="00093775" w:rsidRPr="00482A85" w:rsidTr="00AD435F">
        <w:tc>
          <w:tcPr>
            <w:tcW w:w="3418"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г. Асино</w:t>
            </w:r>
          </w:p>
        </w:tc>
        <w:tc>
          <w:tcPr>
            <w:tcW w:w="2002"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3 659,652</w:t>
            </w:r>
          </w:p>
        </w:tc>
        <w:tc>
          <w:tcPr>
            <w:tcW w:w="1997"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3 814,000</w:t>
            </w:r>
          </w:p>
        </w:tc>
        <w:tc>
          <w:tcPr>
            <w:tcW w:w="2006"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3 582,831</w:t>
            </w:r>
          </w:p>
        </w:tc>
      </w:tr>
      <w:tr w:rsidR="00093775" w:rsidRPr="00482A85" w:rsidTr="00AD435F">
        <w:tc>
          <w:tcPr>
            <w:tcW w:w="3418"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г. Кедровый</w:t>
            </w:r>
          </w:p>
        </w:tc>
        <w:tc>
          <w:tcPr>
            <w:tcW w:w="2002"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36,270</w:t>
            </w:r>
          </w:p>
        </w:tc>
        <w:tc>
          <w:tcPr>
            <w:tcW w:w="1997"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20,000</w:t>
            </w:r>
          </w:p>
        </w:tc>
        <w:tc>
          <w:tcPr>
            <w:tcW w:w="2006"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20,230</w:t>
            </w:r>
          </w:p>
        </w:tc>
      </w:tr>
      <w:tr w:rsidR="00093775" w:rsidRPr="00482A85" w:rsidTr="00AD435F">
        <w:tc>
          <w:tcPr>
            <w:tcW w:w="3418"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г. Колпашево</w:t>
            </w:r>
          </w:p>
        </w:tc>
        <w:tc>
          <w:tcPr>
            <w:tcW w:w="2002"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795,589</w:t>
            </w:r>
          </w:p>
        </w:tc>
        <w:tc>
          <w:tcPr>
            <w:tcW w:w="1997"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643,000</w:t>
            </w:r>
          </w:p>
        </w:tc>
        <w:tc>
          <w:tcPr>
            <w:tcW w:w="2006"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750,953</w:t>
            </w:r>
          </w:p>
        </w:tc>
      </w:tr>
      <w:tr w:rsidR="00093775" w:rsidRPr="00482A85" w:rsidTr="00AD435F">
        <w:tc>
          <w:tcPr>
            <w:tcW w:w="3418"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г. Северск</w:t>
            </w:r>
          </w:p>
        </w:tc>
        <w:tc>
          <w:tcPr>
            <w:tcW w:w="2002"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27 631,194</w:t>
            </w:r>
          </w:p>
        </w:tc>
        <w:tc>
          <w:tcPr>
            <w:tcW w:w="1997"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27 231,000</w:t>
            </w:r>
          </w:p>
        </w:tc>
        <w:tc>
          <w:tcPr>
            <w:tcW w:w="2006"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28 167,233</w:t>
            </w:r>
          </w:p>
        </w:tc>
      </w:tr>
      <w:tr w:rsidR="00093775" w:rsidRPr="00482A85" w:rsidTr="00AD435F">
        <w:tc>
          <w:tcPr>
            <w:tcW w:w="3418"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г. Стрежевой</w:t>
            </w:r>
          </w:p>
        </w:tc>
        <w:tc>
          <w:tcPr>
            <w:tcW w:w="2002"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450,428</w:t>
            </w:r>
          </w:p>
        </w:tc>
        <w:tc>
          <w:tcPr>
            <w:tcW w:w="1997"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468,000</w:t>
            </w:r>
          </w:p>
        </w:tc>
        <w:tc>
          <w:tcPr>
            <w:tcW w:w="2006"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479,881</w:t>
            </w:r>
          </w:p>
        </w:tc>
      </w:tr>
      <w:tr w:rsidR="00093775" w:rsidRPr="00482A85" w:rsidTr="00AD435F">
        <w:tc>
          <w:tcPr>
            <w:tcW w:w="3418"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г. Томск</w:t>
            </w:r>
          </w:p>
        </w:tc>
        <w:tc>
          <w:tcPr>
            <w:tcW w:w="2002"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36 528,282</w:t>
            </w:r>
          </w:p>
        </w:tc>
        <w:tc>
          <w:tcPr>
            <w:tcW w:w="1997"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36 136,000</w:t>
            </w:r>
          </w:p>
        </w:tc>
        <w:tc>
          <w:tcPr>
            <w:tcW w:w="2006"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32 400,201</w:t>
            </w:r>
          </w:p>
        </w:tc>
      </w:tr>
      <w:tr w:rsidR="00093775" w:rsidRPr="00482A85" w:rsidTr="00AD435F">
        <w:tc>
          <w:tcPr>
            <w:tcW w:w="3418"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Александровский р-н</w:t>
            </w:r>
          </w:p>
        </w:tc>
        <w:tc>
          <w:tcPr>
            <w:tcW w:w="2002"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73 517,794</w:t>
            </w:r>
          </w:p>
        </w:tc>
        <w:tc>
          <w:tcPr>
            <w:tcW w:w="1997"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47 200,000</w:t>
            </w:r>
          </w:p>
        </w:tc>
        <w:tc>
          <w:tcPr>
            <w:tcW w:w="2006"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50 950,524</w:t>
            </w:r>
          </w:p>
        </w:tc>
      </w:tr>
      <w:tr w:rsidR="00093775" w:rsidRPr="00482A85" w:rsidTr="00AD435F">
        <w:tc>
          <w:tcPr>
            <w:tcW w:w="3418"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Асиновский р-н</w:t>
            </w:r>
          </w:p>
        </w:tc>
        <w:tc>
          <w:tcPr>
            <w:tcW w:w="2002"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758,799</w:t>
            </w:r>
          </w:p>
        </w:tc>
        <w:tc>
          <w:tcPr>
            <w:tcW w:w="1997"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810,000</w:t>
            </w:r>
          </w:p>
        </w:tc>
        <w:tc>
          <w:tcPr>
            <w:tcW w:w="2006"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746,268</w:t>
            </w:r>
          </w:p>
        </w:tc>
      </w:tr>
      <w:tr w:rsidR="00093775" w:rsidRPr="00482A85" w:rsidTr="00AD435F">
        <w:tc>
          <w:tcPr>
            <w:tcW w:w="3418"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Бакчарский р-н</w:t>
            </w:r>
          </w:p>
        </w:tc>
        <w:tc>
          <w:tcPr>
            <w:tcW w:w="2002"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499,193</w:t>
            </w:r>
          </w:p>
        </w:tc>
        <w:tc>
          <w:tcPr>
            <w:tcW w:w="1997"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484,000</w:t>
            </w:r>
          </w:p>
        </w:tc>
        <w:tc>
          <w:tcPr>
            <w:tcW w:w="2006"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472,215</w:t>
            </w:r>
          </w:p>
        </w:tc>
      </w:tr>
      <w:tr w:rsidR="00093775" w:rsidRPr="00482A85" w:rsidTr="00AD435F">
        <w:tc>
          <w:tcPr>
            <w:tcW w:w="3418"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Верхнекетский р-н</w:t>
            </w:r>
          </w:p>
        </w:tc>
        <w:tc>
          <w:tcPr>
            <w:tcW w:w="2002"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610,867</w:t>
            </w:r>
          </w:p>
        </w:tc>
        <w:tc>
          <w:tcPr>
            <w:tcW w:w="1997"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914,000</w:t>
            </w:r>
          </w:p>
        </w:tc>
        <w:tc>
          <w:tcPr>
            <w:tcW w:w="2006"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923,676</w:t>
            </w:r>
          </w:p>
        </w:tc>
      </w:tr>
      <w:tr w:rsidR="00093775" w:rsidRPr="00482A85" w:rsidTr="00AD435F">
        <w:tc>
          <w:tcPr>
            <w:tcW w:w="3418"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Зырянский р-н</w:t>
            </w:r>
          </w:p>
        </w:tc>
        <w:tc>
          <w:tcPr>
            <w:tcW w:w="2002"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594,671</w:t>
            </w:r>
          </w:p>
        </w:tc>
        <w:tc>
          <w:tcPr>
            <w:tcW w:w="1997"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839,000</w:t>
            </w:r>
          </w:p>
        </w:tc>
        <w:tc>
          <w:tcPr>
            <w:tcW w:w="2006"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773,500</w:t>
            </w:r>
          </w:p>
        </w:tc>
      </w:tr>
      <w:tr w:rsidR="00093775" w:rsidRPr="00482A85" w:rsidTr="00AD435F">
        <w:tc>
          <w:tcPr>
            <w:tcW w:w="3418"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Каргасокский р-н</w:t>
            </w:r>
          </w:p>
        </w:tc>
        <w:tc>
          <w:tcPr>
            <w:tcW w:w="2002"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158 184,000</w:t>
            </w:r>
          </w:p>
        </w:tc>
        <w:tc>
          <w:tcPr>
            <w:tcW w:w="1997"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177 448,000</w:t>
            </w:r>
          </w:p>
        </w:tc>
        <w:tc>
          <w:tcPr>
            <w:tcW w:w="2006"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142 721,546</w:t>
            </w:r>
          </w:p>
        </w:tc>
      </w:tr>
      <w:tr w:rsidR="00093775" w:rsidRPr="00482A85" w:rsidTr="00AD435F">
        <w:tc>
          <w:tcPr>
            <w:tcW w:w="3418"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Кожевниковский р-н</w:t>
            </w:r>
          </w:p>
        </w:tc>
        <w:tc>
          <w:tcPr>
            <w:tcW w:w="2002"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1 200,454</w:t>
            </w:r>
          </w:p>
        </w:tc>
        <w:tc>
          <w:tcPr>
            <w:tcW w:w="1997"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1 561,000</w:t>
            </w:r>
          </w:p>
        </w:tc>
        <w:tc>
          <w:tcPr>
            <w:tcW w:w="2006"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1 534,957</w:t>
            </w:r>
          </w:p>
        </w:tc>
      </w:tr>
      <w:tr w:rsidR="00093775" w:rsidRPr="00482A85" w:rsidTr="00AD435F">
        <w:tc>
          <w:tcPr>
            <w:tcW w:w="3418"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Колпашевский р-н</w:t>
            </w:r>
          </w:p>
        </w:tc>
        <w:tc>
          <w:tcPr>
            <w:tcW w:w="2002"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2 870,481</w:t>
            </w:r>
          </w:p>
        </w:tc>
        <w:tc>
          <w:tcPr>
            <w:tcW w:w="1997"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2 224,000</w:t>
            </w:r>
          </w:p>
        </w:tc>
        <w:tc>
          <w:tcPr>
            <w:tcW w:w="2006"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1 360,538</w:t>
            </w:r>
          </w:p>
        </w:tc>
      </w:tr>
      <w:tr w:rsidR="00093775" w:rsidRPr="00482A85" w:rsidTr="00AD435F">
        <w:tc>
          <w:tcPr>
            <w:tcW w:w="3418"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Кривошеинский р-н</w:t>
            </w:r>
          </w:p>
        </w:tc>
        <w:tc>
          <w:tcPr>
            <w:tcW w:w="2002"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2 692,900</w:t>
            </w:r>
          </w:p>
        </w:tc>
        <w:tc>
          <w:tcPr>
            <w:tcW w:w="1997"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2 545,000</w:t>
            </w:r>
          </w:p>
        </w:tc>
        <w:tc>
          <w:tcPr>
            <w:tcW w:w="2006"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2 582,559</w:t>
            </w:r>
          </w:p>
        </w:tc>
      </w:tr>
      <w:tr w:rsidR="00093775" w:rsidRPr="00482A85" w:rsidTr="00AD435F">
        <w:tc>
          <w:tcPr>
            <w:tcW w:w="3418"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Молчановский р-н</w:t>
            </w:r>
          </w:p>
        </w:tc>
        <w:tc>
          <w:tcPr>
            <w:tcW w:w="2002"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354,676</w:t>
            </w:r>
          </w:p>
        </w:tc>
        <w:tc>
          <w:tcPr>
            <w:tcW w:w="1997"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390,000</w:t>
            </w:r>
          </w:p>
        </w:tc>
        <w:tc>
          <w:tcPr>
            <w:tcW w:w="2006"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602,514</w:t>
            </w:r>
          </w:p>
        </w:tc>
      </w:tr>
      <w:tr w:rsidR="00093775" w:rsidRPr="00482A85" w:rsidTr="00AD435F">
        <w:tc>
          <w:tcPr>
            <w:tcW w:w="3418"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Парабельский р-н</w:t>
            </w:r>
          </w:p>
        </w:tc>
        <w:tc>
          <w:tcPr>
            <w:tcW w:w="2002"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63 234,317</w:t>
            </w:r>
          </w:p>
        </w:tc>
        <w:tc>
          <w:tcPr>
            <w:tcW w:w="1997"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37 994,000</w:t>
            </w:r>
          </w:p>
        </w:tc>
        <w:tc>
          <w:tcPr>
            <w:tcW w:w="2006"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87 918,085</w:t>
            </w:r>
          </w:p>
        </w:tc>
      </w:tr>
      <w:tr w:rsidR="00093775" w:rsidRPr="00482A85" w:rsidTr="00AD435F">
        <w:tc>
          <w:tcPr>
            <w:tcW w:w="3418"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Первомайский р-н</w:t>
            </w:r>
          </w:p>
        </w:tc>
        <w:tc>
          <w:tcPr>
            <w:tcW w:w="2002"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604,613</w:t>
            </w:r>
          </w:p>
        </w:tc>
        <w:tc>
          <w:tcPr>
            <w:tcW w:w="1997"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921,000</w:t>
            </w:r>
          </w:p>
        </w:tc>
        <w:tc>
          <w:tcPr>
            <w:tcW w:w="2006"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933,165</w:t>
            </w:r>
          </w:p>
        </w:tc>
      </w:tr>
      <w:tr w:rsidR="00093775" w:rsidRPr="00482A85" w:rsidTr="00AD435F">
        <w:tc>
          <w:tcPr>
            <w:tcW w:w="3418"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Тегульдетский р-н</w:t>
            </w:r>
          </w:p>
        </w:tc>
        <w:tc>
          <w:tcPr>
            <w:tcW w:w="2002"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229,200</w:t>
            </w:r>
          </w:p>
        </w:tc>
        <w:tc>
          <w:tcPr>
            <w:tcW w:w="1997"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304,000</w:t>
            </w:r>
          </w:p>
        </w:tc>
        <w:tc>
          <w:tcPr>
            <w:tcW w:w="2006"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324,056</w:t>
            </w:r>
          </w:p>
        </w:tc>
      </w:tr>
      <w:tr w:rsidR="00093775" w:rsidRPr="00482A85" w:rsidTr="00AD435F">
        <w:tc>
          <w:tcPr>
            <w:tcW w:w="3418"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Томский р-н</w:t>
            </w:r>
          </w:p>
        </w:tc>
        <w:tc>
          <w:tcPr>
            <w:tcW w:w="2002"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3 555,786</w:t>
            </w:r>
          </w:p>
        </w:tc>
        <w:tc>
          <w:tcPr>
            <w:tcW w:w="1997"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3 561,000</w:t>
            </w:r>
          </w:p>
        </w:tc>
        <w:tc>
          <w:tcPr>
            <w:tcW w:w="2006"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3 529,813</w:t>
            </w:r>
          </w:p>
        </w:tc>
      </w:tr>
      <w:tr w:rsidR="00093775" w:rsidRPr="00482A85" w:rsidTr="00AD435F">
        <w:tc>
          <w:tcPr>
            <w:tcW w:w="3418"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Чаинский р-н</w:t>
            </w:r>
          </w:p>
        </w:tc>
        <w:tc>
          <w:tcPr>
            <w:tcW w:w="2002"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260,352</w:t>
            </w:r>
          </w:p>
        </w:tc>
        <w:tc>
          <w:tcPr>
            <w:tcW w:w="1997"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202,000</w:t>
            </w:r>
          </w:p>
        </w:tc>
        <w:tc>
          <w:tcPr>
            <w:tcW w:w="2006"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231,080</w:t>
            </w:r>
          </w:p>
        </w:tc>
      </w:tr>
      <w:tr w:rsidR="00093775" w:rsidRPr="00482A85" w:rsidTr="00AD435F">
        <w:tc>
          <w:tcPr>
            <w:tcW w:w="3418"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Шегарский р-н</w:t>
            </w:r>
          </w:p>
        </w:tc>
        <w:tc>
          <w:tcPr>
            <w:tcW w:w="2002"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630,481</w:t>
            </w:r>
          </w:p>
        </w:tc>
        <w:tc>
          <w:tcPr>
            <w:tcW w:w="1997"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814,000</w:t>
            </w:r>
          </w:p>
        </w:tc>
        <w:tc>
          <w:tcPr>
            <w:tcW w:w="2006"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897,556</w:t>
            </w:r>
          </w:p>
        </w:tc>
      </w:tr>
      <w:tr w:rsidR="00093775" w:rsidRPr="00482A85" w:rsidTr="00AD435F">
        <w:tc>
          <w:tcPr>
            <w:tcW w:w="3418" w:type="dxa"/>
          </w:tcPr>
          <w:p w:rsidR="00093775" w:rsidRPr="00482A85" w:rsidRDefault="00093775" w:rsidP="00B43CBA">
            <w:pPr>
              <w:pStyle w:val="Style39"/>
              <w:widowControl/>
              <w:jc w:val="left"/>
              <w:rPr>
                <w:rStyle w:val="FontStyle271"/>
                <w:rFonts w:ascii="Times New Roman" w:hAnsi="Times New Roman" w:cs="Times New Roman"/>
                <w:b w:val="0"/>
                <w:sz w:val="24"/>
                <w:szCs w:val="24"/>
              </w:rPr>
            </w:pPr>
            <w:r w:rsidRPr="00482A85">
              <w:rPr>
                <w:rStyle w:val="FontStyle271"/>
                <w:rFonts w:ascii="Times New Roman" w:hAnsi="Times New Roman" w:cs="Times New Roman"/>
                <w:b w:val="0"/>
                <w:sz w:val="24"/>
                <w:szCs w:val="24"/>
              </w:rPr>
              <w:t>Итого:</w:t>
            </w:r>
          </w:p>
        </w:tc>
        <w:tc>
          <w:tcPr>
            <w:tcW w:w="2002"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378 900,000</w:t>
            </w:r>
          </w:p>
        </w:tc>
        <w:tc>
          <w:tcPr>
            <w:tcW w:w="1997"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345 523,000</w:t>
            </w:r>
          </w:p>
        </w:tc>
        <w:tc>
          <w:tcPr>
            <w:tcW w:w="2006" w:type="dxa"/>
          </w:tcPr>
          <w:p w:rsidR="00093775" w:rsidRPr="00482A85" w:rsidRDefault="00093775" w:rsidP="00B43CBA">
            <w:pPr>
              <w:pStyle w:val="Style39"/>
              <w:widowControl/>
              <w:jc w:val="left"/>
              <w:rPr>
                <w:rStyle w:val="FontStyle271"/>
                <w:rFonts w:ascii="Times New Roman" w:hAnsi="Times New Roman" w:cs="Times New Roman"/>
                <w:b w:val="0"/>
                <w:sz w:val="24"/>
                <w:szCs w:val="24"/>
              </w:rPr>
            </w:pPr>
            <w:r w:rsidRPr="00482A85">
              <w:rPr>
                <w:rStyle w:val="FontStyle271"/>
                <w:rFonts w:ascii="Times New Roman" w:hAnsi="Times New Roman" w:cs="Times New Roman"/>
                <w:b w:val="0"/>
                <w:sz w:val="24"/>
                <w:szCs w:val="24"/>
              </w:rPr>
              <w:t>361 903,380</w:t>
            </w:r>
          </w:p>
        </w:tc>
      </w:tr>
    </w:tbl>
    <w:p w:rsidR="00093775" w:rsidRPr="00482A85" w:rsidRDefault="00093775" w:rsidP="00B43CBA">
      <w:pPr>
        <w:pStyle w:val="Style61"/>
        <w:widowControl/>
        <w:spacing w:line="240" w:lineRule="auto"/>
        <w:ind w:right="14" w:firstLine="0"/>
        <w:rPr>
          <w:rFonts w:ascii="Times New Roman" w:eastAsia="Arial Unicode MS" w:hAnsi="Times New Roman" w:cs="Times New Roman"/>
          <w:kern w:val="1"/>
        </w:rPr>
      </w:pPr>
    </w:p>
    <w:p w:rsidR="00093775" w:rsidRPr="00482A85" w:rsidRDefault="00093775" w:rsidP="00B43CBA">
      <w:pPr>
        <w:pStyle w:val="Style104"/>
        <w:widowControl/>
        <w:spacing w:before="125" w:line="240" w:lineRule="auto"/>
        <w:ind w:firstLine="709"/>
        <w:jc w:val="left"/>
        <w:rPr>
          <w:rFonts w:ascii="Times New Roman" w:eastAsia="Arial Unicode MS" w:hAnsi="Times New Roman" w:cs="Times New Roman"/>
          <w:b/>
          <w:i/>
          <w:kern w:val="1"/>
        </w:rPr>
      </w:pPr>
      <w:r w:rsidRPr="00482A85">
        <w:rPr>
          <w:rFonts w:ascii="Times New Roman" w:eastAsia="Arial Unicode MS" w:hAnsi="Times New Roman" w:cs="Times New Roman"/>
          <w:b/>
          <w:i/>
          <w:kern w:val="1"/>
        </w:rPr>
        <w:t>Качество атмосферного воздуха</w:t>
      </w:r>
    </w:p>
    <w:p w:rsidR="00093775" w:rsidRPr="00482A85" w:rsidRDefault="00093775" w:rsidP="00B43CBA">
      <w:pPr>
        <w:pStyle w:val="Style61"/>
        <w:widowControl/>
        <w:spacing w:line="240" w:lineRule="auto"/>
        <w:ind w:right="10"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Для комплексной оценки степени загрязнения воз</w:t>
      </w:r>
      <w:r w:rsidRPr="00482A85">
        <w:rPr>
          <w:rFonts w:ascii="Times New Roman" w:eastAsia="Arial Unicode MS" w:hAnsi="Times New Roman" w:cs="Times New Roman"/>
          <w:kern w:val="1"/>
        </w:rPr>
        <w:softHyphen/>
        <w:t>духа используется показатель — индекс загрязнения ат</w:t>
      </w:r>
      <w:r w:rsidRPr="00482A85">
        <w:rPr>
          <w:rFonts w:ascii="Times New Roman" w:eastAsia="Arial Unicode MS" w:hAnsi="Times New Roman" w:cs="Times New Roman"/>
          <w:kern w:val="1"/>
        </w:rPr>
        <w:softHyphen/>
        <w:t>мосферы (далее — ИЗА). ИЗА характеризует уровень длительного загрязнения атмосферы и рассчитывается по пяти приоритетным загрязняющим веществам. В со</w:t>
      </w:r>
      <w:r w:rsidRPr="00482A85">
        <w:rPr>
          <w:rFonts w:ascii="Times New Roman" w:eastAsia="Arial Unicode MS" w:hAnsi="Times New Roman" w:cs="Times New Roman"/>
          <w:kern w:val="1"/>
        </w:rPr>
        <w:softHyphen/>
        <w:t>ответствии с существующей градацией уровень загрязне</w:t>
      </w:r>
      <w:r w:rsidRPr="00482A85">
        <w:rPr>
          <w:rFonts w:ascii="Times New Roman" w:eastAsia="Arial Unicode MS" w:hAnsi="Times New Roman" w:cs="Times New Roman"/>
          <w:kern w:val="1"/>
        </w:rPr>
        <w:softHyphen/>
        <w:t>ния считается низким, если ИЗА &lt; 5, повышенным – при ИЗА от 5 до 6, высоким — при ИЗА от 7 до 13, очень высо</w:t>
      </w:r>
      <w:r w:rsidRPr="00482A85">
        <w:rPr>
          <w:rFonts w:ascii="Times New Roman" w:eastAsia="Arial Unicode MS" w:hAnsi="Times New Roman" w:cs="Times New Roman"/>
          <w:kern w:val="1"/>
        </w:rPr>
        <w:softHyphen/>
        <w:t>ким — при ИЗА &gt;14.</w:t>
      </w:r>
    </w:p>
    <w:p w:rsidR="00093775" w:rsidRPr="00482A85" w:rsidRDefault="00093775" w:rsidP="00B43CBA">
      <w:pPr>
        <w:pStyle w:val="Style61"/>
        <w:widowControl/>
        <w:spacing w:line="240" w:lineRule="auto"/>
        <w:ind w:right="5"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Важное значение в формировании уровня загряз</w:t>
      </w:r>
      <w:r w:rsidRPr="00482A85">
        <w:rPr>
          <w:rFonts w:ascii="Times New Roman" w:eastAsia="Arial Unicode MS" w:hAnsi="Times New Roman" w:cs="Times New Roman"/>
          <w:kern w:val="1"/>
        </w:rPr>
        <w:softHyphen/>
        <w:t>нения атмосферы имеют метеоусловия, определяющие перенос и рассеивание выбросов. Вредные вещества, попадающие в атмосферу от антропогенных источников, оседают на поверхности почвы, зданий, растений, вымы</w:t>
      </w:r>
      <w:r w:rsidRPr="00482A85">
        <w:rPr>
          <w:rFonts w:ascii="Times New Roman" w:eastAsia="Arial Unicode MS" w:hAnsi="Times New Roman" w:cs="Times New Roman"/>
          <w:kern w:val="1"/>
        </w:rPr>
        <w:softHyphen/>
        <w:t>ваются атмосферными осадками, переносятся на значи</w:t>
      </w:r>
      <w:r w:rsidRPr="00482A85">
        <w:rPr>
          <w:rFonts w:ascii="Times New Roman" w:eastAsia="Arial Unicode MS" w:hAnsi="Times New Roman" w:cs="Times New Roman"/>
          <w:kern w:val="1"/>
        </w:rPr>
        <w:softHyphen/>
        <w:t>тельные расстояния ветром. Все эти процессы напрямую зависят от температуры воздуха, солнечной радиации, атмосферных осадков и других метеорологических фак</w:t>
      </w:r>
      <w:r w:rsidRPr="00482A85">
        <w:rPr>
          <w:rFonts w:ascii="Times New Roman" w:eastAsia="Arial Unicode MS" w:hAnsi="Times New Roman" w:cs="Times New Roman"/>
          <w:kern w:val="1"/>
        </w:rPr>
        <w:softHyphen/>
        <w:t>торов.</w:t>
      </w:r>
    </w:p>
    <w:p w:rsidR="00093775" w:rsidRPr="00B43CBA" w:rsidRDefault="00093775" w:rsidP="00B43CBA">
      <w:pPr>
        <w:jc w:val="both"/>
        <w:rPr>
          <w:color w:val="FF0000"/>
        </w:rPr>
      </w:pPr>
    </w:p>
    <w:p w:rsidR="00093775" w:rsidRPr="00482A85" w:rsidRDefault="00093775" w:rsidP="00B43CBA">
      <w:pPr>
        <w:jc w:val="both"/>
        <w:rPr>
          <w:b/>
          <w:bCs/>
        </w:rPr>
      </w:pPr>
      <w:r w:rsidRPr="00B43CBA">
        <w:rPr>
          <w:b/>
          <w:bCs/>
          <w:color w:val="FF0000"/>
        </w:rPr>
        <w:tab/>
      </w:r>
      <w:r w:rsidRPr="00482A85">
        <w:rPr>
          <w:b/>
          <w:bCs/>
        </w:rPr>
        <w:t>Санитарное состояние и рациональное использование водных ресурсов</w:t>
      </w:r>
    </w:p>
    <w:p w:rsidR="00093775" w:rsidRPr="00482A85" w:rsidRDefault="00093775" w:rsidP="00B43CBA">
      <w:pPr>
        <w:jc w:val="both"/>
        <w:rPr>
          <w:b/>
          <w:bCs/>
        </w:rPr>
      </w:pPr>
    </w:p>
    <w:p w:rsidR="00093775" w:rsidRPr="00482A85" w:rsidRDefault="00093775" w:rsidP="00B43CBA">
      <w:pPr>
        <w:pStyle w:val="Style58"/>
        <w:widowControl/>
        <w:spacing w:before="10" w:line="240" w:lineRule="auto"/>
        <w:ind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Поверхностные водоемы (реки и озера) Томской занима</w:t>
      </w:r>
      <w:r w:rsidRPr="00482A85">
        <w:rPr>
          <w:rFonts w:ascii="Times New Roman" w:eastAsia="Arial Unicode MS" w:hAnsi="Times New Roman" w:cs="Times New Roman"/>
          <w:kern w:val="1"/>
        </w:rPr>
        <w:softHyphen/>
        <w:t>ют около 2,5 % всей площади. На территории области на</w:t>
      </w:r>
      <w:r w:rsidRPr="00482A85">
        <w:rPr>
          <w:rFonts w:ascii="Times New Roman" w:eastAsia="Arial Unicode MS" w:hAnsi="Times New Roman" w:cs="Times New Roman"/>
          <w:kern w:val="1"/>
        </w:rPr>
        <w:softHyphen/>
        <w:t>считывается 18100 рек общей протяженностью 95 тыс. км, 112900 озер площадью водного зеркала 4451 км</w:t>
      </w:r>
      <w:r w:rsidRPr="00482A85">
        <w:rPr>
          <w:rFonts w:ascii="Times New Roman" w:eastAsia="Arial Unicode MS" w:hAnsi="Times New Roman" w:cs="Times New Roman"/>
          <w:kern w:val="1"/>
          <w:vertAlign w:val="superscript"/>
        </w:rPr>
        <w:t>2</w:t>
      </w:r>
      <w:r w:rsidRPr="00482A85">
        <w:rPr>
          <w:rFonts w:ascii="Times New Roman" w:eastAsia="Arial Unicode MS" w:hAnsi="Times New Roman" w:cs="Times New Roman"/>
          <w:kern w:val="1"/>
        </w:rPr>
        <w:t>, более 1,5 тыс. болот, более 170 прудов и водохранилищ. На тер</w:t>
      </w:r>
      <w:r w:rsidRPr="00482A85">
        <w:rPr>
          <w:rFonts w:ascii="Times New Roman" w:eastAsia="Arial Unicode MS" w:hAnsi="Times New Roman" w:cs="Times New Roman"/>
          <w:kern w:val="1"/>
        </w:rPr>
        <w:softHyphen/>
        <w:t>ритории Томской области разведано 30 месторождений пресных подземных вод и одно — минеральных.</w:t>
      </w:r>
    </w:p>
    <w:p w:rsidR="00093775" w:rsidRPr="00482A85" w:rsidRDefault="00093775" w:rsidP="00B43CBA">
      <w:pPr>
        <w:pStyle w:val="Style61"/>
        <w:widowControl/>
        <w:spacing w:line="240" w:lineRule="auto"/>
        <w:ind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Среднее многолетнее значение поверхностных водных ресурсов по Томской области составляет 182,3 км3/год, общее количество прогнозных эксплуатационных ресур</w:t>
      </w:r>
      <w:r w:rsidRPr="00482A85">
        <w:rPr>
          <w:rFonts w:ascii="Times New Roman" w:eastAsia="Arial Unicode MS" w:hAnsi="Times New Roman" w:cs="Times New Roman"/>
          <w:kern w:val="1"/>
        </w:rPr>
        <w:softHyphen/>
        <w:t>сов подземных вод составляет 38,8 млн. м3/сут.</w:t>
      </w:r>
    </w:p>
    <w:p w:rsidR="00093775" w:rsidRPr="00482A85" w:rsidRDefault="00093775" w:rsidP="00B43CBA">
      <w:pPr>
        <w:pStyle w:val="Style61"/>
        <w:widowControl/>
        <w:spacing w:line="240" w:lineRule="auto"/>
        <w:ind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Обеспеченность населения области ресурсами поверх</w:t>
      </w:r>
      <w:r w:rsidRPr="00482A85">
        <w:rPr>
          <w:rFonts w:ascii="Times New Roman" w:eastAsia="Arial Unicode MS" w:hAnsi="Times New Roman" w:cs="Times New Roman"/>
          <w:kern w:val="1"/>
        </w:rPr>
        <w:softHyphen/>
        <w:t>ностных и подземных вод неограниченна.</w:t>
      </w:r>
    </w:p>
    <w:p w:rsidR="00093775" w:rsidRPr="00B43CBA" w:rsidRDefault="00093775" w:rsidP="00B43CBA">
      <w:pPr>
        <w:pStyle w:val="Style61"/>
        <w:widowControl/>
        <w:spacing w:line="240" w:lineRule="auto"/>
        <w:ind w:firstLine="709"/>
        <w:rPr>
          <w:rFonts w:ascii="Times New Roman" w:eastAsia="Arial Unicode MS" w:hAnsi="Times New Roman" w:cs="Times New Roman"/>
          <w:color w:val="FF0000"/>
          <w:kern w:val="1"/>
        </w:rPr>
      </w:pPr>
    </w:p>
    <w:p w:rsidR="00093775" w:rsidRPr="00482A85" w:rsidRDefault="00093775" w:rsidP="00B43CBA">
      <w:pPr>
        <w:pStyle w:val="Style63"/>
        <w:widowControl/>
        <w:spacing w:before="130" w:line="240" w:lineRule="auto"/>
        <w:ind w:right="1358" w:firstLine="709"/>
        <w:rPr>
          <w:rFonts w:ascii="Times New Roman" w:eastAsia="Arial Unicode MS" w:hAnsi="Times New Roman" w:cs="Times New Roman"/>
          <w:b/>
          <w:bCs/>
          <w:i/>
          <w:kern w:val="1"/>
        </w:rPr>
      </w:pPr>
      <w:r w:rsidRPr="00482A85">
        <w:rPr>
          <w:rFonts w:ascii="Times New Roman" w:eastAsia="Arial Unicode MS" w:hAnsi="Times New Roman" w:cs="Times New Roman"/>
          <w:b/>
          <w:bCs/>
          <w:i/>
          <w:kern w:val="1"/>
        </w:rPr>
        <w:t>Характеристика качества воды на основных водных объектах</w:t>
      </w:r>
    </w:p>
    <w:p w:rsidR="00093775" w:rsidRPr="00482A85" w:rsidRDefault="00093775" w:rsidP="00B43CBA">
      <w:pPr>
        <w:pStyle w:val="Style61"/>
        <w:widowControl/>
        <w:spacing w:line="240" w:lineRule="auto"/>
        <w:ind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Наблюдение за состоянием поверхностных вод на тер</w:t>
      </w:r>
      <w:r w:rsidRPr="00482A85">
        <w:rPr>
          <w:rFonts w:ascii="Times New Roman" w:eastAsia="Arial Unicode MS" w:hAnsi="Times New Roman" w:cs="Times New Roman"/>
          <w:kern w:val="1"/>
        </w:rPr>
        <w:softHyphen/>
        <w:t>ритории Томской области осуществляется ГУ «Томский ЦГМС» Западно-Сибирского УГМС в 23 створах. Анализ результатов контроля качества воды в основных реках области показал, что вода большинства рек загрязнена, велико загрязнение нефтепродуктами, железом, ХПК, фенолам. В результате естественного и антропогенного загрязнения поверхностных вод водоемы Томской обла</w:t>
      </w:r>
      <w:r w:rsidRPr="00482A85">
        <w:rPr>
          <w:rFonts w:ascii="Times New Roman" w:eastAsia="Arial Unicode MS" w:hAnsi="Times New Roman" w:cs="Times New Roman"/>
          <w:kern w:val="1"/>
        </w:rPr>
        <w:softHyphen/>
        <w:t xml:space="preserve">сти соответствуют 3-4-му классам качества. </w:t>
      </w:r>
    </w:p>
    <w:p w:rsidR="00093775" w:rsidRPr="00482A85" w:rsidRDefault="00093775" w:rsidP="00B43CBA">
      <w:pPr>
        <w:pStyle w:val="Style61"/>
        <w:widowControl/>
        <w:spacing w:line="240" w:lineRule="auto"/>
        <w:ind w:firstLine="709"/>
        <w:rPr>
          <w:rFonts w:ascii="Times New Roman" w:eastAsia="Arial Unicode MS" w:hAnsi="Times New Roman" w:cs="Times New Roman"/>
          <w:kern w:val="1"/>
        </w:rPr>
      </w:pPr>
    </w:p>
    <w:p w:rsidR="00093775" w:rsidRPr="00482A85" w:rsidRDefault="00093775" w:rsidP="00B43CBA">
      <w:pPr>
        <w:pStyle w:val="Style63"/>
        <w:widowControl/>
        <w:spacing w:before="110" w:line="240" w:lineRule="auto"/>
        <w:ind w:firstLine="709"/>
        <w:jc w:val="left"/>
        <w:rPr>
          <w:rFonts w:ascii="Times New Roman" w:eastAsia="Arial Unicode MS" w:hAnsi="Times New Roman" w:cs="Times New Roman"/>
          <w:b/>
          <w:i/>
          <w:kern w:val="1"/>
        </w:rPr>
      </w:pPr>
      <w:r w:rsidRPr="00482A85">
        <w:rPr>
          <w:rFonts w:ascii="Times New Roman" w:eastAsia="Arial Unicode MS" w:hAnsi="Times New Roman" w:cs="Times New Roman"/>
          <w:b/>
          <w:i/>
          <w:kern w:val="1"/>
        </w:rPr>
        <w:t>Основные показатели водохозяйственной деятельности в 2011 году</w:t>
      </w:r>
    </w:p>
    <w:p w:rsidR="00093775" w:rsidRPr="00482A85" w:rsidRDefault="00093775" w:rsidP="00B43CBA">
      <w:pPr>
        <w:pStyle w:val="Style61"/>
        <w:widowControl/>
        <w:spacing w:line="240" w:lineRule="auto"/>
        <w:ind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Водные ресурсы Томской области используются путем потребления воды в хозяйственно питьевых, производственных, сельскохозяйственных и других целях, для отве</w:t>
      </w:r>
      <w:r w:rsidRPr="00482A85">
        <w:rPr>
          <w:rFonts w:ascii="Times New Roman" w:eastAsia="Arial Unicode MS" w:hAnsi="Times New Roman" w:cs="Times New Roman"/>
          <w:kern w:val="1"/>
        </w:rPr>
        <w:softHyphen/>
        <w:t>дения сточных вод, в качестве транспортных путей.</w:t>
      </w:r>
    </w:p>
    <w:p w:rsidR="00093775" w:rsidRPr="00482A85" w:rsidRDefault="00093775" w:rsidP="00B43CBA">
      <w:pPr>
        <w:pStyle w:val="Style61"/>
        <w:widowControl/>
        <w:spacing w:line="240" w:lineRule="auto"/>
        <w:ind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Количество отчитывающихся водопользователей по форме 2 ТП (водхоз) «Сведения об использовании воды за 2011 год» по Томской области составило 151 объ</w:t>
      </w:r>
      <w:r w:rsidRPr="00482A85">
        <w:rPr>
          <w:rFonts w:ascii="Times New Roman" w:eastAsia="Arial Unicode MS" w:hAnsi="Times New Roman" w:cs="Times New Roman"/>
          <w:kern w:val="1"/>
        </w:rPr>
        <w:softHyphen/>
        <w:t>ектов.</w:t>
      </w:r>
    </w:p>
    <w:p w:rsidR="00093775" w:rsidRPr="00482A85" w:rsidRDefault="00093775" w:rsidP="00B43CBA">
      <w:pPr>
        <w:pStyle w:val="Style61"/>
        <w:widowControl/>
        <w:spacing w:line="240" w:lineRule="auto"/>
        <w:ind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Данные статистической отчетности представлены в табл. 2.</w:t>
      </w:r>
    </w:p>
    <w:p w:rsidR="00093775" w:rsidRPr="00482A85" w:rsidRDefault="00093775" w:rsidP="00B43CBA">
      <w:pPr>
        <w:pStyle w:val="Style61"/>
        <w:widowControl/>
        <w:spacing w:line="240" w:lineRule="auto"/>
        <w:ind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Количество свежей воды, забираемой из природ</w:t>
      </w:r>
      <w:r w:rsidRPr="00482A85">
        <w:rPr>
          <w:rFonts w:ascii="Times New Roman" w:eastAsia="Arial Unicode MS" w:hAnsi="Times New Roman" w:cs="Times New Roman"/>
          <w:kern w:val="1"/>
        </w:rPr>
        <w:softHyphen/>
        <w:t>ных водных объектов, составило 526,86 млн. м3, что на 42,9 млн. м3 меньше, чем в 2010 году. Объем исполь</w:t>
      </w:r>
      <w:r w:rsidRPr="00482A85">
        <w:rPr>
          <w:rFonts w:ascii="Times New Roman" w:eastAsia="Arial Unicode MS" w:hAnsi="Times New Roman" w:cs="Times New Roman"/>
          <w:kern w:val="1"/>
        </w:rPr>
        <w:softHyphen/>
        <w:t>зованной свежей воды в целом по области уменьшился на 38,01 млн. м3 в год и составил в 2011 году 492,82 млн. м3. Уменьшение произошло, главным образом, за счет умень</w:t>
      </w:r>
      <w:r w:rsidRPr="00482A85">
        <w:rPr>
          <w:rFonts w:ascii="Times New Roman" w:eastAsia="Arial Unicode MS" w:hAnsi="Times New Roman" w:cs="Times New Roman"/>
          <w:kern w:val="1"/>
        </w:rPr>
        <w:softHyphen/>
        <w:t>шения водопотребления ОАО «Сибирский химический комбинат» и ООО «Томскнефтехим» в связи с уменьше</w:t>
      </w:r>
      <w:r w:rsidRPr="00482A85">
        <w:rPr>
          <w:rFonts w:ascii="Times New Roman" w:eastAsia="Arial Unicode MS" w:hAnsi="Times New Roman" w:cs="Times New Roman"/>
          <w:kern w:val="1"/>
        </w:rPr>
        <w:softHyphen/>
        <w:t>нием подпитки системы оборотного водоснабжения. Во-допотребление из подземных водных объектов по срав</w:t>
      </w:r>
      <w:r w:rsidRPr="00482A85">
        <w:rPr>
          <w:rFonts w:ascii="Times New Roman" w:eastAsia="Arial Unicode MS" w:hAnsi="Times New Roman" w:cs="Times New Roman"/>
          <w:kern w:val="1"/>
        </w:rPr>
        <w:softHyphen/>
        <w:t>нению с 2010 годом снизилось на 8,11 млн. м3 и составило 115,57 млн. м3.</w:t>
      </w:r>
    </w:p>
    <w:p w:rsidR="00093775" w:rsidRPr="00482A85" w:rsidRDefault="00093775" w:rsidP="00B43CBA">
      <w:pPr>
        <w:pStyle w:val="Style61"/>
        <w:widowControl/>
        <w:spacing w:line="240" w:lineRule="auto"/>
        <w:ind w:right="5"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Объем оборотного водоснабжения увеличился в 2011 году по сравнению с 2010 году на 13,73 млн. м3 на сле</w:t>
      </w:r>
      <w:r w:rsidRPr="00482A85">
        <w:rPr>
          <w:rFonts w:ascii="Times New Roman" w:eastAsia="Arial Unicode MS" w:hAnsi="Times New Roman" w:cs="Times New Roman"/>
          <w:kern w:val="1"/>
        </w:rPr>
        <w:softHyphen/>
        <w:t>дующих предприятиях:</w:t>
      </w:r>
    </w:p>
    <w:p w:rsidR="00093775" w:rsidRPr="00482A85" w:rsidRDefault="00093775" w:rsidP="00B43CBA">
      <w:pPr>
        <w:pStyle w:val="Style128"/>
        <w:widowControl/>
        <w:numPr>
          <w:ilvl w:val="0"/>
          <w:numId w:val="40"/>
        </w:numPr>
        <w:tabs>
          <w:tab w:val="left" w:pos="576"/>
        </w:tabs>
        <w:ind w:left="288"/>
        <w:jc w:val="left"/>
        <w:rPr>
          <w:rFonts w:ascii="Times New Roman" w:eastAsia="Arial Unicode MS" w:hAnsi="Times New Roman" w:cs="Times New Roman"/>
          <w:kern w:val="1"/>
        </w:rPr>
      </w:pPr>
      <w:r w:rsidRPr="00482A85">
        <w:rPr>
          <w:rFonts w:ascii="Times New Roman" w:eastAsia="Arial Unicode MS" w:hAnsi="Times New Roman" w:cs="Times New Roman"/>
          <w:kern w:val="1"/>
        </w:rPr>
        <w:t>ООО «Томскнефтехим».</w:t>
      </w:r>
    </w:p>
    <w:p w:rsidR="00093775" w:rsidRPr="00482A85" w:rsidRDefault="00093775" w:rsidP="00B43CBA">
      <w:pPr>
        <w:pStyle w:val="Style128"/>
        <w:widowControl/>
        <w:numPr>
          <w:ilvl w:val="0"/>
          <w:numId w:val="40"/>
        </w:numPr>
        <w:tabs>
          <w:tab w:val="left" w:pos="576"/>
        </w:tabs>
        <w:ind w:left="288"/>
        <w:jc w:val="left"/>
        <w:rPr>
          <w:rFonts w:ascii="Times New Roman" w:eastAsia="Arial Unicode MS" w:hAnsi="Times New Roman" w:cs="Times New Roman"/>
          <w:kern w:val="1"/>
        </w:rPr>
      </w:pPr>
      <w:r w:rsidRPr="00482A85">
        <w:rPr>
          <w:rFonts w:ascii="Times New Roman" w:eastAsia="Arial Unicode MS" w:hAnsi="Times New Roman" w:cs="Times New Roman"/>
          <w:kern w:val="1"/>
        </w:rPr>
        <w:t>ОАО «ТГК-11» Томская ТЭЦ-3.</w:t>
      </w:r>
    </w:p>
    <w:p w:rsidR="00093775" w:rsidRPr="00482A85" w:rsidRDefault="00093775" w:rsidP="00B43CBA">
      <w:pPr>
        <w:pStyle w:val="Style61"/>
        <w:widowControl/>
        <w:spacing w:line="240" w:lineRule="auto"/>
        <w:ind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Хозяйственно питьевое водоснабжение осущест</w:t>
      </w:r>
      <w:r w:rsidRPr="00482A85">
        <w:rPr>
          <w:rFonts w:ascii="Times New Roman" w:eastAsia="Arial Unicode MS" w:hAnsi="Times New Roman" w:cs="Times New Roman"/>
          <w:kern w:val="1"/>
        </w:rPr>
        <w:softHyphen/>
        <w:t>вляется, преимущественно, из подземных источников. Объем свежей воды, использованной на хозяйственно питьевые нужды, составил в 2011 году 54,32 млн. м3, что на 3,44 млн. м3 меньше, чем в 2010 году. Уменьшение про</w:t>
      </w:r>
      <w:r w:rsidRPr="00482A85">
        <w:rPr>
          <w:rFonts w:ascii="Times New Roman" w:eastAsia="Arial Unicode MS" w:hAnsi="Times New Roman" w:cs="Times New Roman"/>
          <w:kern w:val="1"/>
        </w:rPr>
        <w:softHyphen/>
        <w:t>изошло на ООО «Томскводоканал» за счет рационального использование воды абонентами (установка водоизмери</w:t>
      </w:r>
      <w:r w:rsidRPr="00482A85">
        <w:rPr>
          <w:rFonts w:ascii="Times New Roman" w:eastAsia="Arial Unicode MS" w:hAnsi="Times New Roman" w:cs="Times New Roman"/>
          <w:kern w:val="1"/>
        </w:rPr>
        <w:softHyphen/>
        <w:t>тельной аппаратуры).</w:t>
      </w:r>
    </w:p>
    <w:p w:rsidR="00093775" w:rsidRPr="00482A85" w:rsidRDefault="00093775" w:rsidP="00B43CBA">
      <w:pPr>
        <w:pStyle w:val="Style61"/>
        <w:widowControl/>
        <w:spacing w:line="240" w:lineRule="auto"/>
        <w:ind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Потери при транспортировке уменьшились по сравне</w:t>
      </w:r>
      <w:r w:rsidRPr="00482A85">
        <w:rPr>
          <w:rFonts w:ascii="Times New Roman" w:eastAsia="Arial Unicode MS" w:hAnsi="Times New Roman" w:cs="Times New Roman"/>
          <w:kern w:val="1"/>
        </w:rPr>
        <w:softHyphen/>
        <w:t>нию с 2010 годом на 4,18 млн. м3 и составили в 2011 году 28,60 млн. м3. Причина — замена изношенных водопро</w:t>
      </w:r>
      <w:r w:rsidRPr="00482A85">
        <w:rPr>
          <w:rFonts w:ascii="Times New Roman" w:eastAsia="Arial Unicode MS" w:hAnsi="Times New Roman" w:cs="Times New Roman"/>
          <w:kern w:val="1"/>
        </w:rPr>
        <w:softHyphen/>
        <w:t>водных сетей, эксплуатируемых ООО «Томскводоканал», ОАО «Северский водоканал».</w:t>
      </w:r>
    </w:p>
    <w:p w:rsidR="00093775" w:rsidRPr="00482A85" w:rsidRDefault="00093775" w:rsidP="00B43CBA">
      <w:pPr>
        <w:pStyle w:val="Style61"/>
        <w:widowControl/>
        <w:spacing w:line="240" w:lineRule="auto"/>
        <w:ind w:firstLine="709"/>
        <w:rPr>
          <w:rFonts w:ascii="Times New Roman" w:eastAsia="Arial Unicode MS" w:hAnsi="Times New Roman" w:cs="Times New Roman"/>
          <w:kern w:val="1"/>
        </w:rPr>
      </w:pPr>
    </w:p>
    <w:p w:rsidR="00093775" w:rsidRPr="00482A85" w:rsidRDefault="00093775" w:rsidP="00B43CBA">
      <w:pPr>
        <w:pStyle w:val="Style104"/>
        <w:widowControl/>
        <w:spacing w:before="125" w:line="240" w:lineRule="auto"/>
        <w:ind w:firstLine="709"/>
        <w:jc w:val="left"/>
        <w:rPr>
          <w:rFonts w:ascii="Times New Roman" w:eastAsia="Arial Unicode MS" w:hAnsi="Times New Roman" w:cs="Times New Roman"/>
          <w:b/>
          <w:bCs/>
          <w:i/>
          <w:kern w:val="1"/>
        </w:rPr>
      </w:pPr>
      <w:r w:rsidRPr="00482A85">
        <w:rPr>
          <w:rFonts w:ascii="Times New Roman" w:eastAsia="Arial Unicode MS" w:hAnsi="Times New Roman" w:cs="Times New Roman"/>
          <w:b/>
          <w:bCs/>
          <w:i/>
          <w:kern w:val="1"/>
        </w:rPr>
        <w:t>Водоотведение в Томской области</w:t>
      </w:r>
    </w:p>
    <w:p w:rsidR="00093775" w:rsidRPr="00482A85" w:rsidRDefault="00093775" w:rsidP="00B43CBA">
      <w:pPr>
        <w:pStyle w:val="Style61"/>
        <w:widowControl/>
        <w:spacing w:line="240" w:lineRule="auto"/>
        <w:ind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В 2011 г. в поверхностные водные объекты было сброше</w:t>
      </w:r>
      <w:r w:rsidRPr="00482A85">
        <w:rPr>
          <w:rFonts w:ascii="Times New Roman" w:eastAsia="Arial Unicode MS" w:hAnsi="Times New Roman" w:cs="Times New Roman"/>
          <w:kern w:val="1"/>
        </w:rPr>
        <w:softHyphen/>
        <w:t>но 429,62 млн. м3 сточных вод, что на 36,88 млн. м3 мень</w:t>
      </w:r>
      <w:r w:rsidRPr="00482A85">
        <w:rPr>
          <w:rFonts w:ascii="Times New Roman" w:eastAsia="Arial Unicode MS" w:hAnsi="Times New Roman" w:cs="Times New Roman"/>
          <w:kern w:val="1"/>
        </w:rPr>
        <w:softHyphen/>
        <w:t>ше, чем в 2010 году. В структуре сточных вод преобладают нормативно чистые и нормативно очищенные воды.</w:t>
      </w:r>
    </w:p>
    <w:p w:rsidR="00093775" w:rsidRPr="00482A85" w:rsidRDefault="00093775" w:rsidP="00B43CBA">
      <w:pPr>
        <w:pStyle w:val="Style61"/>
        <w:widowControl/>
        <w:spacing w:line="240" w:lineRule="auto"/>
        <w:ind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Уменьшение водоотведения в ПВО произошло, глав</w:t>
      </w:r>
      <w:r w:rsidRPr="00482A85">
        <w:rPr>
          <w:rFonts w:ascii="Times New Roman" w:eastAsia="Arial Unicode MS" w:hAnsi="Times New Roman" w:cs="Times New Roman"/>
          <w:kern w:val="1"/>
        </w:rPr>
        <w:softHyphen/>
        <w:t>ным образом, за счет сокращения сброса ОАО «Сибирский химический комбинат» ЗАТО г.Северск в связи с останов</w:t>
      </w:r>
      <w:r w:rsidRPr="00482A85">
        <w:rPr>
          <w:rFonts w:ascii="Times New Roman" w:eastAsia="Arial Unicode MS" w:hAnsi="Times New Roman" w:cs="Times New Roman"/>
          <w:kern w:val="1"/>
        </w:rPr>
        <w:softHyphen/>
        <w:t>кой Реакторов АДЭ-4,5 РЗ.</w:t>
      </w:r>
    </w:p>
    <w:p w:rsidR="00093775" w:rsidRPr="00482A85" w:rsidRDefault="00093775" w:rsidP="00B43CBA">
      <w:pPr>
        <w:pStyle w:val="Style61"/>
        <w:widowControl/>
        <w:spacing w:line="240" w:lineRule="auto"/>
        <w:ind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Объем сточных вод, требующих очистки, составил в отчетном году 86,92 млн. м3.</w:t>
      </w:r>
    </w:p>
    <w:p w:rsidR="00093775" w:rsidRPr="00482A85" w:rsidRDefault="00093775" w:rsidP="00B43CBA">
      <w:pPr>
        <w:pStyle w:val="Style61"/>
        <w:widowControl/>
        <w:spacing w:line="240" w:lineRule="auto"/>
        <w:ind w:right="19"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Структура сбрасываемых сточных вод в водные объек</w:t>
      </w:r>
      <w:r w:rsidRPr="00482A85">
        <w:rPr>
          <w:rFonts w:ascii="Times New Roman" w:eastAsia="Arial Unicode MS" w:hAnsi="Times New Roman" w:cs="Times New Roman"/>
          <w:kern w:val="1"/>
        </w:rPr>
        <w:softHyphen/>
        <w:t>ты на территории Томской области.</w:t>
      </w:r>
    </w:p>
    <w:p w:rsidR="00093775" w:rsidRPr="00482A85" w:rsidRDefault="00093775" w:rsidP="00B43CBA">
      <w:pPr>
        <w:pStyle w:val="Style61"/>
        <w:widowControl/>
        <w:spacing w:line="240" w:lineRule="auto"/>
        <w:ind w:right="19" w:firstLine="709"/>
        <w:rPr>
          <w:rFonts w:ascii="Times New Roman" w:eastAsia="Arial Unicode MS" w:hAnsi="Times New Roman" w:cs="Times New Roman"/>
          <w:kern w:val="1"/>
        </w:rPr>
      </w:pPr>
    </w:p>
    <w:p w:rsidR="00093775" w:rsidRPr="00482A85" w:rsidRDefault="00093775" w:rsidP="00B43CBA">
      <w:pPr>
        <w:pStyle w:val="Style104"/>
        <w:widowControl/>
        <w:spacing w:before="125" w:line="240" w:lineRule="auto"/>
        <w:ind w:firstLine="709"/>
        <w:jc w:val="left"/>
        <w:rPr>
          <w:rFonts w:ascii="Times New Roman" w:eastAsia="Arial Unicode MS" w:hAnsi="Times New Roman" w:cs="Times New Roman"/>
          <w:b/>
          <w:bCs/>
          <w:i/>
          <w:kern w:val="1"/>
        </w:rPr>
      </w:pPr>
      <w:r w:rsidRPr="00482A85">
        <w:rPr>
          <w:rFonts w:ascii="Times New Roman" w:eastAsia="Arial Unicode MS" w:hAnsi="Times New Roman" w:cs="Times New Roman"/>
          <w:b/>
          <w:bCs/>
          <w:i/>
          <w:kern w:val="1"/>
        </w:rPr>
        <w:t>Нормативно чистые сточные воды (без очистки)</w:t>
      </w:r>
    </w:p>
    <w:p w:rsidR="00093775" w:rsidRPr="00482A85" w:rsidRDefault="00093775" w:rsidP="00B43CBA">
      <w:pPr>
        <w:pStyle w:val="Style61"/>
        <w:widowControl/>
        <w:spacing w:line="240" w:lineRule="auto"/>
        <w:ind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Объем этой категории сточных вод в 2011 г. составил 342,7 млн. м3, что на 45,99 млн. м3 меньше, чем в прошлом году (произошло уменьшение сброса стоков от ОАО «Си</w:t>
      </w:r>
      <w:r w:rsidRPr="00482A85">
        <w:rPr>
          <w:rFonts w:ascii="Times New Roman" w:eastAsia="Arial Unicode MS" w:hAnsi="Times New Roman" w:cs="Times New Roman"/>
          <w:kern w:val="1"/>
        </w:rPr>
        <w:softHyphen/>
        <w:t>бирский химический комбинат»).</w:t>
      </w:r>
    </w:p>
    <w:p w:rsidR="00093775" w:rsidRPr="00482A85" w:rsidRDefault="00093775" w:rsidP="00B43CBA">
      <w:pPr>
        <w:pStyle w:val="Style61"/>
        <w:widowControl/>
        <w:spacing w:line="240" w:lineRule="auto"/>
        <w:ind w:firstLine="709"/>
        <w:rPr>
          <w:rStyle w:val="FontStyle279"/>
        </w:rPr>
      </w:pPr>
    </w:p>
    <w:p w:rsidR="00093775" w:rsidRPr="00482A85" w:rsidRDefault="00093775" w:rsidP="00B43CBA">
      <w:pPr>
        <w:pStyle w:val="Style104"/>
        <w:widowControl/>
        <w:spacing w:before="38" w:line="240" w:lineRule="auto"/>
        <w:ind w:firstLine="709"/>
        <w:jc w:val="left"/>
        <w:rPr>
          <w:rFonts w:ascii="Times New Roman" w:eastAsia="Arial Unicode MS" w:hAnsi="Times New Roman" w:cs="Times New Roman"/>
          <w:b/>
          <w:bCs/>
          <w:i/>
          <w:kern w:val="1"/>
        </w:rPr>
      </w:pPr>
      <w:r w:rsidRPr="00482A85">
        <w:rPr>
          <w:rFonts w:ascii="Times New Roman" w:eastAsia="Arial Unicode MS" w:hAnsi="Times New Roman" w:cs="Times New Roman"/>
          <w:b/>
          <w:bCs/>
          <w:i/>
          <w:kern w:val="1"/>
        </w:rPr>
        <w:t>Нормативно очищенные сточные воды</w:t>
      </w:r>
    </w:p>
    <w:p w:rsidR="00093775" w:rsidRPr="00482A85" w:rsidRDefault="00093775" w:rsidP="00B43CBA">
      <w:pPr>
        <w:pStyle w:val="Style61"/>
        <w:widowControl/>
        <w:spacing w:line="240" w:lineRule="auto"/>
        <w:ind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Объем нормативно-очищенных сточных вод в 2011 году составил 61,44 млн. м3, что на 2,15 млн. м3 меньше, чем в прошлом году. Уменьшение сброса объясняется уточне</w:t>
      </w:r>
      <w:r w:rsidRPr="00482A85">
        <w:rPr>
          <w:rFonts w:ascii="Times New Roman" w:eastAsia="Arial Unicode MS" w:hAnsi="Times New Roman" w:cs="Times New Roman"/>
          <w:kern w:val="1"/>
        </w:rPr>
        <w:softHyphen/>
        <w:t>нием объемов сброса в результате установки измеритель</w:t>
      </w:r>
      <w:r w:rsidRPr="00482A85">
        <w:rPr>
          <w:rFonts w:ascii="Times New Roman" w:eastAsia="Arial Unicode MS" w:hAnsi="Times New Roman" w:cs="Times New Roman"/>
          <w:kern w:val="1"/>
        </w:rPr>
        <w:softHyphen/>
        <w:t>ной аппаратуры на сбросе ЗАО «Городские очистные соо</w:t>
      </w:r>
      <w:r w:rsidRPr="00482A85">
        <w:rPr>
          <w:rFonts w:ascii="Times New Roman" w:eastAsia="Arial Unicode MS" w:hAnsi="Times New Roman" w:cs="Times New Roman"/>
          <w:kern w:val="1"/>
        </w:rPr>
        <w:softHyphen/>
        <w:t>ружения» и абонентами МУП «Томский энергокомплекс».</w:t>
      </w:r>
    </w:p>
    <w:p w:rsidR="00093775" w:rsidRPr="00482A85" w:rsidRDefault="00093775" w:rsidP="00B43CBA">
      <w:pPr>
        <w:pStyle w:val="Style104"/>
        <w:widowControl/>
        <w:spacing w:before="125" w:line="240" w:lineRule="auto"/>
        <w:ind w:firstLine="709"/>
        <w:jc w:val="left"/>
        <w:rPr>
          <w:rFonts w:ascii="Times New Roman" w:eastAsia="Arial Unicode MS" w:hAnsi="Times New Roman" w:cs="Times New Roman"/>
          <w:b/>
          <w:bCs/>
          <w:i/>
          <w:kern w:val="1"/>
        </w:rPr>
      </w:pPr>
      <w:r w:rsidRPr="00482A85">
        <w:rPr>
          <w:rFonts w:ascii="Times New Roman" w:eastAsia="Arial Unicode MS" w:hAnsi="Times New Roman" w:cs="Times New Roman"/>
          <w:b/>
          <w:bCs/>
          <w:i/>
          <w:kern w:val="1"/>
        </w:rPr>
        <w:t>Недостаточно очищенные сточные воды</w:t>
      </w:r>
    </w:p>
    <w:p w:rsidR="00093775" w:rsidRPr="00482A85" w:rsidRDefault="00093775" w:rsidP="00B43CBA">
      <w:pPr>
        <w:pStyle w:val="Style61"/>
        <w:widowControl/>
        <w:spacing w:line="240" w:lineRule="auto"/>
        <w:ind w:right="10"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Объем сбросов загрязненных сточных вод в поверх</w:t>
      </w:r>
      <w:r w:rsidRPr="00482A85">
        <w:rPr>
          <w:rFonts w:ascii="Times New Roman" w:eastAsia="Arial Unicode MS" w:hAnsi="Times New Roman" w:cs="Times New Roman"/>
          <w:kern w:val="1"/>
        </w:rPr>
        <w:softHyphen/>
        <w:t>ностные водные объекты составил 21,79 млн. м3, что на 11,31 млн. м3 больше, чем в 2010 г. Это объясняется уве</w:t>
      </w:r>
      <w:r w:rsidRPr="00482A85">
        <w:rPr>
          <w:rFonts w:ascii="Times New Roman" w:eastAsia="Arial Unicode MS" w:hAnsi="Times New Roman" w:cs="Times New Roman"/>
          <w:kern w:val="1"/>
        </w:rPr>
        <w:softHyphen/>
        <w:t>личением недостаточно-очищенных сточных вод ЗАТО Северск, которые ранее разбавлялись нормативно-чистыми (без очистки) сточными водами ОАО «СХК».</w:t>
      </w:r>
    </w:p>
    <w:p w:rsidR="00093775" w:rsidRPr="00482A85" w:rsidRDefault="00093775" w:rsidP="00B43CBA">
      <w:pPr>
        <w:pStyle w:val="Style61"/>
        <w:widowControl/>
        <w:spacing w:line="240" w:lineRule="auto"/>
        <w:ind w:right="14"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С недостаточно очищенными и неочищенными сточ</w:t>
      </w:r>
      <w:r w:rsidRPr="00482A85">
        <w:rPr>
          <w:rFonts w:ascii="Times New Roman" w:eastAsia="Arial Unicode MS" w:hAnsi="Times New Roman" w:cs="Times New Roman"/>
          <w:kern w:val="1"/>
        </w:rPr>
        <w:softHyphen/>
        <w:t>ными водами в ПВО Томской области поступает значи</w:t>
      </w:r>
      <w:r w:rsidRPr="00482A85">
        <w:rPr>
          <w:rFonts w:ascii="Times New Roman" w:eastAsia="Arial Unicode MS" w:hAnsi="Times New Roman" w:cs="Times New Roman"/>
          <w:kern w:val="1"/>
        </w:rPr>
        <w:softHyphen/>
        <w:t>тельное количество загрязняющих веществ. Динамика поступления загрязняющих веществ со сточными водами в водоемы представлена в таблице.</w:t>
      </w:r>
    </w:p>
    <w:p w:rsidR="00093775" w:rsidRPr="00B43CBA" w:rsidRDefault="00093775" w:rsidP="00B43CBA">
      <w:pPr>
        <w:pStyle w:val="Style61"/>
        <w:widowControl/>
        <w:spacing w:line="240" w:lineRule="auto"/>
        <w:ind w:right="14"/>
        <w:rPr>
          <w:rFonts w:ascii="Times New Roman" w:eastAsia="Arial Unicode MS" w:hAnsi="Times New Roman" w:cs="Times New Roman"/>
          <w:color w:val="FF0000"/>
          <w:kern w:val="1"/>
        </w:rPr>
      </w:pPr>
    </w:p>
    <w:p w:rsidR="00093775" w:rsidRPr="00482A85" w:rsidRDefault="00093775" w:rsidP="00B43CBA">
      <w:pPr>
        <w:pStyle w:val="Style61"/>
        <w:widowControl/>
        <w:spacing w:line="240" w:lineRule="auto"/>
        <w:ind w:right="14"/>
        <w:rPr>
          <w:rFonts w:ascii="Times New Roman" w:eastAsia="Arial Unicode MS" w:hAnsi="Times New Roman" w:cs="Times New Roman"/>
          <w:b/>
          <w:i/>
          <w:kern w:val="1"/>
        </w:rPr>
      </w:pPr>
      <w:r w:rsidRPr="00482A85">
        <w:rPr>
          <w:rFonts w:ascii="Times New Roman" w:eastAsia="Arial Unicode MS" w:hAnsi="Times New Roman" w:cs="Times New Roman"/>
          <w:b/>
          <w:i/>
          <w:kern w:val="1"/>
        </w:rPr>
        <w:t>Количество сброшенных  в поверхностные водные объекты загрязняющих веществ по Томской области в 2010-2011г.г.</w:t>
      </w:r>
    </w:p>
    <w:p w:rsidR="00093775" w:rsidRPr="00B43CBA" w:rsidRDefault="00093775" w:rsidP="00B43CBA">
      <w:pPr>
        <w:pStyle w:val="Style61"/>
        <w:widowControl/>
        <w:spacing w:line="240" w:lineRule="auto"/>
        <w:ind w:right="14"/>
        <w:rPr>
          <w:rStyle w:val="FontStyle279"/>
          <w:color w:val="FF0000"/>
        </w:rPr>
      </w:pPr>
    </w:p>
    <w:tbl>
      <w:tblPr>
        <w:tblW w:w="0" w:type="auto"/>
        <w:jc w:val="center"/>
        <w:tblInd w:w="-26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3733"/>
        <w:gridCol w:w="1842"/>
        <w:gridCol w:w="1560"/>
        <w:gridCol w:w="1463"/>
      </w:tblGrid>
      <w:tr w:rsidR="00093775" w:rsidRPr="00482A85" w:rsidTr="00AD435F">
        <w:trPr>
          <w:jc w:val="center"/>
        </w:trPr>
        <w:tc>
          <w:tcPr>
            <w:tcW w:w="3733" w:type="dxa"/>
          </w:tcPr>
          <w:p w:rsidR="00093775" w:rsidRPr="00482A85" w:rsidRDefault="00093775" w:rsidP="00B43CBA">
            <w:pPr>
              <w:pStyle w:val="Style39"/>
              <w:widowControl/>
              <w:ind w:left="451"/>
              <w:jc w:val="left"/>
              <w:rPr>
                <w:rStyle w:val="FontStyle271"/>
                <w:rFonts w:ascii="Times New Roman" w:hAnsi="Times New Roman" w:cs="Times New Roman"/>
                <w:sz w:val="24"/>
                <w:szCs w:val="24"/>
              </w:rPr>
            </w:pPr>
            <w:r w:rsidRPr="00482A85">
              <w:rPr>
                <w:rStyle w:val="FontStyle271"/>
                <w:rFonts w:ascii="Times New Roman" w:hAnsi="Times New Roman" w:cs="Times New Roman"/>
                <w:sz w:val="24"/>
                <w:szCs w:val="24"/>
              </w:rPr>
              <w:t>Загрязнитель</w:t>
            </w:r>
          </w:p>
        </w:tc>
        <w:tc>
          <w:tcPr>
            <w:tcW w:w="1842" w:type="dxa"/>
          </w:tcPr>
          <w:p w:rsidR="00093775" w:rsidRPr="00482A85" w:rsidRDefault="00093775" w:rsidP="00B43CBA">
            <w:pPr>
              <w:pStyle w:val="Style39"/>
              <w:widowControl/>
              <w:rPr>
                <w:rStyle w:val="FontStyle271"/>
                <w:rFonts w:ascii="Times New Roman" w:hAnsi="Times New Roman" w:cs="Times New Roman"/>
                <w:sz w:val="24"/>
                <w:szCs w:val="24"/>
              </w:rPr>
            </w:pPr>
            <w:r w:rsidRPr="00482A85">
              <w:rPr>
                <w:rStyle w:val="FontStyle271"/>
                <w:rFonts w:ascii="Times New Roman" w:hAnsi="Times New Roman" w:cs="Times New Roman"/>
                <w:sz w:val="24"/>
                <w:szCs w:val="24"/>
              </w:rPr>
              <w:t>2010</w:t>
            </w:r>
          </w:p>
        </w:tc>
        <w:tc>
          <w:tcPr>
            <w:tcW w:w="1560" w:type="dxa"/>
          </w:tcPr>
          <w:p w:rsidR="00093775" w:rsidRPr="00482A85" w:rsidRDefault="00093775" w:rsidP="00B43CBA">
            <w:pPr>
              <w:pStyle w:val="Style39"/>
              <w:widowControl/>
              <w:rPr>
                <w:rStyle w:val="FontStyle271"/>
                <w:rFonts w:ascii="Times New Roman" w:hAnsi="Times New Roman" w:cs="Times New Roman"/>
                <w:sz w:val="24"/>
                <w:szCs w:val="24"/>
              </w:rPr>
            </w:pPr>
            <w:r w:rsidRPr="00482A85">
              <w:rPr>
                <w:rStyle w:val="FontStyle271"/>
                <w:rFonts w:ascii="Times New Roman" w:hAnsi="Times New Roman" w:cs="Times New Roman"/>
                <w:sz w:val="24"/>
                <w:szCs w:val="24"/>
              </w:rPr>
              <w:t>2011</w:t>
            </w:r>
          </w:p>
        </w:tc>
        <w:tc>
          <w:tcPr>
            <w:tcW w:w="1463" w:type="dxa"/>
          </w:tcPr>
          <w:p w:rsidR="00093775" w:rsidRPr="00482A85" w:rsidRDefault="00093775" w:rsidP="00B43CBA">
            <w:pPr>
              <w:pStyle w:val="Style87"/>
              <w:widowControl/>
              <w:rPr>
                <w:rFonts w:ascii="Times New Roman" w:hAnsi="Times New Roman" w:cs="Times New Roman"/>
              </w:rPr>
            </w:pPr>
          </w:p>
        </w:tc>
      </w:tr>
      <w:tr w:rsidR="00093775" w:rsidRPr="00482A85" w:rsidTr="00AD435F">
        <w:trPr>
          <w:jc w:val="center"/>
        </w:trPr>
        <w:tc>
          <w:tcPr>
            <w:tcW w:w="3733"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Азот аммонийный (тонн)</w:t>
            </w:r>
          </w:p>
        </w:tc>
        <w:tc>
          <w:tcPr>
            <w:tcW w:w="1842"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360,77</w:t>
            </w:r>
          </w:p>
        </w:tc>
        <w:tc>
          <w:tcPr>
            <w:tcW w:w="1560"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349,54</w:t>
            </w:r>
          </w:p>
        </w:tc>
        <w:tc>
          <w:tcPr>
            <w:tcW w:w="1463"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-11,23</w:t>
            </w:r>
          </w:p>
        </w:tc>
      </w:tr>
      <w:tr w:rsidR="00093775" w:rsidRPr="00482A85" w:rsidTr="00AD435F">
        <w:trPr>
          <w:jc w:val="center"/>
        </w:trPr>
        <w:tc>
          <w:tcPr>
            <w:tcW w:w="3733"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Алюминий (тонн)</w:t>
            </w:r>
          </w:p>
        </w:tc>
        <w:tc>
          <w:tcPr>
            <w:tcW w:w="1842"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2,93</w:t>
            </w:r>
          </w:p>
        </w:tc>
        <w:tc>
          <w:tcPr>
            <w:tcW w:w="1560"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1,20</w:t>
            </w:r>
          </w:p>
        </w:tc>
        <w:tc>
          <w:tcPr>
            <w:tcW w:w="1463"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-1,73</w:t>
            </w:r>
          </w:p>
        </w:tc>
      </w:tr>
      <w:tr w:rsidR="00093775" w:rsidRPr="00482A85" w:rsidTr="00AD435F">
        <w:trPr>
          <w:jc w:val="center"/>
        </w:trPr>
        <w:tc>
          <w:tcPr>
            <w:tcW w:w="3733"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Бор (тонн)</w:t>
            </w:r>
          </w:p>
        </w:tc>
        <w:tc>
          <w:tcPr>
            <w:tcW w:w="1842"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3,57</w:t>
            </w:r>
          </w:p>
        </w:tc>
        <w:tc>
          <w:tcPr>
            <w:tcW w:w="1560"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2,91</w:t>
            </w:r>
          </w:p>
        </w:tc>
        <w:tc>
          <w:tcPr>
            <w:tcW w:w="1463"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-0,66</w:t>
            </w:r>
          </w:p>
        </w:tc>
      </w:tr>
      <w:tr w:rsidR="00093775" w:rsidRPr="00482A85" w:rsidTr="00AD435F">
        <w:trPr>
          <w:jc w:val="center"/>
        </w:trPr>
        <w:tc>
          <w:tcPr>
            <w:tcW w:w="3733"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БПКп (тыс.тонн)</w:t>
            </w:r>
          </w:p>
        </w:tc>
        <w:tc>
          <w:tcPr>
            <w:tcW w:w="1842"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0,95</w:t>
            </w:r>
          </w:p>
        </w:tc>
        <w:tc>
          <w:tcPr>
            <w:tcW w:w="1560"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0,83</w:t>
            </w:r>
          </w:p>
        </w:tc>
        <w:tc>
          <w:tcPr>
            <w:tcW w:w="1463"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-0,12</w:t>
            </w:r>
          </w:p>
        </w:tc>
      </w:tr>
      <w:tr w:rsidR="00093775" w:rsidRPr="00482A85" w:rsidTr="00AD435F">
        <w:trPr>
          <w:jc w:val="center"/>
        </w:trPr>
        <w:tc>
          <w:tcPr>
            <w:tcW w:w="3733" w:type="dxa"/>
          </w:tcPr>
          <w:p w:rsidR="00093775" w:rsidRPr="00482A85" w:rsidRDefault="00093775" w:rsidP="00B43CBA">
            <w:pPr>
              <w:pStyle w:val="Style103"/>
              <w:widowControl/>
              <w:spacing w:line="240" w:lineRule="auto"/>
              <w:ind w:right="619" w:firstLine="5"/>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Взвешен. вещества (тыс.тонн)</w:t>
            </w:r>
          </w:p>
        </w:tc>
        <w:tc>
          <w:tcPr>
            <w:tcW w:w="1842"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2,18</w:t>
            </w:r>
          </w:p>
        </w:tc>
        <w:tc>
          <w:tcPr>
            <w:tcW w:w="1560"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1,71</w:t>
            </w:r>
          </w:p>
        </w:tc>
        <w:tc>
          <w:tcPr>
            <w:tcW w:w="1463"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-0,47</w:t>
            </w:r>
          </w:p>
        </w:tc>
      </w:tr>
      <w:tr w:rsidR="00093775" w:rsidRPr="00482A85" w:rsidTr="00AD435F">
        <w:trPr>
          <w:jc w:val="center"/>
        </w:trPr>
        <w:tc>
          <w:tcPr>
            <w:tcW w:w="3733"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Железо (тонн)</w:t>
            </w:r>
          </w:p>
        </w:tc>
        <w:tc>
          <w:tcPr>
            <w:tcW w:w="1842"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85,40</w:t>
            </w:r>
          </w:p>
        </w:tc>
        <w:tc>
          <w:tcPr>
            <w:tcW w:w="1560"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69,42</w:t>
            </w:r>
          </w:p>
        </w:tc>
        <w:tc>
          <w:tcPr>
            <w:tcW w:w="1463"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-15,98</w:t>
            </w:r>
          </w:p>
        </w:tc>
      </w:tr>
      <w:tr w:rsidR="00093775" w:rsidRPr="00482A85" w:rsidTr="00AD435F">
        <w:trPr>
          <w:jc w:val="center"/>
        </w:trPr>
        <w:tc>
          <w:tcPr>
            <w:tcW w:w="3733"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Калий (тонн)</w:t>
            </w:r>
          </w:p>
        </w:tc>
        <w:tc>
          <w:tcPr>
            <w:tcW w:w="1842"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0,65</w:t>
            </w:r>
          </w:p>
        </w:tc>
        <w:tc>
          <w:tcPr>
            <w:tcW w:w="1560"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0,68</w:t>
            </w:r>
          </w:p>
        </w:tc>
        <w:tc>
          <w:tcPr>
            <w:tcW w:w="1463"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+0,03</w:t>
            </w:r>
          </w:p>
        </w:tc>
      </w:tr>
      <w:tr w:rsidR="00093775" w:rsidRPr="00482A85" w:rsidTr="00AD435F">
        <w:trPr>
          <w:jc w:val="center"/>
        </w:trPr>
        <w:tc>
          <w:tcPr>
            <w:tcW w:w="3733"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Кальций (тыс.тонн)</w:t>
            </w:r>
          </w:p>
        </w:tc>
        <w:tc>
          <w:tcPr>
            <w:tcW w:w="1842"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0,01</w:t>
            </w:r>
          </w:p>
        </w:tc>
        <w:tc>
          <w:tcPr>
            <w:tcW w:w="1560"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0</w:t>
            </w:r>
          </w:p>
        </w:tc>
        <w:tc>
          <w:tcPr>
            <w:tcW w:w="1463"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-0,01</w:t>
            </w:r>
          </w:p>
        </w:tc>
      </w:tr>
      <w:tr w:rsidR="00093775" w:rsidRPr="00482A85" w:rsidTr="00AD435F">
        <w:trPr>
          <w:jc w:val="center"/>
        </w:trPr>
        <w:tc>
          <w:tcPr>
            <w:tcW w:w="3733"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Кремний (тонн)</w:t>
            </w:r>
          </w:p>
        </w:tc>
        <w:tc>
          <w:tcPr>
            <w:tcW w:w="1842"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0</w:t>
            </w:r>
          </w:p>
        </w:tc>
        <w:tc>
          <w:tcPr>
            <w:tcW w:w="1560"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4,66</w:t>
            </w:r>
          </w:p>
        </w:tc>
        <w:tc>
          <w:tcPr>
            <w:tcW w:w="1463"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+4,66</w:t>
            </w:r>
          </w:p>
        </w:tc>
      </w:tr>
      <w:tr w:rsidR="00093775" w:rsidRPr="00482A85" w:rsidTr="00AD435F">
        <w:trPr>
          <w:jc w:val="center"/>
        </w:trPr>
        <w:tc>
          <w:tcPr>
            <w:tcW w:w="3733"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Магний (тонн)</w:t>
            </w:r>
          </w:p>
        </w:tc>
        <w:tc>
          <w:tcPr>
            <w:tcW w:w="1842"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2,59</w:t>
            </w:r>
          </w:p>
        </w:tc>
        <w:tc>
          <w:tcPr>
            <w:tcW w:w="1560"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0</w:t>
            </w:r>
          </w:p>
        </w:tc>
        <w:tc>
          <w:tcPr>
            <w:tcW w:w="1463"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-2,59</w:t>
            </w:r>
          </w:p>
        </w:tc>
      </w:tr>
      <w:tr w:rsidR="00093775" w:rsidRPr="00482A85" w:rsidTr="00AD435F">
        <w:trPr>
          <w:jc w:val="center"/>
        </w:trPr>
        <w:tc>
          <w:tcPr>
            <w:tcW w:w="3733"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Марганец (тонн)</w:t>
            </w:r>
          </w:p>
        </w:tc>
        <w:tc>
          <w:tcPr>
            <w:tcW w:w="1842"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0,39</w:t>
            </w:r>
          </w:p>
        </w:tc>
        <w:tc>
          <w:tcPr>
            <w:tcW w:w="1560"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0,27</w:t>
            </w:r>
          </w:p>
        </w:tc>
        <w:tc>
          <w:tcPr>
            <w:tcW w:w="1463"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-0,12</w:t>
            </w:r>
          </w:p>
        </w:tc>
      </w:tr>
      <w:tr w:rsidR="00093775" w:rsidRPr="00482A85" w:rsidTr="00AD435F">
        <w:trPr>
          <w:jc w:val="center"/>
        </w:trPr>
        <w:tc>
          <w:tcPr>
            <w:tcW w:w="3733"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Медь (тонн)</w:t>
            </w:r>
          </w:p>
        </w:tc>
        <w:tc>
          <w:tcPr>
            <w:tcW w:w="1842"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0,39</w:t>
            </w:r>
          </w:p>
        </w:tc>
        <w:tc>
          <w:tcPr>
            <w:tcW w:w="1560"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0,33</w:t>
            </w:r>
          </w:p>
        </w:tc>
        <w:tc>
          <w:tcPr>
            <w:tcW w:w="1463"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-0,06</w:t>
            </w:r>
          </w:p>
        </w:tc>
      </w:tr>
      <w:tr w:rsidR="00093775" w:rsidRPr="00482A85" w:rsidTr="00AD435F">
        <w:trPr>
          <w:jc w:val="center"/>
        </w:trPr>
        <w:tc>
          <w:tcPr>
            <w:tcW w:w="3733"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Метанол (тонн)</w:t>
            </w:r>
          </w:p>
        </w:tc>
        <w:tc>
          <w:tcPr>
            <w:tcW w:w="1842"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438,80</w:t>
            </w:r>
          </w:p>
        </w:tc>
        <w:tc>
          <w:tcPr>
            <w:tcW w:w="1560"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532,57</w:t>
            </w:r>
          </w:p>
        </w:tc>
        <w:tc>
          <w:tcPr>
            <w:tcW w:w="1463"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+93,77</w:t>
            </w:r>
          </w:p>
        </w:tc>
      </w:tr>
      <w:tr w:rsidR="00093775" w:rsidRPr="00482A85" w:rsidTr="00AD435F">
        <w:trPr>
          <w:jc w:val="center"/>
        </w:trPr>
        <w:tc>
          <w:tcPr>
            <w:tcW w:w="3733"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Мочевина (тонн)</w:t>
            </w:r>
          </w:p>
        </w:tc>
        <w:tc>
          <w:tcPr>
            <w:tcW w:w="1842"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596,55</w:t>
            </w:r>
          </w:p>
        </w:tc>
        <w:tc>
          <w:tcPr>
            <w:tcW w:w="1560"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529,09</w:t>
            </w:r>
          </w:p>
        </w:tc>
        <w:tc>
          <w:tcPr>
            <w:tcW w:w="1463"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-67,46</w:t>
            </w:r>
          </w:p>
        </w:tc>
      </w:tr>
      <w:tr w:rsidR="00093775" w:rsidRPr="00482A85" w:rsidTr="00AD435F">
        <w:trPr>
          <w:jc w:val="center"/>
        </w:trPr>
        <w:tc>
          <w:tcPr>
            <w:tcW w:w="3733"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Натрий (тыс.тонн)</w:t>
            </w:r>
          </w:p>
        </w:tc>
        <w:tc>
          <w:tcPr>
            <w:tcW w:w="1842"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0,03</w:t>
            </w:r>
          </w:p>
        </w:tc>
        <w:tc>
          <w:tcPr>
            <w:tcW w:w="1560"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0,02</w:t>
            </w:r>
          </w:p>
        </w:tc>
        <w:tc>
          <w:tcPr>
            <w:tcW w:w="1463"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-0,01</w:t>
            </w:r>
          </w:p>
        </w:tc>
      </w:tr>
      <w:tr w:rsidR="00093775" w:rsidRPr="00482A85" w:rsidTr="00AD435F">
        <w:trPr>
          <w:jc w:val="center"/>
        </w:trPr>
        <w:tc>
          <w:tcPr>
            <w:tcW w:w="3733"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Нефтепродукты (тыс.тонн)</w:t>
            </w:r>
          </w:p>
        </w:tc>
        <w:tc>
          <w:tcPr>
            <w:tcW w:w="1842"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0,04</w:t>
            </w:r>
          </w:p>
        </w:tc>
        <w:tc>
          <w:tcPr>
            <w:tcW w:w="1560"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0,03</w:t>
            </w:r>
          </w:p>
        </w:tc>
        <w:tc>
          <w:tcPr>
            <w:tcW w:w="1463"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-0,01</w:t>
            </w:r>
          </w:p>
        </w:tc>
      </w:tr>
      <w:tr w:rsidR="00093775" w:rsidRPr="00482A85" w:rsidTr="00AD435F">
        <w:trPr>
          <w:jc w:val="center"/>
        </w:trPr>
        <w:tc>
          <w:tcPr>
            <w:tcW w:w="3733"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Никель (тонн)</w:t>
            </w:r>
          </w:p>
        </w:tc>
        <w:tc>
          <w:tcPr>
            <w:tcW w:w="1842"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0,14</w:t>
            </w:r>
          </w:p>
        </w:tc>
        <w:tc>
          <w:tcPr>
            <w:tcW w:w="1560"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0,13</w:t>
            </w:r>
          </w:p>
        </w:tc>
        <w:tc>
          <w:tcPr>
            <w:tcW w:w="1463"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-0,01</w:t>
            </w:r>
          </w:p>
        </w:tc>
      </w:tr>
      <w:tr w:rsidR="00093775" w:rsidRPr="00482A85" w:rsidTr="00AD435F">
        <w:trPr>
          <w:jc w:val="center"/>
        </w:trPr>
        <w:tc>
          <w:tcPr>
            <w:tcW w:w="3733"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Нитраты (тонн)</w:t>
            </w:r>
          </w:p>
        </w:tc>
        <w:tc>
          <w:tcPr>
            <w:tcW w:w="1842"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3150,10</w:t>
            </w:r>
          </w:p>
        </w:tc>
        <w:tc>
          <w:tcPr>
            <w:tcW w:w="1560"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4316,33</w:t>
            </w:r>
          </w:p>
        </w:tc>
        <w:tc>
          <w:tcPr>
            <w:tcW w:w="1463"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+1166,23</w:t>
            </w:r>
          </w:p>
        </w:tc>
      </w:tr>
      <w:tr w:rsidR="00093775" w:rsidRPr="00482A85" w:rsidTr="00AD435F">
        <w:trPr>
          <w:jc w:val="center"/>
        </w:trPr>
        <w:tc>
          <w:tcPr>
            <w:tcW w:w="3733"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Нитриты (тонн)</w:t>
            </w:r>
          </w:p>
        </w:tc>
        <w:tc>
          <w:tcPr>
            <w:tcW w:w="1842"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36,16</w:t>
            </w:r>
          </w:p>
        </w:tc>
        <w:tc>
          <w:tcPr>
            <w:tcW w:w="1560"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32,23</w:t>
            </w:r>
          </w:p>
        </w:tc>
        <w:tc>
          <w:tcPr>
            <w:tcW w:w="1463"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-3,93</w:t>
            </w:r>
          </w:p>
        </w:tc>
      </w:tr>
      <w:tr w:rsidR="00093775" w:rsidRPr="00482A85" w:rsidTr="00AD435F">
        <w:trPr>
          <w:jc w:val="center"/>
        </w:trPr>
        <w:tc>
          <w:tcPr>
            <w:tcW w:w="3733"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СПАВ (тонн)</w:t>
            </w:r>
          </w:p>
        </w:tc>
        <w:tc>
          <w:tcPr>
            <w:tcW w:w="1842"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6,00</w:t>
            </w:r>
          </w:p>
        </w:tc>
        <w:tc>
          <w:tcPr>
            <w:tcW w:w="1560"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8,21</w:t>
            </w:r>
          </w:p>
        </w:tc>
        <w:tc>
          <w:tcPr>
            <w:tcW w:w="1463"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+2,21</w:t>
            </w:r>
          </w:p>
        </w:tc>
      </w:tr>
      <w:tr w:rsidR="00093775" w:rsidRPr="00482A85" w:rsidTr="00AD435F">
        <w:trPr>
          <w:jc w:val="center"/>
        </w:trPr>
        <w:tc>
          <w:tcPr>
            <w:tcW w:w="3733"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Свинец (тонн)</w:t>
            </w:r>
          </w:p>
        </w:tc>
        <w:tc>
          <w:tcPr>
            <w:tcW w:w="1842"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0,15</w:t>
            </w:r>
          </w:p>
        </w:tc>
        <w:tc>
          <w:tcPr>
            <w:tcW w:w="1560"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0,06</w:t>
            </w:r>
          </w:p>
        </w:tc>
        <w:tc>
          <w:tcPr>
            <w:tcW w:w="1463"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-0,09</w:t>
            </w:r>
          </w:p>
        </w:tc>
      </w:tr>
      <w:tr w:rsidR="00093775" w:rsidRPr="00482A85" w:rsidTr="00AD435F">
        <w:trPr>
          <w:jc w:val="center"/>
        </w:trPr>
        <w:tc>
          <w:tcPr>
            <w:tcW w:w="3733"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Сульфаты (тыс.тонн)</w:t>
            </w:r>
          </w:p>
        </w:tc>
        <w:tc>
          <w:tcPr>
            <w:tcW w:w="1842"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7,38</w:t>
            </w:r>
          </w:p>
        </w:tc>
        <w:tc>
          <w:tcPr>
            <w:tcW w:w="1560"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6,42</w:t>
            </w:r>
          </w:p>
        </w:tc>
        <w:tc>
          <w:tcPr>
            <w:tcW w:w="1463"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-0,96</w:t>
            </w:r>
          </w:p>
        </w:tc>
      </w:tr>
      <w:tr w:rsidR="00093775" w:rsidRPr="00482A85" w:rsidTr="00AD435F">
        <w:trPr>
          <w:jc w:val="center"/>
        </w:trPr>
        <w:tc>
          <w:tcPr>
            <w:tcW w:w="3733"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Сухой остаток (тыс.тонн)</w:t>
            </w:r>
          </w:p>
        </w:tc>
        <w:tc>
          <w:tcPr>
            <w:tcW w:w="1842"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50,02</w:t>
            </w:r>
          </w:p>
        </w:tc>
        <w:tc>
          <w:tcPr>
            <w:tcW w:w="1560"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47,08</w:t>
            </w:r>
          </w:p>
        </w:tc>
        <w:tc>
          <w:tcPr>
            <w:tcW w:w="1463"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-2,94</w:t>
            </w:r>
          </w:p>
        </w:tc>
      </w:tr>
      <w:tr w:rsidR="00093775" w:rsidRPr="00482A85" w:rsidTr="00AD435F">
        <w:trPr>
          <w:jc w:val="center"/>
        </w:trPr>
        <w:tc>
          <w:tcPr>
            <w:tcW w:w="3733"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Фенолы (тонн)</w:t>
            </w:r>
          </w:p>
        </w:tc>
        <w:tc>
          <w:tcPr>
            <w:tcW w:w="1842"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0,07</w:t>
            </w:r>
          </w:p>
        </w:tc>
        <w:tc>
          <w:tcPr>
            <w:tcW w:w="1560"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0,13</w:t>
            </w:r>
          </w:p>
        </w:tc>
        <w:tc>
          <w:tcPr>
            <w:tcW w:w="1463"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+0,06</w:t>
            </w:r>
          </w:p>
        </w:tc>
      </w:tr>
      <w:tr w:rsidR="00093775" w:rsidRPr="00482A85" w:rsidTr="00AD435F">
        <w:trPr>
          <w:jc w:val="center"/>
        </w:trPr>
        <w:tc>
          <w:tcPr>
            <w:tcW w:w="3733"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Флотореагенты (тонн)</w:t>
            </w:r>
          </w:p>
        </w:tc>
        <w:tc>
          <w:tcPr>
            <w:tcW w:w="1842"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9,90</w:t>
            </w:r>
          </w:p>
        </w:tc>
        <w:tc>
          <w:tcPr>
            <w:tcW w:w="1560"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3,84</w:t>
            </w:r>
          </w:p>
        </w:tc>
        <w:tc>
          <w:tcPr>
            <w:tcW w:w="1463"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-6,06</w:t>
            </w:r>
          </w:p>
        </w:tc>
      </w:tr>
      <w:tr w:rsidR="00093775" w:rsidRPr="00482A85" w:rsidTr="00AD435F">
        <w:trPr>
          <w:jc w:val="center"/>
        </w:trPr>
        <w:tc>
          <w:tcPr>
            <w:tcW w:w="3733"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Формальдегид (тонн)</w:t>
            </w:r>
          </w:p>
        </w:tc>
        <w:tc>
          <w:tcPr>
            <w:tcW w:w="1842"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2,66</w:t>
            </w:r>
          </w:p>
        </w:tc>
        <w:tc>
          <w:tcPr>
            <w:tcW w:w="1560"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0,39</w:t>
            </w:r>
          </w:p>
        </w:tc>
        <w:tc>
          <w:tcPr>
            <w:tcW w:w="1463"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-2,27</w:t>
            </w:r>
          </w:p>
        </w:tc>
      </w:tr>
      <w:tr w:rsidR="00093775" w:rsidRPr="00482A85" w:rsidTr="00AD435F">
        <w:trPr>
          <w:jc w:val="center"/>
        </w:trPr>
        <w:tc>
          <w:tcPr>
            <w:tcW w:w="3733"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Фосфор общий (тонн)</w:t>
            </w:r>
          </w:p>
        </w:tc>
        <w:tc>
          <w:tcPr>
            <w:tcW w:w="1842"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146,94</w:t>
            </w:r>
          </w:p>
        </w:tc>
        <w:tc>
          <w:tcPr>
            <w:tcW w:w="1560"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113,20</w:t>
            </w:r>
          </w:p>
        </w:tc>
        <w:tc>
          <w:tcPr>
            <w:tcW w:w="1463"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-33,74</w:t>
            </w:r>
          </w:p>
        </w:tc>
      </w:tr>
      <w:tr w:rsidR="00093775" w:rsidRPr="00482A85" w:rsidTr="00AD435F">
        <w:trPr>
          <w:jc w:val="center"/>
        </w:trPr>
        <w:tc>
          <w:tcPr>
            <w:tcW w:w="3733"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Фтор (тонн)</w:t>
            </w:r>
          </w:p>
        </w:tc>
        <w:tc>
          <w:tcPr>
            <w:tcW w:w="1842"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129,80</w:t>
            </w:r>
          </w:p>
        </w:tc>
        <w:tc>
          <w:tcPr>
            <w:tcW w:w="1560"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157,07</w:t>
            </w:r>
          </w:p>
        </w:tc>
        <w:tc>
          <w:tcPr>
            <w:tcW w:w="1463"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+27,27</w:t>
            </w:r>
          </w:p>
        </w:tc>
      </w:tr>
      <w:tr w:rsidR="00093775" w:rsidRPr="00482A85" w:rsidTr="00AD435F">
        <w:trPr>
          <w:jc w:val="center"/>
        </w:trPr>
        <w:tc>
          <w:tcPr>
            <w:tcW w:w="3733"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Хлориды (тыс.тонн)</w:t>
            </w:r>
          </w:p>
        </w:tc>
        <w:tc>
          <w:tcPr>
            <w:tcW w:w="1842"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4,11</w:t>
            </w:r>
          </w:p>
        </w:tc>
        <w:tc>
          <w:tcPr>
            <w:tcW w:w="1560"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4,06</w:t>
            </w:r>
          </w:p>
        </w:tc>
        <w:tc>
          <w:tcPr>
            <w:tcW w:w="1463"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-0,05</w:t>
            </w:r>
          </w:p>
        </w:tc>
      </w:tr>
      <w:tr w:rsidR="00093775" w:rsidRPr="00482A85" w:rsidTr="00AD435F">
        <w:trPr>
          <w:jc w:val="center"/>
        </w:trPr>
        <w:tc>
          <w:tcPr>
            <w:tcW w:w="3733"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ХПК (тыс.тонн)</w:t>
            </w:r>
          </w:p>
        </w:tc>
        <w:tc>
          <w:tcPr>
            <w:tcW w:w="1842"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3,80</w:t>
            </w:r>
          </w:p>
        </w:tc>
        <w:tc>
          <w:tcPr>
            <w:tcW w:w="1560"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2,56</w:t>
            </w:r>
          </w:p>
        </w:tc>
        <w:tc>
          <w:tcPr>
            <w:tcW w:w="1463"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-1,24</w:t>
            </w:r>
          </w:p>
        </w:tc>
      </w:tr>
      <w:tr w:rsidR="00093775" w:rsidRPr="00482A85" w:rsidTr="00AD435F">
        <w:trPr>
          <w:jc w:val="center"/>
        </w:trPr>
        <w:tc>
          <w:tcPr>
            <w:tcW w:w="3733"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Хром 3+ (тонн)</w:t>
            </w:r>
          </w:p>
        </w:tc>
        <w:tc>
          <w:tcPr>
            <w:tcW w:w="1842"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0,13</w:t>
            </w:r>
          </w:p>
        </w:tc>
        <w:tc>
          <w:tcPr>
            <w:tcW w:w="1560"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0,11</w:t>
            </w:r>
          </w:p>
        </w:tc>
        <w:tc>
          <w:tcPr>
            <w:tcW w:w="1463"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-0,02</w:t>
            </w:r>
          </w:p>
        </w:tc>
      </w:tr>
      <w:tr w:rsidR="00093775" w:rsidRPr="00482A85" w:rsidTr="00AD435F">
        <w:trPr>
          <w:jc w:val="center"/>
        </w:trPr>
        <w:tc>
          <w:tcPr>
            <w:tcW w:w="3733"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Хром 6+ (тонн)</w:t>
            </w:r>
          </w:p>
        </w:tc>
        <w:tc>
          <w:tcPr>
            <w:tcW w:w="1842"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0,04</w:t>
            </w:r>
          </w:p>
        </w:tc>
        <w:tc>
          <w:tcPr>
            <w:tcW w:w="1560"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0,07</w:t>
            </w:r>
          </w:p>
        </w:tc>
        <w:tc>
          <w:tcPr>
            <w:tcW w:w="1463"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+0,03</w:t>
            </w:r>
          </w:p>
        </w:tc>
      </w:tr>
      <w:tr w:rsidR="00093775" w:rsidRPr="00482A85" w:rsidTr="00AD435F">
        <w:trPr>
          <w:jc w:val="center"/>
        </w:trPr>
        <w:tc>
          <w:tcPr>
            <w:tcW w:w="3733" w:type="dxa"/>
          </w:tcPr>
          <w:p w:rsidR="00093775" w:rsidRPr="00482A85" w:rsidRDefault="00093775" w:rsidP="00B43CBA">
            <w:pPr>
              <w:pStyle w:val="Style103"/>
              <w:widowControl/>
              <w:spacing w:line="240" w:lineRule="auto"/>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Цинк (тонн)</w:t>
            </w:r>
          </w:p>
        </w:tc>
        <w:tc>
          <w:tcPr>
            <w:tcW w:w="1842"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0,69</w:t>
            </w:r>
          </w:p>
        </w:tc>
        <w:tc>
          <w:tcPr>
            <w:tcW w:w="1560"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0,93</w:t>
            </w:r>
          </w:p>
        </w:tc>
        <w:tc>
          <w:tcPr>
            <w:tcW w:w="1463" w:type="dxa"/>
          </w:tcPr>
          <w:p w:rsidR="00093775" w:rsidRPr="00482A85" w:rsidRDefault="00093775" w:rsidP="00B43CBA">
            <w:pPr>
              <w:pStyle w:val="Style103"/>
              <w:widowControl/>
              <w:spacing w:line="240" w:lineRule="auto"/>
              <w:jc w:val="center"/>
              <w:rPr>
                <w:rStyle w:val="FontStyle279"/>
                <w:rFonts w:ascii="Times New Roman" w:hAnsi="Times New Roman" w:cs="Times New Roman"/>
                <w:sz w:val="24"/>
                <w:szCs w:val="24"/>
              </w:rPr>
            </w:pPr>
            <w:r w:rsidRPr="00482A85">
              <w:rPr>
                <w:rStyle w:val="FontStyle279"/>
                <w:rFonts w:ascii="Times New Roman" w:hAnsi="Times New Roman" w:cs="Times New Roman"/>
                <w:sz w:val="24"/>
                <w:szCs w:val="24"/>
              </w:rPr>
              <w:t>+0,24</w:t>
            </w:r>
          </w:p>
        </w:tc>
      </w:tr>
    </w:tbl>
    <w:p w:rsidR="00093775" w:rsidRPr="00B43CBA" w:rsidRDefault="00093775" w:rsidP="00B43CBA">
      <w:pPr>
        <w:pStyle w:val="Style61"/>
        <w:widowControl/>
        <w:spacing w:line="240" w:lineRule="auto"/>
        <w:ind w:firstLine="709"/>
        <w:rPr>
          <w:rStyle w:val="FontStyle279"/>
          <w:color w:val="FF0000"/>
        </w:rPr>
      </w:pPr>
    </w:p>
    <w:p w:rsidR="00093775" w:rsidRPr="00482A85" w:rsidRDefault="00093775" w:rsidP="00B43CBA">
      <w:pPr>
        <w:pStyle w:val="Style63"/>
        <w:widowControl/>
        <w:spacing w:before="110" w:line="240" w:lineRule="auto"/>
        <w:ind w:right="1555" w:firstLine="709"/>
        <w:jc w:val="left"/>
        <w:rPr>
          <w:rFonts w:ascii="Times New Roman" w:eastAsia="Arial Unicode MS" w:hAnsi="Times New Roman" w:cs="Times New Roman"/>
          <w:b/>
          <w:bCs/>
          <w:i/>
          <w:kern w:val="1"/>
        </w:rPr>
      </w:pPr>
      <w:r w:rsidRPr="00482A85">
        <w:rPr>
          <w:rFonts w:ascii="Times New Roman" w:eastAsia="Arial Unicode MS" w:hAnsi="Times New Roman" w:cs="Times New Roman"/>
          <w:b/>
          <w:bCs/>
          <w:i/>
          <w:kern w:val="1"/>
        </w:rPr>
        <w:t>Питьевое водоснабжение в Томской области</w:t>
      </w:r>
    </w:p>
    <w:p w:rsidR="00093775" w:rsidRPr="00482A85" w:rsidRDefault="00093775" w:rsidP="00B43CBA">
      <w:pPr>
        <w:pStyle w:val="Style61"/>
        <w:widowControl/>
        <w:spacing w:line="240" w:lineRule="auto"/>
        <w:ind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По данным государственного санитарно-эпидемиоло</w:t>
      </w:r>
      <w:r w:rsidRPr="00482A85">
        <w:rPr>
          <w:rFonts w:ascii="Times New Roman" w:eastAsia="Arial Unicode MS" w:hAnsi="Times New Roman" w:cs="Times New Roman"/>
          <w:kern w:val="1"/>
        </w:rPr>
        <w:softHyphen/>
        <w:t>гического надзора 3,6 % поселений Томской области обе</w:t>
      </w:r>
      <w:r w:rsidRPr="00482A85">
        <w:rPr>
          <w:rFonts w:ascii="Times New Roman" w:eastAsia="Arial Unicode MS" w:hAnsi="Times New Roman" w:cs="Times New Roman"/>
          <w:kern w:val="1"/>
        </w:rPr>
        <w:softHyphen/>
        <w:t>спечены доброкачественной питьевой водой, суммарная численность населения, пользующегося доброкачествен</w:t>
      </w:r>
      <w:r w:rsidRPr="00482A85">
        <w:rPr>
          <w:rFonts w:ascii="Times New Roman" w:eastAsia="Arial Unicode MS" w:hAnsi="Times New Roman" w:cs="Times New Roman"/>
          <w:kern w:val="1"/>
        </w:rPr>
        <w:softHyphen/>
        <w:t>ной водой, в 2011 г. составила 591241 человек или 63 %. Условно доброкачественной питьевой водой обеспечено 21 % населения области. В городских поселениях доля населения, пользующегося условно доброкачественной водой, составляет 18,6 %, в сельской местности — зна</w:t>
      </w:r>
      <w:r w:rsidRPr="00482A85">
        <w:rPr>
          <w:rFonts w:ascii="Times New Roman" w:eastAsia="Arial Unicode MS" w:hAnsi="Times New Roman" w:cs="Times New Roman"/>
          <w:kern w:val="1"/>
        </w:rPr>
        <w:softHyphen/>
        <w:t>чительно выше — 81 % от численности жителей сельских поселений. Недоброкачественной питьевой водой обе</w:t>
      </w:r>
      <w:r w:rsidRPr="00482A85">
        <w:rPr>
          <w:rFonts w:ascii="Times New Roman" w:eastAsia="Arial Unicode MS" w:hAnsi="Times New Roman" w:cs="Times New Roman"/>
          <w:kern w:val="1"/>
        </w:rPr>
        <w:softHyphen/>
        <w:t>спечено 3,4 % населения Томской области. Для хозяй</w:t>
      </w:r>
      <w:r w:rsidRPr="00482A85">
        <w:rPr>
          <w:rFonts w:ascii="Times New Roman" w:eastAsia="Arial Unicode MS" w:hAnsi="Times New Roman" w:cs="Times New Roman"/>
          <w:kern w:val="1"/>
        </w:rPr>
        <w:softHyphen/>
        <w:t>ственно-питьевого водоснабжения в Томской области используются подземные водные горизонты. В 2011 г. экс</w:t>
      </w:r>
      <w:r w:rsidRPr="00482A85">
        <w:rPr>
          <w:rFonts w:ascii="Times New Roman" w:eastAsia="Arial Unicode MS" w:hAnsi="Times New Roman" w:cs="Times New Roman"/>
          <w:kern w:val="1"/>
        </w:rPr>
        <w:softHyphen/>
        <w:t>плуатировалось 1031 артезианская скважина. Вода поверх</w:t>
      </w:r>
      <w:r w:rsidRPr="00482A85">
        <w:rPr>
          <w:rFonts w:ascii="Times New Roman" w:eastAsia="Arial Unicode MS" w:hAnsi="Times New Roman" w:cs="Times New Roman"/>
          <w:kern w:val="1"/>
        </w:rPr>
        <w:softHyphen/>
        <w:t>ностных источников (р. Томь) используется для горячего водоснабжения г. Томска. Из общего количества эксплу</w:t>
      </w:r>
      <w:r w:rsidRPr="00482A85">
        <w:rPr>
          <w:rFonts w:ascii="Times New Roman" w:eastAsia="Arial Unicode MS" w:hAnsi="Times New Roman" w:cs="Times New Roman"/>
          <w:kern w:val="1"/>
        </w:rPr>
        <w:softHyphen/>
        <w:t>атируемых хозяйственно-питьевых водозаборов 8,5 % не имеет зон санитарной охраны (ЗСО), отвечающих тре</w:t>
      </w:r>
      <w:r w:rsidRPr="00482A85">
        <w:rPr>
          <w:rFonts w:ascii="Times New Roman" w:eastAsia="Arial Unicode MS" w:hAnsi="Times New Roman" w:cs="Times New Roman"/>
          <w:kern w:val="1"/>
        </w:rPr>
        <w:softHyphen/>
        <w:t>бованиям санитарных норм и правил. Основным наруше</w:t>
      </w:r>
      <w:r w:rsidRPr="00482A85">
        <w:rPr>
          <w:rFonts w:ascii="Times New Roman" w:eastAsia="Arial Unicode MS" w:hAnsi="Times New Roman" w:cs="Times New Roman"/>
          <w:kern w:val="1"/>
        </w:rPr>
        <w:softHyphen/>
        <w:t>нием является расположение скважин в черте населенных пунктов, в связи с чем на территорию первого, второго поясов ЗСО попадают такие объекты, как частные жилые дома, не имеющие централизованных канализационных систем удаления сточных вод.</w:t>
      </w:r>
    </w:p>
    <w:p w:rsidR="00093775" w:rsidRPr="00482A85" w:rsidRDefault="00093775" w:rsidP="00B43CBA">
      <w:pPr>
        <w:pStyle w:val="Style61"/>
        <w:widowControl/>
        <w:spacing w:line="240" w:lineRule="auto"/>
        <w:ind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В 2011 г. в сравнении с 2010 г. увеличился удельный вес проб воды источников централизованного водоснаб</w:t>
      </w:r>
      <w:r w:rsidRPr="00482A85">
        <w:rPr>
          <w:rFonts w:ascii="Times New Roman" w:eastAsia="Arial Unicode MS" w:hAnsi="Times New Roman" w:cs="Times New Roman"/>
          <w:kern w:val="1"/>
        </w:rPr>
        <w:softHyphen/>
        <w:t>жения, не соответствующих гигиеническим нормативам по микробиологическим показателям (табл. 4). В 2011 г. данный показатель по области составил — 3,4 %, (2010 г. — 3 %). Учитывая, что вода подземных месторождений чистая от микробиологических загрязнений, можно сде</w:t>
      </w:r>
      <w:r w:rsidRPr="00482A85">
        <w:rPr>
          <w:rFonts w:ascii="Times New Roman" w:eastAsia="Arial Unicode MS" w:hAnsi="Times New Roman" w:cs="Times New Roman"/>
          <w:kern w:val="1"/>
        </w:rPr>
        <w:softHyphen/>
        <w:t>лать вывод, что загрязнение воды скважин происходит из-за нарушения требований по охране и эксплуатации и 1087 подземных водоисточников. Наиболее высокий процент нестандартных проб воды по микробиологиче</w:t>
      </w:r>
      <w:r w:rsidRPr="00482A85">
        <w:rPr>
          <w:rFonts w:ascii="Times New Roman" w:eastAsia="Arial Unicode MS" w:hAnsi="Times New Roman" w:cs="Times New Roman"/>
          <w:kern w:val="1"/>
        </w:rPr>
        <w:softHyphen/>
        <w:t>ским показателям из источников централизованного водо</w:t>
      </w:r>
      <w:r w:rsidRPr="00482A85">
        <w:rPr>
          <w:rFonts w:ascii="Times New Roman" w:eastAsia="Arial Unicode MS" w:hAnsi="Times New Roman" w:cs="Times New Roman"/>
          <w:kern w:val="1"/>
        </w:rPr>
        <w:softHyphen/>
        <w:t>снабжения в 2011 г. наблюдался в Кривошеинском районе - 10,6 %.</w:t>
      </w:r>
    </w:p>
    <w:p w:rsidR="00093775" w:rsidRPr="00482A85" w:rsidRDefault="00093775" w:rsidP="00B43CBA">
      <w:pPr>
        <w:pStyle w:val="Style61"/>
        <w:widowControl/>
        <w:spacing w:line="240" w:lineRule="auto"/>
        <w:ind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Из 525 хозяйственно-питьевых водопроводов Том</w:t>
      </w:r>
      <w:r w:rsidRPr="00482A85">
        <w:rPr>
          <w:rFonts w:ascii="Times New Roman" w:eastAsia="Arial Unicode MS" w:hAnsi="Times New Roman" w:cs="Times New Roman"/>
          <w:kern w:val="1"/>
        </w:rPr>
        <w:softHyphen/>
        <w:t>ской области 430 не отвечают санитарным требованиям (81,9 %):</w:t>
      </w:r>
    </w:p>
    <w:p w:rsidR="00093775" w:rsidRPr="00482A85" w:rsidRDefault="00093775" w:rsidP="00B43CBA">
      <w:pPr>
        <w:pStyle w:val="Style179"/>
        <w:widowControl/>
        <w:numPr>
          <w:ilvl w:val="0"/>
          <w:numId w:val="42"/>
        </w:numPr>
        <w:tabs>
          <w:tab w:val="left" w:pos="0"/>
        </w:tabs>
        <w:spacing w:line="240" w:lineRule="auto"/>
        <w:ind w:left="284" w:hanging="11"/>
        <w:jc w:val="left"/>
        <w:rPr>
          <w:rFonts w:ascii="Times New Roman" w:eastAsia="Arial Unicode MS" w:hAnsi="Times New Roman" w:cs="Times New Roman"/>
          <w:kern w:val="1"/>
        </w:rPr>
      </w:pPr>
      <w:r w:rsidRPr="00482A85">
        <w:rPr>
          <w:rFonts w:ascii="Times New Roman" w:eastAsia="Arial Unicode MS" w:hAnsi="Times New Roman" w:cs="Times New Roman"/>
          <w:kern w:val="1"/>
        </w:rPr>
        <w:t>из-за отсутствия зон санитарной охраны (ЗСО) — 80(15,2 %);</w:t>
      </w:r>
    </w:p>
    <w:p w:rsidR="00093775" w:rsidRPr="00482A85" w:rsidRDefault="00093775" w:rsidP="00B43CBA">
      <w:pPr>
        <w:pStyle w:val="Style179"/>
        <w:widowControl/>
        <w:numPr>
          <w:ilvl w:val="0"/>
          <w:numId w:val="42"/>
        </w:numPr>
        <w:tabs>
          <w:tab w:val="left" w:pos="0"/>
        </w:tabs>
        <w:spacing w:line="240" w:lineRule="auto"/>
        <w:ind w:left="284" w:hanging="11"/>
        <w:jc w:val="left"/>
        <w:rPr>
          <w:rFonts w:ascii="Times New Roman" w:eastAsia="Arial Unicode MS" w:hAnsi="Times New Roman" w:cs="Times New Roman"/>
          <w:kern w:val="1"/>
        </w:rPr>
      </w:pPr>
      <w:r w:rsidRPr="00482A85">
        <w:rPr>
          <w:rFonts w:ascii="Times New Roman" w:eastAsia="Arial Unicode MS" w:hAnsi="Times New Roman" w:cs="Times New Roman"/>
          <w:kern w:val="1"/>
        </w:rPr>
        <w:t>отсутствие необходимого комплекса водоочистных сооружений (ВОС) — 422 (80,4 %).</w:t>
      </w:r>
    </w:p>
    <w:p w:rsidR="00093775" w:rsidRPr="00482A85" w:rsidRDefault="00093775" w:rsidP="00B43CBA">
      <w:pPr>
        <w:pStyle w:val="Style61"/>
        <w:widowControl/>
        <w:spacing w:line="240" w:lineRule="auto"/>
        <w:ind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В 2011 г. снизился удельный вес водопроводов, не от</w:t>
      </w:r>
      <w:r w:rsidRPr="00482A85">
        <w:rPr>
          <w:rFonts w:ascii="Times New Roman" w:eastAsia="Arial Unicode MS" w:hAnsi="Times New Roman" w:cs="Times New Roman"/>
          <w:kern w:val="1"/>
        </w:rPr>
        <w:softHyphen/>
        <w:t>вечающих санитарным требованиям из-за отсутствия ВОС, и составил 80,4 % (2010 г. — 81,3 %).</w:t>
      </w:r>
    </w:p>
    <w:p w:rsidR="00093775" w:rsidRPr="00482A85" w:rsidRDefault="00093775" w:rsidP="00B43CBA">
      <w:pPr>
        <w:pStyle w:val="Style61"/>
        <w:widowControl/>
        <w:spacing w:line="240" w:lineRule="auto"/>
        <w:ind w:right="10"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Анализ показателей безопасности водопроводной воды показал, что в 2011 г. в сравнении с 2010 г. удельный вес проб водопроводной воды, не соответствующих гиги</w:t>
      </w:r>
      <w:r w:rsidRPr="00482A85">
        <w:rPr>
          <w:rFonts w:ascii="Times New Roman" w:eastAsia="Arial Unicode MS" w:hAnsi="Times New Roman" w:cs="Times New Roman"/>
          <w:kern w:val="1"/>
        </w:rPr>
        <w:softHyphen/>
        <w:t>еническим нормативам по бактериологическим показа</w:t>
      </w:r>
      <w:r w:rsidRPr="00482A85">
        <w:rPr>
          <w:rFonts w:ascii="Times New Roman" w:eastAsia="Arial Unicode MS" w:hAnsi="Times New Roman" w:cs="Times New Roman"/>
          <w:kern w:val="1"/>
        </w:rPr>
        <w:softHyphen/>
        <w:t>телям, уменьшился и составил по области 7,3 %, по сель</w:t>
      </w:r>
      <w:r w:rsidRPr="00482A85">
        <w:rPr>
          <w:rFonts w:ascii="Times New Roman" w:eastAsia="Arial Unicode MS" w:hAnsi="Times New Roman" w:cs="Times New Roman"/>
          <w:kern w:val="1"/>
        </w:rPr>
        <w:softHyphen/>
        <w:t>ским районам — 8,5 % (табл. 5).</w:t>
      </w:r>
    </w:p>
    <w:p w:rsidR="00093775" w:rsidRPr="00482A85" w:rsidRDefault="00093775" w:rsidP="00B43CBA">
      <w:pPr>
        <w:pStyle w:val="Style61"/>
        <w:widowControl/>
        <w:spacing w:line="240" w:lineRule="auto"/>
        <w:ind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Наиболее низкое качество водопроводной воды по микробиологическим показателям в 2011 г. отмечено в Кожевниковском (18 %), Томском (11,7 %), Шегарском (10,5 %) районах. В 2011 г. улучшились показатели, харак</w:t>
      </w:r>
      <w:r w:rsidRPr="00482A85">
        <w:rPr>
          <w:rFonts w:ascii="Times New Roman" w:eastAsia="Arial Unicode MS" w:hAnsi="Times New Roman" w:cs="Times New Roman"/>
          <w:kern w:val="1"/>
        </w:rPr>
        <w:softHyphen/>
        <w:t>теризующие химический состав питьевой воды (табл. 6). Удельный вес проб водопроводной воды (сеть), не со</w:t>
      </w:r>
      <w:r w:rsidRPr="00482A85">
        <w:rPr>
          <w:rFonts w:ascii="Times New Roman" w:eastAsia="Arial Unicode MS" w:hAnsi="Times New Roman" w:cs="Times New Roman"/>
          <w:kern w:val="1"/>
        </w:rPr>
        <w:softHyphen/>
        <w:t>ответствующих гигиеническим нормативам по санитар-но-химическим показателям, в сравнении с предыдущим годом снизился и составил по Томской области — 45,8 % (2010 г. — 49,6 %).</w:t>
      </w:r>
    </w:p>
    <w:p w:rsidR="00093775" w:rsidRPr="00482A85" w:rsidRDefault="00093775" w:rsidP="00B43CBA">
      <w:pPr>
        <w:pStyle w:val="Style61"/>
        <w:widowControl/>
        <w:spacing w:line="240" w:lineRule="auto"/>
        <w:ind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Наиболее неблагоприятная ситуация по обеспечению населения водой, соответствующей гигиеническим нор</w:t>
      </w:r>
      <w:r w:rsidRPr="00482A85">
        <w:rPr>
          <w:rFonts w:ascii="Times New Roman" w:eastAsia="Arial Unicode MS" w:hAnsi="Times New Roman" w:cs="Times New Roman"/>
          <w:kern w:val="1"/>
        </w:rPr>
        <w:softHyphen/>
        <w:t>мативам по санитарно-химическим показателям, отмече</w:t>
      </w:r>
      <w:r w:rsidRPr="00482A85">
        <w:rPr>
          <w:rFonts w:ascii="Times New Roman" w:eastAsia="Arial Unicode MS" w:hAnsi="Times New Roman" w:cs="Times New Roman"/>
          <w:kern w:val="1"/>
        </w:rPr>
        <w:softHyphen/>
        <w:t xml:space="preserve">на в Бакчарском (82,2 </w:t>
      </w:r>
      <w:r w:rsidR="00482A85">
        <w:rPr>
          <w:rFonts w:ascii="Times New Roman" w:eastAsia="Arial Unicode MS" w:hAnsi="Times New Roman" w:cs="Times New Roman"/>
          <w:kern w:val="1"/>
        </w:rPr>
        <w:t>%), Верхнекетском (95 %), Кожев</w:t>
      </w:r>
      <w:r w:rsidRPr="00482A85">
        <w:rPr>
          <w:rFonts w:ascii="Times New Roman" w:eastAsia="Arial Unicode MS" w:hAnsi="Times New Roman" w:cs="Times New Roman"/>
          <w:kern w:val="1"/>
        </w:rPr>
        <w:t>никовском (91,4 %), Молчановском (90,1 %), Томском (70,6 %), Шегарском (89,2 %), Чаинском (77 %)районах, u1075 где доля проб, не соответствующих гигиеническим нормативам по санитарно-химическим показателям, пре</w:t>
      </w:r>
      <w:r w:rsidRPr="00482A85">
        <w:rPr>
          <w:rFonts w:ascii="Times New Roman" w:eastAsia="Arial Unicode MS" w:hAnsi="Times New Roman" w:cs="Times New Roman"/>
          <w:kern w:val="1"/>
        </w:rPr>
        <w:softHyphen/>
        <w:t>вышала областной показатель.</w:t>
      </w:r>
    </w:p>
    <w:p w:rsidR="00093775" w:rsidRPr="00482A85" w:rsidRDefault="00093775" w:rsidP="00B43CBA">
      <w:pPr>
        <w:pStyle w:val="Style61"/>
        <w:widowControl/>
        <w:spacing w:line="240" w:lineRule="auto"/>
        <w:ind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Основными факторами, обуславливающими низкое качество водопроводной воды по санитарно-химическим показателям, являются:</w:t>
      </w:r>
    </w:p>
    <w:p w:rsidR="00093775" w:rsidRPr="00482A85" w:rsidRDefault="00093775" w:rsidP="00B43CBA">
      <w:pPr>
        <w:pStyle w:val="Style179"/>
        <w:widowControl/>
        <w:numPr>
          <w:ilvl w:val="0"/>
          <w:numId w:val="41"/>
        </w:numPr>
        <w:tabs>
          <w:tab w:val="left" w:pos="552"/>
        </w:tabs>
        <w:spacing w:line="240" w:lineRule="auto"/>
        <w:ind w:left="552" w:hanging="278"/>
        <w:rPr>
          <w:rFonts w:ascii="Times New Roman" w:eastAsia="Arial Unicode MS" w:hAnsi="Times New Roman" w:cs="Times New Roman"/>
          <w:kern w:val="1"/>
        </w:rPr>
      </w:pPr>
      <w:r w:rsidRPr="00482A85">
        <w:rPr>
          <w:rFonts w:ascii="Times New Roman" w:eastAsia="Arial Unicode MS" w:hAnsi="Times New Roman" w:cs="Times New Roman"/>
          <w:kern w:val="1"/>
        </w:rPr>
        <w:t>высокая природная концентрация в подземной воде железа, марганца, аммиака, кремния; отсут</w:t>
      </w:r>
      <w:r w:rsidRPr="00482A85">
        <w:rPr>
          <w:rFonts w:ascii="Times New Roman" w:eastAsia="Arial Unicode MS" w:hAnsi="Times New Roman" w:cs="Times New Roman"/>
          <w:kern w:val="1"/>
        </w:rPr>
        <w:softHyphen/>
        <w:t>ствие в составе головных водопроводных сооруже</w:t>
      </w:r>
      <w:r w:rsidRPr="00482A85">
        <w:rPr>
          <w:rFonts w:ascii="Times New Roman" w:eastAsia="Arial Unicode MS" w:hAnsi="Times New Roman" w:cs="Times New Roman"/>
          <w:kern w:val="1"/>
        </w:rPr>
        <w:softHyphen/>
        <w:t>ний станций водоочистки (ВОС);</w:t>
      </w:r>
    </w:p>
    <w:p w:rsidR="00093775" w:rsidRPr="00482A85" w:rsidRDefault="00093775" w:rsidP="00B43CBA">
      <w:pPr>
        <w:pStyle w:val="Style179"/>
        <w:widowControl/>
        <w:numPr>
          <w:ilvl w:val="0"/>
          <w:numId w:val="41"/>
        </w:numPr>
        <w:tabs>
          <w:tab w:val="left" w:pos="552"/>
        </w:tabs>
        <w:spacing w:line="240" w:lineRule="auto"/>
        <w:ind w:left="552" w:hanging="278"/>
        <w:rPr>
          <w:rFonts w:ascii="Times New Roman" w:eastAsia="Arial Unicode MS" w:hAnsi="Times New Roman" w:cs="Times New Roman"/>
          <w:kern w:val="1"/>
        </w:rPr>
      </w:pPr>
      <w:r w:rsidRPr="00482A85">
        <w:rPr>
          <w:rFonts w:ascii="Times New Roman" w:eastAsia="Arial Unicode MS" w:hAnsi="Times New Roman" w:cs="Times New Roman"/>
          <w:kern w:val="1"/>
        </w:rPr>
        <w:t>низкая эффективность работы имеющихся на во</w:t>
      </w:r>
      <w:r w:rsidRPr="00482A85">
        <w:rPr>
          <w:rFonts w:ascii="Times New Roman" w:eastAsia="Arial Unicode MS" w:hAnsi="Times New Roman" w:cs="Times New Roman"/>
          <w:kern w:val="1"/>
        </w:rPr>
        <w:softHyphen/>
        <w:t>допроводах станций водоочистки (ВОС).</w:t>
      </w:r>
    </w:p>
    <w:p w:rsidR="00093775" w:rsidRPr="00482A85" w:rsidRDefault="00093775" w:rsidP="00B43CBA">
      <w:pPr>
        <w:pStyle w:val="Style179"/>
        <w:widowControl/>
        <w:numPr>
          <w:ilvl w:val="0"/>
          <w:numId w:val="41"/>
        </w:numPr>
        <w:tabs>
          <w:tab w:val="left" w:pos="552"/>
        </w:tabs>
        <w:spacing w:line="240" w:lineRule="auto"/>
        <w:rPr>
          <w:rFonts w:ascii="Times New Roman" w:eastAsia="Arial Unicode MS" w:hAnsi="Times New Roman" w:cs="Times New Roman"/>
          <w:kern w:val="1"/>
        </w:rPr>
      </w:pPr>
      <w:r w:rsidRPr="00482A85">
        <w:rPr>
          <w:rFonts w:ascii="Times New Roman" w:eastAsia="Arial Unicode MS" w:hAnsi="Times New Roman" w:cs="Times New Roman"/>
          <w:kern w:val="1"/>
        </w:rPr>
        <w:t>отсутствие должной зоны санитарной охраны в со</w:t>
      </w:r>
      <w:r w:rsidRPr="00482A85">
        <w:rPr>
          <w:rFonts w:ascii="Times New Roman" w:eastAsia="Arial Unicode MS" w:hAnsi="Times New Roman" w:cs="Times New Roman"/>
          <w:kern w:val="1"/>
        </w:rPr>
        <w:softHyphen/>
        <w:t>ответствии с СанПиН 2.1.4.1175-02 «Гигиенические требования к качеству воды нецентрализованного-водоснабжения. Санитарная охрана источников». Часть населения сельских районов Томской обла</w:t>
      </w:r>
      <w:r w:rsidRPr="00482A85">
        <w:rPr>
          <w:rFonts w:ascii="Times New Roman" w:eastAsia="Arial Unicode MS" w:hAnsi="Times New Roman" w:cs="Times New Roman"/>
          <w:kern w:val="1"/>
        </w:rPr>
        <w:softHyphen/>
        <w:t>сти использует для хозяйственно-питьевого водо</w:t>
      </w:r>
      <w:r w:rsidRPr="00482A85">
        <w:rPr>
          <w:rFonts w:ascii="Times New Roman" w:eastAsia="Arial Unicode MS" w:hAnsi="Times New Roman" w:cs="Times New Roman"/>
          <w:kern w:val="1"/>
        </w:rPr>
        <w:softHyphen/>
        <w:t>снабжения воду нецентрализованных источников (общественных шахтных колодцев, каптажи род</w:t>
      </w:r>
      <w:r w:rsidRPr="00482A85">
        <w:rPr>
          <w:rFonts w:ascii="Times New Roman" w:eastAsia="Arial Unicode MS" w:hAnsi="Times New Roman" w:cs="Times New Roman"/>
          <w:kern w:val="1"/>
        </w:rPr>
        <w:softHyphen/>
        <w:t>ников, скважин без разводящей сети). По данным 2011 г. в области насчитывается 839 нецен</w:t>
      </w:r>
      <w:r w:rsidRPr="00482A85">
        <w:rPr>
          <w:rFonts w:ascii="Times New Roman" w:eastAsia="Arial Unicode MS" w:hAnsi="Times New Roman" w:cs="Times New Roman"/>
          <w:kern w:val="1"/>
        </w:rPr>
        <w:softHyphen/>
        <w:t>трализованных источников хозяйственно-питьевого водо</w:t>
      </w:r>
      <w:r w:rsidRPr="00482A85">
        <w:rPr>
          <w:rFonts w:ascii="Times New Roman" w:eastAsia="Arial Unicode MS" w:hAnsi="Times New Roman" w:cs="Times New Roman"/>
          <w:kern w:val="1"/>
        </w:rPr>
        <w:softHyphen/>
        <w:t>снабжения, из них не отвечают санитарным нормам и пра</w:t>
      </w:r>
      <w:r w:rsidRPr="00482A85">
        <w:rPr>
          <w:rFonts w:ascii="Times New Roman" w:eastAsia="Arial Unicode MS" w:hAnsi="Times New Roman" w:cs="Times New Roman"/>
          <w:kern w:val="1"/>
        </w:rPr>
        <w:softHyphen/>
        <w:t>вилам — 512 (61 %); в сельских поселениях — 821 источник, в том числе не отвечает санитарным нормам и правилам 485 (59 %).</w:t>
      </w:r>
    </w:p>
    <w:p w:rsidR="00093775" w:rsidRPr="00482A85" w:rsidRDefault="00093775" w:rsidP="00B43CBA">
      <w:pPr>
        <w:pStyle w:val="Style61"/>
        <w:widowControl/>
        <w:spacing w:line="240" w:lineRule="auto"/>
        <w:ind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В 2011 г. увеличился удельный вес проб воды нецентра</w:t>
      </w:r>
      <w:r w:rsidRPr="00482A85">
        <w:rPr>
          <w:rFonts w:ascii="Times New Roman" w:eastAsia="Arial Unicode MS" w:hAnsi="Times New Roman" w:cs="Times New Roman"/>
          <w:kern w:val="1"/>
        </w:rPr>
        <w:softHyphen/>
        <w:t>лизованных источников водоснабжения, не отвечающих нормативам по микробиологическим показателям, и со</w:t>
      </w:r>
      <w:r w:rsidRPr="00482A85">
        <w:rPr>
          <w:rFonts w:ascii="Times New Roman" w:eastAsia="Arial Unicode MS" w:hAnsi="Times New Roman" w:cs="Times New Roman"/>
          <w:kern w:val="1"/>
        </w:rPr>
        <w:softHyphen/>
        <w:t>ставил 21,1 %, (2010 г. — 20.6 %), (табл. 7).</w:t>
      </w:r>
    </w:p>
    <w:p w:rsidR="00093775" w:rsidRPr="00482A85" w:rsidRDefault="00093775" w:rsidP="00B43CBA">
      <w:pPr>
        <w:pStyle w:val="Style61"/>
        <w:widowControl/>
        <w:spacing w:line="240" w:lineRule="auto"/>
        <w:ind w:right="10"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Высокий процент нестандартных проб воды нецен</w:t>
      </w:r>
      <w:r w:rsidRPr="00482A85">
        <w:rPr>
          <w:rFonts w:ascii="Times New Roman" w:eastAsia="Arial Unicode MS" w:hAnsi="Times New Roman" w:cs="Times New Roman"/>
          <w:kern w:val="1"/>
        </w:rPr>
        <w:softHyphen/>
        <w:t>трализованных источников по санитарно-химическим показателям зарегистрирован в Шегарском (100 %), Кол-пашевском (82,6 %), Верхнекетском (67,5 %), Перво</w:t>
      </w:r>
      <w:r w:rsidRPr="00482A85">
        <w:rPr>
          <w:rFonts w:ascii="Times New Roman" w:eastAsia="Arial Unicode MS" w:hAnsi="Times New Roman" w:cs="Times New Roman"/>
          <w:kern w:val="1"/>
        </w:rPr>
        <w:softHyphen/>
        <w:t>майском (66,6 %), Чаинском (65,6 %), Парабельском (53,6 %) районах. К факторам, определяющим низкое качество воды нецентрализованных источников питьевого водоснабжения, можно отнести:</w:t>
      </w:r>
    </w:p>
    <w:p w:rsidR="00093775" w:rsidRPr="00482A85" w:rsidRDefault="00093775" w:rsidP="00B43CBA">
      <w:pPr>
        <w:pStyle w:val="Style179"/>
        <w:widowControl/>
        <w:numPr>
          <w:ilvl w:val="0"/>
          <w:numId w:val="41"/>
        </w:numPr>
        <w:tabs>
          <w:tab w:val="left" w:pos="566"/>
        </w:tabs>
        <w:spacing w:line="240" w:lineRule="auto"/>
        <w:ind w:left="566" w:hanging="278"/>
        <w:rPr>
          <w:rFonts w:ascii="Times New Roman" w:eastAsia="Arial Unicode MS" w:hAnsi="Times New Roman" w:cs="Times New Roman"/>
          <w:kern w:val="1"/>
        </w:rPr>
      </w:pPr>
      <w:r w:rsidRPr="00482A85">
        <w:rPr>
          <w:rFonts w:ascii="Times New Roman" w:eastAsia="Arial Unicode MS" w:hAnsi="Times New Roman" w:cs="Times New Roman"/>
          <w:kern w:val="1"/>
        </w:rPr>
        <w:t>неудовлетворительное санитарно-техническое со</w:t>
      </w:r>
      <w:r w:rsidRPr="00482A85">
        <w:rPr>
          <w:rFonts w:ascii="Times New Roman" w:eastAsia="Arial Unicode MS" w:hAnsi="Times New Roman" w:cs="Times New Roman"/>
          <w:kern w:val="1"/>
        </w:rPr>
        <w:softHyphen/>
        <w:t>стояние из-за несвоевременного проведения ре</w:t>
      </w:r>
      <w:r w:rsidRPr="00482A85">
        <w:rPr>
          <w:rFonts w:ascii="Times New Roman" w:eastAsia="Arial Unicode MS" w:hAnsi="Times New Roman" w:cs="Times New Roman"/>
          <w:kern w:val="1"/>
        </w:rPr>
        <w:softHyphen/>
        <w:t>монта сруба, оснащения колодцев;</w:t>
      </w:r>
    </w:p>
    <w:p w:rsidR="00093775" w:rsidRPr="00482A85" w:rsidRDefault="00093775" w:rsidP="00B43CBA">
      <w:pPr>
        <w:pStyle w:val="Style179"/>
        <w:widowControl/>
        <w:numPr>
          <w:ilvl w:val="0"/>
          <w:numId w:val="41"/>
        </w:numPr>
        <w:tabs>
          <w:tab w:val="left" w:pos="566"/>
        </w:tabs>
        <w:spacing w:line="240" w:lineRule="auto"/>
        <w:ind w:left="566" w:hanging="278"/>
        <w:rPr>
          <w:rFonts w:ascii="Times New Roman" w:eastAsia="Arial Unicode MS" w:hAnsi="Times New Roman" w:cs="Times New Roman"/>
          <w:kern w:val="1"/>
        </w:rPr>
      </w:pPr>
      <w:r w:rsidRPr="00482A85">
        <w:rPr>
          <w:rFonts w:ascii="Times New Roman" w:eastAsia="Arial Unicode MS" w:hAnsi="Times New Roman" w:cs="Times New Roman"/>
          <w:kern w:val="1"/>
        </w:rPr>
        <w:t>слабая защищенность водоносных горизонтов от загрязнения с поверхности территорий;</w:t>
      </w:r>
    </w:p>
    <w:p w:rsidR="00093775" w:rsidRPr="00482A85" w:rsidRDefault="00093775" w:rsidP="00B43CBA">
      <w:pPr>
        <w:pStyle w:val="Style179"/>
        <w:widowControl/>
        <w:numPr>
          <w:ilvl w:val="0"/>
          <w:numId w:val="41"/>
        </w:numPr>
        <w:tabs>
          <w:tab w:val="left" w:pos="566"/>
        </w:tabs>
        <w:spacing w:line="240" w:lineRule="auto"/>
        <w:ind w:left="566" w:hanging="278"/>
        <w:rPr>
          <w:rFonts w:ascii="Times New Roman" w:eastAsia="Arial Unicode MS" w:hAnsi="Times New Roman" w:cs="Times New Roman"/>
          <w:kern w:val="1"/>
        </w:rPr>
      </w:pPr>
      <w:r w:rsidRPr="00482A85">
        <w:rPr>
          <w:rFonts w:ascii="Times New Roman" w:eastAsia="Arial Unicode MS" w:hAnsi="Times New Roman" w:cs="Times New Roman"/>
          <w:kern w:val="1"/>
        </w:rPr>
        <w:t>отсутствие должной зоны санитарной охраны в со</w:t>
      </w:r>
      <w:r w:rsidRPr="00482A85">
        <w:rPr>
          <w:rFonts w:ascii="Times New Roman" w:eastAsia="Arial Unicode MS" w:hAnsi="Times New Roman" w:cs="Times New Roman"/>
          <w:kern w:val="1"/>
        </w:rPr>
        <w:softHyphen/>
        <w:t>ответствии с СанПиН 2.1.4.1175-02 «Гигиенические требования к качеству воды нецентрализованного водоснабжения. Санитарная охрана источников».</w:t>
      </w:r>
    </w:p>
    <w:p w:rsidR="00093775" w:rsidRPr="00482A85" w:rsidRDefault="00093775" w:rsidP="00B43CBA">
      <w:pPr>
        <w:pStyle w:val="Style61"/>
        <w:widowControl/>
        <w:spacing w:line="240" w:lineRule="auto"/>
        <w:ind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Приоритетными направлениями по улучшению питье</w:t>
      </w:r>
      <w:r w:rsidRPr="00482A85">
        <w:rPr>
          <w:rFonts w:ascii="Times New Roman" w:eastAsia="Arial Unicode MS" w:hAnsi="Times New Roman" w:cs="Times New Roman"/>
          <w:kern w:val="1"/>
        </w:rPr>
        <w:softHyphen/>
        <w:t>вого водоснабжения населения являются:</w:t>
      </w:r>
    </w:p>
    <w:p w:rsidR="00093775" w:rsidRPr="00482A85" w:rsidRDefault="00093775" w:rsidP="00B43CBA">
      <w:pPr>
        <w:pStyle w:val="Style179"/>
        <w:widowControl/>
        <w:numPr>
          <w:ilvl w:val="0"/>
          <w:numId w:val="41"/>
        </w:numPr>
        <w:tabs>
          <w:tab w:val="left" w:pos="566"/>
        </w:tabs>
        <w:spacing w:line="240" w:lineRule="auto"/>
        <w:ind w:left="566" w:hanging="278"/>
        <w:rPr>
          <w:rFonts w:ascii="Times New Roman" w:eastAsia="Arial Unicode MS" w:hAnsi="Times New Roman" w:cs="Times New Roman"/>
          <w:kern w:val="1"/>
        </w:rPr>
      </w:pPr>
      <w:r w:rsidRPr="00482A85">
        <w:rPr>
          <w:rFonts w:ascii="Times New Roman" w:eastAsia="Arial Unicode MS" w:hAnsi="Times New Roman" w:cs="Times New Roman"/>
          <w:kern w:val="1"/>
        </w:rPr>
        <w:t>строительство водоочистных сооружений на водо</w:t>
      </w:r>
      <w:r w:rsidRPr="00482A85">
        <w:rPr>
          <w:rFonts w:ascii="Times New Roman" w:eastAsia="Arial Unicode MS" w:hAnsi="Times New Roman" w:cs="Times New Roman"/>
          <w:kern w:val="1"/>
        </w:rPr>
        <w:softHyphen/>
        <w:t>проводах питьевого водоснабжения;</w:t>
      </w:r>
    </w:p>
    <w:p w:rsidR="00093775" w:rsidRPr="00482A85" w:rsidRDefault="00093775" w:rsidP="00B43CBA">
      <w:pPr>
        <w:pStyle w:val="Style179"/>
        <w:widowControl/>
        <w:numPr>
          <w:ilvl w:val="0"/>
          <w:numId w:val="41"/>
        </w:numPr>
        <w:tabs>
          <w:tab w:val="left" w:pos="566"/>
        </w:tabs>
        <w:spacing w:line="240" w:lineRule="auto"/>
        <w:ind w:left="566" w:hanging="278"/>
        <w:rPr>
          <w:rFonts w:ascii="Times New Roman" w:eastAsia="Arial Unicode MS" w:hAnsi="Times New Roman" w:cs="Times New Roman"/>
          <w:kern w:val="1"/>
        </w:rPr>
      </w:pPr>
      <w:r w:rsidRPr="00482A85">
        <w:rPr>
          <w:rFonts w:ascii="Times New Roman" w:eastAsia="Arial Unicode MS" w:hAnsi="Times New Roman" w:cs="Times New Roman"/>
          <w:kern w:val="1"/>
        </w:rPr>
        <w:t>повышение эффективности работы существующих водоочистных сооружений;</w:t>
      </w:r>
    </w:p>
    <w:p w:rsidR="00093775" w:rsidRPr="00482A85" w:rsidRDefault="00093775" w:rsidP="00B43CBA">
      <w:pPr>
        <w:pStyle w:val="Style179"/>
        <w:widowControl/>
        <w:numPr>
          <w:ilvl w:val="0"/>
          <w:numId w:val="41"/>
        </w:numPr>
        <w:tabs>
          <w:tab w:val="left" w:pos="566"/>
        </w:tabs>
        <w:spacing w:line="240" w:lineRule="auto"/>
        <w:ind w:left="566" w:hanging="278"/>
        <w:rPr>
          <w:rFonts w:ascii="Times New Roman" w:eastAsia="Arial Unicode MS" w:hAnsi="Times New Roman" w:cs="Times New Roman"/>
          <w:kern w:val="1"/>
        </w:rPr>
      </w:pPr>
      <w:r w:rsidRPr="00482A85">
        <w:rPr>
          <w:rFonts w:ascii="Times New Roman" w:eastAsia="Arial Unicode MS" w:hAnsi="Times New Roman" w:cs="Times New Roman"/>
          <w:kern w:val="1"/>
        </w:rPr>
        <w:t>своевременное проведение ремонта водопрово</w:t>
      </w:r>
      <w:r w:rsidRPr="00482A85">
        <w:rPr>
          <w:rFonts w:ascii="Times New Roman" w:eastAsia="Arial Unicode MS" w:hAnsi="Times New Roman" w:cs="Times New Roman"/>
          <w:kern w:val="1"/>
        </w:rPr>
        <w:softHyphen/>
        <w:t>дных сооружений и сетей;</w:t>
      </w:r>
    </w:p>
    <w:p w:rsidR="00093775" w:rsidRPr="00482A85" w:rsidRDefault="00093775" w:rsidP="00B43CBA">
      <w:pPr>
        <w:pStyle w:val="Style179"/>
        <w:widowControl/>
        <w:numPr>
          <w:ilvl w:val="0"/>
          <w:numId w:val="41"/>
        </w:numPr>
        <w:tabs>
          <w:tab w:val="left" w:pos="566"/>
        </w:tabs>
        <w:spacing w:line="240" w:lineRule="auto"/>
        <w:ind w:left="566" w:hanging="278"/>
        <w:rPr>
          <w:rFonts w:ascii="Times New Roman" w:eastAsia="Arial Unicode MS" w:hAnsi="Times New Roman" w:cs="Times New Roman"/>
          <w:kern w:val="1"/>
        </w:rPr>
      </w:pPr>
      <w:r w:rsidRPr="00482A85">
        <w:rPr>
          <w:rFonts w:ascii="Times New Roman" w:eastAsia="Arial Unicode MS" w:hAnsi="Times New Roman" w:cs="Times New Roman"/>
          <w:kern w:val="1"/>
        </w:rPr>
        <w:t>развитие водопроводных сетей в населенных пун</w:t>
      </w:r>
      <w:r w:rsidRPr="00482A85">
        <w:rPr>
          <w:rFonts w:ascii="Times New Roman" w:eastAsia="Arial Unicode MS" w:hAnsi="Times New Roman" w:cs="Times New Roman"/>
          <w:kern w:val="1"/>
        </w:rPr>
        <w:softHyphen/>
        <w:t>ктах для увеличения количества населения, обслу</w:t>
      </w:r>
      <w:r w:rsidRPr="00482A85">
        <w:rPr>
          <w:rFonts w:ascii="Times New Roman" w:eastAsia="Arial Unicode MS" w:hAnsi="Times New Roman" w:cs="Times New Roman"/>
          <w:kern w:val="1"/>
        </w:rPr>
        <w:softHyphen/>
        <w:t>живаемого централизованным питьевым водо</w:t>
      </w:r>
      <w:r w:rsidRPr="00482A85">
        <w:rPr>
          <w:rFonts w:ascii="Times New Roman" w:eastAsia="Arial Unicode MS" w:hAnsi="Times New Roman" w:cs="Times New Roman"/>
          <w:kern w:val="1"/>
        </w:rPr>
        <w:softHyphen/>
        <w:t>снабжением.</w:t>
      </w:r>
    </w:p>
    <w:p w:rsidR="00093775" w:rsidRPr="00482A85" w:rsidRDefault="00093775" w:rsidP="00B43CBA">
      <w:pPr>
        <w:pStyle w:val="Style61"/>
        <w:widowControl/>
        <w:spacing w:line="240" w:lineRule="auto"/>
        <w:ind w:right="14"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Состояние основных фондов коммунального хозяй</w:t>
      </w:r>
      <w:r w:rsidRPr="00482A85">
        <w:rPr>
          <w:rFonts w:ascii="Times New Roman" w:eastAsia="Arial Unicode MS" w:hAnsi="Times New Roman" w:cs="Times New Roman"/>
          <w:kern w:val="1"/>
        </w:rPr>
        <w:softHyphen/>
        <w:t>ства, в целом, по Томской области характеризуется вы</w:t>
      </w:r>
      <w:r w:rsidRPr="00482A85">
        <w:rPr>
          <w:rFonts w:ascii="Times New Roman" w:eastAsia="Arial Unicode MS" w:hAnsi="Times New Roman" w:cs="Times New Roman"/>
          <w:kern w:val="1"/>
        </w:rPr>
        <w:softHyphen/>
        <w:t>сокой степенью физического и морального старения, причем в 25 % населенных пунктах износ объектов ин</w:t>
      </w:r>
      <w:r w:rsidRPr="00482A85">
        <w:rPr>
          <w:rFonts w:ascii="Times New Roman" w:eastAsia="Arial Unicode MS" w:hAnsi="Times New Roman" w:cs="Times New Roman"/>
          <w:kern w:val="1"/>
        </w:rPr>
        <w:softHyphen/>
        <w:t>женерной инфраструктуры давно превысил критический уровень и составляет 80 %. Поэтому одновременно, наря</w:t>
      </w:r>
      <w:r w:rsidRPr="00482A85">
        <w:rPr>
          <w:rFonts w:ascii="Times New Roman" w:eastAsia="Arial Unicode MS" w:hAnsi="Times New Roman" w:cs="Times New Roman"/>
          <w:kern w:val="1"/>
        </w:rPr>
        <w:softHyphen/>
        <w:t>ду со строительством и реконструкцией станций водопод</w:t>
      </w:r>
      <w:r w:rsidRPr="00482A85">
        <w:rPr>
          <w:rFonts w:ascii="Times New Roman" w:eastAsia="Arial Unicode MS" w:hAnsi="Times New Roman" w:cs="Times New Roman"/>
          <w:kern w:val="1"/>
        </w:rPr>
        <w:softHyphen/>
        <w:t>готовки необходимо решать и проблему ремонта и стро</w:t>
      </w:r>
      <w:r w:rsidRPr="00482A85">
        <w:rPr>
          <w:rFonts w:ascii="Times New Roman" w:eastAsia="Arial Unicode MS" w:hAnsi="Times New Roman" w:cs="Times New Roman"/>
          <w:kern w:val="1"/>
        </w:rPr>
        <w:softHyphen/>
        <w:t>ительства новых водопроводов из более современных материалов, которые в процессе эксплуатации не подвер</w:t>
      </w:r>
      <w:r w:rsidRPr="00482A85">
        <w:rPr>
          <w:rFonts w:ascii="Times New Roman" w:eastAsia="Arial Unicode MS" w:hAnsi="Times New Roman" w:cs="Times New Roman"/>
          <w:kern w:val="1"/>
        </w:rPr>
        <w:softHyphen/>
        <w:t>гались бы коррозии, в результате чего вода, прошедшая водоподготовку не подвергалась бы вторичному загрязне</w:t>
      </w:r>
      <w:r w:rsidRPr="00482A85">
        <w:rPr>
          <w:rFonts w:ascii="Times New Roman" w:eastAsia="Arial Unicode MS" w:hAnsi="Times New Roman" w:cs="Times New Roman"/>
          <w:kern w:val="1"/>
        </w:rPr>
        <w:softHyphen/>
        <w:t>нию, не происходило бы утечек воды, что экономило при</w:t>
      </w:r>
      <w:r w:rsidRPr="00482A85">
        <w:rPr>
          <w:rFonts w:ascii="Times New Roman" w:eastAsia="Arial Unicode MS" w:hAnsi="Times New Roman" w:cs="Times New Roman"/>
          <w:kern w:val="1"/>
        </w:rPr>
        <w:softHyphen/>
        <w:t>родные ресурсы.</w:t>
      </w:r>
    </w:p>
    <w:p w:rsidR="00093775" w:rsidRPr="00B43CBA" w:rsidRDefault="00093775" w:rsidP="00B43CBA">
      <w:pPr>
        <w:pStyle w:val="Style61"/>
        <w:widowControl/>
        <w:spacing w:line="240" w:lineRule="auto"/>
        <w:ind w:firstLine="709"/>
        <w:jc w:val="left"/>
        <w:rPr>
          <w:rFonts w:ascii="Times New Roman" w:eastAsia="Arial Unicode MS" w:hAnsi="Times New Roman" w:cs="Times New Roman"/>
          <w:color w:val="FF0000"/>
          <w:kern w:val="1"/>
        </w:rPr>
      </w:pPr>
    </w:p>
    <w:p w:rsidR="00093775" w:rsidRPr="00482A85" w:rsidRDefault="00093775" w:rsidP="00B43CBA">
      <w:pPr>
        <w:pStyle w:val="Style104"/>
        <w:widowControl/>
        <w:spacing w:before="120" w:line="240" w:lineRule="auto"/>
        <w:ind w:firstLine="709"/>
        <w:jc w:val="left"/>
        <w:rPr>
          <w:rFonts w:ascii="Times New Roman" w:eastAsia="Arial Unicode MS" w:hAnsi="Times New Roman" w:cs="Times New Roman"/>
          <w:b/>
          <w:bCs/>
          <w:i/>
          <w:kern w:val="1"/>
        </w:rPr>
      </w:pPr>
      <w:r w:rsidRPr="00482A85">
        <w:rPr>
          <w:rFonts w:ascii="Times New Roman" w:eastAsia="Arial Unicode MS" w:hAnsi="Times New Roman" w:cs="Times New Roman"/>
          <w:b/>
          <w:bCs/>
          <w:i/>
          <w:kern w:val="1"/>
        </w:rPr>
        <w:t>Охрана водоемов и очистка сточных вод</w:t>
      </w:r>
    </w:p>
    <w:p w:rsidR="00093775" w:rsidRPr="00482A85" w:rsidRDefault="00093775" w:rsidP="00B43CBA">
      <w:pPr>
        <w:pStyle w:val="Style61"/>
        <w:widowControl/>
        <w:spacing w:line="240" w:lineRule="auto"/>
        <w:ind w:right="14"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По данным лабораторных исследований, проведен</w:t>
      </w:r>
      <w:r w:rsidRPr="00482A85">
        <w:rPr>
          <w:rFonts w:ascii="Times New Roman" w:eastAsia="Arial Unicode MS" w:hAnsi="Times New Roman" w:cs="Times New Roman"/>
          <w:kern w:val="1"/>
        </w:rPr>
        <w:softHyphen/>
        <w:t>ных ФБУЗ «Центр гигиены и эпидемиологии в Томской области», 35,1 % проб воды, отобранных в водоемах 2 ка</w:t>
      </w:r>
      <w:r w:rsidRPr="00482A85">
        <w:rPr>
          <w:rFonts w:ascii="Times New Roman" w:eastAsia="Arial Unicode MS" w:hAnsi="Times New Roman" w:cs="Times New Roman"/>
          <w:kern w:val="1"/>
        </w:rPr>
        <w:softHyphen/>
        <w:t>тегории, не отвечали гигиеническим нормативам по сани-тарно-химическим показателям и 40,7 % — по микробио</w:t>
      </w:r>
      <w:r w:rsidRPr="00482A85">
        <w:rPr>
          <w:rFonts w:ascii="Times New Roman" w:eastAsia="Arial Unicode MS" w:hAnsi="Times New Roman" w:cs="Times New Roman"/>
          <w:kern w:val="1"/>
        </w:rPr>
        <w:softHyphen/>
        <w:t>логическим показателям (табл. 8).</w:t>
      </w:r>
    </w:p>
    <w:p w:rsidR="00093775" w:rsidRPr="00482A85" w:rsidRDefault="00093775" w:rsidP="00B43CBA">
      <w:pPr>
        <w:pStyle w:val="Style61"/>
        <w:widowControl/>
        <w:spacing w:line="240" w:lineRule="auto"/>
        <w:ind w:right="10"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Анализ динамики показателей, характеризующих со</w:t>
      </w:r>
      <w:r w:rsidRPr="00482A85">
        <w:rPr>
          <w:rFonts w:ascii="Times New Roman" w:eastAsia="Arial Unicode MS" w:hAnsi="Times New Roman" w:cs="Times New Roman"/>
          <w:kern w:val="1"/>
        </w:rPr>
        <w:softHyphen/>
        <w:t>стояние водоемов 2 -ой категории показал, что в 2011 г., в сравнении с 2010 годом, произошло ухудшение качества воды открытых водоемов по микробиологическим показа</w:t>
      </w:r>
      <w:r w:rsidRPr="00482A85">
        <w:rPr>
          <w:rFonts w:ascii="Times New Roman" w:eastAsia="Arial Unicode MS" w:hAnsi="Times New Roman" w:cs="Times New Roman"/>
          <w:kern w:val="1"/>
        </w:rPr>
        <w:softHyphen/>
        <w:t>телям. Основными санитарно-химическим показателями, по которым вода открытых водоемов не отвечает требо</w:t>
      </w:r>
      <w:r w:rsidRPr="00482A85">
        <w:rPr>
          <w:rFonts w:ascii="Times New Roman" w:eastAsia="Arial Unicode MS" w:hAnsi="Times New Roman" w:cs="Times New Roman"/>
          <w:kern w:val="1"/>
        </w:rPr>
        <w:softHyphen/>
        <w:t>ваниям СанПиН 2.1.5. 980-00 «Гигиенические требования к охране поверхностных вод» являются органолептиче-ский «запах», водородный показатель (рН), химическое потребление кислорода (ХПК), биохимическое потре</w:t>
      </w:r>
      <w:r w:rsidRPr="00482A85">
        <w:rPr>
          <w:rFonts w:ascii="Times New Roman" w:eastAsia="Arial Unicode MS" w:hAnsi="Times New Roman" w:cs="Times New Roman"/>
          <w:kern w:val="1"/>
        </w:rPr>
        <w:softHyphen/>
        <w:t xml:space="preserve">бление кислорода (БПК5,) перманганатная окисляемость. По результатам исследования воды водоемов на наличие холерного вибриона </w:t>
      </w:r>
      <w:r w:rsidR="00482A85" w:rsidRPr="00482A85">
        <w:rPr>
          <w:rFonts w:ascii="Times New Roman" w:eastAsia="Arial Unicode MS" w:hAnsi="Times New Roman" w:cs="Times New Roman"/>
          <w:kern w:val="1"/>
        </w:rPr>
        <w:t>патогенные микроорганизмы не вы</w:t>
      </w:r>
      <w:r w:rsidRPr="00482A85">
        <w:rPr>
          <w:rFonts w:ascii="Times New Roman" w:eastAsia="Arial Unicode MS" w:hAnsi="Times New Roman" w:cs="Times New Roman"/>
          <w:kern w:val="1"/>
        </w:rPr>
        <w:t>делены.Зоны рекреации находятся под постоянным кон</w:t>
      </w:r>
      <w:r w:rsidRPr="00482A85">
        <w:rPr>
          <w:rFonts w:ascii="Times New Roman" w:eastAsia="Arial Unicode MS" w:hAnsi="Times New Roman" w:cs="Times New Roman"/>
          <w:kern w:val="1"/>
        </w:rPr>
        <w:softHyphen/>
        <w:t>тролем в летний период года.</w:t>
      </w:r>
    </w:p>
    <w:p w:rsidR="00093775" w:rsidRPr="00482A85" w:rsidRDefault="00093775" w:rsidP="00B43CBA">
      <w:pPr>
        <w:pStyle w:val="Style61"/>
        <w:widowControl/>
        <w:spacing w:line="240" w:lineRule="auto"/>
        <w:ind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Лабораторный контроль качества воды проводится регулярно. В местах массового купания населения выве</w:t>
      </w:r>
      <w:r w:rsidRPr="00482A85">
        <w:rPr>
          <w:rFonts w:ascii="Times New Roman" w:eastAsia="Arial Unicode MS" w:hAnsi="Times New Roman" w:cs="Times New Roman"/>
          <w:kern w:val="1"/>
        </w:rPr>
        <w:softHyphen/>
        <w:t>шиваются информационные щиты о состоянии качества воды. Информация о качестве воды в местах рекреации предоставляется в средства массовой информации (СМИ), а также размещается на сайте Управления Роспотребнадзора по Томской области. Инфекционных вспышек за</w:t>
      </w:r>
      <w:r w:rsidRPr="00482A85">
        <w:rPr>
          <w:rFonts w:ascii="Times New Roman" w:eastAsia="Arial Unicode MS" w:hAnsi="Times New Roman" w:cs="Times New Roman"/>
          <w:kern w:val="1"/>
        </w:rPr>
        <w:softHyphen/>
        <w:t>болеваний связанных с водой мест массового купания в 2011 году не зарегистрировано.</w:t>
      </w:r>
    </w:p>
    <w:p w:rsidR="00093775" w:rsidRPr="00482A85" w:rsidRDefault="00093775" w:rsidP="00B43CBA">
      <w:pPr>
        <w:pStyle w:val="Style61"/>
        <w:widowControl/>
        <w:spacing w:line="240" w:lineRule="auto"/>
        <w:ind w:firstLine="0"/>
        <w:jc w:val="left"/>
        <w:rPr>
          <w:rFonts w:ascii="Times New Roman" w:eastAsia="Arial Unicode MS" w:hAnsi="Times New Roman" w:cs="Times New Roman"/>
          <w:kern w:val="1"/>
        </w:rPr>
      </w:pPr>
    </w:p>
    <w:p w:rsidR="00093775" w:rsidRPr="00482A85" w:rsidRDefault="00093775" w:rsidP="00482A85">
      <w:pPr>
        <w:ind w:firstLine="709"/>
        <w:jc w:val="both"/>
        <w:rPr>
          <w:b/>
          <w:bCs/>
        </w:rPr>
      </w:pPr>
      <w:r w:rsidRPr="00482A85">
        <w:rPr>
          <w:b/>
          <w:bCs/>
        </w:rPr>
        <w:t>Санитарное состояние почвенного покрова</w:t>
      </w:r>
    </w:p>
    <w:p w:rsidR="00093775" w:rsidRPr="00482A85" w:rsidRDefault="00093775" w:rsidP="00482A85">
      <w:pPr>
        <w:widowControl/>
        <w:shd w:val="clear" w:color="auto" w:fill="FFFFFF"/>
        <w:suppressAutoHyphens w:val="0"/>
        <w:ind w:firstLine="709"/>
        <w:jc w:val="both"/>
        <w:textAlignment w:val="baseline"/>
        <w:rPr>
          <w:lang w:eastAsia="ru-RU"/>
        </w:rPr>
      </w:pPr>
      <w:r w:rsidRPr="00482A85">
        <w:rPr>
          <w:lang w:eastAsia="ru-RU"/>
        </w:rPr>
        <w:t>Томская область, расположенная в юго-восточной части Западно-Сибирской низменности, имеет плоско - равнинный рельеф с уклоном на северо-запад с небольшими абсолютными высотами над уровнем моря (120- 130 м ).</w:t>
      </w:r>
    </w:p>
    <w:p w:rsidR="00093775" w:rsidRPr="00482A85" w:rsidRDefault="00093775" w:rsidP="00482A85">
      <w:pPr>
        <w:widowControl/>
        <w:shd w:val="clear" w:color="auto" w:fill="FFFFFF"/>
        <w:suppressAutoHyphens w:val="0"/>
        <w:ind w:firstLine="709"/>
        <w:jc w:val="both"/>
        <w:textAlignment w:val="baseline"/>
        <w:rPr>
          <w:lang w:eastAsia="ru-RU"/>
        </w:rPr>
      </w:pPr>
      <w:r w:rsidRPr="00482A85">
        <w:rPr>
          <w:lang w:eastAsia="ru-RU"/>
        </w:rPr>
        <w:t>Почвенный покров области сформирован при наличии специфических особенностей, определяющих его индивидуальные черты, в частности, повышенный гидроморфизм , обусловленный заболоченностью территории, а в южных районах, сильным промерзанием и медленным оттаиванием почв. Географическое положение, резко континентальный климат, особенности условий почвообразования обуславливают основные природные процессы, присущие земельному фонду Томской области: переувлажнение, заболачивание, водная эрозия. Антропогенное воздействие на природу ведет к перестройке биогеохимической структуры ландшафтов. Особенно ярко проявляются негативные процессы на сельскохозяйственных угодьях и землях городов.</w:t>
      </w:r>
    </w:p>
    <w:p w:rsidR="00093775" w:rsidRPr="00482A85" w:rsidRDefault="00093775" w:rsidP="00482A85">
      <w:pPr>
        <w:widowControl/>
        <w:shd w:val="clear" w:color="auto" w:fill="FFFFFF"/>
        <w:suppressAutoHyphens w:val="0"/>
        <w:ind w:firstLine="709"/>
        <w:jc w:val="both"/>
        <w:textAlignment w:val="baseline"/>
        <w:rPr>
          <w:lang w:eastAsia="ru-RU"/>
        </w:rPr>
      </w:pPr>
      <w:r w:rsidRPr="00482A85">
        <w:rPr>
          <w:lang w:eastAsia="ru-RU"/>
        </w:rPr>
        <w:t>Агрохимические свойства основных типов почв сельскохозяйственной зоны в целом достаточно хорошо исследованы. Однако отсутствуют результаты многолетних наблюдений за содержанием микроэлементов в почвах. Не выявлены и закономерности динамики микроэлементов в почвах, влияние на нее основных факторов, обуславливающих поступление микроэлементов в почвы и снежный покров.</w:t>
      </w:r>
    </w:p>
    <w:p w:rsidR="00093775" w:rsidRPr="00482A85" w:rsidRDefault="00093775" w:rsidP="00482A85">
      <w:pPr>
        <w:widowControl/>
        <w:shd w:val="clear" w:color="auto" w:fill="FFFFFF"/>
        <w:suppressAutoHyphens w:val="0"/>
        <w:ind w:firstLine="709"/>
        <w:jc w:val="both"/>
        <w:textAlignment w:val="baseline"/>
        <w:rPr>
          <w:lang w:eastAsia="ru-RU"/>
        </w:rPr>
      </w:pPr>
      <w:r w:rsidRPr="00482A85">
        <w:rPr>
          <w:lang w:eastAsia="ru-RU"/>
        </w:rPr>
        <w:t>Земли, на которых развита концентрированная, разнообразная и интенсивная хозяйственная деятельность, подвержены глубоким изменениям геологической среды, выражающимися в развитии опасных инженерно-геологических процессов: оползнеобразование , оврагообразование , подтопление и затопление, заболачивание, боковая эрозия.</w:t>
      </w:r>
    </w:p>
    <w:p w:rsidR="00093775" w:rsidRPr="00482A85" w:rsidRDefault="00093775" w:rsidP="00482A85">
      <w:pPr>
        <w:widowControl/>
        <w:shd w:val="clear" w:color="auto" w:fill="FFFFFF"/>
        <w:suppressAutoHyphens w:val="0"/>
        <w:ind w:firstLine="709"/>
        <w:jc w:val="both"/>
        <w:textAlignment w:val="baseline"/>
        <w:rPr>
          <w:lang w:eastAsia="ru-RU"/>
        </w:rPr>
      </w:pPr>
      <w:r w:rsidRPr="00482A85">
        <w:rPr>
          <w:lang w:eastAsia="ru-RU"/>
        </w:rPr>
        <w:t>Для корректной оценки происходящих процессов, определения меры трансформированности естественных ландшафтов и разработки путей оптимального управления ими необходимы разработка и внедрение системы мониторинга почвенного покрова, отличающейся высокой динамичностью в пространстве и во времени.</w:t>
      </w:r>
    </w:p>
    <w:p w:rsidR="00482A85" w:rsidRPr="00482A85" w:rsidRDefault="00093775" w:rsidP="00482A85">
      <w:pPr>
        <w:jc w:val="both"/>
        <w:rPr>
          <w:b/>
          <w:bCs/>
        </w:rPr>
      </w:pPr>
      <w:r w:rsidRPr="00482A85">
        <w:rPr>
          <w:b/>
          <w:bCs/>
        </w:rPr>
        <w:tab/>
      </w:r>
    </w:p>
    <w:p w:rsidR="00093775" w:rsidRPr="00482A85" w:rsidRDefault="00093775" w:rsidP="00482A85">
      <w:pPr>
        <w:jc w:val="both"/>
        <w:rPr>
          <w:b/>
        </w:rPr>
      </w:pPr>
      <w:r w:rsidRPr="00482A85">
        <w:rPr>
          <w:b/>
        </w:rPr>
        <w:t>Состояние лесного фонда</w:t>
      </w:r>
    </w:p>
    <w:p w:rsidR="00093775" w:rsidRPr="00482A85" w:rsidRDefault="00093775" w:rsidP="00482A85">
      <w:pPr>
        <w:ind w:firstLine="709"/>
        <w:jc w:val="both"/>
      </w:pPr>
      <w:r w:rsidRPr="00482A85">
        <w:t>В соответствии с приказом Федерального агентства лесного хозяйства от 11.09.2008 № 249 «Об определении количества лесничеств на территории Томской области и установлении их границ» на территории Томской обла</w:t>
      </w:r>
      <w:r w:rsidRPr="00482A85">
        <w:softHyphen/>
        <w:t>сти создано 21 лесничество, в составе которых выделено 69 участковых лесничеств. Количество лесничеств, их при</w:t>
      </w:r>
      <w:r w:rsidRPr="00482A85">
        <w:softHyphen/>
        <w:t>надлежность к административным районам и площадь, лесистость территории представлены в таблице.</w:t>
      </w:r>
    </w:p>
    <w:p w:rsidR="00093775" w:rsidRPr="00482A85" w:rsidRDefault="00093775" w:rsidP="00482A85">
      <w:pPr>
        <w:jc w:val="both"/>
      </w:pPr>
    </w:p>
    <w:p w:rsidR="00093775" w:rsidRPr="00482A85" w:rsidRDefault="00093775" w:rsidP="00B43CBA">
      <w:pPr>
        <w:jc w:val="center"/>
        <w:rPr>
          <w:b/>
          <w:i/>
        </w:rPr>
      </w:pPr>
      <w:r w:rsidRPr="00482A85">
        <w:rPr>
          <w:b/>
          <w:i/>
        </w:rPr>
        <w:t>Лесничества Томской области</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2232"/>
        <w:gridCol w:w="2962"/>
        <w:gridCol w:w="1742"/>
        <w:gridCol w:w="2448"/>
      </w:tblGrid>
      <w:tr w:rsidR="00093775" w:rsidRPr="00482A85" w:rsidTr="00AD435F">
        <w:tc>
          <w:tcPr>
            <w:tcW w:w="2232" w:type="dxa"/>
            <w:vAlign w:val="center"/>
          </w:tcPr>
          <w:p w:rsidR="00093775" w:rsidRPr="00482A85" w:rsidRDefault="00093775" w:rsidP="00B43CBA">
            <w:pPr>
              <w:jc w:val="both"/>
              <w:rPr>
                <w:b/>
                <w:bCs/>
              </w:rPr>
            </w:pPr>
            <w:r w:rsidRPr="00482A85">
              <w:rPr>
                <w:b/>
                <w:bCs/>
              </w:rPr>
              <w:t>Лесничества Томской области</w:t>
            </w:r>
          </w:p>
        </w:tc>
        <w:tc>
          <w:tcPr>
            <w:tcW w:w="2962" w:type="dxa"/>
            <w:vAlign w:val="center"/>
          </w:tcPr>
          <w:p w:rsidR="00093775" w:rsidRPr="00482A85" w:rsidRDefault="00093775" w:rsidP="00B43CBA">
            <w:pPr>
              <w:jc w:val="both"/>
              <w:rPr>
                <w:b/>
                <w:bCs/>
              </w:rPr>
            </w:pPr>
            <w:r w:rsidRPr="00482A85">
              <w:rPr>
                <w:b/>
                <w:bCs/>
              </w:rPr>
              <w:t>Административный район</w:t>
            </w:r>
          </w:p>
        </w:tc>
        <w:tc>
          <w:tcPr>
            <w:tcW w:w="1742" w:type="dxa"/>
            <w:vAlign w:val="center"/>
          </w:tcPr>
          <w:p w:rsidR="00093775" w:rsidRPr="00482A85" w:rsidRDefault="00093775" w:rsidP="00B43CBA">
            <w:pPr>
              <w:jc w:val="both"/>
              <w:rPr>
                <w:b/>
                <w:bCs/>
              </w:rPr>
            </w:pPr>
            <w:r w:rsidRPr="00482A85">
              <w:rPr>
                <w:b/>
                <w:bCs/>
              </w:rPr>
              <w:t>Общая площадь, тыс. га</w:t>
            </w:r>
          </w:p>
        </w:tc>
        <w:tc>
          <w:tcPr>
            <w:tcW w:w="2448" w:type="dxa"/>
            <w:vAlign w:val="center"/>
          </w:tcPr>
          <w:p w:rsidR="00093775" w:rsidRPr="00482A85" w:rsidRDefault="00093775" w:rsidP="00B43CBA">
            <w:pPr>
              <w:jc w:val="both"/>
              <w:rPr>
                <w:b/>
                <w:bCs/>
              </w:rPr>
            </w:pPr>
            <w:r w:rsidRPr="00482A85">
              <w:rPr>
                <w:b/>
                <w:bCs/>
              </w:rPr>
              <w:t>Лесистость административного района,%</w:t>
            </w:r>
          </w:p>
        </w:tc>
      </w:tr>
      <w:tr w:rsidR="00093775" w:rsidRPr="00482A85" w:rsidTr="00AD435F">
        <w:tc>
          <w:tcPr>
            <w:tcW w:w="2232" w:type="dxa"/>
          </w:tcPr>
          <w:p w:rsidR="00093775" w:rsidRPr="00482A85" w:rsidRDefault="00093775" w:rsidP="00B43CBA">
            <w:pPr>
              <w:jc w:val="both"/>
            </w:pPr>
            <w:r w:rsidRPr="00482A85">
              <w:t>Александровское</w:t>
            </w:r>
          </w:p>
        </w:tc>
        <w:tc>
          <w:tcPr>
            <w:tcW w:w="2962" w:type="dxa"/>
          </w:tcPr>
          <w:p w:rsidR="00093775" w:rsidRPr="00482A85" w:rsidRDefault="00093775" w:rsidP="00B43CBA">
            <w:pPr>
              <w:jc w:val="both"/>
            </w:pPr>
            <w:r w:rsidRPr="00482A85">
              <w:t>Александровский</w:t>
            </w:r>
          </w:p>
        </w:tc>
        <w:tc>
          <w:tcPr>
            <w:tcW w:w="1742" w:type="dxa"/>
          </w:tcPr>
          <w:p w:rsidR="00093775" w:rsidRPr="00482A85" w:rsidRDefault="00093775" w:rsidP="00B43CBA">
            <w:pPr>
              <w:jc w:val="both"/>
            </w:pPr>
            <w:r w:rsidRPr="00482A85">
              <w:t>2592,7</w:t>
            </w:r>
          </w:p>
        </w:tc>
        <w:tc>
          <w:tcPr>
            <w:tcW w:w="2448" w:type="dxa"/>
          </w:tcPr>
          <w:p w:rsidR="00093775" w:rsidRPr="00482A85" w:rsidRDefault="00093775" w:rsidP="00B43CBA">
            <w:pPr>
              <w:jc w:val="both"/>
            </w:pPr>
            <w:r w:rsidRPr="00482A85">
              <w:t>49,7</w:t>
            </w:r>
          </w:p>
        </w:tc>
      </w:tr>
      <w:tr w:rsidR="00093775" w:rsidRPr="00482A85" w:rsidTr="00AD435F">
        <w:tc>
          <w:tcPr>
            <w:tcW w:w="2232" w:type="dxa"/>
          </w:tcPr>
          <w:p w:rsidR="00093775" w:rsidRPr="00482A85" w:rsidRDefault="00093775" w:rsidP="00B43CBA">
            <w:pPr>
              <w:jc w:val="both"/>
            </w:pPr>
            <w:r w:rsidRPr="00482A85">
              <w:t>Асиновское</w:t>
            </w:r>
          </w:p>
        </w:tc>
        <w:tc>
          <w:tcPr>
            <w:tcW w:w="2962" w:type="dxa"/>
          </w:tcPr>
          <w:p w:rsidR="00093775" w:rsidRPr="00482A85" w:rsidRDefault="00093775" w:rsidP="00B43CBA">
            <w:pPr>
              <w:jc w:val="both"/>
            </w:pPr>
            <w:r w:rsidRPr="00482A85">
              <w:t>Асиновский</w:t>
            </w:r>
          </w:p>
        </w:tc>
        <w:tc>
          <w:tcPr>
            <w:tcW w:w="1742" w:type="dxa"/>
          </w:tcPr>
          <w:p w:rsidR="00093775" w:rsidRPr="00482A85" w:rsidRDefault="00093775" w:rsidP="00B43CBA">
            <w:pPr>
              <w:jc w:val="both"/>
            </w:pPr>
            <w:r w:rsidRPr="00482A85">
              <w:t>447,7</w:t>
            </w:r>
          </w:p>
        </w:tc>
        <w:tc>
          <w:tcPr>
            <w:tcW w:w="2448" w:type="dxa"/>
          </w:tcPr>
          <w:p w:rsidR="00093775" w:rsidRPr="00482A85" w:rsidRDefault="00093775" w:rsidP="00B43CBA">
            <w:pPr>
              <w:jc w:val="both"/>
            </w:pPr>
            <w:r w:rsidRPr="00482A85">
              <w:t>67,4</w:t>
            </w:r>
          </w:p>
        </w:tc>
      </w:tr>
      <w:tr w:rsidR="00093775" w:rsidRPr="00482A85" w:rsidTr="00AD435F">
        <w:tc>
          <w:tcPr>
            <w:tcW w:w="2232" w:type="dxa"/>
          </w:tcPr>
          <w:p w:rsidR="00093775" w:rsidRPr="00482A85" w:rsidRDefault="00093775" w:rsidP="00B43CBA">
            <w:pPr>
              <w:jc w:val="both"/>
            </w:pPr>
            <w:r w:rsidRPr="00482A85">
              <w:t>Бакчарское</w:t>
            </w:r>
          </w:p>
        </w:tc>
        <w:tc>
          <w:tcPr>
            <w:tcW w:w="2962" w:type="dxa"/>
          </w:tcPr>
          <w:p w:rsidR="00093775" w:rsidRPr="00482A85" w:rsidRDefault="00093775" w:rsidP="00B43CBA">
            <w:pPr>
              <w:jc w:val="both"/>
            </w:pPr>
            <w:r w:rsidRPr="00482A85">
              <w:t>Бакчарский</w:t>
            </w:r>
          </w:p>
        </w:tc>
        <w:tc>
          <w:tcPr>
            <w:tcW w:w="1742" w:type="dxa"/>
          </w:tcPr>
          <w:p w:rsidR="00093775" w:rsidRPr="00482A85" w:rsidRDefault="00093775" w:rsidP="00B43CBA">
            <w:pPr>
              <w:jc w:val="both"/>
            </w:pPr>
            <w:r w:rsidRPr="00482A85">
              <w:t>2385,6</w:t>
            </w:r>
          </w:p>
        </w:tc>
        <w:tc>
          <w:tcPr>
            <w:tcW w:w="2448" w:type="dxa"/>
          </w:tcPr>
          <w:p w:rsidR="00093775" w:rsidRPr="00482A85" w:rsidRDefault="00093775" w:rsidP="00B43CBA">
            <w:pPr>
              <w:jc w:val="both"/>
            </w:pPr>
            <w:r w:rsidRPr="00482A85">
              <w:t>67,9</w:t>
            </w:r>
          </w:p>
        </w:tc>
      </w:tr>
      <w:tr w:rsidR="00093775" w:rsidRPr="00482A85" w:rsidTr="00AD435F">
        <w:tc>
          <w:tcPr>
            <w:tcW w:w="2232" w:type="dxa"/>
          </w:tcPr>
          <w:p w:rsidR="00093775" w:rsidRPr="00482A85" w:rsidRDefault="00093775" w:rsidP="00B43CBA">
            <w:pPr>
              <w:jc w:val="both"/>
            </w:pPr>
            <w:r w:rsidRPr="00482A85">
              <w:t>Васюганское</w:t>
            </w:r>
          </w:p>
        </w:tc>
        <w:tc>
          <w:tcPr>
            <w:tcW w:w="2962" w:type="dxa"/>
          </w:tcPr>
          <w:p w:rsidR="00093775" w:rsidRPr="00482A85" w:rsidRDefault="00093775" w:rsidP="00B43CBA">
            <w:pPr>
              <w:jc w:val="both"/>
            </w:pPr>
            <w:r w:rsidRPr="00482A85">
              <w:t>Каргасокский</w:t>
            </w:r>
          </w:p>
        </w:tc>
        <w:tc>
          <w:tcPr>
            <w:tcW w:w="1742" w:type="dxa"/>
          </w:tcPr>
          <w:p w:rsidR="00093775" w:rsidRPr="00482A85" w:rsidRDefault="00093775" w:rsidP="00B43CBA">
            <w:pPr>
              <w:jc w:val="both"/>
            </w:pPr>
            <w:r w:rsidRPr="00482A85">
              <w:t>2983,4</w:t>
            </w:r>
          </w:p>
        </w:tc>
        <w:tc>
          <w:tcPr>
            <w:tcW w:w="2448" w:type="dxa"/>
          </w:tcPr>
          <w:p w:rsidR="00093775" w:rsidRPr="00482A85" w:rsidRDefault="00093775" w:rsidP="00B43CBA">
            <w:pPr>
              <w:jc w:val="both"/>
            </w:pPr>
            <w:r w:rsidRPr="00482A85">
              <w:t>59,3</w:t>
            </w:r>
          </w:p>
        </w:tc>
      </w:tr>
      <w:tr w:rsidR="00093775" w:rsidRPr="00482A85" w:rsidTr="00AD435F">
        <w:tc>
          <w:tcPr>
            <w:tcW w:w="2232" w:type="dxa"/>
          </w:tcPr>
          <w:p w:rsidR="00093775" w:rsidRPr="00482A85" w:rsidRDefault="00093775" w:rsidP="00B43CBA">
            <w:pPr>
              <w:jc w:val="both"/>
            </w:pPr>
            <w:r w:rsidRPr="00482A85">
              <w:t>Верхнекетское</w:t>
            </w:r>
          </w:p>
        </w:tc>
        <w:tc>
          <w:tcPr>
            <w:tcW w:w="2962" w:type="dxa"/>
          </w:tcPr>
          <w:p w:rsidR="00093775" w:rsidRPr="00482A85" w:rsidRDefault="00093775" w:rsidP="00B43CBA">
            <w:pPr>
              <w:jc w:val="both"/>
            </w:pPr>
            <w:r w:rsidRPr="00482A85">
              <w:t>Верхнекетский</w:t>
            </w:r>
          </w:p>
        </w:tc>
        <w:tc>
          <w:tcPr>
            <w:tcW w:w="1742" w:type="dxa"/>
          </w:tcPr>
          <w:p w:rsidR="00093775" w:rsidRPr="00482A85" w:rsidRDefault="00093775" w:rsidP="00B43CBA">
            <w:pPr>
              <w:jc w:val="both"/>
            </w:pPr>
            <w:r w:rsidRPr="00482A85">
              <w:t>4305,2</w:t>
            </w:r>
          </w:p>
        </w:tc>
        <w:tc>
          <w:tcPr>
            <w:tcW w:w="2448" w:type="dxa"/>
          </w:tcPr>
          <w:p w:rsidR="00093775" w:rsidRPr="00482A85" w:rsidRDefault="00093775" w:rsidP="00B43CBA">
            <w:pPr>
              <w:jc w:val="both"/>
            </w:pPr>
            <w:r w:rsidRPr="00482A85">
              <w:t>57</w:t>
            </w:r>
          </w:p>
        </w:tc>
      </w:tr>
      <w:tr w:rsidR="00093775" w:rsidRPr="00482A85" w:rsidTr="00AD435F">
        <w:tc>
          <w:tcPr>
            <w:tcW w:w="2232" w:type="dxa"/>
          </w:tcPr>
          <w:p w:rsidR="00093775" w:rsidRPr="00482A85" w:rsidRDefault="00093775" w:rsidP="00B43CBA">
            <w:pPr>
              <w:jc w:val="both"/>
            </w:pPr>
            <w:r w:rsidRPr="00482A85">
              <w:t>Зырянское</w:t>
            </w:r>
          </w:p>
        </w:tc>
        <w:tc>
          <w:tcPr>
            <w:tcW w:w="2962" w:type="dxa"/>
          </w:tcPr>
          <w:p w:rsidR="00093775" w:rsidRPr="00482A85" w:rsidRDefault="00093775" w:rsidP="00B43CBA">
            <w:pPr>
              <w:jc w:val="both"/>
            </w:pPr>
            <w:r w:rsidRPr="00482A85">
              <w:t>Зырянский</w:t>
            </w:r>
          </w:p>
        </w:tc>
        <w:tc>
          <w:tcPr>
            <w:tcW w:w="1742" w:type="dxa"/>
          </w:tcPr>
          <w:p w:rsidR="00093775" w:rsidRPr="00482A85" w:rsidRDefault="00093775" w:rsidP="00B43CBA">
            <w:pPr>
              <w:jc w:val="both"/>
            </w:pPr>
            <w:r w:rsidRPr="00482A85">
              <w:t>258,3</w:t>
            </w:r>
          </w:p>
        </w:tc>
        <w:tc>
          <w:tcPr>
            <w:tcW w:w="2448" w:type="dxa"/>
          </w:tcPr>
          <w:p w:rsidR="00093775" w:rsidRPr="00482A85" w:rsidRDefault="00093775" w:rsidP="00B43CBA">
            <w:pPr>
              <w:jc w:val="both"/>
            </w:pPr>
            <w:r w:rsidRPr="00482A85">
              <w:t>63,1</w:t>
            </w:r>
          </w:p>
        </w:tc>
      </w:tr>
      <w:tr w:rsidR="00093775" w:rsidRPr="00482A85" w:rsidTr="00AD435F">
        <w:tc>
          <w:tcPr>
            <w:tcW w:w="2232" w:type="dxa"/>
          </w:tcPr>
          <w:p w:rsidR="00093775" w:rsidRPr="00482A85" w:rsidRDefault="00093775" w:rsidP="00B43CBA">
            <w:pPr>
              <w:jc w:val="both"/>
            </w:pPr>
            <w:r w:rsidRPr="00482A85">
              <w:t>Каргасокское</w:t>
            </w:r>
          </w:p>
        </w:tc>
        <w:tc>
          <w:tcPr>
            <w:tcW w:w="2962" w:type="dxa"/>
          </w:tcPr>
          <w:p w:rsidR="00093775" w:rsidRPr="00482A85" w:rsidRDefault="00093775" w:rsidP="00B43CBA">
            <w:pPr>
              <w:jc w:val="both"/>
            </w:pPr>
            <w:r w:rsidRPr="00482A85">
              <w:t>Каргасокский</w:t>
            </w:r>
          </w:p>
        </w:tc>
        <w:tc>
          <w:tcPr>
            <w:tcW w:w="1742" w:type="dxa"/>
          </w:tcPr>
          <w:p w:rsidR="00093775" w:rsidRPr="00482A85" w:rsidRDefault="00093775" w:rsidP="00B43CBA">
            <w:pPr>
              <w:jc w:val="both"/>
            </w:pPr>
            <w:r w:rsidRPr="00482A85">
              <w:t>5422,8</w:t>
            </w:r>
          </w:p>
        </w:tc>
        <w:tc>
          <w:tcPr>
            <w:tcW w:w="2448" w:type="dxa"/>
          </w:tcPr>
          <w:p w:rsidR="00093775" w:rsidRPr="00482A85" w:rsidRDefault="00093775" w:rsidP="00B43CBA">
            <w:pPr>
              <w:jc w:val="both"/>
            </w:pPr>
            <w:r w:rsidRPr="00482A85">
              <w:t>59,3</w:t>
            </w:r>
          </w:p>
        </w:tc>
      </w:tr>
      <w:tr w:rsidR="00093775" w:rsidRPr="00482A85" w:rsidTr="00AD435F">
        <w:tc>
          <w:tcPr>
            <w:tcW w:w="2232" w:type="dxa"/>
          </w:tcPr>
          <w:p w:rsidR="00093775" w:rsidRPr="00482A85" w:rsidRDefault="00093775" w:rsidP="00B43CBA">
            <w:pPr>
              <w:jc w:val="both"/>
            </w:pPr>
            <w:r w:rsidRPr="00482A85">
              <w:t>Кедровское</w:t>
            </w:r>
          </w:p>
        </w:tc>
        <w:tc>
          <w:tcPr>
            <w:tcW w:w="2962" w:type="dxa"/>
          </w:tcPr>
          <w:p w:rsidR="00093775" w:rsidRPr="00482A85" w:rsidRDefault="00093775" w:rsidP="00B43CBA">
            <w:pPr>
              <w:jc w:val="both"/>
            </w:pPr>
            <w:r w:rsidRPr="00482A85">
              <w:t>Парабельский</w:t>
            </w:r>
          </w:p>
        </w:tc>
        <w:tc>
          <w:tcPr>
            <w:tcW w:w="1742" w:type="dxa"/>
          </w:tcPr>
          <w:p w:rsidR="00093775" w:rsidRPr="00482A85" w:rsidRDefault="00093775" w:rsidP="00B43CBA">
            <w:pPr>
              <w:jc w:val="both"/>
            </w:pPr>
            <w:r w:rsidRPr="00482A85">
              <w:t>1840,9</w:t>
            </w:r>
          </w:p>
        </w:tc>
        <w:tc>
          <w:tcPr>
            <w:tcW w:w="2448" w:type="dxa"/>
          </w:tcPr>
          <w:p w:rsidR="00093775" w:rsidRPr="00482A85" w:rsidRDefault="00093775" w:rsidP="00B43CBA">
            <w:pPr>
              <w:jc w:val="both"/>
            </w:pPr>
            <w:r w:rsidRPr="00482A85">
              <w:t>67,5</w:t>
            </w:r>
          </w:p>
        </w:tc>
      </w:tr>
      <w:tr w:rsidR="00093775" w:rsidRPr="00482A85" w:rsidTr="00AD435F">
        <w:tc>
          <w:tcPr>
            <w:tcW w:w="2232" w:type="dxa"/>
          </w:tcPr>
          <w:p w:rsidR="00093775" w:rsidRPr="00482A85" w:rsidRDefault="00093775" w:rsidP="00B43CBA">
            <w:pPr>
              <w:jc w:val="both"/>
            </w:pPr>
            <w:r w:rsidRPr="00482A85">
              <w:t>Кожевниковское</w:t>
            </w:r>
          </w:p>
        </w:tc>
        <w:tc>
          <w:tcPr>
            <w:tcW w:w="2962" w:type="dxa"/>
          </w:tcPr>
          <w:p w:rsidR="00093775" w:rsidRPr="00482A85" w:rsidRDefault="00093775" w:rsidP="00B43CBA">
            <w:pPr>
              <w:jc w:val="both"/>
            </w:pPr>
            <w:r w:rsidRPr="00482A85">
              <w:t>Кожевниковский</w:t>
            </w:r>
          </w:p>
        </w:tc>
        <w:tc>
          <w:tcPr>
            <w:tcW w:w="1742" w:type="dxa"/>
          </w:tcPr>
          <w:p w:rsidR="00093775" w:rsidRPr="00482A85" w:rsidRDefault="00093775" w:rsidP="00B43CBA">
            <w:pPr>
              <w:jc w:val="both"/>
            </w:pPr>
            <w:r w:rsidRPr="00482A85">
              <w:t>184,2</w:t>
            </w:r>
          </w:p>
        </w:tc>
        <w:tc>
          <w:tcPr>
            <w:tcW w:w="2448" w:type="dxa"/>
          </w:tcPr>
          <w:p w:rsidR="00093775" w:rsidRPr="00482A85" w:rsidRDefault="00093775" w:rsidP="00B43CBA">
            <w:pPr>
              <w:jc w:val="both"/>
            </w:pPr>
            <w:r w:rsidRPr="00482A85">
              <w:t>41,1</w:t>
            </w:r>
          </w:p>
        </w:tc>
      </w:tr>
      <w:tr w:rsidR="00093775" w:rsidRPr="00482A85" w:rsidTr="00AD435F">
        <w:tc>
          <w:tcPr>
            <w:tcW w:w="2232" w:type="dxa"/>
          </w:tcPr>
          <w:p w:rsidR="00093775" w:rsidRPr="00482A85" w:rsidRDefault="00093775" w:rsidP="00B43CBA">
            <w:pPr>
              <w:jc w:val="both"/>
            </w:pPr>
            <w:r w:rsidRPr="00482A85">
              <w:t>Колпашевское</w:t>
            </w:r>
          </w:p>
        </w:tc>
        <w:tc>
          <w:tcPr>
            <w:tcW w:w="2962" w:type="dxa"/>
          </w:tcPr>
          <w:p w:rsidR="00093775" w:rsidRPr="00482A85" w:rsidRDefault="00093775" w:rsidP="00B43CBA">
            <w:pPr>
              <w:jc w:val="both"/>
            </w:pPr>
            <w:r w:rsidRPr="00482A85">
              <w:t>Колпашевский</w:t>
            </w:r>
          </w:p>
        </w:tc>
        <w:tc>
          <w:tcPr>
            <w:tcW w:w="1742" w:type="dxa"/>
          </w:tcPr>
          <w:p w:rsidR="00093775" w:rsidRPr="00482A85" w:rsidRDefault="00093775" w:rsidP="00B43CBA">
            <w:pPr>
              <w:jc w:val="both"/>
            </w:pPr>
            <w:r w:rsidRPr="00482A85">
              <w:t>1511,6</w:t>
            </w:r>
          </w:p>
        </w:tc>
        <w:tc>
          <w:tcPr>
            <w:tcW w:w="2448" w:type="dxa"/>
          </w:tcPr>
          <w:p w:rsidR="00093775" w:rsidRPr="00482A85" w:rsidRDefault="00093775" w:rsidP="00B43CBA">
            <w:pPr>
              <w:jc w:val="both"/>
            </w:pPr>
            <w:r w:rsidRPr="00482A85">
              <w:t>50,5</w:t>
            </w:r>
          </w:p>
        </w:tc>
      </w:tr>
      <w:tr w:rsidR="00093775" w:rsidRPr="00482A85" w:rsidTr="00AD435F">
        <w:tc>
          <w:tcPr>
            <w:tcW w:w="2232" w:type="dxa"/>
          </w:tcPr>
          <w:p w:rsidR="00093775" w:rsidRPr="00482A85" w:rsidRDefault="00093775" w:rsidP="00B43CBA">
            <w:pPr>
              <w:jc w:val="both"/>
            </w:pPr>
            <w:r w:rsidRPr="00482A85">
              <w:t>Корниловское</w:t>
            </w:r>
          </w:p>
        </w:tc>
        <w:tc>
          <w:tcPr>
            <w:tcW w:w="2962" w:type="dxa"/>
          </w:tcPr>
          <w:p w:rsidR="00093775" w:rsidRPr="00482A85" w:rsidRDefault="00093775" w:rsidP="00B43CBA">
            <w:pPr>
              <w:jc w:val="both"/>
            </w:pPr>
            <w:r w:rsidRPr="00482A85">
              <w:t>Томский</w:t>
            </w:r>
          </w:p>
        </w:tc>
        <w:tc>
          <w:tcPr>
            <w:tcW w:w="1742" w:type="dxa"/>
          </w:tcPr>
          <w:p w:rsidR="00093775" w:rsidRPr="00482A85" w:rsidRDefault="00093775" w:rsidP="00B43CBA">
            <w:pPr>
              <w:jc w:val="both"/>
            </w:pPr>
            <w:r w:rsidRPr="00482A85">
              <w:t>216</w:t>
            </w:r>
          </w:p>
        </w:tc>
        <w:tc>
          <w:tcPr>
            <w:tcW w:w="2448" w:type="dxa"/>
          </w:tcPr>
          <w:p w:rsidR="00093775" w:rsidRPr="00482A85" w:rsidRDefault="00093775" w:rsidP="00B43CBA">
            <w:pPr>
              <w:jc w:val="both"/>
            </w:pPr>
            <w:r w:rsidRPr="00482A85">
              <w:t>68,4</w:t>
            </w:r>
          </w:p>
        </w:tc>
      </w:tr>
      <w:tr w:rsidR="00093775" w:rsidRPr="00482A85" w:rsidTr="00AD435F">
        <w:tc>
          <w:tcPr>
            <w:tcW w:w="2232" w:type="dxa"/>
          </w:tcPr>
          <w:p w:rsidR="00093775" w:rsidRPr="00482A85" w:rsidRDefault="00093775" w:rsidP="00B43CBA">
            <w:pPr>
              <w:jc w:val="both"/>
            </w:pPr>
            <w:r w:rsidRPr="00482A85">
              <w:t>Кривошеинское</w:t>
            </w:r>
          </w:p>
        </w:tc>
        <w:tc>
          <w:tcPr>
            <w:tcW w:w="2962" w:type="dxa"/>
          </w:tcPr>
          <w:p w:rsidR="00093775" w:rsidRPr="00482A85" w:rsidRDefault="00093775" w:rsidP="00B43CBA">
            <w:pPr>
              <w:jc w:val="both"/>
            </w:pPr>
            <w:r w:rsidRPr="00482A85">
              <w:t>Кривошеинский</w:t>
            </w:r>
          </w:p>
        </w:tc>
        <w:tc>
          <w:tcPr>
            <w:tcW w:w="1742" w:type="dxa"/>
          </w:tcPr>
          <w:p w:rsidR="00093775" w:rsidRPr="00482A85" w:rsidRDefault="00093775" w:rsidP="00B43CBA">
            <w:pPr>
              <w:jc w:val="both"/>
            </w:pPr>
            <w:r w:rsidRPr="00482A85">
              <w:t>468,6</w:t>
            </w:r>
          </w:p>
        </w:tc>
        <w:tc>
          <w:tcPr>
            <w:tcW w:w="2448" w:type="dxa"/>
          </w:tcPr>
          <w:p w:rsidR="00093775" w:rsidRPr="00482A85" w:rsidRDefault="00093775" w:rsidP="00B43CBA">
            <w:pPr>
              <w:jc w:val="both"/>
            </w:pPr>
            <w:r w:rsidRPr="00482A85">
              <w:t>66,1</w:t>
            </w:r>
          </w:p>
        </w:tc>
      </w:tr>
      <w:tr w:rsidR="00093775" w:rsidRPr="00482A85" w:rsidTr="00AD435F">
        <w:tc>
          <w:tcPr>
            <w:tcW w:w="2232" w:type="dxa"/>
          </w:tcPr>
          <w:p w:rsidR="00093775" w:rsidRPr="00482A85" w:rsidRDefault="00093775" w:rsidP="00B43CBA">
            <w:pPr>
              <w:jc w:val="both"/>
            </w:pPr>
            <w:r w:rsidRPr="00482A85">
              <w:t>Молчановское</w:t>
            </w:r>
          </w:p>
        </w:tc>
        <w:tc>
          <w:tcPr>
            <w:tcW w:w="2962" w:type="dxa"/>
          </w:tcPr>
          <w:p w:rsidR="00093775" w:rsidRPr="00482A85" w:rsidRDefault="00093775" w:rsidP="00B43CBA">
            <w:pPr>
              <w:jc w:val="both"/>
            </w:pPr>
            <w:r w:rsidRPr="00482A85">
              <w:t>Молчановский</w:t>
            </w:r>
          </w:p>
        </w:tc>
        <w:tc>
          <w:tcPr>
            <w:tcW w:w="1742" w:type="dxa"/>
          </w:tcPr>
          <w:p w:rsidR="00093775" w:rsidRPr="00482A85" w:rsidRDefault="00093775" w:rsidP="00B43CBA">
            <w:pPr>
              <w:jc w:val="both"/>
            </w:pPr>
            <w:r w:rsidRPr="00482A85">
              <w:t>429,5</w:t>
            </w:r>
          </w:p>
        </w:tc>
        <w:tc>
          <w:tcPr>
            <w:tcW w:w="2448" w:type="dxa"/>
          </w:tcPr>
          <w:p w:rsidR="00093775" w:rsidRPr="00482A85" w:rsidRDefault="00093775" w:rsidP="00B43CBA">
            <w:pPr>
              <w:jc w:val="both"/>
            </w:pPr>
            <w:r w:rsidRPr="00482A85">
              <w:t>70,7</w:t>
            </w:r>
          </w:p>
        </w:tc>
      </w:tr>
      <w:tr w:rsidR="00093775" w:rsidRPr="00482A85" w:rsidTr="00AD435F">
        <w:tc>
          <w:tcPr>
            <w:tcW w:w="2232" w:type="dxa"/>
          </w:tcPr>
          <w:p w:rsidR="00093775" w:rsidRPr="00482A85" w:rsidRDefault="00093775" w:rsidP="00B43CBA">
            <w:pPr>
              <w:jc w:val="both"/>
            </w:pPr>
            <w:r w:rsidRPr="00482A85">
              <w:t>Парабельское</w:t>
            </w:r>
          </w:p>
        </w:tc>
        <w:tc>
          <w:tcPr>
            <w:tcW w:w="2962" w:type="dxa"/>
          </w:tcPr>
          <w:p w:rsidR="00093775" w:rsidRPr="00482A85" w:rsidRDefault="00093775" w:rsidP="00B43CBA">
            <w:pPr>
              <w:jc w:val="both"/>
            </w:pPr>
            <w:r w:rsidRPr="00482A85">
              <w:t>Парабельский</w:t>
            </w:r>
          </w:p>
        </w:tc>
        <w:tc>
          <w:tcPr>
            <w:tcW w:w="1742" w:type="dxa"/>
          </w:tcPr>
          <w:p w:rsidR="00093775" w:rsidRPr="00482A85" w:rsidRDefault="00093775" w:rsidP="00B43CBA">
            <w:pPr>
              <w:jc w:val="both"/>
            </w:pPr>
            <w:r w:rsidRPr="00482A85">
              <w:t>1652,1</w:t>
            </w:r>
          </w:p>
        </w:tc>
        <w:tc>
          <w:tcPr>
            <w:tcW w:w="2448" w:type="dxa"/>
          </w:tcPr>
          <w:p w:rsidR="00093775" w:rsidRPr="00482A85" w:rsidRDefault="00093775" w:rsidP="00B43CBA">
            <w:pPr>
              <w:jc w:val="both"/>
            </w:pPr>
            <w:r w:rsidRPr="00482A85">
              <w:t>67,5</w:t>
            </w:r>
          </w:p>
        </w:tc>
      </w:tr>
      <w:tr w:rsidR="00093775" w:rsidRPr="00482A85" w:rsidTr="00AD435F">
        <w:tc>
          <w:tcPr>
            <w:tcW w:w="2232" w:type="dxa"/>
          </w:tcPr>
          <w:p w:rsidR="00093775" w:rsidRPr="00482A85" w:rsidRDefault="00093775" w:rsidP="00B43CBA">
            <w:pPr>
              <w:jc w:val="both"/>
            </w:pPr>
            <w:r w:rsidRPr="00482A85">
              <w:t>Первомайское</w:t>
            </w:r>
          </w:p>
        </w:tc>
        <w:tc>
          <w:tcPr>
            <w:tcW w:w="2962" w:type="dxa"/>
          </w:tcPr>
          <w:p w:rsidR="00093775" w:rsidRPr="00482A85" w:rsidRDefault="00093775" w:rsidP="00B43CBA">
            <w:pPr>
              <w:jc w:val="both"/>
            </w:pPr>
            <w:r w:rsidRPr="00482A85">
              <w:t>Первомайский</w:t>
            </w:r>
          </w:p>
        </w:tc>
        <w:tc>
          <w:tcPr>
            <w:tcW w:w="1742" w:type="dxa"/>
          </w:tcPr>
          <w:p w:rsidR="00093775" w:rsidRPr="00482A85" w:rsidRDefault="00093775" w:rsidP="00B43CBA">
            <w:pPr>
              <w:jc w:val="both"/>
            </w:pPr>
            <w:r w:rsidRPr="00482A85">
              <w:t>703,4</w:t>
            </w:r>
          </w:p>
        </w:tc>
        <w:tc>
          <w:tcPr>
            <w:tcW w:w="2448" w:type="dxa"/>
          </w:tcPr>
          <w:p w:rsidR="00093775" w:rsidRPr="00482A85" w:rsidRDefault="00093775" w:rsidP="00B43CBA">
            <w:pPr>
              <w:jc w:val="both"/>
            </w:pPr>
            <w:r w:rsidRPr="00482A85">
              <w:t>84,2</w:t>
            </w:r>
          </w:p>
        </w:tc>
      </w:tr>
      <w:tr w:rsidR="00093775" w:rsidRPr="00482A85" w:rsidTr="00AD435F">
        <w:tc>
          <w:tcPr>
            <w:tcW w:w="2232" w:type="dxa"/>
          </w:tcPr>
          <w:p w:rsidR="00093775" w:rsidRPr="00482A85" w:rsidRDefault="00093775" w:rsidP="00B43CBA">
            <w:pPr>
              <w:jc w:val="both"/>
            </w:pPr>
            <w:r w:rsidRPr="00482A85">
              <w:t>Тегульдетское</w:t>
            </w:r>
          </w:p>
        </w:tc>
        <w:tc>
          <w:tcPr>
            <w:tcW w:w="2962" w:type="dxa"/>
          </w:tcPr>
          <w:p w:rsidR="00093775" w:rsidRPr="00482A85" w:rsidRDefault="00093775" w:rsidP="00B43CBA">
            <w:pPr>
              <w:jc w:val="both"/>
            </w:pPr>
            <w:r w:rsidRPr="00482A85">
              <w:t>Тегульдетский</w:t>
            </w:r>
          </w:p>
        </w:tc>
        <w:tc>
          <w:tcPr>
            <w:tcW w:w="1742" w:type="dxa"/>
          </w:tcPr>
          <w:p w:rsidR="00093775" w:rsidRPr="00482A85" w:rsidRDefault="00093775" w:rsidP="00B43CBA">
            <w:pPr>
              <w:jc w:val="both"/>
            </w:pPr>
            <w:r w:rsidRPr="00482A85">
              <w:t>1187,2</w:t>
            </w:r>
          </w:p>
        </w:tc>
        <w:tc>
          <w:tcPr>
            <w:tcW w:w="2448" w:type="dxa"/>
          </w:tcPr>
          <w:p w:rsidR="00093775" w:rsidRPr="00482A85" w:rsidRDefault="00093775" w:rsidP="00B43CBA">
            <w:pPr>
              <w:jc w:val="both"/>
            </w:pPr>
            <w:r w:rsidRPr="00482A85">
              <w:t>92</w:t>
            </w:r>
          </w:p>
        </w:tc>
      </w:tr>
      <w:tr w:rsidR="00093775" w:rsidRPr="00482A85" w:rsidTr="00AD435F">
        <w:tc>
          <w:tcPr>
            <w:tcW w:w="2232" w:type="dxa"/>
          </w:tcPr>
          <w:p w:rsidR="00093775" w:rsidRPr="00482A85" w:rsidRDefault="00093775" w:rsidP="00B43CBA">
            <w:pPr>
              <w:jc w:val="both"/>
            </w:pPr>
            <w:r w:rsidRPr="00482A85">
              <w:t>Тимирязевское</w:t>
            </w:r>
          </w:p>
        </w:tc>
        <w:tc>
          <w:tcPr>
            <w:tcW w:w="2962" w:type="dxa"/>
          </w:tcPr>
          <w:p w:rsidR="00093775" w:rsidRPr="00482A85" w:rsidRDefault="00093775" w:rsidP="00B43CBA">
            <w:pPr>
              <w:jc w:val="both"/>
            </w:pPr>
            <w:r w:rsidRPr="00482A85">
              <w:t>Томский</w:t>
            </w:r>
          </w:p>
        </w:tc>
        <w:tc>
          <w:tcPr>
            <w:tcW w:w="1742" w:type="dxa"/>
          </w:tcPr>
          <w:p w:rsidR="00093775" w:rsidRPr="00482A85" w:rsidRDefault="00093775" w:rsidP="00B43CBA">
            <w:pPr>
              <w:jc w:val="both"/>
            </w:pPr>
            <w:r w:rsidRPr="00482A85">
              <w:t>264,7</w:t>
            </w:r>
          </w:p>
        </w:tc>
        <w:tc>
          <w:tcPr>
            <w:tcW w:w="2448" w:type="dxa"/>
          </w:tcPr>
          <w:p w:rsidR="00093775" w:rsidRPr="00482A85" w:rsidRDefault="00093775" w:rsidP="00B43CBA">
            <w:pPr>
              <w:jc w:val="both"/>
            </w:pPr>
            <w:r w:rsidRPr="00482A85">
              <w:t>68,4</w:t>
            </w:r>
          </w:p>
        </w:tc>
      </w:tr>
      <w:tr w:rsidR="00093775" w:rsidRPr="00482A85" w:rsidTr="00AD435F">
        <w:tc>
          <w:tcPr>
            <w:tcW w:w="2232" w:type="dxa"/>
          </w:tcPr>
          <w:p w:rsidR="00093775" w:rsidRPr="00482A85" w:rsidRDefault="00093775" w:rsidP="00B43CBA">
            <w:pPr>
              <w:jc w:val="both"/>
            </w:pPr>
            <w:r w:rsidRPr="00482A85">
              <w:t>Томское</w:t>
            </w:r>
          </w:p>
        </w:tc>
        <w:tc>
          <w:tcPr>
            <w:tcW w:w="2962" w:type="dxa"/>
          </w:tcPr>
          <w:p w:rsidR="00093775" w:rsidRPr="00482A85" w:rsidRDefault="00093775" w:rsidP="00B43CBA">
            <w:pPr>
              <w:jc w:val="both"/>
            </w:pPr>
            <w:r w:rsidRPr="00482A85">
              <w:t>Томский</w:t>
            </w:r>
          </w:p>
        </w:tc>
        <w:tc>
          <w:tcPr>
            <w:tcW w:w="1742" w:type="dxa"/>
          </w:tcPr>
          <w:p w:rsidR="00093775" w:rsidRPr="00482A85" w:rsidRDefault="00093775" w:rsidP="00B43CBA">
            <w:pPr>
              <w:jc w:val="both"/>
            </w:pPr>
            <w:r w:rsidRPr="00482A85">
              <w:t>53,6</w:t>
            </w:r>
          </w:p>
        </w:tc>
        <w:tc>
          <w:tcPr>
            <w:tcW w:w="2448" w:type="dxa"/>
          </w:tcPr>
          <w:p w:rsidR="00093775" w:rsidRPr="00482A85" w:rsidRDefault="00093775" w:rsidP="00B43CBA">
            <w:pPr>
              <w:jc w:val="both"/>
            </w:pPr>
            <w:r w:rsidRPr="00482A85">
              <w:t>68,4</w:t>
            </w:r>
          </w:p>
        </w:tc>
      </w:tr>
      <w:tr w:rsidR="00093775" w:rsidRPr="00482A85" w:rsidTr="00AD435F">
        <w:tc>
          <w:tcPr>
            <w:tcW w:w="2232" w:type="dxa"/>
          </w:tcPr>
          <w:p w:rsidR="00093775" w:rsidRPr="00482A85" w:rsidRDefault="00093775" w:rsidP="00B43CBA">
            <w:pPr>
              <w:jc w:val="both"/>
            </w:pPr>
            <w:r w:rsidRPr="00482A85">
              <w:t>Улу-Юльское</w:t>
            </w:r>
          </w:p>
        </w:tc>
        <w:tc>
          <w:tcPr>
            <w:tcW w:w="2962" w:type="dxa"/>
          </w:tcPr>
          <w:p w:rsidR="00093775" w:rsidRPr="00482A85" w:rsidRDefault="00093775" w:rsidP="00B43CBA">
            <w:pPr>
              <w:jc w:val="both"/>
            </w:pPr>
            <w:r w:rsidRPr="00482A85">
              <w:t>Первомайский</w:t>
            </w:r>
          </w:p>
        </w:tc>
        <w:tc>
          <w:tcPr>
            <w:tcW w:w="1742" w:type="dxa"/>
          </w:tcPr>
          <w:p w:rsidR="00093775" w:rsidRPr="00482A85" w:rsidRDefault="00093775" w:rsidP="00B43CBA">
            <w:pPr>
              <w:jc w:val="both"/>
            </w:pPr>
            <w:r w:rsidRPr="00482A85">
              <w:t>862,7</w:t>
            </w:r>
          </w:p>
        </w:tc>
        <w:tc>
          <w:tcPr>
            <w:tcW w:w="2448" w:type="dxa"/>
          </w:tcPr>
          <w:p w:rsidR="00093775" w:rsidRPr="00482A85" w:rsidRDefault="00093775" w:rsidP="00B43CBA">
            <w:pPr>
              <w:jc w:val="both"/>
            </w:pPr>
            <w:r w:rsidRPr="00482A85">
              <w:t>84,2</w:t>
            </w:r>
          </w:p>
        </w:tc>
      </w:tr>
      <w:tr w:rsidR="00093775" w:rsidRPr="00482A85" w:rsidTr="00AD435F">
        <w:tc>
          <w:tcPr>
            <w:tcW w:w="2232" w:type="dxa"/>
          </w:tcPr>
          <w:p w:rsidR="00093775" w:rsidRPr="00482A85" w:rsidRDefault="00093775" w:rsidP="00B43CBA">
            <w:pPr>
              <w:jc w:val="both"/>
            </w:pPr>
            <w:r w:rsidRPr="00482A85">
              <w:t>Чаинское</w:t>
            </w:r>
          </w:p>
        </w:tc>
        <w:tc>
          <w:tcPr>
            <w:tcW w:w="2962" w:type="dxa"/>
          </w:tcPr>
          <w:p w:rsidR="00093775" w:rsidRPr="00482A85" w:rsidRDefault="00093775" w:rsidP="00B43CBA">
            <w:pPr>
              <w:jc w:val="both"/>
            </w:pPr>
            <w:r w:rsidRPr="00482A85">
              <w:t>Чаинский</w:t>
            </w:r>
          </w:p>
        </w:tc>
        <w:tc>
          <w:tcPr>
            <w:tcW w:w="1742" w:type="dxa"/>
          </w:tcPr>
          <w:p w:rsidR="00093775" w:rsidRPr="00482A85" w:rsidRDefault="00093775" w:rsidP="00B43CBA">
            <w:pPr>
              <w:jc w:val="both"/>
            </w:pPr>
            <w:r w:rsidRPr="00482A85">
              <w:t>599,1</w:t>
            </w:r>
          </w:p>
        </w:tc>
        <w:tc>
          <w:tcPr>
            <w:tcW w:w="2448" w:type="dxa"/>
          </w:tcPr>
          <w:p w:rsidR="00093775" w:rsidRPr="00482A85" w:rsidRDefault="00093775" w:rsidP="00B43CBA">
            <w:pPr>
              <w:jc w:val="both"/>
            </w:pPr>
            <w:r w:rsidRPr="00482A85">
              <w:t>70,6</w:t>
            </w:r>
          </w:p>
        </w:tc>
      </w:tr>
      <w:tr w:rsidR="00093775" w:rsidRPr="00482A85" w:rsidTr="00AD435F">
        <w:tc>
          <w:tcPr>
            <w:tcW w:w="2232" w:type="dxa"/>
          </w:tcPr>
          <w:p w:rsidR="00093775" w:rsidRPr="00482A85" w:rsidRDefault="00093775" w:rsidP="00B43CBA">
            <w:pPr>
              <w:jc w:val="both"/>
            </w:pPr>
            <w:r w:rsidRPr="00482A85">
              <w:t>Шегарское</w:t>
            </w:r>
          </w:p>
        </w:tc>
        <w:tc>
          <w:tcPr>
            <w:tcW w:w="2962" w:type="dxa"/>
          </w:tcPr>
          <w:p w:rsidR="00093775" w:rsidRPr="00482A85" w:rsidRDefault="00093775" w:rsidP="00B43CBA">
            <w:pPr>
              <w:jc w:val="both"/>
            </w:pPr>
            <w:r w:rsidRPr="00482A85">
              <w:t>Шегарский</w:t>
            </w:r>
          </w:p>
        </w:tc>
        <w:tc>
          <w:tcPr>
            <w:tcW w:w="1742" w:type="dxa"/>
          </w:tcPr>
          <w:p w:rsidR="00093775" w:rsidRPr="00482A85" w:rsidRDefault="00093775" w:rsidP="00B43CBA">
            <w:pPr>
              <w:jc w:val="both"/>
            </w:pPr>
            <w:r w:rsidRPr="00482A85">
              <w:t>310,5</w:t>
            </w:r>
          </w:p>
        </w:tc>
        <w:tc>
          <w:tcPr>
            <w:tcW w:w="2448" w:type="dxa"/>
          </w:tcPr>
          <w:p w:rsidR="00093775" w:rsidRPr="00482A85" w:rsidRDefault="00093775" w:rsidP="00B43CBA">
            <w:pPr>
              <w:jc w:val="both"/>
            </w:pPr>
            <w:r w:rsidRPr="00482A85">
              <w:t>47,8</w:t>
            </w:r>
          </w:p>
        </w:tc>
      </w:tr>
      <w:tr w:rsidR="00093775" w:rsidRPr="00482A85" w:rsidTr="00AD435F">
        <w:tc>
          <w:tcPr>
            <w:tcW w:w="5194" w:type="dxa"/>
            <w:gridSpan w:val="2"/>
          </w:tcPr>
          <w:p w:rsidR="00093775" w:rsidRPr="00482A85" w:rsidRDefault="00093775" w:rsidP="00B43CBA">
            <w:pPr>
              <w:jc w:val="both"/>
              <w:rPr>
                <w:b/>
                <w:bCs/>
              </w:rPr>
            </w:pPr>
            <w:r w:rsidRPr="00482A85">
              <w:rPr>
                <w:b/>
                <w:bCs/>
              </w:rPr>
              <w:t>Всего по области</w:t>
            </w:r>
          </w:p>
        </w:tc>
        <w:tc>
          <w:tcPr>
            <w:tcW w:w="1742" w:type="dxa"/>
          </w:tcPr>
          <w:p w:rsidR="00093775" w:rsidRPr="00482A85" w:rsidRDefault="00093775" w:rsidP="00B43CBA">
            <w:pPr>
              <w:jc w:val="both"/>
              <w:rPr>
                <w:b/>
                <w:bCs/>
              </w:rPr>
            </w:pPr>
            <w:r w:rsidRPr="00482A85">
              <w:rPr>
                <w:b/>
                <w:bCs/>
              </w:rPr>
              <w:t>28679,8</w:t>
            </w:r>
          </w:p>
        </w:tc>
        <w:tc>
          <w:tcPr>
            <w:tcW w:w="2448" w:type="dxa"/>
          </w:tcPr>
          <w:p w:rsidR="00093775" w:rsidRPr="00482A85" w:rsidRDefault="00093775" w:rsidP="00B43CBA">
            <w:pPr>
              <w:jc w:val="both"/>
              <w:rPr>
                <w:b/>
                <w:bCs/>
              </w:rPr>
            </w:pPr>
            <w:r w:rsidRPr="00482A85">
              <w:rPr>
                <w:b/>
                <w:bCs/>
              </w:rPr>
              <w:t>62</w:t>
            </w:r>
          </w:p>
        </w:tc>
      </w:tr>
    </w:tbl>
    <w:p w:rsidR="00093775" w:rsidRPr="00B43CBA" w:rsidRDefault="00093775" w:rsidP="00B43CBA">
      <w:pPr>
        <w:jc w:val="both"/>
        <w:rPr>
          <w:b/>
          <w:bCs/>
          <w:color w:val="FF0000"/>
        </w:rPr>
      </w:pPr>
    </w:p>
    <w:p w:rsidR="00093775" w:rsidRPr="00482A85" w:rsidRDefault="00093775" w:rsidP="00B43CBA">
      <w:pPr>
        <w:ind w:firstLine="709"/>
        <w:jc w:val="both"/>
        <w:rPr>
          <w:b/>
          <w:bCs/>
        </w:rPr>
      </w:pPr>
      <w:r w:rsidRPr="00482A85">
        <w:rPr>
          <w:b/>
          <w:bCs/>
        </w:rPr>
        <w:t>Защита леса</w:t>
      </w:r>
    </w:p>
    <w:p w:rsidR="00093775" w:rsidRPr="00482A85" w:rsidRDefault="00093775" w:rsidP="00B43CBA">
      <w:pPr>
        <w:ind w:firstLine="709"/>
        <w:jc w:val="both"/>
      </w:pPr>
      <w:r w:rsidRPr="00482A85">
        <w:t>По состоянию на 01.01.2012 площадь очагов и вреди</w:t>
      </w:r>
      <w:r w:rsidRPr="00482A85">
        <w:softHyphen/>
        <w:t>телей леса составила 7723 га. Из них на долю хвоегрызу-щих приходится 1737 га, грибными болезнями пораже</w:t>
      </w:r>
      <w:r w:rsidRPr="00482A85">
        <w:softHyphen/>
        <w:t>но 2579 га, очаги ксилофагов обнаружены на площади 3407 га.</w:t>
      </w:r>
    </w:p>
    <w:p w:rsidR="00093775" w:rsidRPr="00482A85" w:rsidRDefault="00093775" w:rsidP="00B43CBA">
      <w:pPr>
        <w:ind w:firstLine="709"/>
        <w:jc w:val="both"/>
      </w:pPr>
      <w:r w:rsidRPr="00482A85">
        <w:t>В целях снижения площади занятой очагами вреди</w:t>
      </w:r>
      <w:r w:rsidRPr="00482A85">
        <w:softHyphen/>
        <w:t>телей и болезней леса и для сведения к минимуму эколо</w:t>
      </w:r>
      <w:r w:rsidRPr="00482A85">
        <w:softHyphen/>
        <w:t>гического и экономического ущерба лесному хозяйству, причиняемого размножением вредителей и болезней леса и другими факторами естественного и антропогенного происхождения в 2011 году на территории Томской обла</w:t>
      </w:r>
      <w:r w:rsidRPr="00482A85">
        <w:softHyphen/>
        <w:t>сти проведены:</w:t>
      </w:r>
    </w:p>
    <w:p w:rsidR="00093775" w:rsidRPr="00482A85" w:rsidRDefault="00093775" w:rsidP="00B43CBA">
      <w:pPr>
        <w:ind w:firstLine="709"/>
        <w:jc w:val="both"/>
      </w:pPr>
      <w:r w:rsidRPr="00482A85">
        <w:t>Лесопатологические обследования на площади 89000 га.</w:t>
      </w:r>
    </w:p>
    <w:p w:rsidR="00093775" w:rsidRPr="00482A85" w:rsidRDefault="00093775" w:rsidP="00B43CBA">
      <w:pPr>
        <w:ind w:firstLine="709"/>
        <w:jc w:val="both"/>
      </w:pPr>
      <w:r w:rsidRPr="00482A85">
        <w:t>Сплошные санитарные рубки на площади 2653,5 га, в объеме 438695,0 м3.</w:t>
      </w:r>
    </w:p>
    <w:p w:rsidR="00093775" w:rsidRPr="00482A85" w:rsidRDefault="00093775" w:rsidP="00B43CBA">
      <w:pPr>
        <w:ind w:firstLine="709"/>
        <w:jc w:val="both"/>
      </w:pPr>
      <w:r w:rsidRPr="00482A85">
        <w:t>Выборочные   санитарные   рубки   на площади 381,3 га, в объеме 17896,0 м3.</w:t>
      </w:r>
    </w:p>
    <w:p w:rsidR="00093775" w:rsidRPr="00482A85" w:rsidRDefault="00093775" w:rsidP="00B43CBA">
      <w:pPr>
        <w:ind w:firstLine="709"/>
        <w:jc w:val="both"/>
      </w:pPr>
      <w:r w:rsidRPr="00482A85">
        <w:t>Очистка леса от захламления на площади 50 га, в объеме 1500 м3.</w:t>
      </w:r>
    </w:p>
    <w:p w:rsidR="00093775" w:rsidRPr="00B43CBA" w:rsidRDefault="00093775" w:rsidP="00B43CBA">
      <w:pPr>
        <w:ind w:firstLine="709"/>
        <w:jc w:val="both"/>
        <w:rPr>
          <w:b/>
          <w:bCs/>
          <w:color w:val="FF0000"/>
        </w:rPr>
      </w:pPr>
    </w:p>
    <w:p w:rsidR="00093775" w:rsidRPr="00482A85" w:rsidRDefault="00093775" w:rsidP="00B43CBA">
      <w:pPr>
        <w:ind w:firstLine="709"/>
        <w:jc w:val="both"/>
        <w:rPr>
          <w:b/>
          <w:bCs/>
        </w:rPr>
      </w:pPr>
      <w:r w:rsidRPr="00482A85">
        <w:rPr>
          <w:b/>
          <w:bCs/>
        </w:rPr>
        <w:t>Охрана лесов от пожаров</w:t>
      </w:r>
    </w:p>
    <w:p w:rsidR="00093775" w:rsidRPr="00482A85" w:rsidRDefault="00093775" w:rsidP="00B43CBA">
      <w:pPr>
        <w:ind w:firstLine="709"/>
        <w:jc w:val="both"/>
      </w:pPr>
      <w:r w:rsidRPr="00482A85">
        <w:t>По итогам сезона в лесах Томской области было за</w:t>
      </w:r>
      <w:r w:rsidRPr="00482A85">
        <w:softHyphen/>
        <w:t>фиксировано 254 лесных пожара на общей площади 8724,92 га (в т. ч. лесные земли — 7306,42 га). По срав</w:t>
      </w:r>
      <w:r w:rsidRPr="00482A85">
        <w:softHyphen/>
        <w:t>нению с прошлым годом количество возгораний в лесах увеличилось в 2,5 раза, средняя площадь пожара увели</w:t>
      </w:r>
      <w:r w:rsidRPr="00482A85">
        <w:softHyphen/>
        <w:t>чилась 2,3 раза и составила 34,3 га.</w:t>
      </w:r>
    </w:p>
    <w:p w:rsidR="00093775" w:rsidRPr="00482A85" w:rsidRDefault="00093775" w:rsidP="00B43CBA">
      <w:pPr>
        <w:ind w:firstLine="709"/>
        <w:jc w:val="both"/>
      </w:pPr>
      <w:r w:rsidRPr="00482A85">
        <w:t>Наибольшее количество пожаров возникло в Тимиря</w:t>
      </w:r>
      <w:r w:rsidRPr="00482A85">
        <w:softHyphen/>
        <w:t>зевском лесничестве, Шегарском лесничестве, Верхнекетском лесничестве.</w:t>
      </w:r>
    </w:p>
    <w:p w:rsidR="00093775" w:rsidRPr="00482A85" w:rsidRDefault="00093775" w:rsidP="00B43CBA">
      <w:pPr>
        <w:ind w:firstLine="709"/>
        <w:jc w:val="both"/>
      </w:pPr>
      <w:r w:rsidRPr="00482A85">
        <w:t>Наиболее сильно пострадали от огня леса Верхнекетского лесничества — 1911,6 га, Парабельского лесниче</w:t>
      </w:r>
      <w:r w:rsidRPr="00482A85">
        <w:softHyphen/>
        <w:t>ства — 509,10 га, Тимирязевского лесничества — 1367,42 га.</w:t>
      </w:r>
    </w:p>
    <w:p w:rsidR="00093775" w:rsidRPr="00482A85" w:rsidRDefault="00093775" w:rsidP="00B43CBA">
      <w:pPr>
        <w:ind w:firstLine="709"/>
        <w:jc w:val="both"/>
      </w:pPr>
      <w:r w:rsidRPr="00482A85">
        <w:t>Массовых вспышек лесных пожаров не зарегистри</w:t>
      </w:r>
      <w:r w:rsidRPr="00482A85">
        <w:softHyphen/>
        <w:t>ровано. Максимально в течение суток фиксировалось в среднем 12 лесных пожаров.</w:t>
      </w:r>
    </w:p>
    <w:p w:rsidR="00093775" w:rsidRPr="00B43CBA" w:rsidRDefault="00093775" w:rsidP="00B43CBA">
      <w:pPr>
        <w:jc w:val="both"/>
        <w:rPr>
          <w:b/>
          <w:bCs/>
          <w:color w:val="FF0000"/>
        </w:rPr>
      </w:pPr>
    </w:p>
    <w:p w:rsidR="00093775" w:rsidRPr="00482A85" w:rsidRDefault="00093775" w:rsidP="00B43CBA">
      <w:pPr>
        <w:jc w:val="both"/>
        <w:rPr>
          <w:b/>
          <w:bCs/>
          <w:i/>
          <w:iCs/>
        </w:rPr>
      </w:pPr>
      <w:r w:rsidRPr="00B43CBA">
        <w:rPr>
          <w:b/>
          <w:bCs/>
          <w:i/>
          <w:iCs/>
          <w:color w:val="FF0000"/>
        </w:rPr>
        <w:tab/>
      </w:r>
      <w:r w:rsidRPr="00482A85">
        <w:rPr>
          <w:b/>
          <w:bCs/>
          <w:i/>
          <w:iCs/>
        </w:rPr>
        <w:t>Сельскохозяйственные отходы</w:t>
      </w:r>
    </w:p>
    <w:p w:rsidR="00093775" w:rsidRPr="00482A85" w:rsidRDefault="00093775" w:rsidP="00B43CBA">
      <w:pPr>
        <w:jc w:val="both"/>
      </w:pPr>
      <w:r w:rsidRPr="00482A85">
        <w:tab/>
        <w:t xml:space="preserve">Сельское хозяйство представлено растениеводством и животноводством. К сельскохозяйственным отходам относят: органические отходы животноводства, полеводства и тепличных хозяйств,  а также, применяемые в полеводстве удобрения и т.д. </w:t>
      </w:r>
    </w:p>
    <w:p w:rsidR="00093775" w:rsidRPr="00482A85" w:rsidRDefault="00093775" w:rsidP="00B43CBA">
      <w:pPr>
        <w:jc w:val="both"/>
      </w:pPr>
      <w:r w:rsidRPr="00482A85">
        <w:tab/>
        <w:t>К числу наиболее распространенных и опасных отходов в экологическом отношении относятся отходы, образуемые при содержании животных и птиц, в том числе: помет птичий свежий, навоз от свиней свежий. При их хранении и обработке образуются дурно пахнущие газы и такие вредные вещества, как аммиак, амины, нитраты и др. Стоки от навозохранилищ при поступлении в водоемы неизбежно нарушают экологическое равновесие и значительно ухудшают органолептические и химические свойства воды.</w:t>
      </w:r>
    </w:p>
    <w:p w:rsidR="00093775" w:rsidRPr="00482A85" w:rsidRDefault="00093775" w:rsidP="00B43CBA">
      <w:pPr>
        <w:jc w:val="both"/>
      </w:pPr>
      <w:r w:rsidRPr="00482A85">
        <w:tab/>
      </w:r>
    </w:p>
    <w:p w:rsidR="00093775" w:rsidRPr="00482A85" w:rsidRDefault="00093775" w:rsidP="00B43CBA">
      <w:pPr>
        <w:jc w:val="both"/>
        <w:rPr>
          <w:b/>
          <w:i/>
          <w:iCs/>
        </w:rPr>
      </w:pPr>
      <w:r w:rsidRPr="00482A85">
        <w:rPr>
          <w:b/>
          <w:i/>
          <w:iCs/>
        </w:rPr>
        <w:tab/>
        <w:t>Биологические отходы</w:t>
      </w:r>
    </w:p>
    <w:p w:rsidR="00093775" w:rsidRPr="00482A85" w:rsidRDefault="00093775" w:rsidP="00B43CBA">
      <w:pPr>
        <w:ind w:firstLine="709"/>
        <w:jc w:val="both"/>
      </w:pPr>
      <w:r w:rsidRPr="00482A85">
        <w:t>В соответствии с "Ветеринарно-санитарными правилами сбора, утилизации и уничтожения биологических отходов", утвержденными Минсельхозпродом Российской Федерации 04 декабря 1995 № 13-7-2/469, биологические отходы подлежат утилизации путем переработки на ветеринарно-санитарных утилизационных заводах (цехах), обеззараживания в биотермических ямах, уничтожения сжиганием или, в исключительных случаях, захоронения в специально отведенных местах.</w:t>
      </w:r>
    </w:p>
    <w:p w:rsidR="00093775" w:rsidRPr="00482A85" w:rsidRDefault="00093775" w:rsidP="00B43CBA">
      <w:pPr>
        <w:jc w:val="both"/>
      </w:pPr>
      <w:r w:rsidRPr="00482A85">
        <w:tab/>
        <w:t>Места, отведённые для захоронения биологических отходов (скотомогильники), должны иметь одну или несколько биотермических ям.</w:t>
      </w:r>
    </w:p>
    <w:p w:rsidR="00093775" w:rsidRPr="00482A85" w:rsidRDefault="00093775" w:rsidP="00B43CBA">
      <w:pPr>
        <w:jc w:val="both"/>
      </w:pPr>
      <w:r w:rsidRPr="00482A85">
        <w:rPr>
          <w:b/>
          <w:bCs/>
        </w:rPr>
        <w:tab/>
      </w:r>
      <w:r w:rsidRPr="00482A85">
        <w:t>Уничтожение биологических отходов путем захоронения в землю категорически запрещается. Размещение скотомогильника (биотермических ям) в водоохранной, лесопарковой и заповедной зонах категорически запрещается.</w:t>
      </w:r>
    </w:p>
    <w:p w:rsidR="00093775" w:rsidRPr="0039304F" w:rsidRDefault="00093775" w:rsidP="00B43CBA">
      <w:pPr>
        <w:widowControl/>
        <w:tabs>
          <w:tab w:val="left" w:pos="16740"/>
        </w:tabs>
        <w:suppressAutoHyphens w:val="0"/>
        <w:ind w:firstLine="709"/>
        <w:jc w:val="both"/>
      </w:pPr>
      <w:r w:rsidRPr="0039304F">
        <w:t xml:space="preserve">На территории </w:t>
      </w:r>
      <w:r w:rsidR="00482A85" w:rsidRPr="0039304F">
        <w:t>Чажемтовского</w:t>
      </w:r>
      <w:r w:rsidR="00AC390C" w:rsidRPr="0039304F">
        <w:t xml:space="preserve"> сельского поселения </w:t>
      </w:r>
      <w:r w:rsidR="0039304F" w:rsidRPr="0039304F">
        <w:t>1 место</w:t>
      </w:r>
      <w:r w:rsidRPr="0039304F">
        <w:t>захоронения биологических отходов</w:t>
      </w:r>
      <w:r w:rsidR="0039304F" w:rsidRPr="0039304F">
        <w:t xml:space="preserve"> (с. Чажемто)</w:t>
      </w:r>
      <w:r w:rsidRPr="0039304F">
        <w:t>.</w:t>
      </w:r>
    </w:p>
    <w:p w:rsidR="00093775" w:rsidRPr="00482A85" w:rsidRDefault="00093775" w:rsidP="00B43CBA">
      <w:pPr>
        <w:widowControl/>
        <w:tabs>
          <w:tab w:val="left" w:pos="16740"/>
        </w:tabs>
        <w:suppressAutoHyphens w:val="0"/>
        <w:ind w:firstLine="709"/>
        <w:jc w:val="both"/>
      </w:pPr>
      <w:r w:rsidRPr="00482A85">
        <w:t xml:space="preserve"> В соответствии с  СанПиН 2.2.1/2.1.1.1200-03 </w:t>
      </w:r>
      <w:r w:rsidR="00482A85" w:rsidRPr="00482A85">
        <w:t>скотомогильники</w:t>
      </w:r>
      <w:r w:rsidRPr="00482A85">
        <w:t xml:space="preserve"> относ</w:t>
      </w:r>
      <w:r w:rsidR="00482A85" w:rsidRPr="00482A85">
        <w:t>я</w:t>
      </w:r>
      <w:r w:rsidRPr="00482A85">
        <w:t xml:space="preserve">тся к объектам 1 класса опасности и имеет размер санитарно-защитной зоны 1000 м. Санитарно-защитная зона места захоронения биологических отходов распространяется жилую застройку, водные объекты и водоохранную зону. </w:t>
      </w:r>
    </w:p>
    <w:p w:rsidR="00093775" w:rsidRPr="00B43CBA" w:rsidRDefault="00093775" w:rsidP="00B43CBA">
      <w:pPr>
        <w:jc w:val="both"/>
        <w:rPr>
          <w:b/>
          <w:bCs/>
          <w:color w:val="FF0000"/>
        </w:rPr>
      </w:pPr>
    </w:p>
    <w:p w:rsidR="00093775" w:rsidRPr="00482A85" w:rsidRDefault="00093775" w:rsidP="00B43CBA">
      <w:pPr>
        <w:jc w:val="both"/>
        <w:rPr>
          <w:b/>
          <w:bCs/>
          <w:i/>
          <w:iCs/>
        </w:rPr>
      </w:pPr>
      <w:r w:rsidRPr="00B43CBA">
        <w:rPr>
          <w:b/>
          <w:bCs/>
          <w:color w:val="FF0000"/>
        </w:rPr>
        <w:tab/>
      </w:r>
      <w:r w:rsidRPr="00482A85">
        <w:rPr>
          <w:b/>
          <w:bCs/>
          <w:i/>
          <w:iCs/>
        </w:rPr>
        <w:t>Транспортные отходы</w:t>
      </w:r>
    </w:p>
    <w:p w:rsidR="00093775" w:rsidRPr="00482A85" w:rsidRDefault="00093775" w:rsidP="00B43CBA">
      <w:pPr>
        <w:ind w:firstLine="709"/>
        <w:jc w:val="both"/>
      </w:pPr>
      <w:r w:rsidRPr="00482A85">
        <w:t>Транспортными отходами являются:</w:t>
      </w:r>
    </w:p>
    <w:p w:rsidR="00093775" w:rsidRPr="00482A85" w:rsidRDefault="00093775" w:rsidP="00B43CBA">
      <w:pPr>
        <w:widowControl/>
        <w:tabs>
          <w:tab w:val="left" w:pos="16740"/>
        </w:tabs>
        <w:suppressAutoHyphens w:val="0"/>
        <w:ind w:firstLine="709"/>
        <w:jc w:val="both"/>
      </w:pPr>
      <w:r w:rsidRPr="00482A85">
        <w:t>-снятые с эксплуатации, механически поврежденные, брошенные и разукомплектованные транспортные средства: кузова легковых, грузовых, специальных автомобилей, автобусов, сельскохозяйственные и строительно-дорожные машины, полуприцепы;</w:t>
      </w:r>
    </w:p>
    <w:p w:rsidR="00093775" w:rsidRPr="00482A85" w:rsidRDefault="00093775" w:rsidP="00B43CBA">
      <w:pPr>
        <w:widowControl/>
        <w:tabs>
          <w:tab w:val="left" w:pos="16740"/>
        </w:tabs>
        <w:suppressAutoHyphens w:val="0"/>
        <w:ind w:firstLine="709"/>
        <w:jc w:val="both"/>
      </w:pPr>
      <w:r w:rsidRPr="00482A85">
        <w:t>- не подлежащие к использованию компоненты транспортных средств: двигатели, шасси, шины, электрооборудование, включая аккумуляторы и электролиты, подшипники качения, оборудование для технического обслуживания и ремонта транспортных средств, другие агрегаты и узлы;</w:t>
      </w:r>
    </w:p>
    <w:p w:rsidR="00093775" w:rsidRPr="00482A85" w:rsidRDefault="00093775" w:rsidP="00B43CBA">
      <w:pPr>
        <w:widowControl/>
        <w:tabs>
          <w:tab w:val="left" w:pos="16740"/>
        </w:tabs>
        <w:suppressAutoHyphens w:val="0"/>
        <w:ind w:firstLine="709"/>
        <w:jc w:val="both"/>
      </w:pPr>
      <w:r w:rsidRPr="00482A85">
        <w:t>- расходуемые в процессе использования транспортных средств и бытовой техники конструкционные и эксплуатационные материалы;</w:t>
      </w:r>
    </w:p>
    <w:p w:rsidR="00093775" w:rsidRPr="00482A85" w:rsidRDefault="00093775" w:rsidP="00B43CBA">
      <w:pPr>
        <w:widowControl/>
        <w:tabs>
          <w:tab w:val="left" w:pos="16740"/>
        </w:tabs>
        <w:suppressAutoHyphens w:val="0"/>
        <w:ind w:firstLine="709"/>
        <w:jc w:val="both"/>
      </w:pPr>
      <w:r w:rsidRPr="00482A85">
        <w:t>- отходы эксплуатации и переработки техники, промасленные ветошь и опилки, осадок очистных сооружений и оборотного водоснабжения транспортных предприятий.</w:t>
      </w:r>
    </w:p>
    <w:p w:rsidR="00093775" w:rsidRPr="00B43CBA" w:rsidRDefault="00093775" w:rsidP="00B43CBA">
      <w:pPr>
        <w:jc w:val="both"/>
        <w:rPr>
          <w:color w:val="FF0000"/>
        </w:rPr>
      </w:pPr>
    </w:p>
    <w:p w:rsidR="00093775" w:rsidRPr="00482A85" w:rsidRDefault="00093775" w:rsidP="00B43CBA">
      <w:pPr>
        <w:jc w:val="both"/>
        <w:rPr>
          <w:b/>
          <w:bCs/>
          <w:i/>
          <w:iCs/>
        </w:rPr>
      </w:pPr>
      <w:r w:rsidRPr="00B43CBA">
        <w:rPr>
          <w:rStyle w:val="af6"/>
          <w:color w:val="FF0000"/>
        </w:rPr>
        <w:tab/>
      </w:r>
      <w:r w:rsidRPr="00482A85">
        <w:rPr>
          <w:rStyle w:val="af6"/>
          <w:i/>
          <w:iCs/>
          <w:color w:val="auto"/>
        </w:rPr>
        <w:t xml:space="preserve">Медицинские отходы </w:t>
      </w:r>
    </w:p>
    <w:p w:rsidR="00093775" w:rsidRPr="00482A85" w:rsidRDefault="00093775" w:rsidP="00B43CBA">
      <w:pPr>
        <w:jc w:val="both"/>
      </w:pPr>
      <w:r w:rsidRPr="00482A85">
        <w:tab/>
        <w:t>Под медицинскими отходами (далее - отходы ЛПУ) понимаются все виды отходов, образующихся в больницах, поликлиниках, диспансерах, станциях скорой медицинской помощи, станциях переливания крови, учреждениях длительного ухода за больными, ветеринарных лечебницах, аптеках, оздоровительных учреждениях, санитарно-профилактических учреждениях, учреждениях судебно-медицинской экспертизы, медицинских лабораториях.</w:t>
      </w:r>
    </w:p>
    <w:p w:rsidR="00093775" w:rsidRPr="00482A85" w:rsidRDefault="00093775" w:rsidP="00B43CBA">
      <w:pPr>
        <w:jc w:val="both"/>
      </w:pPr>
      <w:r w:rsidRPr="00482A85">
        <w:tab/>
        <w:t>К отходам, образующимся на территории лечебно-профилактического учреждения, в зависимости от класса опасности предъявляются различные требования по сбору, хранению и транспортированию.</w:t>
      </w:r>
    </w:p>
    <w:p w:rsidR="00093775" w:rsidRPr="00482A85" w:rsidRDefault="00093775" w:rsidP="00B43CBA">
      <w:pPr>
        <w:jc w:val="both"/>
      </w:pPr>
      <w:r w:rsidRPr="00482A85">
        <w:tab/>
        <w:t>Наиболее опасные отходы, которые относятся к классам Б и В должны быть подвергнуты термическому обезвреживанию.</w:t>
      </w:r>
    </w:p>
    <w:p w:rsidR="00093775" w:rsidRPr="00482A85" w:rsidRDefault="00093775" w:rsidP="00B43CBA">
      <w:pPr>
        <w:jc w:val="both"/>
        <w:rPr>
          <w:b/>
          <w:bCs/>
        </w:rPr>
      </w:pPr>
    </w:p>
    <w:p w:rsidR="00093775" w:rsidRPr="00482A85" w:rsidRDefault="00093775" w:rsidP="00B43CBA">
      <w:pPr>
        <w:jc w:val="both"/>
        <w:rPr>
          <w:b/>
          <w:bCs/>
          <w:i/>
          <w:iCs/>
        </w:rPr>
      </w:pPr>
      <w:r w:rsidRPr="00482A85">
        <w:rPr>
          <w:b/>
          <w:bCs/>
          <w:i/>
          <w:iCs/>
        </w:rPr>
        <w:tab/>
        <w:t>Твердые бытовые отходы. Санитарная очистка территории</w:t>
      </w:r>
    </w:p>
    <w:p w:rsidR="00093775" w:rsidRPr="00482A85" w:rsidRDefault="00093775" w:rsidP="00B43CBA">
      <w:pPr>
        <w:jc w:val="both"/>
      </w:pPr>
      <w:r w:rsidRPr="00482A85">
        <w:rPr>
          <w:b/>
          <w:bCs/>
        </w:rPr>
        <w:tab/>
      </w:r>
      <w:r w:rsidRPr="00482A85">
        <w:t>Вопрос охраны почвы остается очень актуальным. Свалки оказывают негативное влияние в первую очередь на подземные воды и почвы, а так же на воздушный бассейн.</w:t>
      </w:r>
    </w:p>
    <w:p w:rsidR="00093775" w:rsidRPr="00482A85" w:rsidRDefault="00093775" w:rsidP="00B43CBA">
      <w:pPr>
        <w:ind w:firstLine="708"/>
        <w:jc w:val="both"/>
        <w:rPr>
          <w:lang w:eastAsia="ru-RU"/>
        </w:rPr>
      </w:pPr>
      <w:r w:rsidRPr="00482A85">
        <w:rPr>
          <w:lang w:eastAsia="ru-RU"/>
        </w:rPr>
        <w:t>На территории</w:t>
      </w:r>
      <w:r w:rsidR="00AC390C" w:rsidRPr="00482A85">
        <w:rPr>
          <w:lang w:eastAsia="ru-RU"/>
        </w:rPr>
        <w:t xml:space="preserve"> </w:t>
      </w:r>
      <w:r w:rsidR="00B43CBA" w:rsidRPr="00482A85">
        <w:rPr>
          <w:lang w:eastAsia="ru-RU"/>
        </w:rPr>
        <w:t>Чажемтовского</w:t>
      </w:r>
      <w:r w:rsidRPr="00482A85">
        <w:rPr>
          <w:lang w:eastAsia="ru-RU"/>
        </w:rPr>
        <w:t xml:space="preserve"> сельского поселения </w:t>
      </w:r>
      <w:r w:rsidRPr="00CE1F05">
        <w:rPr>
          <w:lang w:eastAsia="ru-RU"/>
        </w:rPr>
        <w:t xml:space="preserve">расположена </w:t>
      </w:r>
      <w:r w:rsidR="00AC390C" w:rsidRPr="00CE1F05">
        <w:rPr>
          <w:lang w:eastAsia="ru-RU"/>
        </w:rPr>
        <w:t>1</w:t>
      </w:r>
      <w:r w:rsidRPr="00CE1F05">
        <w:rPr>
          <w:lang w:eastAsia="ru-RU"/>
        </w:rPr>
        <w:t xml:space="preserve"> свалка ТБО</w:t>
      </w:r>
      <w:r w:rsidR="00CE1F05" w:rsidRPr="00CE1F05">
        <w:rPr>
          <w:lang w:eastAsia="ru-RU"/>
        </w:rPr>
        <w:t xml:space="preserve"> (с. Чажемто)</w:t>
      </w:r>
      <w:r w:rsidRPr="00CE1F05">
        <w:rPr>
          <w:lang w:eastAsia="ru-RU"/>
        </w:rPr>
        <w:t>. В соответствии с  СанПиН 2.2.1/2.1.1.1200-03 оно относится к объектам</w:t>
      </w:r>
      <w:r w:rsidRPr="00482A85">
        <w:rPr>
          <w:lang w:eastAsia="ru-RU"/>
        </w:rPr>
        <w:t xml:space="preserve"> II класса опасности и имеет размер санитарно-защитной зоны 1000 м. </w:t>
      </w:r>
    </w:p>
    <w:p w:rsidR="00093775" w:rsidRPr="00482A85" w:rsidRDefault="00093775" w:rsidP="00B43CBA">
      <w:pPr>
        <w:pStyle w:val="Style61"/>
        <w:widowControl/>
        <w:spacing w:line="240" w:lineRule="auto"/>
        <w:ind w:right="6"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В соответствии со стратегией социально-экономиче</w:t>
      </w:r>
      <w:r w:rsidRPr="00482A85">
        <w:rPr>
          <w:rFonts w:ascii="Times New Roman" w:eastAsia="Arial Unicode MS" w:hAnsi="Times New Roman" w:cs="Times New Roman"/>
          <w:kern w:val="1"/>
        </w:rPr>
        <w:softHyphen/>
        <w:t>ского развития Томской области на 2006-2011 годы одним из приоритетных направлений являлось вовлечение вто</w:t>
      </w:r>
      <w:r w:rsidRPr="00482A85">
        <w:rPr>
          <w:rFonts w:ascii="Times New Roman" w:eastAsia="Arial Unicode MS" w:hAnsi="Times New Roman" w:cs="Times New Roman"/>
          <w:kern w:val="1"/>
        </w:rPr>
        <w:softHyphen/>
        <w:t>ричных ресурсов в товарооборот. Помимо проектов, реа</w:t>
      </w:r>
      <w:r w:rsidRPr="00482A85">
        <w:rPr>
          <w:rFonts w:ascii="Times New Roman" w:eastAsia="Arial Unicode MS" w:hAnsi="Times New Roman" w:cs="Times New Roman"/>
          <w:kern w:val="1"/>
        </w:rPr>
        <w:softHyphen/>
        <w:t>лизованных в прошлые годы, о которых мы рассказывали в наших «обзорах» (переработка масел — ЗАО «Экопром-синтез»; производство резиновой крошки из автопокрышек и изготовление полимерного покрытия полиплан — ЗАО «Экологические системы»; переработка ртутьсодержащих ламп ООО НПП «Экотом», технология нейтрализации отра</w:t>
      </w:r>
      <w:r w:rsidRPr="00482A85">
        <w:rPr>
          <w:rFonts w:ascii="Times New Roman" w:eastAsia="Arial Unicode MS" w:hAnsi="Times New Roman" w:cs="Times New Roman"/>
          <w:kern w:val="1"/>
        </w:rPr>
        <w:softHyphen/>
        <w:t>ботанных (аккумуляторных) кислот ЗАО «Томские матери</w:t>
      </w:r>
      <w:r w:rsidRPr="00482A85">
        <w:rPr>
          <w:rFonts w:ascii="Times New Roman" w:eastAsia="Arial Unicode MS" w:hAnsi="Times New Roman" w:cs="Times New Roman"/>
          <w:kern w:val="1"/>
        </w:rPr>
        <w:softHyphen/>
        <w:t>алы», переработка битумсодержащих отходов с использо</w:t>
      </w:r>
      <w:r w:rsidRPr="00482A85">
        <w:rPr>
          <w:rFonts w:ascii="Times New Roman" w:eastAsia="Arial Unicode MS" w:hAnsi="Times New Roman" w:cs="Times New Roman"/>
          <w:kern w:val="1"/>
        </w:rPr>
        <w:softHyphen/>
        <w:t>ванием инфракрасного излучения ООО «Ресурс»), силами малого бизнеса в 2010 году реализован проект по внедре</w:t>
      </w:r>
      <w:r w:rsidRPr="00482A85">
        <w:rPr>
          <w:rFonts w:ascii="Times New Roman" w:eastAsia="Arial Unicode MS" w:hAnsi="Times New Roman" w:cs="Times New Roman"/>
          <w:kern w:val="1"/>
        </w:rPr>
        <w:softHyphen/>
        <w:t>нию технологии по производству топливных брикетов («евродрова») из опилок (ООО «ПЭП КомЭко»).</w:t>
      </w:r>
    </w:p>
    <w:p w:rsidR="00093775" w:rsidRPr="00B43CBA" w:rsidRDefault="00093775" w:rsidP="00B43CBA">
      <w:pPr>
        <w:jc w:val="both"/>
        <w:rPr>
          <w:color w:val="FF0000"/>
        </w:rPr>
      </w:pPr>
    </w:p>
    <w:p w:rsidR="00093775" w:rsidRPr="00482A85" w:rsidRDefault="00093775" w:rsidP="00B43CBA">
      <w:pPr>
        <w:jc w:val="both"/>
        <w:rPr>
          <w:b/>
          <w:bCs/>
          <w:i/>
        </w:rPr>
      </w:pPr>
      <w:r w:rsidRPr="00B43CBA">
        <w:rPr>
          <w:b/>
          <w:bCs/>
          <w:color w:val="FF0000"/>
        </w:rPr>
        <w:tab/>
      </w:r>
      <w:r w:rsidRPr="00482A85">
        <w:rPr>
          <w:b/>
          <w:bCs/>
          <w:i/>
        </w:rPr>
        <w:t>Инженерная подготовка территории</w:t>
      </w:r>
    </w:p>
    <w:p w:rsidR="00093775" w:rsidRPr="00482A85" w:rsidRDefault="00093775" w:rsidP="00B43CBA">
      <w:pPr>
        <w:jc w:val="both"/>
      </w:pPr>
      <w:r w:rsidRPr="00B43CBA">
        <w:rPr>
          <w:color w:val="FF0000"/>
        </w:rPr>
        <w:tab/>
      </w:r>
      <w:r w:rsidRPr="00482A85">
        <w:t xml:space="preserve">Инженерно-геологические условия территории поселения определяются структурно-тектоническими особенностями её строения, физико-механическими и несущими свойствами грунтов, залегающих в основании фундаментов зданий и сооружений, гидрогеологическими условиями, наличием физико-геологических процессов, степенью техногенной нагрузки на территорию. </w:t>
      </w:r>
    </w:p>
    <w:p w:rsidR="00093775" w:rsidRPr="00482A85" w:rsidRDefault="00093775" w:rsidP="00B43CBA">
      <w:pPr>
        <w:ind w:firstLine="709"/>
        <w:jc w:val="both"/>
      </w:pPr>
      <w:r w:rsidRPr="00482A85">
        <w:t>Основными задачами инженерной подготовки территорий являются:</w:t>
      </w:r>
    </w:p>
    <w:p w:rsidR="00093775" w:rsidRPr="00482A85" w:rsidRDefault="00093775" w:rsidP="00B43CBA">
      <w:pPr>
        <w:numPr>
          <w:ilvl w:val="0"/>
          <w:numId w:val="39"/>
        </w:numPr>
        <w:ind w:left="0" w:firstLine="284"/>
        <w:jc w:val="both"/>
      </w:pPr>
      <w:r w:rsidRPr="00482A85">
        <w:t>осушение участков, защита от затопления, защита от оползней, от ветровой эрозии, от смыва плодородного слоя почвы;</w:t>
      </w:r>
    </w:p>
    <w:p w:rsidR="00093775" w:rsidRPr="00482A85" w:rsidRDefault="00093775" w:rsidP="00B43CBA">
      <w:pPr>
        <w:numPr>
          <w:ilvl w:val="0"/>
          <w:numId w:val="39"/>
        </w:numPr>
        <w:ind w:left="0" w:firstLine="284"/>
        <w:jc w:val="both"/>
      </w:pPr>
      <w:r w:rsidRPr="00482A85">
        <w:t>подготовка территории под строительство дорог, сооружений, малых архитектурных форм, павильонов, выравнивание поверхности участков по проектным отметкам, то есть «вертикальная планировка», что непосредственно связано с организацией поверхностного стока дождевых и талых вод;</w:t>
      </w:r>
    </w:p>
    <w:p w:rsidR="00093775" w:rsidRPr="00482A85" w:rsidRDefault="00093775" w:rsidP="00B43CBA">
      <w:pPr>
        <w:numPr>
          <w:ilvl w:val="0"/>
          <w:numId w:val="39"/>
        </w:numPr>
        <w:ind w:left="0" w:firstLine="284"/>
        <w:jc w:val="both"/>
      </w:pPr>
      <w:r w:rsidRPr="00482A85">
        <w:t>укрепление берегов и склонов рек, водоемов, озер, оврагов ;</w:t>
      </w:r>
    </w:p>
    <w:p w:rsidR="00093775" w:rsidRPr="00482A85" w:rsidRDefault="00093775" w:rsidP="00B43CBA">
      <w:pPr>
        <w:numPr>
          <w:ilvl w:val="0"/>
          <w:numId w:val="39"/>
        </w:numPr>
        <w:ind w:left="0" w:firstLine="284"/>
        <w:jc w:val="both"/>
      </w:pPr>
      <w:r w:rsidRPr="00482A85">
        <w:t xml:space="preserve">осушение заболоченных участков и орошение (обводнение) в засушливых условиях; </w:t>
      </w:r>
    </w:p>
    <w:p w:rsidR="00093775" w:rsidRPr="00482A85" w:rsidRDefault="00093775" w:rsidP="00B43CBA">
      <w:pPr>
        <w:numPr>
          <w:ilvl w:val="0"/>
          <w:numId w:val="39"/>
        </w:numPr>
        <w:ind w:left="0" w:firstLine="284"/>
        <w:jc w:val="both"/>
      </w:pPr>
      <w:r w:rsidRPr="00482A85">
        <w:t>мероприятия по устранению селей, явлений карста, оползней;</w:t>
      </w:r>
    </w:p>
    <w:p w:rsidR="00093775" w:rsidRPr="00482A85" w:rsidRDefault="00093775" w:rsidP="00B43CBA">
      <w:pPr>
        <w:numPr>
          <w:ilvl w:val="0"/>
          <w:numId w:val="39"/>
        </w:numPr>
        <w:ind w:left="0" w:firstLine="284"/>
        <w:jc w:val="both"/>
      </w:pPr>
      <w:r w:rsidRPr="00482A85">
        <w:t>рекультивация - техническая и биологическая – территории;</w:t>
      </w:r>
    </w:p>
    <w:p w:rsidR="00093775" w:rsidRPr="00482A85" w:rsidRDefault="00093775" w:rsidP="00B43CBA">
      <w:pPr>
        <w:numPr>
          <w:ilvl w:val="0"/>
          <w:numId w:val="39"/>
        </w:numPr>
        <w:ind w:left="0" w:firstLine="284"/>
        <w:jc w:val="both"/>
      </w:pPr>
      <w:r w:rsidRPr="00482A85">
        <w:t>вертикальная планировка или организация поверхности, создание нового рельефа с различными его формами.</w:t>
      </w:r>
    </w:p>
    <w:p w:rsidR="00093775" w:rsidRPr="00482A85" w:rsidRDefault="00093775" w:rsidP="00B43CBA">
      <w:pPr>
        <w:ind w:firstLine="709"/>
        <w:jc w:val="both"/>
      </w:pPr>
      <w:r w:rsidRPr="00482A85">
        <w:t>Организация стока поверхностных вод на объектах озеленения - это комплекс инженерных мероприятий, предусматривающих, прежде всего, отвод поверхностных вод с территории и отдельных участков, осушение и орошение территории объекта путём устройства системы специальных сооружений. Организация поверхностного стока осуществляется комплексным решением вертикальной планировки территории и является непременным условием благоустройства любой озеленяемой территории.</w:t>
      </w:r>
    </w:p>
    <w:p w:rsidR="00093775" w:rsidRPr="00482A85" w:rsidRDefault="00093775" w:rsidP="00B43CBA">
      <w:pPr>
        <w:ind w:firstLine="709"/>
        <w:jc w:val="both"/>
      </w:pPr>
      <w:r w:rsidRPr="00482A85">
        <w:t>Поверхностный сток образуют ливни, дожди, талые воды. В естественных условиях они стекают по склонам, накапливаются в низинах, образуя бессточные места. Поверхностные воды способствуют процессу эрозии почв являются причиной образования оврагов, оползней, повышения уровня грунтовых вод и затопления парковых дорог, площадок, сооружений.</w:t>
      </w:r>
    </w:p>
    <w:p w:rsidR="00093775" w:rsidRPr="00482A85" w:rsidRDefault="00093775" w:rsidP="00B43CBA">
      <w:pPr>
        <w:ind w:firstLine="709"/>
        <w:jc w:val="both"/>
      </w:pPr>
      <w:r w:rsidRPr="00482A85">
        <w:t xml:space="preserve"> Высокое стояние грунтовых вод резко ухудшает физические свойства почв агрономические характеристики, создавая неблагоприятные условия для произрастания растительности.</w:t>
      </w:r>
    </w:p>
    <w:p w:rsidR="00093775" w:rsidRPr="00482A85" w:rsidRDefault="00093775" w:rsidP="00B43CBA">
      <w:pPr>
        <w:ind w:firstLine="709"/>
        <w:jc w:val="both"/>
      </w:pPr>
      <w:r w:rsidRPr="00482A85">
        <w:t>На объектах озеленения, в садах и парках дорожно-тропиночная сеть, площадки для отдыха и занятий спортом должны быть всегда в сухом состоянии. Залегание грунтовых вод при этом должно находиться на достаточно постоянном уровне, удовлетворять определённым требованиям для этих сооружений.</w:t>
      </w:r>
    </w:p>
    <w:p w:rsidR="00093775" w:rsidRPr="00482A85" w:rsidRDefault="00093775" w:rsidP="00B43CBA">
      <w:pPr>
        <w:ind w:firstLine="709"/>
        <w:jc w:val="both"/>
      </w:pPr>
      <w:r w:rsidRPr="00482A85">
        <w:t>Основной задачей подготовки озеленяемых территорий является отвод поверхностных вод, устранение заболачиваемых участков, осушение участков, отводимых под дороги, площадки отдыха, путём соответствующего понижения уровня грунтовых вод.</w:t>
      </w:r>
    </w:p>
    <w:p w:rsidR="00093775" w:rsidRPr="00482A85" w:rsidRDefault="00093775" w:rsidP="00B43CBA">
      <w:pPr>
        <w:ind w:firstLine="709"/>
        <w:jc w:val="both"/>
        <w:rPr>
          <w:b/>
          <w:bCs/>
          <w:i/>
        </w:rPr>
      </w:pPr>
    </w:p>
    <w:p w:rsidR="00093775" w:rsidRPr="00482A85" w:rsidRDefault="00093775" w:rsidP="00B43CBA">
      <w:pPr>
        <w:ind w:firstLine="709"/>
        <w:jc w:val="both"/>
        <w:rPr>
          <w:b/>
          <w:i/>
          <w:lang w:eastAsia="ru-RU"/>
        </w:rPr>
      </w:pPr>
      <w:r w:rsidRPr="00482A85">
        <w:rPr>
          <w:b/>
          <w:i/>
          <w:lang w:eastAsia="ru-RU"/>
        </w:rPr>
        <w:t>Радиационная обстановка</w:t>
      </w:r>
    </w:p>
    <w:p w:rsidR="00093775" w:rsidRPr="00482A85" w:rsidRDefault="00093775" w:rsidP="00B43CBA">
      <w:pPr>
        <w:pStyle w:val="Style61"/>
        <w:widowControl/>
        <w:spacing w:line="240" w:lineRule="auto"/>
        <w:ind w:right="10"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Радиационную обстановку в Томской области на протя</w:t>
      </w:r>
      <w:r w:rsidRPr="00482A85">
        <w:rPr>
          <w:rFonts w:ascii="Times New Roman" w:eastAsia="Arial Unicode MS" w:hAnsi="Times New Roman" w:cs="Times New Roman"/>
          <w:kern w:val="1"/>
        </w:rPr>
        <w:softHyphen/>
        <w:t>жении ряда лет формировали нижеперечисленные факторы и события:</w:t>
      </w:r>
    </w:p>
    <w:p w:rsidR="00093775" w:rsidRPr="00482A85" w:rsidRDefault="00093775" w:rsidP="00B43CBA">
      <w:pPr>
        <w:pStyle w:val="Style179"/>
        <w:widowControl/>
        <w:numPr>
          <w:ilvl w:val="0"/>
          <w:numId w:val="41"/>
        </w:numPr>
        <w:tabs>
          <w:tab w:val="left" w:pos="566"/>
        </w:tabs>
        <w:spacing w:line="240" w:lineRule="auto"/>
        <w:ind w:left="566" w:hanging="278"/>
        <w:rPr>
          <w:rFonts w:ascii="Times New Roman" w:eastAsia="Arial Unicode MS" w:hAnsi="Times New Roman" w:cs="Times New Roman"/>
          <w:kern w:val="1"/>
        </w:rPr>
      </w:pPr>
      <w:r w:rsidRPr="00482A85">
        <w:rPr>
          <w:rFonts w:ascii="Times New Roman" w:eastAsia="Arial Unicode MS" w:hAnsi="Times New Roman" w:cs="Times New Roman"/>
          <w:kern w:val="1"/>
        </w:rPr>
        <w:t>глобальные выпадения радионуклидов, обусловлен</w:t>
      </w:r>
      <w:r w:rsidRPr="00482A85">
        <w:rPr>
          <w:rFonts w:ascii="Times New Roman" w:eastAsia="Arial Unicode MS" w:hAnsi="Times New Roman" w:cs="Times New Roman"/>
          <w:kern w:val="1"/>
        </w:rPr>
        <w:softHyphen/>
        <w:t>ные проводившимися ранее ядерными испытаниями (в атмосфере и наземными) на Семипалатинском, Новоземельском  полигонах и китайском поли</w:t>
      </w:r>
      <w:r w:rsidRPr="00482A85">
        <w:rPr>
          <w:rFonts w:ascii="Times New Roman" w:eastAsia="Arial Unicode MS" w:hAnsi="Times New Roman" w:cs="Times New Roman"/>
          <w:kern w:val="1"/>
        </w:rPr>
        <w:softHyphen/>
        <w:t>гоне, в районе оз. Лобнор;</w:t>
      </w:r>
    </w:p>
    <w:p w:rsidR="00093775" w:rsidRPr="00482A85" w:rsidRDefault="00093775" w:rsidP="00B43CBA">
      <w:pPr>
        <w:pStyle w:val="Style179"/>
        <w:widowControl/>
        <w:numPr>
          <w:ilvl w:val="0"/>
          <w:numId w:val="41"/>
        </w:numPr>
        <w:tabs>
          <w:tab w:val="left" w:pos="566"/>
        </w:tabs>
        <w:spacing w:line="240" w:lineRule="auto"/>
        <w:ind w:left="566" w:hanging="278"/>
        <w:rPr>
          <w:rFonts w:ascii="Times New Roman" w:eastAsia="Arial Unicode MS" w:hAnsi="Times New Roman" w:cs="Times New Roman"/>
          <w:kern w:val="1"/>
        </w:rPr>
      </w:pPr>
      <w:r w:rsidRPr="00482A85">
        <w:rPr>
          <w:rFonts w:ascii="Times New Roman" w:eastAsia="Arial Unicode MS" w:hAnsi="Times New Roman" w:cs="Times New Roman"/>
          <w:kern w:val="1"/>
        </w:rPr>
        <w:t>выпадения радионуклидов после атомного взрыва на общевойсковых учениях 14 сентября 1954 г. на Тоцком полигоне между Самарой и Оренбургом;</w:t>
      </w:r>
    </w:p>
    <w:p w:rsidR="00093775" w:rsidRPr="00482A85" w:rsidRDefault="00093775" w:rsidP="00B43CBA">
      <w:pPr>
        <w:pStyle w:val="Style179"/>
        <w:widowControl/>
        <w:numPr>
          <w:ilvl w:val="0"/>
          <w:numId w:val="41"/>
        </w:numPr>
        <w:tabs>
          <w:tab w:val="left" w:pos="566"/>
        </w:tabs>
        <w:spacing w:line="240" w:lineRule="auto"/>
        <w:ind w:left="566" w:hanging="278"/>
        <w:rPr>
          <w:rFonts w:ascii="Times New Roman" w:eastAsia="Arial Unicode MS" w:hAnsi="Times New Roman" w:cs="Times New Roman"/>
          <w:kern w:val="1"/>
        </w:rPr>
      </w:pPr>
      <w:r w:rsidRPr="00482A85">
        <w:rPr>
          <w:rFonts w:ascii="Times New Roman" w:eastAsia="Arial Unicode MS" w:hAnsi="Times New Roman" w:cs="Times New Roman"/>
          <w:kern w:val="1"/>
        </w:rPr>
        <w:t>загрязнение территории и объектов окружающей сре</w:t>
      </w:r>
      <w:r w:rsidRPr="00482A85">
        <w:rPr>
          <w:rFonts w:ascii="Times New Roman" w:eastAsia="Arial Unicode MS" w:hAnsi="Times New Roman" w:cs="Times New Roman"/>
          <w:kern w:val="1"/>
        </w:rPr>
        <w:softHyphen/>
        <w:t>ды техногенными радионуклидами вследствие экс</w:t>
      </w:r>
      <w:r w:rsidRPr="00482A85">
        <w:rPr>
          <w:rFonts w:ascii="Times New Roman" w:eastAsia="Arial Unicode MS" w:hAnsi="Times New Roman" w:cs="Times New Roman"/>
          <w:kern w:val="1"/>
        </w:rPr>
        <w:softHyphen/>
        <w:t>плуатации предприятий ядерного топливного цикла и хранилищ радиоактивных отходов на Сибирском химическом комбинате (СХК), а также вследствие аварий;</w:t>
      </w:r>
    </w:p>
    <w:p w:rsidR="00093775" w:rsidRPr="00482A85" w:rsidRDefault="00093775" w:rsidP="00B43CBA">
      <w:pPr>
        <w:pStyle w:val="Style179"/>
        <w:widowControl/>
        <w:numPr>
          <w:ilvl w:val="0"/>
          <w:numId w:val="41"/>
        </w:numPr>
        <w:tabs>
          <w:tab w:val="left" w:pos="566"/>
        </w:tabs>
        <w:spacing w:line="240" w:lineRule="auto"/>
        <w:ind w:left="566" w:hanging="278"/>
        <w:rPr>
          <w:rFonts w:ascii="Times New Roman" w:eastAsia="Arial Unicode MS" w:hAnsi="Times New Roman" w:cs="Times New Roman"/>
          <w:kern w:val="1"/>
        </w:rPr>
      </w:pPr>
      <w:r w:rsidRPr="00482A85">
        <w:rPr>
          <w:rFonts w:ascii="Times New Roman" w:eastAsia="Arial Unicode MS" w:hAnsi="Times New Roman" w:cs="Times New Roman"/>
          <w:kern w:val="1"/>
        </w:rPr>
        <w:t>вторичное загрязнение приземной атмосферы радио</w:t>
      </w:r>
      <w:r w:rsidRPr="00482A85">
        <w:rPr>
          <w:rFonts w:ascii="Times New Roman" w:eastAsia="Arial Unicode MS" w:hAnsi="Times New Roman" w:cs="Times New Roman"/>
          <w:kern w:val="1"/>
        </w:rPr>
        <w:softHyphen/>
        <w:t>активными веществами вследствие ветрового перено</w:t>
      </w:r>
      <w:r w:rsidRPr="00482A85">
        <w:rPr>
          <w:rFonts w:ascii="Times New Roman" w:eastAsia="Arial Unicode MS" w:hAnsi="Times New Roman" w:cs="Times New Roman"/>
          <w:kern w:val="1"/>
        </w:rPr>
        <w:softHyphen/>
        <w:t>са их с почвы (с территории Казахстана);</w:t>
      </w:r>
    </w:p>
    <w:p w:rsidR="00093775" w:rsidRPr="00482A85" w:rsidRDefault="00093775" w:rsidP="00B43CBA">
      <w:pPr>
        <w:pStyle w:val="Style179"/>
        <w:widowControl/>
        <w:numPr>
          <w:ilvl w:val="0"/>
          <w:numId w:val="41"/>
        </w:numPr>
        <w:tabs>
          <w:tab w:val="left" w:pos="566"/>
        </w:tabs>
        <w:spacing w:line="240" w:lineRule="auto"/>
        <w:ind w:left="566" w:hanging="278"/>
        <w:rPr>
          <w:rFonts w:ascii="Times New Roman" w:eastAsia="Arial Unicode MS" w:hAnsi="Times New Roman" w:cs="Times New Roman"/>
          <w:kern w:val="1"/>
        </w:rPr>
      </w:pPr>
      <w:r w:rsidRPr="00482A85">
        <w:rPr>
          <w:rFonts w:ascii="Times New Roman" w:eastAsia="Arial Unicode MS" w:hAnsi="Times New Roman" w:cs="Times New Roman"/>
          <w:kern w:val="1"/>
        </w:rPr>
        <w:t>загрязнение атмосферы радионуклидами вследствие космического излучения;</w:t>
      </w:r>
    </w:p>
    <w:p w:rsidR="00093775" w:rsidRPr="00482A85" w:rsidRDefault="00093775" w:rsidP="00B43CBA">
      <w:pPr>
        <w:pStyle w:val="Style179"/>
        <w:widowControl/>
        <w:numPr>
          <w:ilvl w:val="0"/>
          <w:numId w:val="41"/>
        </w:numPr>
        <w:tabs>
          <w:tab w:val="left" w:pos="566"/>
        </w:tabs>
        <w:spacing w:line="240" w:lineRule="auto"/>
        <w:ind w:left="566" w:hanging="278"/>
        <w:rPr>
          <w:rFonts w:ascii="Times New Roman" w:eastAsia="Arial Unicode MS" w:hAnsi="Times New Roman" w:cs="Times New Roman"/>
          <w:kern w:val="1"/>
        </w:rPr>
      </w:pPr>
      <w:r w:rsidRPr="00482A85">
        <w:rPr>
          <w:rFonts w:ascii="Times New Roman" w:eastAsia="Arial Unicode MS" w:hAnsi="Times New Roman" w:cs="Times New Roman"/>
          <w:kern w:val="1"/>
        </w:rPr>
        <w:t>загрязнение атмосферы естественными радионукли</w:t>
      </w:r>
      <w:r w:rsidRPr="00482A85">
        <w:rPr>
          <w:rFonts w:ascii="Times New Roman" w:eastAsia="Arial Unicode MS" w:hAnsi="Times New Roman" w:cs="Times New Roman"/>
          <w:kern w:val="1"/>
        </w:rPr>
        <w:softHyphen/>
        <w:t>дами (ЕРН) угольными котельными и ТЭЦ;</w:t>
      </w:r>
    </w:p>
    <w:p w:rsidR="00093775" w:rsidRPr="00482A85" w:rsidRDefault="00093775" w:rsidP="00B43CBA">
      <w:pPr>
        <w:pStyle w:val="Style179"/>
        <w:widowControl/>
        <w:numPr>
          <w:ilvl w:val="0"/>
          <w:numId w:val="41"/>
        </w:numPr>
        <w:tabs>
          <w:tab w:val="left" w:pos="566"/>
        </w:tabs>
        <w:spacing w:line="240" w:lineRule="auto"/>
        <w:ind w:left="566" w:hanging="278"/>
        <w:rPr>
          <w:rFonts w:ascii="Times New Roman" w:eastAsia="Arial Unicode MS" w:hAnsi="Times New Roman" w:cs="Times New Roman"/>
          <w:kern w:val="1"/>
        </w:rPr>
      </w:pPr>
      <w:r w:rsidRPr="00482A85">
        <w:rPr>
          <w:rFonts w:ascii="Times New Roman" w:eastAsia="Arial Unicode MS" w:hAnsi="Times New Roman" w:cs="Times New Roman"/>
          <w:kern w:val="1"/>
        </w:rPr>
        <w:t>загрязнение окружающей среды ЕРН предприятиями нефтегазового комплекса;</w:t>
      </w:r>
    </w:p>
    <w:p w:rsidR="00093775" w:rsidRPr="00482A85" w:rsidRDefault="00093775" w:rsidP="00B43CBA">
      <w:pPr>
        <w:pStyle w:val="Style179"/>
        <w:widowControl/>
        <w:numPr>
          <w:ilvl w:val="0"/>
          <w:numId w:val="41"/>
        </w:numPr>
        <w:tabs>
          <w:tab w:val="left" w:pos="566"/>
        </w:tabs>
        <w:spacing w:line="240" w:lineRule="auto"/>
        <w:ind w:left="566" w:hanging="278"/>
        <w:rPr>
          <w:rFonts w:ascii="Times New Roman" w:eastAsia="Arial Unicode MS" w:hAnsi="Times New Roman" w:cs="Times New Roman"/>
          <w:kern w:val="1"/>
        </w:rPr>
      </w:pPr>
      <w:r w:rsidRPr="00482A85">
        <w:rPr>
          <w:rFonts w:ascii="Times New Roman" w:eastAsia="Arial Unicode MS" w:hAnsi="Times New Roman" w:cs="Times New Roman"/>
          <w:kern w:val="1"/>
        </w:rPr>
        <w:t>выделение радона-222 из почвы, стройматериалов и стен помещений;</w:t>
      </w:r>
    </w:p>
    <w:p w:rsidR="00093775" w:rsidRPr="00482A85" w:rsidRDefault="00093775" w:rsidP="00B43CBA">
      <w:pPr>
        <w:pStyle w:val="Style179"/>
        <w:widowControl/>
        <w:numPr>
          <w:ilvl w:val="0"/>
          <w:numId w:val="41"/>
        </w:numPr>
        <w:tabs>
          <w:tab w:val="left" w:pos="566"/>
        </w:tabs>
        <w:spacing w:line="240" w:lineRule="auto"/>
        <w:ind w:left="566" w:hanging="278"/>
        <w:rPr>
          <w:rFonts w:ascii="Times New Roman" w:eastAsia="Arial Unicode MS" w:hAnsi="Times New Roman" w:cs="Times New Roman"/>
          <w:kern w:val="1"/>
        </w:rPr>
      </w:pPr>
      <w:r w:rsidRPr="00482A85">
        <w:rPr>
          <w:rFonts w:ascii="Times New Roman" w:eastAsia="Arial Unicode MS" w:hAnsi="Times New Roman" w:cs="Times New Roman"/>
          <w:kern w:val="1"/>
        </w:rPr>
        <w:t>внешнее излучение, обусловленное содержанием тех</w:t>
      </w:r>
      <w:r w:rsidRPr="00482A85">
        <w:rPr>
          <w:rFonts w:ascii="Times New Roman" w:eastAsia="Arial Unicode MS" w:hAnsi="Times New Roman" w:cs="Times New Roman"/>
          <w:kern w:val="1"/>
        </w:rPr>
        <w:softHyphen/>
        <w:t>ногенных и ЕРН в атмосфере и почве;</w:t>
      </w:r>
    </w:p>
    <w:p w:rsidR="00093775" w:rsidRPr="00482A85" w:rsidRDefault="00093775" w:rsidP="00B43CBA">
      <w:pPr>
        <w:pStyle w:val="Style179"/>
        <w:widowControl/>
        <w:numPr>
          <w:ilvl w:val="0"/>
          <w:numId w:val="41"/>
        </w:numPr>
        <w:tabs>
          <w:tab w:val="left" w:pos="566"/>
        </w:tabs>
        <w:spacing w:line="240" w:lineRule="auto"/>
        <w:ind w:left="566" w:hanging="278"/>
        <w:rPr>
          <w:rFonts w:ascii="Times New Roman" w:eastAsia="Arial Unicode MS" w:hAnsi="Times New Roman" w:cs="Times New Roman"/>
          <w:kern w:val="1"/>
        </w:rPr>
      </w:pPr>
      <w:r w:rsidRPr="00482A85">
        <w:rPr>
          <w:rFonts w:ascii="Times New Roman" w:eastAsia="Arial Unicode MS" w:hAnsi="Times New Roman" w:cs="Times New Roman"/>
          <w:kern w:val="1"/>
        </w:rPr>
        <w:t>потери источников ионизирующих излучений (ИИИ), применяемых в промышленности и пр.</w:t>
      </w:r>
    </w:p>
    <w:p w:rsidR="00093775" w:rsidRPr="00482A85" w:rsidRDefault="00093775" w:rsidP="00B43CBA">
      <w:pPr>
        <w:pStyle w:val="Style61"/>
        <w:widowControl/>
        <w:spacing w:line="240" w:lineRule="auto"/>
        <w:ind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В нормальных условиях, при отсутствии радиационных аварий и техногенных загрязнений, основную часть дозы об</w:t>
      </w:r>
      <w:r w:rsidRPr="00482A85">
        <w:rPr>
          <w:rFonts w:ascii="Times New Roman" w:eastAsia="Arial Unicode MS" w:hAnsi="Times New Roman" w:cs="Times New Roman"/>
          <w:kern w:val="1"/>
        </w:rPr>
        <w:softHyphen/>
        <w:t>лучения население получает от естественных источников ра</w:t>
      </w:r>
      <w:r w:rsidRPr="00482A85">
        <w:rPr>
          <w:rFonts w:ascii="Times New Roman" w:eastAsia="Arial Unicode MS" w:hAnsi="Times New Roman" w:cs="Times New Roman"/>
          <w:kern w:val="1"/>
        </w:rPr>
        <w:softHyphen/>
        <w:t>диации (космическое излучение, излучение от рассеянных в земной коре, почве, воздухе, воде калия-40, урана-238, тория-232, продуктов распада урана и тория). Около 50% го</w:t>
      </w:r>
      <w:r w:rsidRPr="00482A85">
        <w:rPr>
          <w:rFonts w:ascii="Times New Roman" w:eastAsia="Arial Unicode MS" w:hAnsi="Times New Roman" w:cs="Times New Roman"/>
          <w:kern w:val="1"/>
        </w:rPr>
        <w:softHyphen/>
        <w:t>довой дозы облучения происходит за счет продуктов распада радона.</w:t>
      </w:r>
    </w:p>
    <w:p w:rsidR="00093775" w:rsidRPr="00482A85" w:rsidRDefault="00093775" w:rsidP="00B43CBA">
      <w:pPr>
        <w:pStyle w:val="Style61"/>
        <w:widowControl/>
        <w:spacing w:line="240" w:lineRule="auto"/>
        <w:ind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Радон-222 — это радиоактивный инертный газ, который выделяется из почвы и стройматериалов в результате есте</w:t>
      </w:r>
      <w:r w:rsidRPr="00482A85">
        <w:rPr>
          <w:rFonts w:ascii="Times New Roman" w:eastAsia="Arial Unicode MS" w:hAnsi="Times New Roman" w:cs="Times New Roman"/>
          <w:kern w:val="1"/>
        </w:rPr>
        <w:softHyphen/>
        <w:t>ственного распада природного урана-238 и затем его до</w:t>
      </w:r>
      <w:r w:rsidRPr="00482A85">
        <w:rPr>
          <w:rFonts w:ascii="Times New Roman" w:eastAsia="Arial Unicode MS" w:hAnsi="Times New Roman" w:cs="Times New Roman"/>
          <w:kern w:val="1"/>
        </w:rPr>
        <w:softHyphen/>
        <w:t>чернего продукта радия-226. Вследствие большой плотности (в 7,5 раза тяжелее воздуха), радон скапливается в подваль</w:t>
      </w:r>
      <w:r w:rsidRPr="00482A85">
        <w:rPr>
          <w:rFonts w:ascii="Times New Roman" w:eastAsia="Arial Unicode MS" w:hAnsi="Times New Roman" w:cs="Times New Roman"/>
          <w:kern w:val="1"/>
        </w:rPr>
        <w:softHyphen/>
        <w:t>ных помещениях и на нижних этажах домов. Поставщиками радона внутрь помещений являются почва (или грунт) под зданием и около него, стройматериалы, водопровод, при</w:t>
      </w:r>
      <w:r w:rsidRPr="00482A85">
        <w:rPr>
          <w:rFonts w:ascii="Times New Roman" w:eastAsia="Arial Unicode MS" w:hAnsi="Times New Roman" w:cs="Times New Roman"/>
          <w:kern w:val="1"/>
        </w:rPr>
        <w:softHyphen/>
        <w:t>родный газ и атмосферный воздух.</w:t>
      </w:r>
    </w:p>
    <w:p w:rsidR="00093775" w:rsidRPr="00482A85" w:rsidRDefault="00093775" w:rsidP="00B43CBA">
      <w:pPr>
        <w:pStyle w:val="Style61"/>
        <w:widowControl/>
        <w:spacing w:line="240" w:lineRule="auto"/>
        <w:ind w:firstLine="709"/>
        <w:rPr>
          <w:rFonts w:ascii="Times New Roman" w:eastAsia="Arial Unicode MS" w:hAnsi="Times New Roman" w:cs="Times New Roman"/>
          <w:kern w:val="1"/>
        </w:rPr>
      </w:pPr>
      <w:r w:rsidRPr="00482A85">
        <w:rPr>
          <w:rFonts w:ascii="Times New Roman" w:eastAsia="Arial Unicode MS" w:hAnsi="Times New Roman" w:cs="Times New Roman"/>
          <w:kern w:val="1"/>
        </w:rPr>
        <w:t>На территории Томской области наблюдения за ради</w:t>
      </w:r>
      <w:r w:rsidRPr="00482A85">
        <w:rPr>
          <w:rFonts w:ascii="Times New Roman" w:eastAsia="Arial Unicode MS" w:hAnsi="Times New Roman" w:cs="Times New Roman"/>
          <w:kern w:val="1"/>
        </w:rPr>
        <w:softHyphen/>
        <w:t>ационной обстановкой и радиоактивным загрязнением объектов окружающей среды в 2011 г. осуществляли:</w:t>
      </w:r>
    </w:p>
    <w:p w:rsidR="00093775" w:rsidRPr="00482A85" w:rsidRDefault="00093775" w:rsidP="00B43CBA">
      <w:pPr>
        <w:pStyle w:val="Style179"/>
        <w:widowControl/>
        <w:numPr>
          <w:ilvl w:val="0"/>
          <w:numId w:val="43"/>
        </w:numPr>
        <w:tabs>
          <w:tab w:val="left" w:pos="571"/>
        </w:tabs>
        <w:spacing w:line="240" w:lineRule="auto"/>
        <w:ind w:left="571"/>
        <w:rPr>
          <w:rFonts w:ascii="Times New Roman" w:eastAsia="Arial Unicode MS" w:hAnsi="Times New Roman" w:cs="Times New Roman"/>
          <w:kern w:val="1"/>
        </w:rPr>
      </w:pPr>
      <w:r w:rsidRPr="00482A85">
        <w:rPr>
          <w:rFonts w:ascii="Times New Roman" w:eastAsia="Arial Unicode MS" w:hAnsi="Times New Roman" w:cs="Times New Roman"/>
          <w:kern w:val="1"/>
        </w:rPr>
        <w:t>Западно-Сибирский Центр мониторинга окружа</w:t>
      </w:r>
      <w:r w:rsidRPr="00482A85">
        <w:rPr>
          <w:rFonts w:ascii="Times New Roman" w:eastAsia="Arial Unicode MS" w:hAnsi="Times New Roman" w:cs="Times New Roman"/>
          <w:kern w:val="1"/>
        </w:rPr>
        <w:softHyphen/>
        <w:t>ющей среды Западно-Сибирского межрегиональ</w:t>
      </w:r>
      <w:r w:rsidRPr="00482A85">
        <w:rPr>
          <w:rFonts w:ascii="Times New Roman" w:eastAsia="Arial Unicode MS" w:hAnsi="Times New Roman" w:cs="Times New Roman"/>
          <w:kern w:val="1"/>
        </w:rPr>
        <w:softHyphen/>
        <w:t>ного территориального управления Федеральной службы по гидрометеорологии и мониторингу окружающей среды (далее — ЗапСибЦМС);</w:t>
      </w:r>
    </w:p>
    <w:p w:rsidR="00093775" w:rsidRPr="00482A85" w:rsidRDefault="00093775" w:rsidP="00B43CBA">
      <w:pPr>
        <w:pStyle w:val="Style179"/>
        <w:widowControl/>
        <w:numPr>
          <w:ilvl w:val="0"/>
          <w:numId w:val="43"/>
        </w:numPr>
        <w:tabs>
          <w:tab w:val="left" w:pos="571"/>
        </w:tabs>
        <w:spacing w:line="240" w:lineRule="auto"/>
        <w:ind w:left="571"/>
        <w:rPr>
          <w:rFonts w:ascii="Times New Roman" w:eastAsia="Arial Unicode MS" w:hAnsi="Times New Roman" w:cs="Times New Roman"/>
          <w:kern w:val="1"/>
        </w:rPr>
      </w:pPr>
      <w:r w:rsidRPr="00482A85">
        <w:rPr>
          <w:rFonts w:ascii="Times New Roman" w:eastAsia="Arial Unicode MS" w:hAnsi="Times New Roman" w:cs="Times New Roman"/>
          <w:kern w:val="1"/>
        </w:rPr>
        <w:t>государственное учреждение «Томский областной центр по гидрометеорологии и мониторингу окру</w:t>
      </w:r>
      <w:r w:rsidRPr="00482A85">
        <w:rPr>
          <w:rFonts w:ascii="Times New Roman" w:eastAsia="Arial Unicode MS" w:hAnsi="Times New Roman" w:cs="Times New Roman"/>
          <w:kern w:val="1"/>
        </w:rPr>
        <w:softHyphen/>
        <w:t>жающей среды» (далее — ТЦГМС);</w:t>
      </w:r>
    </w:p>
    <w:p w:rsidR="00093775" w:rsidRPr="00482A85" w:rsidRDefault="00093775" w:rsidP="00B43CBA">
      <w:pPr>
        <w:pStyle w:val="Style179"/>
        <w:widowControl/>
        <w:numPr>
          <w:ilvl w:val="0"/>
          <w:numId w:val="43"/>
        </w:numPr>
        <w:tabs>
          <w:tab w:val="left" w:pos="571"/>
        </w:tabs>
        <w:spacing w:line="240" w:lineRule="auto"/>
        <w:ind w:left="571"/>
        <w:rPr>
          <w:rFonts w:ascii="Times New Roman" w:eastAsia="Arial Unicode MS" w:hAnsi="Times New Roman" w:cs="Times New Roman"/>
          <w:kern w:val="1"/>
        </w:rPr>
      </w:pPr>
      <w:r w:rsidRPr="00482A85">
        <w:rPr>
          <w:rFonts w:ascii="Times New Roman" w:eastAsia="Arial Unicode MS" w:hAnsi="Times New Roman" w:cs="Times New Roman"/>
          <w:kern w:val="1"/>
        </w:rPr>
        <w:t>управление Федеральной службы по надзору в сфере защиты прав потребителей и благополучия человека по Томской области и ФГУЗ «Центр гиги</w:t>
      </w:r>
      <w:r w:rsidRPr="00482A85">
        <w:rPr>
          <w:rFonts w:ascii="Times New Roman" w:eastAsia="Arial Unicode MS" w:hAnsi="Times New Roman" w:cs="Times New Roman"/>
          <w:kern w:val="1"/>
        </w:rPr>
        <w:softHyphen/>
        <w:t>ены и эпидемиологии в Томской области» (далее — Роспотребнадзор);</w:t>
      </w:r>
    </w:p>
    <w:p w:rsidR="00093775" w:rsidRPr="00C46C30" w:rsidRDefault="00093775" w:rsidP="00B43CBA">
      <w:pPr>
        <w:pStyle w:val="Style179"/>
        <w:widowControl/>
        <w:numPr>
          <w:ilvl w:val="0"/>
          <w:numId w:val="43"/>
        </w:numPr>
        <w:tabs>
          <w:tab w:val="left" w:pos="571"/>
        </w:tabs>
        <w:spacing w:line="240" w:lineRule="auto"/>
        <w:ind w:left="571"/>
        <w:rPr>
          <w:rFonts w:ascii="Times New Roman" w:eastAsia="Arial Unicode MS" w:hAnsi="Times New Roman" w:cs="Times New Roman"/>
          <w:kern w:val="1"/>
        </w:rPr>
      </w:pPr>
      <w:r w:rsidRPr="00C46C30">
        <w:rPr>
          <w:rFonts w:ascii="Times New Roman" w:eastAsia="Arial Unicode MS" w:hAnsi="Times New Roman" w:cs="Times New Roman"/>
          <w:kern w:val="1"/>
        </w:rPr>
        <w:t>областное государственное бюджетное учреж</w:t>
      </w:r>
      <w:r w:rsidRPr="00C46C30">
        <w:rPr>
          <w:rFonts w:ascii="Times New Roman" w:eastAsia="Arial Unicode MS" w:hAnsi="Times New Roman" w:cs="Times New Roman"/>
          <w:kern w:val="1"/>
        </w:rPr>
        <w:softHyphen/>
        <w:t>дение «Областной комитет охраны окружающей среды и природопользования» (далее — ОГБУ «Об-лкомприрода»);</w:t>
      </w:r>
    </w:p>
    <w:p w:rsidR="00093775" w:rsidRPr="00C46C30" w:rsidRDefault="00093775" w:rsidP="00B43CBA">
      <w:pPr>
        <w:pStyle w:val="Style179"/>
        <w:widowControl/>
        <w:numPr>
          <w:ilvl w:val="0"/>
          <w:numId w:val="43"/>
        </w:numPr>
        <w:tabs>
          <w:tab w:val="left" w:pos="571"/>
        </w:tabs>
        <w:spacing w:line="240" w:lineRule="auto"/>
        <w:ind w:left="571"/>
        <w:rPr>
          <w:rFonts w:ascii="Times New Roman" w:eastAsia="Arial Unicode MS" w:hAnsi="Times New Roman" w:cs="Times New Roman"/>
          <w:kern w:val="1"/>
        </w:rPr>
      </w:pPr>
      <w:r w:rsidRPr="00C46C30">
        <w:rPr>
          <w:rFonts w:ascii="Times New Roman" w:eastAsia="Arial Unicode MS" w:hAnsi="Times New Roman" w:cs="Times New Roman"/>
          <w:kern w:val="1"/>
        </w:rPr>
        <w:t>Региональное управление № 81 Федерального ме</w:t>
      </w:r>
      <w:r w:rsidRPr="00C46C30">
        <w:rPr>
          <w:rFonts w:ascii="Times New Roman" w:eastAsia="Arial Unicode MS" w:hAnsi="Times New Roman" w:cs="Times New Roman"/>
          <w:kern w:val="1"/>
        </w:rPr>
        <w:softHyphen/>
        <w:t>дико-биологическ</w:t>
      </w:r>
      <w:r w:rsidR="00C46C30" w:rsidRPr="00C46C30">
        <w:rPr>
          <w:rFonts w:ascii="Times New Roman" w:eastAsia="Arial Unicode MS" w:hAnsi="Times New Roman" w:cs="Times New Roman"/>
          <w:kern w:val="1"/>
        </w:rPr>
        <w:t>ого агентства России в г. Север</w:t>
      </w:r>
      <w:r w:rsidRPr="00C46C30">
        <w:rPr>
          <w:rFonts w:ascii="Times New Roman" w:eastAsia="Arial Unicode MS" w:hAnsi="Times New Roman" w:cs="Times New Roman"/>
          <w:kern w:val="1"/>
        </w:rPr>
        <w:t>ске Томской области (далее — РУ № 81);</w:t>
      </w:r>
    </w:p>
    <w:p w:rsidR="00093775" w:rsidRPr="00C46C30" w:rsidRDefault="00093775" w:rsidP="00B43CBA">
      <w:pPr>
        <w:pStyle w:val="Style179"/>
        <w:widowControl/>
        <w:numPr>
          <w:ilvl w:val="0"/>
          <w:numId w:val="43"/>
        </w:numPr>
        <w:tabs>
          <w:tab w:val="left" w:pos="571"/>
        </w:tabs>
        <w:spacing w:line="240" w:lineRule="auto"/>
        <w:ind w:left="571"/>
        <w:rPr>
          <w:rFonts w:ascii="Times New Roman" w:eastAsia="Arial Unicode MS" w:hAnsi="Times New Roman" w:cs="Times New Roman"/>
          <w:kern w:val="1"/>
        </w:rPr>
      </w:pPr>
      <w:r w:rsidRPr="00C46C30">
        <w:rPr>
          <w:rFonts w:ascii="Times New Roman" w:eastAsia="Arial Unicode MS" w:hAnsi="Times New Roman" w:cs="Times New Roman"/>
          <w:kern w:val="1"/>
        </w:rPr>
        <w:t>радиационная промышленно-санитарная лабора</w:t>
      </w:r>
      <w:r w:rsidRPr="00C46C30">
        <w:rPr>
          <w:rFonts w:ascii="Times New Roman" w:eastAsia="Arial Unicode MS" w:hAnsi="Times New Roman" w:cs="Times New Roman"/>
          <w:kern w:val="1"/>
        </w:rPr>
        <w:softHyphen/>
        <w:t>тория СХК (далее — РПСЛ);</w:t>
      </w:r>
    </w:p>
    <w:p w:rsidR="00093775" w:rsidRPr="00C46C30" w:rsidRDefault="00093775" w:rsidP="00B43CBA">
      <w:pPr>
        <w:pStyle w:val="Style179"/>
        <w:widowControl/>
        <w:numPr>
          <w:ilvl w:val="0"/>
          <w:numId w:val="43"/>
        </w:numPr>
        <w:tabs>
          <w:tab w:val="left" w:pos="571"/>
        </w:tabs>
        <w:spacing w:line="240" w:lineRule="auto"/>
        <w:ind w:left="571"/>
        <w:rPr>
          <w:rFonts w:ascii="Times New Roman" w:eastAsia="Arial Unicode MS" w:hAnsi="Times New Roman" w:cs="Times New Roman"/>
          <w:kern w:val="1"/>
        </w:rPr>
      </w:pPr>
      <w:r w:rsidRPr="00C46C30">
        <w:rPr>
          <w:rFonts w:ascii="Times New Roman" w:eastAsia="Arial Unicode MS" w:hAnsi="Times New Roman" w:cs="Times New Roman"/>
          <w:kern w:val="1"/>
        </w:rPr>
        <w:t>городской комитет охраны окружающей среды и природных ресурсов ЗАТО Северск (далее — Ком-природы ЗАТО Северск);</w:t>
      </w:r>
    </w:p>
    <w:p w:rsidR="00093775" w:rsidRPr="00C46C30" w:rsidRDefault="00093775" w:rsidP="00B43CBA">
      <w:pPr>
        <w:pStyle w:val="Style179"/>
        <w:widowControl/>
        <w:numPr>
          <w:ilvl w:val="0"/>
          <w:numId w:val="43"/>
        </w:numPr>
        <w:tabs>
          <w:tab w:val="left" w:pos="571"/>
        </w:tabs>
        <w:spacing w:line="240" w:lineRule="auto"/>
        <w:ind w:left="571"/>
        <w:rPr>
          <w:rFonts w:ascii="Times New Roman" w:eastAsia="Arial Unicode MS" w:hAnsi="Times New Roman" w:cs="Times New Roman"/>
          <w:kern w:val="1"/>
        </w:rPr>
      </w:pPr>
      <w:r w:rsidRPr="00C46C30">
        <w:rPr>
          <w:rFonts w:ascii="Times New Roman" w:eastAsia="Arial Unicode MS" w:hAnsi="Times New Roman" w:cs="Times New Roman"/>
          <w:kern w:val="1"/>
        </w:rPr>
        <w:t>федеральное государственное учреждение «Стан</w:t>
      </w:r>
      <w:r w:rsidRPr="00C46C30">
        <w:rPr>
          <w:rFonts w:ascii="Times New Roman" w:eastAsia="Arial Unicode MS" w:hAnsi="Times New Roman" w:cs="Times New Roman"/>
          <w:kern w:val="1"/>
        </w:rPr>
        <w:softHyphen/>
        <w:t>ция агрохимической службы «Томская» (далее — ФГУ САС «Томская»);</w:t>
      </w:r>
    </w:p>
    <w:p w:rsidR="00093775" w:rsidRPr="00C46C30" w:rsidRDefault="00093775" w:rsidP="00B43CBA">
      <w:pPr>
        <w:ind w:firstLine="709"/>
        <w:jc w:val="both"/>
        <w:rPr>
          <w:lang w:eastAsia="ru-RU"/>
        </w:rPr>
      </w:pPr>
      <w:r w:rsidRPr="00C46C30">
        <w:rPr>
          <w:lang w:eastAsia="ru-RU"/>
        </w:rPr>
        <w:t>□    научные организации г. Томска (ТПУ, ТГУ и др.).</w:t>
      </w:r>
      <w:r w:rsidRPr="00C46C30">
        <w:t xml:space="preserve"> </w:t>
      </w:r>
    </w:p>
    <w:p w:rsidR="00093775" w:rsidRPr="00C46C30" w:rsidRDefault="00093775" w:rsidP="00B43CBA">
      <w:pPr>
        <w:jc w:val="both"/>
      </w:pPr>
    </w:p>
    <w:p w:rsidR="00093775" w:rsidRPr="00C46C30" w:rsidRDefault="00093775" w:rsidP="00B43CBA">
      <w:pPr>
        <w:jc w:val="both"/>
        <w:rPr>
          <w:b/>
          <w:bCs/>
          <w:i/>
        </w:rPr>
      </w:pPr>
      <w:r w:rsidRPr="00B43CBA">
        <w:rPr>
          <w:color w:val="FF0000"/>
        </w:rPr>
        <w:tab/>
      </w:r>
      <w:r w:rsidRPr="00C46C30">
        <w:rPr>
          <w:b/>
          <w:bCs/>
          <w:i/>
        </w:rPr>
        <w:t>Состояние и формирование природно-экологического каркаса</w:t>
      </w:r>
    </w:p>
    <w:p w:rsidR="00093775" w:rsidRPr="00C46C30" w:rsidRDefault="00093775" w:rsidP="00B43CBA">
      <w:pPr>
        <w:ind w:firstLine="709"/>
        <w:jc w:val="both"/>
      </w:pPr>
      <w:r w:rsidRPr="00C46C30">
        <w:t>Экологический каркас – это система природных территорий с особым правовым статусом и более строгими (по сравнению с другими природными территориями) ограничениями хозяйственного использования земель и природных ресурсов в их пределах.</w:t>
      </w:r>
    </w:p>
    <w:p w:rsidR="00093775" w:rsidRPr="00C46C30" w:rsidRDefault="00093775" w:rsidP="00B43CBA">
      <w:pPr>
        <w:ind w:firstLine="709"/>
        <w:jc w:val="both"/>
      </w:pPr>
      <w:r w:rsidRPr="00C46C30">
        <w:t xml:space="preserve">Понятие «природный каркас» включает в себя в первую очередь заповедники, различные заказники, памятники природы и наиболее ценные рекреационные территории. Природно-экологический каркас территории формируется не только из существующих природоохранных объектов, но из таких специфических комплексов, как защитные леса, искусственно созданные насаждения. Все эти объекты составят в совокупности единую систему поддержания экологического баланса территории и сохранения многообразия природно-территориального комплекса. </w:t>
      </w:r>
    </w:p>
    <w:p w:rsidR="00093775" w:rsidRPr="00C46C30" w:rsidRDefault="00093775" w:rsidP="00B43CBA">
      <w:pPr>
        <w:widowControl/>
        <w:suppressAutoHyphens w:val="0"/>
        <w:ind w:firstLine="709"/>
        <w:jc w:val="both"/>
      </w:pPr>
      <w:r w:rsidRPr="00C46C30">
        <w:t xml:space="preserve">Территория Обь-Томского междуречья в настоящее время представляет яркий пример хозяйственных, социальных и экологических противоречий, обострившихся с введением в эксплуатацию подземного водозабора . На сегодняшний день на исследуемой территории особо охраняемые природные территории и участки других видов категорий защитности находятся в разрозненном состоянии и не составляют единую функциональную систему. Уже заметны фрагментация природных ландшафтов, нарушение экологических связей, снижается способность к самовосстановлению природных сообществ. Это объясняется тем, что в сложившейся системе природоохранных территорий коммуникационные коридоры выделены не в достаточном количестве. Многие природные участки находятся в изоляции, прежде всего из-за распашки плодородных земель. Вследствие этого в большинстве своем сохранившиеся природные участки не формируют полноценного экологического каркаса, поскольку его инфраструктура разорвана. Следует отметить, что вся территория междуречья выполняет для г. Томска средозащитно-санирующую роль. Основу современной структуры экологического каркаса Обь-Томского междуречья составляют имеющие строгий режим охраны заповедные территории (заказники федерального и регионального значения), выполняющие функции «экологического ядра». </w:t>
      </w:r>
    </w:p>
    <w:p w:rsidR="00093775" w:rsidRPr="00C46C30" w:rsidRDefault="00093775" w:rsidP="00B43CBA">
      <w:pPr>
        <w:widowControl/>
        <w:suppressAutoHyphens w:val="0"/>
        <w:ind w:firstLine="709"/>
        <w:jc w:val="both"/>
      </w:pPr>
      <w:r w:rsidRPr="00C46C30">
        <w:t>Необходим комплекс мер для восстановления культуры землепользования в самом широком понимании этого термина, основанного на экологоландшафтных принципах. Особое внимание должно быть обращено на сохранение природных участков – хранилищ биоразнообразия. Правильно сформированный экологический каркас территории является базовым опорным элементом ее устойчивого состояния и развития.</w:t>
      </w:r>
    </w:p>
    <w:p w:rsidR="0093366C" w:rsidRPr="00B43CBA" w:rsidRDefault="0093366C" w:rsidP="00B43CBA">
      <w:pPr>
        <w:jc w:val="center"/>
        <w:rPr>
          <w:b/>
          <w:i/>
          <w:color w:val="FF0000"/>
        </w:rPr>
      </w:pPr>
    </w:p>
    <w:p w:rsidR="0093366C" w:rsidRPr="00B43CBA" w:rsidRDefault="0093366C" w:rsidP="00B43CBA">
      <w:pPr>
        <w:jc w:val="center"/>
        <w:rPr>
          <w:b/>
          <w:i/>
          <w:color w:val="FF0000"/>
        </w:rPr>
      </w:pPr>
    </w:p>
    <w:p w:rsidR="00491FD0" w:rsidRPr="00B43CBA" w:rsidRDefault="00491FD0" w:rsidP="00B43CBA">
      <w:pPr>
        <w:widowControl/>
        <w:suppressAutoHyphens w:val="0"/>
        <w:spacing w:after="200"/>
        <w:rPr>
          <w:b/>
          <w:i/>
          <w:color w:val="FF0000"/>
        </w:rPr>
      </w:pPr>
      <w:r w:rsidRPr="00B43CBA">
        <w:rPr>
          <w:b/>
          <w:i/>
          <w:color w:val="FF0000"/>
        </w:rPr>
        <w:br w:type="page"/>
      </w:r>
    </w:p>
    <w:p w:rsidR="00E47321" w:rsidRPr="00C46C30" w:rsidRDefault="00E47321" w:rsidP="00B43CBA">
      <w:pPr>
        <w:pStyle w:val="1"/>
        <w:jc w:val="center"/>
        <w:rPr>
          <w:sz w:val="28"/>
          <w:szCs w:val="28"/>
          <w:lang w:val="en-US"/>
        </w:rPr>
      </w:pPr>
      <w:bookmarkStart w:id="86" w:name="_Toc356490692"/>
      <w:r w:rsidRPr="00C46C30">
        <w:rPr>
          <w:sz w:val="28"/>
          <w:szCs w:val="28"/>
        </w:rPr>
        <w:t>Технико – экономические показатели</w:t>
      </w:r>
      <w:bookmarkEnd w:id="86"/>
    </w:p>
    <w:p w:rsidR="00E47321" w:rsidRPr="00B43CBA" w:rsidRDefault="00E47321" w:rsidP="00B43CBA">
      <w:pPr>
        <w:jc w:val="center"/>
        <w:rPr>
          <w:b/>
          <w:i/>
          <w:color w:val="FF0000"/>
          <w:lang w:val="en-US"/>
        </w:rPr>
      </w:pPr>
    </w:p>
    <w:tbl>
      <w:tblPr>
        <w:tblW w:w="9923" w:type="dxa"/>
        <w:tblInd w:w="108" w:type="dxa"/>
        <w:tblLayout w:type="fixed"/>
        <w:tblLook w:val="0000"/>
      </w:tblPr>
      <w:tblGrid>
        <w:gridCol w:w="709"/>
        <w:gridCol w:w="3119"/>
        <w:gridCol w:w="1417"/>
        <w:gridCol w:w="1701"/>
        <w:gridCol w:w="1276"/>
        <w:gridCol w:w="1701"/>
      </w:tblGrid>
      <w:tr w:rsidR="00E47321" w:rsidRPr="00B43CBA" w:rsidTr="00234950">
        <w:trPr>
          <w:trHeight w:val="20"/>
        </w:trPr>
        <w:tc>
          <w:tcPr>
            <w:tcW w:w="709" w:type="dxa"/>
            <w:tcBorders>
              <w:top w:val="single" w:sz="4" w:space="0" w:color="000000"/>
              <w:left w:val="single" w:sz="4" w:space="0" w:color="000000"/>
              <w:bottom w:val="single" w:sz="4" w:space="0" w:color="000000"/>
            </w:tcBorders>
            <w:shd w:val="clear" w:color="auto" w:fill="D9D9D9"/>
            <w:vAlign w:val="center"/>
          </w:tcPr>
          <w:p w:rsidR="00E47321" w:rsidRPr="0039304F" w:rsidRDefault="00E47321" w:rsidP="00B43CBA">
            <w:pPr>
              <w:snapToGrid w:val="0"/>
              <w:jc w:val="center"/>
              <w:rPr>
                <w:b/>
                <w:i/>
              </w:rPr>
            </w:pPr>
            <w:r w:rsidRPr="0039304F">
              <w:rPr>
                <w:b/>
                <w:i/>
              </w:rPr>
              <w:t>№</w:t>
            </w:r>
          </w:p>
          <w:p w:rsidR="00E47321" w:rsidRPr="0039304F" w:rsidRDefault="00E47321" w:rsidP="00B43CBA">
            <w:pPr>
              <w:jc w:val="center"/>
              <w:rPr>
                <w:b/>
                <w:i/>
              </w:rPr>
            </w:pPr>
            <w:r w:rsidRPr="0039304F">
              <w:rPr>
                <w:b/>
                <w:i/>
              </w:rPr>
              <w:t>п/п</w:t>
            </w:r>
          </w:p>
        </w:tc>
        <w:tc>
          <w:tcPr>
            <w:tcW w:w="3119" w:type="dxa"/>
            <w:tcBorders>
              <w:top w:val="single" w:sz="4" w:space="0" w:color="000000"/>
              <w:left w:val="single" w:sz="4" w:space="0" w:color="000000"/>
              <w:bottom w:val="single" w:sz="4" w:space="0" w:color="000000"/>
            </w:tcBorders>
            <w:shd w:val="clear" w:color="auto" w:fill="D9D9D9"/>
            <w:vAlign w:val="center"/>
          </w:tcPr>
          <w:p w:rsidR="00E47321" w:rsidRPr="0039304F" w:rsidRDefault="00E47321" w:rsidP="00B43CBA">
            <w:pPr>
              <w:snapToGrid w:val="0"/>
              <w:jc w:val="center"/>
              <w:rPr>
                <w:b/>
                <w:i/>
              </w:rPr>
            </w:pPr>
            <w:r w:rsidRPr="0039304F">
              <w:rPr>
                <w:b/>
                <w:i/>
              </w:rPr>
              <w:t>Наименование показателя</w:t>
            </w:r>
          </w:p>
        </w:tc>
        <w:tc>
          <w:tcPr>
            <w:tcW w:w="1417" w:type="dxa"/>
            <w:tcBorders>
              <w:top w:val="single" w:sz="4" w:space="0" w:color="000000"/>
              <w:left w:val="single" w:sz="4" w:space="0" w:color="000000"/>
              <w:bottom w:val="single" w:sz="4" w:space="0" w:color="000000"/>
            </w:tcBorders>
            <w:shd w:val="clear" w:color="auto" w:fill="D9D9D9"/>
            <w:vAlign w:val="center"/>
          </w:tcPr>
          <w:p w:rsidR="00E47321" w:rsidRPr="0039304F" w:rsidRDefault="00E47321" w:rsidP="00B43CBA">
            <w:pPr>
              <w:snapToGrid w:val="0"/>
              <w:jc w:val="center"/>
              <w:rPr>
                <w:b/>
                <w:i/>
              </w:rPr>
            </w:pPr>
            <w:r w:rsidRPr="0039304F">
              <w:rPr>
                <w:b/>
                <w:i/>
              </w:rPr>
              <w:t>Ед. измерения</w:t>
            </w:r>
          </w:p>
        </w:tc>
        <w:tc>
          <w:tcPr>
            <w:tcW w:w="1701" w:type="dxa"/>
            <w:tcBorders>
              <w:top w:val="single" w:sz="4" w:space="0" w:color="000000"/>
              <w:left w:val="single" w:sz="4" w:space="0" w:color="000000"/>
              <w:bottom w:val="single" w:sz="4" w:space="0" w:color="000000"/>
            </w:tcBorders>
            <w:shd w:val="clear" w:color="auto" w:fill="D9D9D9"/>
            <w:vAlign w:val="center"/>
          </w:tcPr>
          <w:p w:rsidR="00E47321" w:rsidRPr="0039304F" w:rsidRDefault="00E47321" w:rsidP="00B43CBA">
            <w:pPr>
              <w:snapToGrid w:val="0"/>
              <w:jc w:val="center"/>
              <w:rPr>
                <w:b/>
                <w:i/>
              </w:rPr>
            </w:pPr>
            <w:r w:rsidRPr="0039304F">
              <w:rPr>
                <w:b/>
                <w:i/>
              </w:rPr>
              <w:t>Современное состояние</w:t>
            </w:r>
          </w:p>
        </w:tc>
        <w:tc>
          <w:tcPr>
            <w:tcW w:w="1276" w:type="dxa"/>
            <w:tcBorders>
              <w:top w:val="single" w:sz="4" w:space="0" w:color="000000"/>
              <w:left w:val="single" w:sz="4" w:space="0" w:color="000000"/>
              <w:bottom w:val="single" w:sz="4" w:space="0" w:color="000000"/>
            </w:tcBorders>
            <w:shd w:val="clear" w:color="auto" w:fill="D9D9D9"/>
            <w:vAlign w:val="center"/>
          </w:tcPr>
          <w:p w:rsidR="00E47321" w:rsidRPr="0039304F" w:rsidRDefault="00E47321" w:rsidP="00B43CBA">
            <w:pPr>
              <w:snapToGrid w:val="0"/>
              <w:jc w:val="center"/>
              <w:rPr>
                <w:b/>
                <w:i/>
              </w:rPr>
            </w:pPr>
            <w:r w:rsidRPr="0039304F">
              <w:rPr>
                <w:b/>
                <w:i/>
              </w:rPr>
              <w:t xml:space="preserve">1 очередь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47321" w:rsidRPr="0039304F" w:rsidRDefault="00E47321" w:rsidP="00B43CBA">
            <w:pPr>
              <w:jc w:val="center"/>
              <w:rPr>
                <w:b/>
                <w:i/>
              </w:rPr>
            </w:pPr>
            <w:r w:rsidRPr="0039304F">
              <w:rPr>
                <w:b/>
                <w:i/>
              </w:rPr>
              <w:t>Расчетный срок</w:t>
            </w:r>
          </w:p>
        </w:tc>
      </w:tr>
      <w:tr w:rsidR="00E47321" w:rsidRPr="00B43CBA" w:rsidTr="00234950">
        <w:trPr>
          <w:trHeight w:val="20"/>
        </w:trPr>
        <w:tc>
          <w:tcPr>
            <w:tcW w:w="709" w:type="dxa"/>
            <w:tcBorders>
              <w:top w:val="single" w:sz="4" w:space="0" w:color="000000"/>
              <w:left w:val="single" w:sz="4" w:space="0" w:color="000000"/>
              <w:bottom w:val="single" w:sz="4" w:space="0" w:color="000000"/>
            </w:tcBorders>
            <w:shd w:val="clear" w:color="auto" w:fill="D9D9D9"/>
            <w:vAlign w:val="center"/>
          </w:tcPr>
          <w:p w:rsidR="00E47321" w:rsidRPr="0039304F" w:rsidRDefault="00E47321" w:rsidP="00B43CBA">
            <w:pPr>
              <w:snapToGrid w:val="0"/>
              <w:jc w:val="center"/>
              <w:rPr>
                <w:b/>
                <w:i/>
              </w:rPr>
            </w:pPr>
            <w:r w:rsidRPr="0039304F">
              <w:rPr>
                <w:b/>
                <w:i/>
              </w:rPr>
              <w:t>1</w:t>
            </w:r>
          </w:p>
        </w:tc>
        <w:tc>
          <w:tcPr>
            <w:tcW w:w="3119" w:type="dxa"/>
            <w:tcBorders>
              <w:top w:val="single" w:sz="4" w:space="0" w:color="000000"/>
              <w:left w:val="single" w:sz="4" w:space="0" w:color="000000"/>
              <w:bottom w:val="single" w:sz="4" w:space="0" w:color="000000"/>
            </w:tcBorders>
            <w:shd w:val="clear" w:color="auto" w:fill="D9D9D9"/>
            <w:vAlign w:val="center"/>
          </w:tcPr>
          <w:p w:rsidR="00E47321" w:rsidRPr="0039304F" w:rsidRDefault="00E47321" w:rsidP="00B43CBA">
            <w:pPr>
              <w:snapToGrid w:val="0"/>
              <w:jc w:val="center"/>
              <w:rPr>
                <w:b/>
                <w:bCs/>
                <w:i/>
              </w:rPr>
            </w:pPr>
            <w:r w:rsidRPr="0039304F">
              <w:rPr>
                <w:b/>
                <w:bCs/>
                <w:i/>
              </w:rPr>
              <w:t>2</w:t>
            </w:r>
          </w:p>
        </w:tc>
        <w:tc>
          <w:tcPr>
            <w:tcW w:w="1417" w:type="dxa"/>
            <w:tcBorders>
              <w:top w:val="single" w:sz="4" w:space="0" w:color="000000"/>
              <w:left w:val="single" w:sz="4" w:space="0" w:color="000000"/>
              <w:bottom w:val="single" w:sz="4" w:space="0" w:color="000000"/>
            </w:tcBorders>
            <w:shd w:val="clear" w:color="auto" w:fill="D9D9D9"/>
            <w:vAlign w:val="center"/>
          </w:tcPr>
          <w:p w:rsidR="00E47321" w:rsidRPr="0039304F" w:rsidRDefault="00E47321" w:rsidP="00B43CBA">
            <w:pPr>
              <w:snapToGrid w:val="0"/>
              <w:jc w:val="center"/>
              <w:rPr>
                <w:b/>
                <w:i/>
              </w:rPr>
            </w:pPr>
            <w:r w:rsidRPr="0039304F">
              <w:rPr>
                <w:b/>
                <w:i/>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47321" w:rsidRPr="0039304F" w:rsidRDefault="00E47321" w:rsidP="00B43CBA">
            <w:pPr>
              <w:snapToGrid w:val="0"/>
              <w:jc w:val="center"/>
              <w:rPr>
                <w:b/>
                <w:i/>
              </w:rPr>
            </w:pPr>
            <w:r w:rsidRPr="0039304F">
              <w:rPr>
                <w:b/>
                <w:i/>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47321" w:rsidRPr="0039304F" w:rsidRDefault="00E47321" w:rsidP="00B43CBA">
            <w:pPr>
              <w:snapToGrid w:val="0"/>
              <w:jc w:val="center"/>
              <w:rPr>
                <w:b/>
                <w:i/>
              </w:rPr>
            </w:pPr>
            <w:r w:rsidRPr="0039304F">
              <w:rPr>
                <w:b/>
                <w:i/>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47321" w:rsidRPr="0039304F" w:rsidRDefault="00E47321" w:rsidP="00B43CBA">
            <w:pPr>
              <w:snapToGrid w:val="0"/>
              <w:jc w:val="center"/>
              <w:rPr>
                <w:b/>
                <w:i/>
              </w:rPr>
            </w:pPr>
            <w:r w:rsidRPr="0039304F">
              <w:rPr>
                <w:b/>
                <w:i/>
              </w:rPr>
              <w:t>6</w:t>
            </w:r>
          </w:p>
        </w:tc>
      </w:tr>
      <w:tr w:rsidR="00E47321" w:rsidRPr="00B43CBA" w:rsidTr="00234950">
        <w:trPr>
          <w:trHeight w:val="20"/>
        </w:trPr>
        <w:tc>
          <w:tcPr>
            <w:tcW w:w="709" w:type="dxa"/>
            <w:tcBorders>
              <w:top w:val="single" w:sz="4" w:space="0" w:color="000000"/>
              <w:left w:val="single" w:sz="4" w:space="0" w:color="000000"/>
              <w:bottom w:val="single" w:sz="4" w:space="0" w:color="000000"/>
            </w:tcBorders>
            <w:shd w:val="clear" w:color="auto" w:fill="auto"/>
            <w:vAlign w:val="center"/>
          </w:tcPr>
          <w:p w:rsidR="00E47321" w:rsidRPr="0039304F" w:rsidRDefault="00E47321" w:rsidP="00B43CBA">
            <w:pPr>
              <w:snapToGrid w:val="0"/>
              <w:jc w:val="center"/>
              <w:rPr>
                <w:b/>
                <w:i/>
              </w:rPr>
            </w:pPr>
            <w:r w:rsidRPr="0039304F">
              <w:rPr>
                <w:b/>
                <w:i/>
              </w:rPr>
              <w:t>1.</w:t>
            </w:r>
          </w:p>
        </w:tc>
        <w:tc>
          <w:tcPr>
            <w:tcW w:w="3119" w:type="dxa"/>
            <w:tcBorders>
              <w:top w:val="single" w:sz="4" w:space="0" w:color="000000"/>
              <w:left w:val="single" w:sz="4" w:space="0" w:color="000000"/>
              <w:bottom w:val="single" w:sz="4" w:space="0" w:color="000000"/>
            </w:tcBorders>
            <w:shd w:val="clear" w:color="auto" w:fill="auto"/>
            <w:vAlign w:val="center"/>
          </w:tcPr>
          <w:p w:rsidR="00E47321" w:rsidRPr="0039304F" w:rsidRDefault="00E47321" w:rsidP="00B43CBA">
            <w:pPr>
              <w:snapToGrid w:val="0"/>
              <w:rPr>
                <w:b/>
                <w:bCs/>
                <w:i/>
              </w:rPr>
            </w:pPr>
            <w:r w:rsidRPr="0039304F">
              <w:rPr>
                <w:b/>
                <w:bCs/>
                <w:i/>
              </w:rPr>
              <w:t>ТЕРРИТОРИЯ</w:t>
            </w:r>
          </w:p>
        </w:tc>
        <w:tc>
          <w:tcPr>
            <w:tcW w:w="1417" w:type="dxa"/>
            <w:tcBorders>
              <w:top w:val="single" w:sz="4" w:space="0" w:color="000000"/>
              <w:left w:val="single" w:sz="4" w:space="0" w:color="000000"/>
              <w:bottom w:val="single" w:sz="4" w:space="0" w:color="000000"/>
            </w:tcBorders>
            <w:shd w:val="clear" w:color="auto" w:fill="auto"/>
            <w:vAlign w:val="center"/>
          </w:tcPr>
          <w:p w:rsidR="00E47321" w:rsidRPr="0039304F" w:rsidRDefault="00E47321" w:rsidP="00B43CBA">
            <w:pPr>
              <w:snapToGrid w:val="0"/>
              <w:jc w:val="center"/>
            </w:pPr>
            <w:r w:rsidRPr="0039304F">
              <w:t>га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321" w:rsidRPr="00CE1F05" w:rsidRDefault="00CE1F05" w:rsidP="00B43CBA">
            <w:pPr>
              <w:snapToGrid w:val="0"/>
              <w:jc w:val="center"/>
            </w:pPr>
            <w:r w:rsidRPr="00CE1F05">
              <w:t>95871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321" w:rsidRPr="00CE1F05" w:rsidRDefault="00CE1F05" w:rsidP="00B43CBA">
            <w:pPr>
              <w:snapToGrid w:val="0"/>
              <w:jc w:val="center"/>
            </w:pPr>
            <w:r w:rsidRPr="00CE1F05">
              <w:t>95871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7321" w:rsidRPr="00CE1F05" w:rsidRDefault="00CE1F05" w:rsidP="00B43CBA">
            <w:pPr>
              <w:snapToGrid w:val="0"/>
              <w:jc w:val="center"/>
            </w:pPr>
            <w:r w:rsidRPr="00CE1F05">
              <w:t>95871</w:t>
            </w:r>
          </w:p>
        </w:tc>
      </w:tr>
      <w:tr w:rsidR="00E47321" w:rsidRPr="00B43CBA" w:rsidTr="00234950">
        <w:trPr>
          <w:trHeight w:val="20"/>
        </w:trPr>
        <w:tc>
          <w:tcPr>
            <w:tcW w:w="709" w:type="dxa"/>
            <w:vMerge w:val="restart"/>
            <w:tcBorders>
              <w:top w:val="single" w:sz="4" w:space="0" w:color="000000"/>
              <w:left w:val="single" w:sz="4" w:space="0" w:color="000000"/>
            </w:tcBorders>
            <w:shd w:val="clear" w:color="auto" w:fill="auto"/>
            <w:vAlign w:val="center"/>
          </w:tcPr>
          <w:p w:rsidR="00E47321" w:rsidRPr="0039304F" w:rsidRDefault="00E47321" w:rsidP="00B43CBA">
            <w:pPr>
              <w:snapToGrid w:val="0"/>
              <w:jc w:val="center"/>
            </w:pPr>
            <w:r w:rsidRPr="0039304F">
              <w:t>1.1</w:t>
            </w:r>
          </w:p>
        </w:tc>
        <w:tc>
          <w:tcPr>
            <w:tcW w:w="3119" w:type="dxa"/>
            <w:vMerge w:val="restart"/>
            <w:tcBorders>
              <w:top w:val="single" w:sz="4" w:space="0" w:color="000000"/>
              <w:left w:val="single" w:sz="4" w:space="0" w:color="000000"/>
            </w:tcBorders>
            <w:shd w:val="clear" w:color="auto" w:fill="auto"/>
            <w:vAlign w:val="center"/>
          </w:tcPr>
          <w:p w:rsidR="00E47321" w:rsidRPr="0039304F" w:rsidRDefault="00E47321" w:rsidP="00B43CBA">
            <w:pPr>
              <w:snapToGrid w:val="0"/>
            </w:pPr>
            <w:r w:rsidRPr="0039304F">
              <w:t>Общая площадь земель в границах населенных пунктов</w:t>
            </w:r>
          </w:p>
        </w:tc>
        <w:tc>
          <w:tcPr>
            <w:tcW w:w="1417" w:type="dxa"/>
            <w:tcBorders>
              <w:top w:val="single" w:sz="4" w:space="0" w:color="000000"/>
              <w:left w:val="single" w:sz="4" w:space="0" w:color="000000"/>
            </w:tcBorders>
            <w:shd w:val="clear" w:color="auto" w:fill="auto"/>
            <w:vAlign w:val="center"/>
          </w:tcPr>
          <w:p w:rsidR="00E47321" w:rsidRPr="0039304F" w:rsidRDefault="00E47321" w:rsidP="00B43CBA">
            <w:pPr>
              <w:snapToGrid w:val="0"/>
              <w:jc w:val="center"/>
            </w:pPr>
            <w:r w:rsidRPr="0039304F">
              <w:t>га</w:t>
            </w:r>
          </w:p>
          <w:p w:rsidR="00E47321" w:rsidRPr="0039304F" w:rsidRDefault="00E47321" w:rsidP="00B43CBA">
            <w:pPr>
              <w:snapToGrid w:val="0"/>
              <w:jc w:val="center"/>
            </w:pPr>
          </w:p>
        </w:tc>
        <w:tc>
          <w:tcPr>
            <w:tcW w:w="1701" w:type="dxa"/>
            <w:tcBorders>
              <w:top w:val="single" w:sz="4" w:space="0" w:color="000000"/>
              <w:left w:val="single" w:sz="4" w:space="0" w:color="000000"/>
              <w:right w:val="single" w:sz="4" w:space="0" w:color="000000"/>
            </w:tcBorders>
            <w:shd w:val="clear" w:color="auto" w:fill="auto"/>
            <w:vAlign w:val="center"/>
          </w:tcPr>
          <w:p w:rsidR="00E47321" w:rsidRPr="00CE1F05" w:rsidRDefault="00CE1F05" w:rsidP="00B43CBA">
            <w:pPr>
              <w:snapToGrid w:val="0"/>
              <w:jc w:val="center"/>
            </w:pPr>
            <w:r w:rsidRPr="00CE1F05">
              <w:t>1192</w:t>
            </w:r>
          </w:p>
        </w:tc>
        <w:tc>
          <w:tcPr>
            <w:tcW w:w="1276" w:type="dxa"/>
            <w:tcBorders>
              <w:top w:val="single" w:sz="4" w:space="0" w:color="000000"/>
              <w:left w:val="single" w:sz="4" w:space="0" w:color="000000"/>
              <w:right w:val="single" w:sz="4" w:space="0" w:color="000000"/>
            </w:tcBorders>
            <w:shd w:val="clear" w:color="auto" w:fill="auto"/>
            <w:vAlign w:val="center"/>
          </w:tcPr>
          <w:p w:rsidR="00E47321" w:rsidRPr="00CE1F05" w:rsidRDefault="00CE1F05" w:rsidP="00B43CBA">
            <w:pPr>
              <w:snapToGrid w:val="0"/>
              <w:jc w:val="center"/>
            </w:pPr>
            <w:r w:rsidRPr="00CE1F05">
              <w:t>1335</w:t>
            </w:r>
          </w:p>
        </w:tc>
        <w:tc>
          <w:tcPr>
            <w:tcW w:w="1701" w:type="dxa"/>
            <w:tcBorders>
              <w:top w:val="single" w:sz="4" w:space="0" w:color="000000"/>
              <w:left w:val="single" w:sz="4" w:space="0" w:color="000000"/>
              <w:right w:val="single" w:sz="4" w:space="0" w:color="000000"/>
            </w:tcBorders>
            <w:shd w:val="clear" w:color="auto" w:fill="auto"/>
            <w:vAlign w:val="center"/>
          </w:tcPr>
          <w:p w:rsidR="00E47321" w:rsidRPr="00CE1F05" w:rsidRDefault="00CE1F05" w:rsidP="00B43CBA">
            <w:pPr>
              <w:snapToGrid w:val="0"/>
              <w:jc w:val="center"/>
            </w:pPr>
            <w:r w:rsidRPr="00CE1F05">
              <w:t>1335</w:t>
            </w:r>
          </w:p>
        </w:tc>
      </w:tr>
      <w:tr w:rsidR="00E47321" w:rsidRPr="00B43CBA" w:rsidTr="00234950">
        <w:trPr>
          <w:trHeight w:val="20"/>
        </w:trPr>
        <w:tc>
          <w:tcPr>
            <w:tcW w:w="709" w:type="dxa"/>
            <w:vMerge/>
            <w:tcBorders>
              <w:left w:val="single" w:sz="4" w:space="0" w:color="000000"/>
              <w:bottom w:val="single" w:sz="4" w:space="0" w:color="000000"/>
            </w:tcBorders>
            <w:shd w:val="clear" w:color="auto" w:fill="auto"/>
            <w:vAlign w:val="center"/>
          </w:tcPr>
          <w:p w:rsidR="00E47321" w:rsidRPr="0039304F" w:rsidRDefault="00E47321" w:rsidP="00B43CBA">
            <w:pPr>
              <w:snapToGrid w:val="0"/>
              <w:jc w:val="center"/>
            </w:pPr>
          </w:p>
        </w:tc>
        <w:tc>
          <w:tcPr>
            <w:tcW w:w="3119" w:type="dxa"/>
            <w:vMerge/>
            <w:tcBorders>
              <w:left w:val="single" w:sz="4" w:space="0" w:color="000000"/>
              <w:bottom w:val="single" w:sz="4" w:space="0" w:color="000000"/>
            </w:tcBorders>
            <w:shd w:val="clear" w:color="auto" w:fill="auto"/>
            <w:vAlign w:val="center"/>
          </w:tcPr>
          <w:p w:rsidR="00E47321" w:rsidRPr="0039304F" w:rsidRDefault="00E47321" w:rsidP="00B43CBA">
            <w:pPr>
              <w:snapToGrid w:val="0"/>
              <w:jc w:val="center"/>
            </w:pPr>
          </w:p>
        </w:tc>
        <w:tc>
          <w:tcPr>
            <w:tcW w:w="1417" w:type="dxa"/>
            <w:tcBorders>
              <w:left w:val="single" w:sz="4" w:space="0" w:color="000000"/>
              <w:bottom w:val="single" w:sz="4" w:space="0" w:color="000000"/>
            </w:tcBorders>
            <w:shd w:val="clear" w:color="auto" w:fill="auto"/>
            <w:vAlign w:val="center"/>
          </w:tcPr>
          <w:p w:rsidR="00E47321" w:rsidRPr="0039304F" w:rsidRDefault="00E47321" w:rsidP="00B43CBA">
            <w:pPr>
              <w:snapToGrid w:val="0"/>
              <w:jc w:val="center"/>
            </w:pPr>
          </w:p>
        </w:tc>
        <w:tc>
          <w:tcPr>
            <w:tcW w:w="1701" w:type="dxa"/>
            <w:tcBorders>
              <w:left w:val="single" w:sz="4" w:space="0" w:color="000000"/>
              <w:bottom w:val="single" w:sz="4" w:space="0" w:color="000000"/>
            </w:tcBorders>
            <w:shd w:val="clear" w:color="auto" w:fill="auto"/>
            <w:vAlign w:val="center"/>
          </w:tcPr>
          <w:p w:rsidR="00E47321" w:rsidRPr="00B43CBA" w:rsidRDefault="00E47321" w:rsidP="00B43CBA">
            <w:pPr>
              <w:snapToGrid w:val="0"/>
              <w:jc w:val="center"/>
              <w:rPr>
                <w:bCs/>
                <w:color w:val="FF0000"/>
              </w:rPr>
            </w:pPr>
          </w:p>
        </w:tc>
        <w:tc>
          <w:tcPr>
            <w:tcW w:w="1276" w:type="dxa"/>
            <w:tcBorders>
              <w:left w:val="single" w:sz="4" w:space="0" w:color="000000"/>
              <w:bottom w:val="single" w:sz="4" w:space="0" w:color="000000"/>
            </w:tcBorders>
            <w:shd w:val="clear" w:color="auto" w:fill="auto"/>
            <w:vAlign w:val="center"/>
          </w:tcPr>
          <w:p w:rsidR="00E47321" w:rsidRPr="00B43CBA" w:rsidRDefault="00E47321" w:rsidP="00B43CBA">
            <w:pPr>
              <w:snapToGrid w:val="0"/>
              <w:jc w:val="center"/>
              <w:rPr>
                <w:bCs/>
                <w:color w:val="FF0000"/>
              </w:rPr>
            </w:pPr>
          </w:p>
        </w:tc>
        <w:tc>
          <w:tcPr>
            <w:tcW w:w="1701" w:type="dxa"/>
            <w:tcBorders>
              <w:left w:val="single" w:sz="4" w:space="0" w:color="000000"/>
              <w:bottom w:val="single" w:sz="4" w:space="0" w:color="000000"/>
              <w:right w:val="single" w:sz="4" w:space="0" w:color="000000"/>
            </w:tcBorders>
            <w:shd w:val="clear" w:color="auto" w:fill="auto"/>
            <w:vAlign w:val="center"/>
          </w:tcPr>
          <w:p w:rsidR="00E47321" w:rsidRPr="00B43CBA" w:rsidRDefault="00E47321" w:rsidP="00B43CBA">
            <w:pPr>
              <w:snapToGrid w:val="0"/>
              <w:jc w:val="center"/>
              <w:rPr>
                <w:color w:val="FF0000"/>
              </w:rPr>
            </w:pPr>
          </w:p>
        </w:tc>
      </w:tr>
      <w:tr w:rsidR="00E47321" w:rsidRPr="00B43CBA" w:rsidTr="00234950">
        <w:trPr>
          <w:trHeight w:val="20"/>
        </w:trPr>
        <w:tc>
          <w:tcPr>
            <w:tcW w:w="709" w:type="dxa"/>
            <w:tcBorders>
              <w:top w:val="single" w:sz="4" w:space="0" w:color="000000"/>
              <w:left w:val="single" w:sz="4" w:space="0" w:color="000000"/>
              <w:bottom w:val="single" w:sz="4" w:space="0" w:color="000000"/>
            </w:tcBorders>
            <w:shd w:val="clear" w:color="auto" w:fill="auto"/>
            <w:vAlign w:val="center"/>
          </w:tcPr>
          <w:p w:rsidR="00E47321" w:rsidRPr="0039304F" w:rsidRDefault="00E47321" w:rsidP="00B43CBA">
            <w:pPr>
              <w:snapToGrid w:val="0"/>
              <w:jc w:val="center"/>
              <w:rPr>
                <w:b/>
                <w:bCs/>
                <w:i/>
              </w:rPr>
            </w:pPr>
            <w:r w:rsidRPr="0039304F">
              <w:rPr>
                <w:b/>
                <w:bCs/>
                <w:i/>
              </w:rPr>
              <w:t>2.</w:t>
            </w:r>
          </w:p>
        </w:tc>
        <w:tc>
          <w:tcPr>
            <w:tcW w:w="921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47321" w:rsidRPr="0039304F" w:rsidRDefault="00E47321" w:rsidP="00B43CBA">
            <w:pPr>
              <w:snapToGrid w:val="0"/>
            </w:pPr>
            <w:r w:rsidRPr="0039304F">
              <w:rPr>
                <w:b/>
                <w:bCs/>
                <w:i/>
              </w:rPr>
              <w:t>НАСЕЛЕНИЕ</w:t>
            </w:r>
          </w:p>
        </w:tc>
      </w:tr>
      <w:tr w:rsidR="00147E3C" w:rsidRPr="00B43CBA" w:rsidTr="00234950">
        <w:trPr>
          <w:trHeight w:val="20"/>
        </w:trPr>
        <w:tc>
          <w:tcPr>
            <w:tcW w:w="709" w:type="dxa"/>
            <w:tcBorders>
              <w:left w:val="single" w:sz="4" w:space="0" w:color="000000"/>
              <w:bottom w:val="single" w:sz="4" w:space="0" w:color="000000"/>
            </w:tcBorders>
            <w:shd w:val="clear" w:color="auto" w:fill="auto"/>
            <w:vAlign w:val="center"/>
          </w:tcPr>
          <w:p w:rsidR="00147E3C" w:rsidRPr="0039304F" w:rsidRDefault="00147E3C" w:rsidP="00B43CBA">
            <w:pPr>
              <w:snapToGrid w:val="0"/>
              <w:jc w:val="center"/>
              <w:rPr>
                <w:lang w:val="en-US"/>
              </w:rPr>
            </w:pPr>
            <w:r w:rsidRPr="0039304F">
              <w:t>2</w:t>
            </w:r>
            <w:r w:rsidRPr="0039304F">
              <w:rPr>
                <w:lang w:val="en-US"/>
              </w:rPr>
              <w:t>.1</w:t>
            </w:r>
          </w:p>
        </w:tc>
        <w:tc>
          <w:tcPr>
            <w:tcW w:w="3119" w:type="dxa"/>
            <w:tcBorders>
              <w:left w:val="single" w:sz="4" w:space="0" w:color="000000"/>
              <w:bottom w:val="single" w:sz="4" w:space="0" w:color="000000"/>
            </w:tcBorders>
            <w:shd w:val="clear" w:color="auto" w:fill="auto"/>
            <w:vAlign w:val="center"/>
          </w:tcPr>
          <w:p w:rsidR="00147E3C" w:rsidRPr="0039304F" w:rsidRDefault="00147E3C" w:rsidP="00B43CBA">
            <w:pPr>
              <w:snapToGrid w:val="0"/>
            </w:pPr>
            <w:r w:rsidRPr="0039304F">
              <w:t>общая численность постоянного населения</w:t>
            </w:r>
          </w:p>
        </w:tc>
        <w:tc>
          <w:tcPr>
            <w:tcW w:w="1417" w:type="dxa"/>
            <w:tcBorders>
              <w:left w:val="single" w:sz="4" w:space="0" w:color="000000"/>
              <w:bottom w:val="single" w:sz="4" w:space="0" w:color="000000"/>
            </w:tcBorders>
            <w:shd w:val="clear" w:color="auto" w:fill="auto"/>
            <w:vAlign w:val="center"/>
          </w:tcPr>
          <w:p w:rsidR="00147E3C" w:rsidRPr="0039304F" w:rsidRDefault="00147E3C" w:rsidP="00B43CBA">
            <w:pPr>
              <w:snapToGrid w:val="0"/>
              <w:jc w:val="center"/>
            </w:pPr>
            <w:r w:rsidRPr="0039304F">
              <w:t>чел.</w:t>
            </w:r>
          </w:p>
        </w:tc>
        <w:tc>
          <w:tcPr>
            <w:tcW w:w="1701" w:type="dxa"/>
            <w:tcBorders>
              <w:left w:val="single" w:sz="4" w:space="0" w:color="000000"/>
              <w:bottom w:val="single" w:sz="4" w:space="0" w:color="000000"/>
            </w:tcBorders>
            <w:shd w:val="clear" w:color="auto" w:fill="auto"/>
            <w:vAlign w:val="center"/>
          </w:tcPr>
          <w:p w:rsidR="00147E3C" w:rsidRPr="00ED1D5D" w:rsidRDefault="00ED1D5D" w:rsidP="00B43CBA">
            <w:pPr>
              <w:snapToGrid w:val="0"/>
              <w:jc w:val="center"/>
            </w:pPr>
            <w:r w:rsidRPr="00ED1D5D">
              <w:t>4076</w:t>
            </w:r>
          </w:p>
        </w:tc>
        <w:tc>
          <w:tcPr>
            <w:tcW w:w="1276" w:type="dxa"/>
            <w:tcBorders>
              <w:left w:val="single" w:sz="4" w:space="0" w:color="000000"/>
              <w:bottom w:val="single" w:sz="4" w:space="0" w:color="000000"/>
            </w:tcBorders>
            <w:shd w:val="clear" w:color="auto" w:fill="auto"/>
            <w:vAlign w:val="center"/>
          </w:tcPr>
          <w:p w:rsidR="00147E3C" w:rsidRPr="00ED1D5D" w:rsidRDefault="00ED1D5D" w:rsidP="00B43CBA">
            <w:pPr>
              <w:snapToGrid w:val="0"/>
              <w:jc w:val="center"/>
            </w:pPr>
            <w:r w:rsidRPr="00ED1D5D">
              <w:t>4389</w:t>
            </w:r>
          </w:p>
        </w:tc>
        <w:tc>
          <w:tcPr>
            <w:tcW w:w="1701" w:type="dxa"/>
            <w:tcBorders>
              <w:left w:val="single" w:sz="4" w:space="0" w:color="000000"/>
              <w:bottom w:val="single" w:sz="4" w:space="0" w:color="000000"/>
              <w:right w:val="single" w:sz="4" w:space="0" w:color="000000"/>
            </w:tcBorders>
            <w:shd w:val="clear" w:color="auto" w:fill="auto"/>
            <w:vAlign w:val="center"/>
          </w:tcPr>
          <w:p w:rsidR="00147E3C" w:rsidRPr="00ED1D5D" w:rsidRDefault="00ED1D5D" w:rsidP="00B43CBA">
            <w:pPr>
              <w:snapToGrid w:val="0"/>
              <w:jc w:val="center"/>
            </w:pPr>
            <w:r w:rsidRPr="00ED1D5D">
              <w:t>4757</w:t>
            </w:r>
          </w:p>
        </w:tc>
      </w:tr>
      <w:tr w:rsidR="00E47321" w:rsidRPr="00B43CBA" w:rsidTr="00234950">
        <w:trPr>
          <w:trHeight w:val="20"/>
        </w:trPr>
        <w:tc>
          <w:tcPr>
            <w:tcW w:w="709" w:type="dxa"/>
            <w:tcBorders>
              <w:left w:val="single" w:sz="4" w:space="0" w:color="000000"/>
              <w:bottom w:val="single" w:sz="4" w:space="0" w:color="000000"/>
            </w:tcBorders>
            <w:shd w:val="clear" w:color="auto" w:fill="auto"/>
            <w:vAlign w:val="center"/>
          </w:tcPr>
          <w:p w:rsidR="00E47321" w:rsidRPr="0039304F" w:rsidRDefault="00E47321" w:rsidP="00B43CBA">
            <w:pPr>
              <w:snapToGrid w:val="0"/>
              <w:jc w:val="center"/>
              <w:rPr>
                <w:lang w:val="en-US"/>
              </w:rPr>
            </w:pPr>
            <w:r w:rsidRPr="0039304F">
              <w:t>2</w:t>
            </w:r>
            <w:r w:rsidRPr="0039304F">
              <w:rPr>
                <w:lang w:val="en-US"/>
              </w:rPr>
              <w:t>.2</w:t>
            </w:r>
          </w:p>
        </w:tc>
        <w:tc>
          <w:tcPr>
            <w:tcW w:w="3119" w:type="dxa"/>
            <w:tcBorders>
              <w:left w:val="single" w:sz="4" w:space="0" w:color="000000"/>
              <w:bottom w:val="single" w:sz="4" w:space="0" w:color="000000"/>
            </w:tcBorders>
            <w:shd w:val="clear" w:color="auto" w:fill="auto"/>
            <w:vAlign w:val="center"/>
          </w:tcPr>
          <w:p w:rsidR="00E47321" w:rsidRPr="0039304F" w:rsidRDefault="00E47321" w:rsidP="00B43CBA">
            <w:pPr>
              <w:snapToGrid w:val="0"/>
            </w:pPr>
            <w:r w:rsidRPr="0039304F">
              <w:t>плотность населения</w:t>
            </w:r>
          </w:p>
        </w:tc>
        <w:tc>
          <w:tcPr>
            <w:tcW w:w="1417" w:type="dxa"/>
            <w:tcBorders>
              <w:left w:val="single" w:sz="4" w:space="0" w:color="000000"/>
              <w:bottom w:val="single" w:sz="4" w:space="0" w:color="000000"/>
            </w:tcBorders>
            <w:shd w:val="clear" w:color="auto" w:fill="auto"/>
            <w:vAlign w:val="center"/>
          </w:tcPr>
          <w:p w:rsidR="00E47321" w:rsidRPr="0039304F" w:rsidRDefault="00E47321" w:rsidP="00B43CBA">
            <w:pPr>
              <w:snapToGrid w:val="0"/>
              <w:jc w:val="center"/>
            </w:pPr>
            <w:r w:rsidRPr="0039304F">
              <w:t>чел. на га</w:t>
            </w:r>
          </w:p>
        </w:tc>
        <w:tc>
          <w:tcPr>
            <w:tcW w:w="1701" w:type="dxa"/>
            <w:tcBorders>
              <w:left w:val="single" w:sz="4" w:space="0" w:color="000000"/>
              <w:bottom w:val="single" w:sz="4" w:space="0" w:color="000000"/>
            </w:tcBorders>
            <w:shd w:val="clear" w:color="auto" w:fill="auto"/>
            <w:vAlign w:val="center"/>
          </w:tcPr>
          <w:p w:rsidR="00E47321" w:rsidRPr="006D6AD6" w:rsidRDefault="006D6AD6" w:rsidP="00B43CBA">
            <w:pPr>
              <w:snapToGrid w:val="0"/>
              <w:jc w:val="center"/>
            </w:pPr>
            <w:r>
              <w:t>23,5</w:t>
            </w:r>
          </w:p>
        </w:tc>
        <w:tc>
          <w:tcPr>
            <w:tcW w:w="1276" w:type="dxa"/>
            <w:tcBorders>
              <w:left w:val="single" w:sz="4" w:space="0" w:color="000000"/>
              <w:bottom w:val="single" w:sz="4" w:space="0" w:color="000000"/>
            </w:tcBorders>
            <w:shd w:val="clear" w:color="auto" w:fill="auto"/>
            <w:vAlign w:val="center"/>
          </w:tcPr>
          <w:p w:rsidR="00E47321" w:rsidRPr="006D6AD6" w:rsidRDefault="006D6AD6" w:rsidP="00B43CBA">
            <w:pPr>
              <w:snapToGrid w:val="0"/>
              <w:jc w:val="center"/>
            </w:pPr>
            <w:r>
              <w:t>21,8</w:t>
            </w:r>
          </w:p>
        </w:tc>
        <w:tc>
          <w:tcPr>
            <w:tcW w:w="1701" w:type="dxa"/>
            <w:tcBorders>
              <w:left w:val="single" w:sz="4" w:space="0" w:color="000000"/>
              <w:bottom w:val="single" w:sz="4" w:space="0" w:color="000000"/>
              <w:right w:val="single" w:sz="4" w:space="0" w:color="000000"/>
            </w:tcBorders>
            <w:shd w:val="clear" w:color="auto" w:fill="auto"/>
            <w:vAlign w:val="center"/>
          </w:tcPr>
          <w:p w:rsidR="00E47321" w:rsidRPr="006D6AD6" w:rsidRDefault="006D6AD6" w:rsidP="00B43CBA">
            <w:pPr>
              <w:snapToGrid w:val="0"/>
              <w:jc w:val="center"/>
            </w:pPr>
            <w:r>
              <w:t>20,2</w:t>
            </w:r>
          </w:p>
        </w:tc>
      </w:tr>
      <w:tr w:rsidR="00E47321" w:rsidRPr="00B43CBA" w:rsidTr="00234950">
        <w:trPr>
          <w:trHeight w:val="20"/>
        </w:trPr>
        <w:tc>
          <w:tcPr>
            <w:tcW w:w="709" w:type="dxa"/>
            <w:tcBorders>
              <w:left w:val="single" w:sz="4" w:space="0" w:color="000000"/>
              <w:bottom w:val="single" w:sz="4" w:space="0" w:color="000000"/>
            </w:tcBorders>
            <w:shd w:val="clear" w:color="auto" w:fill="auto"/>
            <w:vAlign w:val="center"/>
          </w:tcPr>
          <w:p w:rsidR="00E47321" w:rsidRPr="0039304F" w:rsidRDefault="00E47321" w:rsidP="00B43CBA">
            <w:pPr>
              <w:snapToGrid w:val="0"/>
              <w:jc w:val="center"/>
              <w:rPr>
                <w:i/>
              </w:rPr>
            </w:pPr>
          </w:p>
          <w:p w:rsidR="00E47321" w:rsidRPr="0039304F" w:rsidRDefault="00E47321" w:rsidP="00B43CBA">
            <w:pPr>
              <w:jc w:val="center"/>
              <w:rPr>
                <w:b/>
                <w:bCs/>
                <w:i/>
              </w:rPr>
            </w:pPr>
            <w:r w:rsidRPr="0039304F">
              <w:rPr>
                <w:b/>
                <w:bCs/>
                <w:i/>
              </w:rPr>
              <w:t>3.</w:t>
            </w:r>
          </w:p>
        </w:tc>
        <w:tc>
          <w:tcPr>
            <w:tcW w:w="9214" w:type="dxa"/>
            <w:gridSpan w:val="5"/>
            <w:tcBorders>
              <w:left w:val="single" w:sz="4" w:space="0" w:color="000000"/>
              <w:bottom w:val="single" w:sz="4" w:space="0" w:color="000000"/>
              <w:right w:val="single" w:sz="4" w:space="0" w:color="000000"/>
            </w:tcBorders>
            <w:shd w:val="clear" w:color="auto" w:fill="auto"/>
            <w:vAlign w:val="center"/>
          </w:tcPr>
          <w:p w:rsidR="00E47321" w:rsidRPr="0039304F" w:rsidRDefault="00E47321" w:rsidP="00B43CBA">
            <w:pPr>
              <w:snapToGrid w:val="0"/>
            </w:pPr>
            <w:r w:rsidRPr="0039304F">
              <w:rPr>
                <w:b/>
                <w:bCs/>
                <w:i/>
              </w:rPr>
              <w:t>ОБЪЕКТЫ СОЦИАЛЬНОГО И КУЛЬТУРНО-БЫТОВОГО ОБСЛУЖИВАНИЯ НАСЕЛЕНИЯ</w:t>
            </w:r>
          </w:p>
        </w:tc>
      </w:tr>
      <w:tr w:rsidR="00E47321" w:rsidRPr="00B43CBA" w:rsidTr="00234950">
        <w:trPr>
          <w:trHeight w:val="858"/>
        </w:trPr>
        <w:tc>
          <w:tcPr>
            <w:tcW w:w="709" w:type="dxa"/>
            <w:tcBorders>
              <w:left w:val="single" w:sz="4" w:space="0" w:color="000000"/>
              <w:bottom w:val="single" w:sz="4" w:space="0" w:color="000000"/>
            </w:tcBorders>
            <w:shd w:val="clear" w:color="auto" w:fill="auto"/>
            <w:vAlign w:val="center"/>
          </w:tcPr>
          <w:p w:rsidR="00E47321" w:rsidRPr="0039304F" w:rsidRDefault="00E47321" w:rsidP="00B43CBA">
            <w:pPr>
              <w:snapToGrid w:val="0"/>
              <w:jc w:val="center"/>
              <w:rPr>
                <w:bCs/>
                <w:lang w:val="en-US"/>
              </w:rPr>
            </w:pPr>
            <w:r w:rsidRPr="0039304F">
              <w:rPr>
                <w:bCs/>
              </w:rPr>
              <w:t>3</w:t>
            </w:r>
            <w:r w:rsidRPr="0039304F">
              <w:rPr>
                <w:bCs/>
                <w:lang w:val="en-US"/>
              </w:rPr>
              <w:t>.1</w:t>
            </w:r>
          </w:p>
        </w:tc>
        <w:tc>
          <w:tcPr>
            <w:tcW w:w="3119" w:type="dxa"/>
            <w:tcBorders>
              <w:left w:val="single" w:sz="4" w:space="0" w:color="000000"/>
              <w:bottom w:val="single" w:sz="4" w:space="0" w:color="000000"/>
            </w:tcBorders>
            <w:shd w:val="clear" w:color="auto" w:fill="auto"/>
            <w:vAlign w:val="center"/>
          </w:tcPr>
          <w:p w:rsidR="00E47321" w:rsidRPr="0039304F" w:rsidRDefault="00E47321" w:rsidP="00B43CBA">
            <w:pPr>
              <w:snapToGrid w:val="0"/>
              <w:rPr>
                <w:bCs/>
              </w:rPr>
            </w:pPr>
            <w:r w:rsidRPr="0039304F">
              <w:rPr>
                <w:bCs/>
              </w:rPr>
              <w:t>объекты учебно-образовательного назначения</w:t>
            </w:r>
          </w:p>
        </w:tc>
        <w:tc>
          <w:tcPr>
            <w:tcW w:w="1417" w:type="dxa"/>
            <w:tcBorders>
              <w:left w:val="single" w:sz="4" w:space="0" w:color="000000"/>
              <w:bottom w:val="single" w:sz="4" w:space="0" w:color="000000"/>
            </w:tcBorders>
            <w:shd w:val="clear" w:color="auto" w:fill="auto"/>
            <w:vAlign w:val="center"/>
          </w:tcPr>
          <w:p w:rsidR="00E47321" w:rsidRPr="0039304F" w:rsidRDefault="00E47321" w:rsidP="00B43CBA">
            <w:pPr>
              <w:snapToGrid w:val="0"/>
              <w:jc w:val="center"/>
              <w:rPr>
                <w:bCs/>
              </w:rPr>
            </w:pPr>
            <w:r w:rsidRPr="0039304F">
              <w:rPr>
                <w:bCs/>
              </w:rPr>
              <w:t>шт.</w:t>
            </w:r>
          </w:p>
        </w:tc>
        <w:tc>
          <w:tcPr>
            <w:tcW w:w="1701" w:type="dxa"/>
            <w:tcBorders>
              <w:left w:val="single" w:sz="4" w:space="0" w:color="000000"/>
              <w:bottom w:val="single" w:sz="4" w:space="0" w:color="000000"/>
            </w:tcBorders>
            <w:shd w:val="clear" w:color="auto" w:fill="auto"/>
            <w:vAlign w:val="center"/>
          </w:tcPr>
          <w:p w:rsidR="00E47321" w:rsidRPr="00F5346A" w:rsidRDefault="00147E3C" w:rsidP="00B43CBA">
            <w:pPr>
              <w:snapToGrid w:val="0"/>
              <w:jc w:val="center"/>
            </w:pPr>
            <w:r w:rsidRPr="00F5346A">
              <w:t>5</w:t>
            </w:r>
          </w:p>
        </w:tc>
        <w:tc>
          <w:tcPr>
            <w:tcW w:w="1276" w:type="dxa"/>
            <w:tcBorders>
              <w:left w:val="single" w:sz="4" w:space="0" w:color="000000"/>
              <w:bottom w:val="single" w:sz="4" w:space="0" w:color="000000"/>
            </w:tcBorders>
            <w:shd w:val="clear" w:color="auto" w:fill="auto"/>
            <w:vAlign w:val="center"/>
          </w:tcPr>
          <w:p w:rsidR="00E47321" w:rsidRPr="00F83A87" w:rsidRDefault="00F83A87" w:rsidP="00B43CBA">
            <w:pPr>
              <w:snapToGrid w:val="0"/>
              <w:jc w:val="center"/>
            </w:pPr>
            <w:r w:rsidRPr="00F83A87">
              <w:t>6</w:t>
            </w:r>
          </w:p>
        </w:tc>
        <w:tc>
          <w:tcPr>
            <w:tcW w:w="1701" w:type="dxa"/>
            <w:tcBorders>
              <w:left w:val="single" w:sz="4" w:space="0" w:color="000000"/>
              <w:bottom w:val="single" w:sz="4" w:space="0" w:color="000000"/>
              <w:right w:val="single" w:sz="4" w:space="0" w:color="000000"/>
            </w:tcBorders>
            <w:shd w:val="clear" w:color="auto" w:fill="auto"/>
            <w:vAlign w:val="center"/>
          </w:tcPr>
          <w:p w:rsidR="00E47321" w:rsidRPr="00F83A87" w:rsidRDefault="00F83A87" w:rsidP="00B43CBA">
            <w:pPr>
              <w:snapToGrid w:val="0"/>
              <w:jc w:val="center"/>
            </w:pPr>
            <w:r w:rsidRPr="00F83A87">
              <w:t>6</w:t>
            </w:r>
          </w:p>
        </w:tc>
      </w:tr>
      <w:tr w:rsidR="00E47321" w:rsidRPr="00B43CBA" w:rsidTr="00234950">
        <w:trPr>
          <w:trHeight w:val="20"/>
        </w:trPr>
        <w:tc>
          <w:tcPr>
            <w:tcW w:w="709" w:type="dxa"/>
            <w:tcBorders>
              <w:left w:val="single" w:sz="4" w:space="0" w:color="000000"/>
              <w:bottom w:val="single" w:sz="4" w:space="0" w:color="000000"/>
            </w:tcBorders>
            <w:shd w:val="clear" w:color="auto" w:fill="auto"/>
            <w:vAlign w:val="center"/>
          </w:tcPr>
          <w:p w:rsidR="00E47321" w:rsidRPr="0039304F" w:rsidRDefault="00E47321" w:rsidP="00B43CBA">
            <w:pPr>
              <w:snapToGrid w:val="0"/>
              <w:jc w:val="center"/>
              <w:rPr>
                <w:bCs/>
                <w:lang w:val="en-US"/>
              </w:rPr>
            </w:pPr>
            <w:r w:rsidRPr="0039304F">
              <w:rPr>
                <w:bCs/>
              </w:rPr>
              <w:t>3</w:t>
            </w:r>
            <w:r w:rsidRPr="0039304F">
              <w:rPr>
                <w:bCs/>
                <w:lang w:val="en-US"/>
              </w:rPr>
              <w:t>.2</w:t>
            </w:r>
          </w:p>
        </w:tc>
        <w:tc>
          <w:tcPr>
            <w:tcW w:w="3119" w:type="dxa"/>
            <w:tcBorders>
              <w:left w:val="single" w:sz="4" w:space="0" w:color="000000"/>
              <w:bottom w:val="single" w:sz="4" w:space="0" w:color="000000"/>
            </w:tcBorders>
            <w:shd w:val="clear" w:color="auto" w:fill="auto"/>
            <w:vAlign w:val="center"/>
          </w:tcPr>
          <w:p w:rsidR="00E47321" w:rsidRPr="0039304F" w:rsidRDefault="00E47321" w:rsidP="00B43CBA">
            <w:pPr>
              <w:snapToGrid w:val="0"/>
              <w:rPr>
                <w:bCs/>
              </w:rPr>
            </w:pPr>
            <w:r w:rsidRPr="0039304F">
              <w:rPr>
                <w:bCs/>
              </w:rPr>
              <w:t>объекты здравоохранения</w:t>
            </w:r>
          </w:p>
        </w:tc>
        <w:tc>
          <w:tcPr>
            <w:tcW w:w="1417" w:type="dxa"/>
            <w:tcBorders>
              <w:left w:val="single" w:sz="4" w:space="0" w:color="000000"/>
              <w:bottom w:val="single" w:sz="4" w:space="0" w:color="000000"/>
            </w:tcBorders>
            <w:shd w:val="clear" w:color="auto" w:fill="auto"/>
            <w:vAlign w:val="center"/>
          </w:tcPr>
          <w:p w:rsidR="00E47321" w:rsidRPr="0039304F" w:rsidRDefault="00E47321" w:rsidP="00B43CBA">
            <w:pPr>
              <w:snapToGrid w:val="0"/>
              <w:jc w:val="center"/>
              <w:rPr>
                <w:bCs/>
              </w:rPr>
            </w:pPr>
            <w:r w:rsidRPr="0039304F">
              <w:rPr>
                <w:bCs/>
              </w:rPr>
              <w:t>шт.</w:t>
            </w:r>
          </w:p>
        </w:tc>
        <w:tc>
          <w:tcPr>
            <w:tcW w:w="1701" w:type="dxa"/>
            <w:tcBorders>
              <w:left w:val="single" w:sz="4" w:space="0" w:color="000000"/>
              <w:bottom w:val="single" w:sz="4" w:space="0" w:color="000000"/>
            </w:tcBorders>
            <w:shd w:val="clear" w:color="auto" w:fill="auto"/>
            <w:vAlign w:val="center"/>
          </w:tcPr>
          <w:p w:rsidR="00E47321" w:rsidRPr="00F5346A" w:rsidRDefault="00F5346A" w:rsidP="00B43CBA">
            <w:pPr>
              <w:snapToGrid w:val="0"/>
              <w:jc w:val="center"/>
              <w:rPr>
                <w:bCs/>
              </w:rPr>
            </w:pPr>
            <w:r w:rsidRPr="00F5346A">
              <w:rPr>
                <w:bCs/>
              </w:rPr>
              <w:t>5</w:t>
            </w:r>
          </w:p>
        </w:tc>
        <w:tc>
          <w:tcPr>
            <w:tcW w:w="1276" w:type="dxa"/>
            <w:tcBorders>
              <w:left w:val="single" w:sz="4" w:space="0" w:color="000000"/>
              <w:bottom w:val="single" w:sz="4" w:space="0" w:color="000000"/>
            </w:tcBorders>
            <w:shd w:val="clear" w:color="auto" w:fill="auto"/>
            <w:vAlign w:val="center"/>
          </w:tcPr>
          <w:p w:rsidR="00E47321" w:rsidRPr="00F83A87" w:rsidRDefault="00F83A87" w:rsidP="00B43CBA">
            <w:pPr>
              <w:snapToGrid w:val="0"/>
              <w:jc w:val="center"/>
              <w:rPr>
                <w:bCs/>
              </w:rPr>
            </w:pPr>
            <w:r w:rsidRPr="00F83A87">
              <w:rPr>
                <w:bCs/>
              </w:rPr>
              <w:t>5</w:t>
            </w:r>
          </w:p>
        </w:tc>
        <w:tc>
          <w:tcPr>
            <w:tcW w:w="1701" w:type="dxa"/>
            <w:tcBorders>
              <w:left w:val="single" w:sz="4" w:space="0" w:color="000000"/>
              <w:bottom w:val="single" w:sz="4" w:space="0" w:color="000000"/>
              <w:right w:val="single" w:sz="4" w:space="0" w:color="000000"/>
            </w:tcBorders>
            <w:shd w:val="clear" w:color="auto" w:fill="auto"/>
            <w:vAlign w:val="center"/>
          </w:tcPr>
          <w:p w:rsidR="00E47321" w:rsidRPr="00F83A87" w:rsidRDefault="00F83A87" w:rsidP="00B43CBA">
            <w:pPr>
              <w:snapToGrid w:val="0"/>
              <w:jc w:val="center"/>
              <w:rPr>
                <w:bCs/>
              </w:rPr>
            </w:pPr>
            <w:r w:rsidRPr="00F83A87">
              <w:rPr>
                <w:bCs/>
              </w:rPr>
              <w:t>5</w:t>
            </w:r>
          </w:p>
        </w:tc>
      </w:tr>
      <w:tr w:rsidR="00E47321" w:rsidRPr="00B43CBA" w:rsidTr="00234950">
        <w:trPr>
          <w:trHeight w:val="20"/>
        </w:trPr>
        <w:tc>
          <w:tcPr>
            <w:tcW w:w="709" w:type="dxa"/>
            <w:tcBorders>
              <w:left w:val="single" w:sz="4" w:space="0" w:color="000000"/>
              <w:bottom w:val="single" w:sz="4" w:space="0" w:color="000000"/>
            </w:tcBorders>
            <w:shd w:val="clear" w:color="auto" w:fill="auto"/>
            <w:vAlign w:val="center"/>
          </w:tcPr>
          <w:p w:rsidR="00E47321" w:rsidRPr="0039304F" w:rsidRDefault="00E47321" w:rsidP="00B43CBA">
            <w:pPr>
              <w:snapToGrid w:val="0"/>
              <w:jc w:val="center"/>
              <w:rPr>
                <w:bCs/>
                <w:lang w:val="en-US"/>
              </w:rPr>
            </w:pPr>
            <w:r w:rsidRPr="0039304F">
              <w:rPr>
                <w:bCs/>
              </w:rPr>
              <w:t>3</w:t>
            </w:r>
            <w:r w:rsidRPr="0039304F">
              <w:rPr>
                <w:bCs/>
                <w:lang w:val="en-US"/>
              </w:rPr>
              <w:t>.3</w:t>
            </w:r>
          </w:p>
        </w:tc>
        <w:tc>
          <w:tcPr>
            <w:tcW w:w="3119" w:type="dxa"/>
            <w:tcBorders>
              <w:left w:val="single" w:sz="4" w:space="0" w:color="000000"/>
              <w:bottom w:val="single" w:sz="4" w:space="0" w:color="000000"/>
            </w:tcBorders>
            <w:shd w:val="clear" w:color="auto" w:fill="auto"/>
            <w:vAlign w:val="center"/>
          </w:tcPr>
          <w:p w:rsidR="00E47321" w:rsidRPr="0039304F" w:rsidRDefault="00E47321" w:rsidP="00B43CBA">
            <w:pPr>
              <w:snapToGrid w:val="0"/>
              <w:rPr>
                <w:bCs/>
              </w:rPr>
            </w:pPr>
            <w:r w:rsidRPr="0039304F">
              <w:rPr>
                <w:bCs/>
              </w:rPr>
              <w:t>спортивные и физкультурно-оздоровительные объекты</w:t>
            </w:r>
          </w:p>
        </w:tc>
        <w:tc>
          <w:tcPr>
            <w:tcW w:w="1417" w:type="dxa"/>
            <w:tcBorders>
              <w:left w:val="single" w:sz="4" w:space="0" w:color="000000"/>
              <w:bottom w:val="single" w:sz="4" w:space="0" w:color="000000"/>
            </w:tcBorders>
            <w:shd w:val="clear" w:color="auto" w:fill="auto"/>
            <w:vAlign w:val="center"/>
          </w:tcPr>
          <w:p w:rsidR="00E47321" w:rsidRPr="0039304F" w:rsidRDefault="00E47321" w:rsidP="00B43CBA">
            <w:pPr>
              <w:snapToGrid w:val="0"/>
              <w:jc w:val="center"/>
              <w:rPr>
                <w:bCs/>
              </w:rPr>
            </w:pPr>
            <w:r w:rsidRPr="0039304F">
              <w:rPr>
                <w:bCs/>
              </w:rPr>
              <w:t>шт.</w:t>
            </w:r>
          </w:p>
        </w:tc>
        <w:tc>
          <w:tcPr>
            <w:tcW w:w="1701" w:type="dxa"/>
            <w:tcBorders>
              <w:left w:val="single" w:sz="4" w:space="0" w:color="000000"/>
              <w:bottom w:val="single" w:sz="4" w:space="0" w:color="000000"/>
            </w:tcBorders>
            <w:shd w:val="clear" w:color="auto" w:fill="auto"/>
            <w:vAlign w:val="center"/>
          </w:tcPr>
          <w:p w:rsidR="00E47321" w:rsidRPr="00F5346A" w:rsidRDefault="00F5346A" w:rsidP="00B43CBA">
            <w:pPr>
              <w:snapToGrid w:val="0"/>
              <w:jc w:val="center"/>
              <w:rPr>
                <w:bCs/>
              </w:rPr>
            </w:pPr>
            <w:r w:rsidRPr="00F5346A">
              <w:rPr>
                <w:bCs/>
              </w:rPr>
              <w:t>2</w:t>
            </w:r>
          </w:p>
        </w:tc>
        <w:tc>
          <w:tcPr>
            <w:tcW w:w="1276" w:type="dxa"/>
            <w:tcBorders>
              <w:left w:val="single" w:sz="4" w:space="0" w:color="000000"/>
              <w:bottom w:val="single" w:sz="4" w:space="0" w:color="000000"/>
            </w:tcBorders>
            <w:shd w:val="clear" w:color="auto" w:fill="auto"/>
            <w:vAlign w:val="center"/>
          </w:tcPr>
          <w:p w:rsidR="00E47321" w:rsidRPr="00F83A87" w:rsidRDefault="00B61657" w:rsidP="00B43CBA">
            <w:pPr>
              <w:snapToGrid w:val="0"/>
              <w:jc w:val="center"/>
              <w:rPr>
                <w:bCs/>
              </w:rPr>
            </w:pPr>
            <w:r w:rsidRPr="00F83A87">
              <w:rPr>
                <w:bCs/>
              </w:rPr>
              <w:t>4</w:t>
            </w:r>
          </w:p>
        </w:tc>
        <w:tc>
          <w:tcPr>
            <w:tcW w:w="1701" w:type="dxa"/>
            <w:tcBorders>
              <w:left w:val="single" w:sz="4" w:space="0" w:color="000000"/>
              <w:bottom w:val="single" w:sz="4" w:space="0" w:color="000000"/>
              <w:right w:val="single" w:sz="4" w:space="0" w:color="000000"/>
            </w:tcBorders>
            <w:shd w:val="clear" w:color="auto" w:fill="auto"/>
            <w:vAlign w:val="center"/>
          </w:tcPr>
          <w:p w:rsidR="00E47321" w:rsidRPr="00F83A87" w:rsidRDefault="00B61657" w:rsidP="00B43CBA">
            <w:pPr>
              <w:snapToGrid w:val="0"/>
              <w:ind w:left="34" w:firstLine="176"/>
              <w:jc w:val="center"/>
              <w:rPr>
                <w:bCs/>
              </w:rPr>
            </w:pPr>
            <w:r w:rsidRPr="00F83A87">
              <w:rPr>
                <w:bCs/>
              </w:rPr>
              <w:t>5</w:t>
            </w:r>
          </w:p>
        </w:tc>
      </w:tr>
      <w:tr w:rsidR="00E47321" w:rsidRPr="00B43CBA" w:rsidTr="00234950">
        <w:trPr>
          <w:trHeight w:val="20"/>
        </w:trPr>
        <w:tc>
          <w:tcPr>
            <w:tcW w:w="709" w:type="dxa"/>
            <w:tcBorders>
              <w:left w:val="single" w:sz="4" w:space="0" w:color="000000"/>
              <w:bottom w:val="single" w:sz="4" w:space="0" w:color="000000"/>
            </w:tcBorders>
            <w:shd w:val="clear" w:color="auto" w:fill="auto"/>
            <w:vAlign w:val="center"/>
          </w:tcPr>
          <w:p w:rsidR="00E47321" w:rsidRPr="0039304F" w:rsidRDefault="00E47321" w:rsidP="00B43CBA">
            <w:pPr>
              <w:snapToGrid w:val="0"/>
              <w:jc w:val="center"/>
              <w:rPr>
                <w:bCs/>
                <w:lang w:val="en-US"/>
              </w:rPr>
            </w:pPr>
            <w:r w:rsidRPr="0039304F">
              <w:rPr>
                <w:bCs/>
              </w:rPr>
              <w:t>3</w:t>
            </w:r>
            <w:r w:rsidRPr="0039304F">
              <w:rPr>
                <w:bCs/>
                <w:lang w:val="en-US"/>
              </w:rPr>
              <w:t>.4</w:t>
            </w:r>
          </w:p>
        </w:tc>
        <w:tc>
          <w:tcPr>
            <w:tcW w:w="3119" w:type="dxa"/>
            <w:tcBorders>
              <w:left w:val="single" w:sz="4" w:space="0" w:color="000000"/>
              <w:bottom w:val="single" w:sz="4" w:space="0" w:color="000000"/>
            </w:tcBorders>
            <w:shd w:val="clear" w:color="auto" w:fill="auto"/>
            <w:vAlign w:val="center"/>
          </w:tcPr>
          <w:p w:rsidR="00E47321" w:rsidRPr="0039304F" w:rsidRDefault="00E47321" w:rsidP="00B43CBA">
            <w:pPr>
              <w:snapToGrid w:val="0"/>
              <w:rPr>
                <w:bCs/>
              </w:rPr>
            </w:pPr>
            <w:r w:rsidRPr="0039304F">
              <w:rPr>
                <w:bCs/>
              </w:rPr>
              <w:t>объекты культурно-досугового назначения</w:t>
            </w:r>
          </w:p>
        </w:tc>
        <w:tc>
          <w:tcPr>
            <w:tcW w:w="1417" w:type="dxa"/>
            <w:tcBorders>
              <w:left w:val="single" w:sz="4" w:space="0" w:color="000000"/>
              <w:bottom w:val="single" w:sz="4" w:space="0" w:color="000000"/>
            </w:tcBorders>
            <w:shd w:val="clear" w:color="auto" w:fill="auto"/>
            <w:vAlign w:val="center"/>
          </w:tcPr>
          <w:p w:rsidR="00E47321" w:rsidRPr="0039304F" w:rsidRDefault="00E47321" w:rsidP="00B43CBA">
            <w:pPr>
              <w:snapToGrid w:val="0"/>
              <w:jc w:val="center"/>
              <w:rPr>
                <w:bCs/>
              </w:rPr>
            </w:pPr>
            <w:r w:rsidRPr="0039304F">
              <w:rPr>
                <w:bCs/>
              </w:rPr>
              <w:t>шт.</w:t>
            </w:r>
          </w:p>
        </w:tc>
        <w:tc>
          <w:tcPr>
            <w:tcW w:w="1701" w:type="dxa"/>
            <w:tcBorders>
              <w:left w:val="single" w:sz="4" w:space="0" w:color="000000"/>
              <w:bottom w:val="single" w:sz="4" w:space="0" w:color="000000"/>
            </w:tcBorders>
            <w:shd w:val="clear" w:color="auto" w:fill="auto"/>
            <w:vAlign w:val="center"/>
          </w:tcPr>
          <w:p w:rsidR="00E47321" w:rsidRPr="00F5346A" w:rsidRDefault="00F5346A" w:rsidP="00B43CBA">
            <w:pPr>
              <w:snapToGrid w:val="0"/>
              <w:jc w:val="center"/>
              <w:rPr>
                <w:bCs/>
              </w:rPr>
            </w:pPr>
            <w:r w:rsidRPr="00F5346A">
              <w:rPr>
                <w:bCs/>
              </w:rPr>
              <w:t>9</w:t>
            </w:r>
          </w:p>
        </w:tc>
        <w:tc>
          <w:tcPr>
            <w:tcW w:w="1276" w:type="dxa"/>
            <w:tcBorders>
              <w:left w:val="single" w:sz="4" w:space="0" w:color="000000"/>
              <w:bottom w:val="single" w:sz="4" w:space="0" w:color="000000"/>
            </w:tcBorders>
            <w:shd w:val="clear" w:color="auto" w:fill="auto"/>
            <w:vAlign w:val="center"/>
          </w:tcPr>
          <w:p w:rsidR="00E47321" w:rsidRPr="00F83BB6" w:rsidRDefault="00F83BB6" w:rsidP="00B43CBA">
            <w:pPr>
              <w:snapToGrid w:val="0"/>
              <w:jc w:val="center"/>
              <w:rPr>
                <w:bCs/>
              </w:rPr>
            </w:pPr>
            <w:r>
              <w:rPr>
                <w:bCs/>
              </w:rPr>
              <w:t>9</w:t>
            </w:r>
          </w:p>
        </w:tc>
        <w:tc>
          <w:tcPr>
            <w:tcW w:w="1701" w:type="dxa"/>
            <w:tcBorders>
              <w:left w:val="single" w:sz="4" w:space="0" w:color="000000"/>
              <w:bottom w:val="single" w:sz="4" w:space="0" w:color="000000"/>
              <w:right w:val="single" w:sz="4" w:space="0" w:color="000000"/>
            </w:tcBorders>
            <w:shd w:val="clear" w:color="auto" w:fill="auto"/>
            <w:vAlign w:val="center"/>
          </w:tcPr>
          <w:p w:rsidR="00E47321" w:rsidRPr="00F83BB6" w:rsidRDefault="00F83BB6" w:rsidP="00B43CBA">
            <w:pPr>
              <w:snapToGrid w:val="0"/>
              <w:jc w:val="center"/>
              <w:rPr>
                <w:bCs/>
              </w:rPr>
            </w:pPr>
            <w:r w:rsidRPr="00F83BB6">
              <w:rPr>
                <w:bCs/>
              </w:rPr>
              <w:t>10</w:t>
            </w:r>
          </w:p>
        </w:tc>
      </w:tr>
      <w:tr w:rsidR="00E47321" w:rsidRPr="00B43CBA" w:rsidTr="00234950">
        <w:trPr>
          <w:trHeight w:val="20"/>
        </w:trPr>
        <w:tc>
          <w:tcPr>
            <w:tcW w:w="709" w:type="dxa"/>
            <w:tcBorders>
              <w:left w:val="single" w:sz="4" w:space="0" w:color="000000"/>
              <w:bottom w:val="single" w:sz="4" w:space="0" w:color="000000"/>
            </w:tcBorders>
            <w:shd w:val="clear" w:color="auto" w:fill="auto"/>
            <w:vAlign w:val="center"/>
          </w:tcPr>
          <w:p w:rsidR="00E47321" w:rsidRPr="0039304F" w:rsidRDefault="00E47321" w:rsidP="00B43CBA">
            <w:pPr>
              <w:snapToGrid w:val="0"/>
              <w:jc w:val="center"/>
              <w:rPr>
                <w:bCs/>
                <w:lang w:val="en-US"/>
              </w:rPr>
            </w:pPr>
            <w:r w:rsidRPr="0039304F">
              <w:rPr>
                <w:bCs/>
              </w:rPr>
              <w:t>3</w:t>
            </w:r>
            <w:r w:rsidRPr="0039304F">
              <w:rPr>
                <w:bCs/>
                <w:lang w:val="en-US"/>
              </w:rPr>
              <w:t>.5</w:t>
            </w:r>
          </w:p>
        </w:tc>
        <w:tc>
          <w:tcPr>
            <w:tcW w:w="3119" w:type="dxa"/>
            <w:tcBorders>
              <w:left w:val="single" w:sz="4" w:space="0" w:color="000000"/>
              <w:bottom w:val="single" w:sz="4" w:space="0" w:color="000000"/>
            </w:tcBorders>
            <w:shd w:val="clear" w:color="auto" w:fill="auto"/>
            <w:vAlign w:val="center"/>
          </w:tcPr>
          <w:p w:rsidR="00E47321" w:rsidRPr="0039304F" w:rsidRDefault="00E47321" w:rsidP="00B43CBA">
            <w:pPr>
              <w:snapToGrid w:val="0"/>
              <w:rPr>
                <w:bCs/>
              </w:rPr>
            </w:pPr>
            <w:r w:rsidRPr="0039304F">
              <w:rPr>
                <w:bCs/>
              </w:rPr>
              <w:t>объекты торгового назначения</w:t>
            </w:r>
          </w:p>
        </w:tc>
        <w:tc>
          <w:tcPr>
            <w:tcW w:w="1417" w:type="dxa"/>
            <w:tcBorders>
              <w:left w:val="single" w:sz="4" w:space="0" w:color="000000"/>
              <w:bottom w:val="single" w:sz="4" w:space="0" w:color="000000"/>
            </w:tcBorders>
            <w:shd w:val="clear" w:color="auto" w:fill="auto"/>
            <w:vAlign w:val="center"/>
          </w:tcPr>
          <w:p w:rsidR="00E47321" w:rsidRPr="00F5346A" w:rsidRDefault="00E47321" w:rsidP="00B43CBA">
            <w:pPr>
              <w:snapToGrid w:val="0"/>
              <w:jc w:val="center"/>
              <w:rPr>
                <w:bCs/>
              </w:rPr>
            </w:pPr>
            <w:r w:rsidRPr="00F5346A">
              <w:rPr>
                <w:bCs/>
              </w:rPr>
              <w:t>шт.</w:t>
            </w:r>
          </w:p>
        </w:tc>
        <w:tc>
          <w:tcPr>
            <w:tcW w:w="1701" w:type="dxa"/>
            <w:tcBorders>
              <w:left w:val="single" w:sz="4" w:space="0" w:color="000000"/>
              <w:bottom w:val="single" w:sz="4" w:space="0" w:color="000000"/>
            </w:tcBorders>
            <w:shd w:val="clear" w:color="auto" w:fill="auto"/>
            <w:vAlign w:val="center"/>
          </w:tcPr>
          <w:p w:rsidR="00E47321" w:rsidRPr="00F5346A" w:rsidRDefault="00F5346A" w:rsidP="00B43CBA">
            <w:pPr>
              <w:snapToGrid w:val="0"/>
              <w:jc w:val="center"/>
              <w:rPr>
                <w:bCs/>
              </w:rPr>
            </w:pPr>
            <w:r w:rsidRPr="00F5346A">
              <w:rPr>
                <w:bCs/>
              </w:rPr>
              <w:t>31</w:t>
            </w:r>
          </w:p>
        </w:tc>
        <w:tc>
          <w:tcPr>
            <w:tcW w:w="1276" w:type="dxa"/>
            <w:tcBorders>
              <w:left w:val="single" w:sz="4" w:space="0" w:color="000000"/>
              <w:bottom w:val="single" w:sz="4" w:space="0" w:color="000000"/>
            </w:tcBorders>
            <w:shd w:val="clear" w:color="auto" w:fill="auto"/>
            <w:vAlign w:val="center"/>
          </w:tcPr>
          <w:p w:rsidR="00E47321" w:rsidRPr="00F83BB6" w:rsidRDefault="00F83BB6" w:rsidP="00B43CBA">
            <w:pPr>
              <w:snapToGrid w:val="0"/>
              <w:jc w:val="center"/>
              <w:rPr>
                <w:bCs/>
              </w:rPr>
            </w:pPr>
            <w:r w:rsidRPr="00F83BB6">
              <w:rPr>
                <w:bCs/>
              </w:rPr>
              <w:t>33</w:t>
            </w:r>
          </w:p>
        </w:tc>
        <w:tc>
          <w:tcPr>
            <w:tcW w:w="1701" w:type="dxa"/>
            <w:tcBorders>
              <w:left w:val="single" w:sz="4" w:space="0" w:color="000000"/>
              <w:bottom w:val="single" w:sz="4" w:space="0" w:color="000000"/>
              <w:right w:val="single" w:sz="4" w:space="0" w:color="000000"/>
            </w:tcBorders>
            <w:shd w:val="clear" w:color="auto" w:fill="auto"/>
            <w:vAlign w:val="center"/>
          </w:tcPr>
          <w:p w:rsidR="00E47321" w:rsidRPr="00F83BB6" w:rsidRDefault="00F83BB6" w:rsidP="00B43CBA">
            <w:pPr>
              <w:snapToGrid w:val="0"/>
              <w:jc w:val="center"/>
              <w:rPr>
                <w:bCs/>
              </w:rPr>
            </w:pPr>
            <w:r w:rsidRPr="00F83BB6">
              <w:rPr>
                <w:bCs/>
              </w:rPr>
              <w:t>35</w:t>
            </w:r>
          </w:p>
        </w:tc>
      </w:tr>
      <w:tr w:rsidR="00E47321" w:rsidRPr="00B43CBA" w:rsidTr="00234950">
        <w:trPr>
          <w:trHeight w:val="20"/>
        </w:trPr>
        <w:tc>
          <w:tcPr>
            <w:tcW w:w="709" w:type="dxa"/>
            <w:tcBorders>
              <w:left w:val="single" w:sz="4" w:space="0" w:color="000000"/>
              <w:bottom w:val="single" w:sz="4" w:space="0" w:color="000000"/>
            </w:tcBorders>
            <w:shd w:val="clear" w:color="auto" w:fill="auto"/>
            <w:vAlign w:val="center"/>
          </w:tcPr>
          <w:p w:rsidR="00E47321" w:rsidRPr="0039304F" w:rsidRDefault="00E47321" w:rsidP="00B43CBA">
            <w:pPr>
              <w:snapToGrid w:val="0"/>
              <w:jc w:val="center"/>
              <w:rPr>
                <w:bCs/>
                <w:lang w:val="en-US"/>
              </w:rPr>
            </w:pPr>
            <w:r w:rsidRPr="0039304F">
              <w:rPr>
                <w:bCs/>
              </w:rPr>
              <w:t>3</w:t>
            </w:r>
            <w:r w:rsidRPr="0039304F">
              <w:rPr>
                <w:bCs/>
                <w:lang w:val="en-US"/>
              </w:rPr>
              <w:t>.6</w:t>
            </w:r>
          </w:p>
        </w:tc>
        <w:tc>
          <w:tcPr>
            <w:tcW w:w="3119" w:type="dxa"/>
            <w:tcBorders>
              <w:left w:val="single" w:sz="4" w:space="0" w:color="000000"/>
              <w:bottom w:val="single" w:sz="4" w:space="0" w:color="000000"/>
            </w:tcBorders>
            <w:shd w:val="clear" w:color="auto" w:fill="auto"/>
            <w:vAlign w:val="center"/>
          </w:tcPr>
          <w:p w:rsidR="00E47321" w:rsidRPr="0039304F" w:rsidRDefault="00E47321" w:rsidP="00B43CBA">
            <w:pPr>
              <w:snapToGrid w:val="0"/>
              <w:rPr>
                <w:bCs/>
              </w:rPr>
            </w:pPr>
            <w:r w:rsidRPr="0039304F">
              <w:rPr>
                <w:bCs/>
              </w:rPr>
              <w:t>объекты общественного питания</w:t>
            </w:r>
          </w:p>
        </w:tc>
        <w:tc>
          <w:tcPr>
            <w:tcW w:w="1417" w:type="dxa"/>
            <w:tcBorders>
              <w:left w:val="single" w:sz="4" w:space="0" w:color="000000"/>
              <w:bottom w:val="single" w:sz="4" w:space="0" w:color="000000"/>
            </w:tcBorders>
            <w:shd w:val="clear" w:color="auto" w:fill="auto"/>
            <w:vAlign w:val="center"/>
          </w:tcPr>
          <w:p w:rsidR="00E47321" w:rsidRPr="0039304F" w:rsidRDefault="00E47321" w:rsidP="00B43CBA">
            <w:pPr>
              <w:snapToGrid w:val="0"/>
              <w:jc w:val="center"/>
              <w:rPr>
                <w:bCs/>
              </w:rPr>
            </w:pPr>
            <w:r w:rsidRPr="0039304F">
              <w:rPr>
                <w:bCs/>
              </w:rPr>
              <w:t>шт.</w:t>
            </w:r>
          </w:p>
        </w:tc>
        <w:tc>
          <w:tcPr>
            <w:tcW w:w="1701" w:type="dxa"/>
            <w:tcBorders>
              <w:left w:val="single" w:sz="4" w:space="0" w:color="000000"/>
              <w:bottom w:val="single" w:sz="4" w:space="0" w:color="000000"/>
            </w:tcBorders>
            <w:shd w:val="clear" w:color="auto" w:fill="auto"/>
            <w:vAlign w:val="center"/>
          </w:tcPr>
          <w:p w:rsidR="00E47321" w:rsidRPr="00F5346A" w:rsidRDefault="00F5346A" w:rsidP="00B43CBA">
            <w:pPr>
              <w:snapToGrid w:val="0"/>
              <w:jc w:val="center"/>
              <w:rPr>
                <w:bCs/>
              </w:rPr>
            </w:pPr>
            <w:r w:rsidRPr="00F5346A">
              <w:rPr>
                <w:bCs/>
              </w:rPr>
              <w:t>2</w:t>
            </w:r>
          </w:p>
        </w:tc>
        <w:tc>
          <w:tcPr>
            <w:tcW w:w="1276" w:type="dxa"/>
            <w:tcBorders>
              <w:left w:val="single" w:sz="4" w:space="0" w:color="000000"/>
              <w:bottom w:val="single" w:sz="4" w:space="0" w:color="000000"/>
            </w:tcBorders>
            <w:shd w:val="clear" w:color="auto" w:fill="auto"/>
            <w:vAlign w:val="center"/>
          </w:tcPr>
          <w:p w:rsidR="00E47321" w:rsidRPr="00F83BB6" w:rsidRDefault="00F83BB6" w:rsidP="00B43CBA">
            <w:pPr>
              <w:snapToGrid w:val="0"/>
              <w:jc w:val="center"/>
              <w:rPr>
                <w:bCs/>
              </w:rPr>
            </w:pPr>
            <w:r w:rsidRPr="00F83BB6">
              <w:rPr>
                <w:bCs/>
              </w:rPr>
              <w:t>4</w:t>
            </w:r>
          </w:p>
        </w:tc>
        <w:tc>
          <w:tcPr>
            <w:tcW w:w="1701" w:type="dxa"/>
            <w:tcBorders>
              <w:left w:val="single" w:sz="4" w:space="0" w:color="000000"/>
              <w:bottom w:val="single" w:sz="4" w:space="0" w:color="000000"/>
              <w:right w:val="single" w:sz="4" w:space="0" w:color="000000"/>
            </w:tcBorders>
            <w:shd w:val="clear" w:color="auto" w:fill="auto"/>
            <w:vAlign w:val="center"/>
          </w:tcPr>
          <w:p w:rsidR="00E47321" w:rsidRPr="00F83BB6" w:rsidRDefault="00F83BB6" w:rsidP="00B43CBA">
            <w:pPr>
              <w:snapToGrid w:val="0"/>
              <w:jc w:val="center"/>
              <w:rPr>
                <w:bCs/>
              </w:rPr>
            </w:pPr>
            <w:r w:rsidRPr="00F83BB6">
              <w:rPr>
                <w:bCs/>
              </w:rPr>
              <w:t>5</w:t>
            </w:r>
          </w:p>
        </w:tc>
      </w:tr>
      <w:tr w:rsidR="00E47321" w:rsidRPr="00B43CBA" w:rsidTr="00234950">
        <w:trPr>
          <w:trHeight w:val="20"/>
        </w:trPr>
        <w:tc>
          <w:tcPr>
            <w:tcW w:w="709" w:type="dxa"/>
            <w:tcBorders>
              <w:left w:val="single" w:sz="4" w:space="0" w:color="000000"/>
              <w:bottom w:val="single" w:sz="4" w:space="0" w:color="000000"/>
            </w:tcBorders>
            <w:shd w:val="clear" w:color="auto" w:fill="auto"/>
            <w:vAlign w:val="center"/>
          </w:tcPr>
          <w:p w:rsidR="00E47321" w:rsidRPr="0039304F" w:rsidRDefault="00E47321" w:rsidP="00B43CBA">
            <w:pPr>
              <w:snapToGrid w:val="0"/>
              <w:jc w:val="center"/>
              <w:rPr>
                <w:bCs/>
              </w:rPr>
            </w:pPr>
            <w:r w:rsidRPr="0039304F">
              <w:rPr>
                <w:bCs/>
              </w:rPr>
              <w:t>3</w:t>
            </w:r>
            <w:r w:rsidRPr="0039304F">
              <w:rPr>
                <w:bCs/>
                <w:lang w:val="en-US"/>
              </w:rPr>
              <w:t>.</w:t>
            </w:r>
            <w:r w:rsidRPr="0039304F">
              <w:rPr>
                <w:bCs/>
              </w:rPr>
              <w:t>7</w:t>
            </w:r>
          </w:p>
        </w:tc>
        <w:tc>
          <w:tcPr>
            <w:tcW w:w="3119" w:type="dxa"/>
            <w:tcBorders>
              <w:left w:val="single" w:sz="4" w:space="0" w:color="000000"/>
              <w:bottom w:val="single" w:sz="4" w:space="0" w:color="000000"/>
            </w:tcBorders>
            <w:shd w:val="clear" w:color="auto" w:fill="auto"/>
            <w:vAlign w:val="center"/>
          </w:tcPr>
          <w:p w:rsidR="00E47321" w:rsidRPr="0039304F" w:rsidRDefault="00E47321" w:rsidP="00B43CBA">
            <w:pPr>
              <w:snapToGrid w:val="0"/>
              <w:rPr>
                <w:bCs/>
              </w:rPr>
            </w:pPr>
            <w:r w:rsidRPr="0039304F">
              <w:rPr>
                <w:bCs/>
              </w:rPr>
              <w:t>объекты специального назначения</w:t>
            </w:r>
          </w:p>
        </w:tc>
        <w:tc>
          <w:tcPr>
            <w:tcW w:w="1417" w:type="dxa"/>
            <w:tcBorders>
              <w:left w:val="single" w:sz="4" w:space="0" w:color="000000"/>
              <w:bottom w:val="single" w:sz="4" w:space="0" w:color="000000"/>
            </w:tcBorders>
            <w:shd w:val="clear" w:color="auto" w:fill="auto"/>
            <w:vAlign w:val="center"/>
          </w:tcPr>
          <w:p w:rsidR="00E47321" w:rsidRPr="0039304F" w:rsidRDefault="00E47321" w:rsidP="00B43CBA">
            <w:pPr>
              <w:snapToGrid w:val="0"/>
              <w:jc w:val="center"/>
            </w:pPr>
            <w:r w:rsidRPr="0039304F">
              <w:rPr>
                <w:bCs/>
              </w:rPr>
              <w:t>шт.</w:t>
            </w:r>
          </w:p>
        </w:tc>
        <w:tc>
          <w:tcPr>
            <w:tcW w:w="1701" w:type="dxa"/>
            <w:tcBorders>
              <w:left w:val="single" w:sz="4" w:space="0" w:color="000000"/>
              <w:bottom w:val="single" w:sz="4" w:space="0" w:color="000000"/>
            </w:tcBorders>
            <w:shd w:val="clear" w:color="auto" w:fill="auto"/>
            <w:vAlign w:val="center"/>
          </w:tcPr>
          <w:p w:rsidR="00E47321" w:rsidRPr="00F83BB6" w:rsidRDefault="00F83BB6" w:rsidP="00B43CBA">
            <w:pPr>
              <w:snapToGrid w:val="0"/>
              <w:jc w:val="center"/>
            </w:pPr>
            <w:r w:rsidRPr="00F83BB6">
              <w:t>11</w:t>
            </w:r>
          </w:p>
        </w:tc>
        <w:tc>
          <w:tcPr>
            <w:tcW w:w="1276" w:type="dxa"/>
            <w:tcBorders>
              <w:left w:val="single" w:sz="4" w:space="0" w:color="000000"/>
              <w:bottom w:val="single" w:sz="4" w:space="0" w:color="000000"/>
            </w:tcBorders>
            <w:shd w:val="clear" w:color="auto" w:fill="auto"/>
            <w:vAlign w:val="center"/>
          </w:tcPr>
          <w:p w:rsidR="00E47321" w:rsidRPr="00F83BB6" w:rsidRDefault="00F83BB6" w:rsidP="00B43CBA">
            <w:pPr>
              <w:snapToGrid w:val="0"/>
              <w:jc w:val="center"/>
            </w:pPr>
            <w:r w:rsidRPr="00F83BB6">
              <w:t>12</w:t>
            </w:r>
          </w:p>
        </w:tc>
        <w:tc>
          <w:tcPr>
            <w:tcW w:w="1701" w:type="dxa"/>
            <w:tcBorders>
              <w:left w:val="single" w:sz="4" w:space="0" w:color="000000"/>
              <w:bottom w:val="single" w:sz="4" w:space="0" w:color="000000"/>
              <w:right w:val="single" w:sz="4" w:space="0" w:color="000000"/>
            </w:tcBorders>
            <w:shd w:val="clear" w:color="auto" w:fill="auto"/>
            <w:vAlign w:val="center"/>
          </w:tcPr>
          <w:p w:rsidR="00E47321" w:rsidRPr="00F83BB6" w:rsidRDefault="00F83BB6" w:rsidP="00B43CBA">
            <w:pPr>
              <w:snapToGrid w:val="0"/>
              <w:jc w:val="center"/>
            </w:pPr>
            <w:r w:rsidRPr="00F83BB6">
              <w:t>12</w:t>
            </w:r>
          </w:p>
        </w:tc>
      </w:tr>
      <w:tr w:rsidR="00E47321" w:rsidRPr="00B43CBA" w:rsidTr="00234950">
        <w:trPr>
          <w:trHeight w:val="20"/>
        </w:trPr>
        <w:tc>
          <w:tcPr>
            <w:tcW w:w="709" w:type="dxa"/>
            <w:tcBorders>
              <w:left w:val="single" w:sz="4" w:space="0" w:color="000000"/>
              <w:bottom w:val="single" w:sz="4" w:space="0" w:color="000000"/>
            </w:tcBorders>
            <w:shd w:val="clear" w:color="auto" w:fill="auto"/>
            <w:vAlign w:val="center"/>
          </w:tcPr>
          <w:p w:rsidR="00E47321" w:rsidRPr="0039304F" w:rsidRDefault="00E47321" w:rsidP="00B43CBA">
            <w:pPr>
              <w:snapToGrid w:val="0"/>
              <w:jc w:val="center"/>
              <w:rPr>
                <w:bCs/>
              </w:rPr>
            </w:pPr>
            <w:r w:rsidRPr="0039304F">
              <w:rPr>
                <w:bCs/>
              </w:rPr>
              <w:t>3.8</w:t>
            </w:r>
          </w:p>
        </w:tc>
        <w:tc>
          <w:tcPr>
            <w:tcW w:w="3119" w:type="dxa"/>
            <w:tcBorders>
              <w:left w:val="single" w:sz="4" w:space="0" w:color="000000"/>
              <w:bottom w:val="single" w:sz="4" w:space="0" w:color="000000"/>
            </w:tcBorders>
            <w:shd w:val="clear" w:color="auto" w:fill="auto"/>
            <w:vAlign w:val="center"/>
          </w:tcPr>
          <w:p w:rsidR="00E47321" w:rsidRPr="0039304F" w:rsidRDefault="00E47321" w:rsidP="00B43CBA">
            <w:pPr>
              <w:snapToGrid w:val="0"/>
              <w:rPr>
                <w:bCs/>
              </w:rPr>
            </w:pPr>
            <w:r w:rsidRPr="0039304F">
              <w:rPr>
                <w:bCs/>
              </w:rPr>
              <w:t xml:space="preserve">объекты отдыха и туризма </w:t>
            </w:r>
          </w:p>
        </w:tc>
        <w:tc>
          <w:tcPr>
            <w:tcW w:w="1417" w:type="dxa"/>
            <w:tcBorders>
              <w:left w:val="single" w:sz="4" w:space="0" w:color="000000"/>
              <w:bottom w:val="single" w:sz="4" w:space="0" w:color="000000"/>
            </w:tcBorders>
            <w:shd w:val="clear" w:color="auto" w:fill="auto"/>
            <w:vAlign w:val="center"/>
          </w:tcPr>
          <w:p w:rsidR="00E47321" w:rsidRPr="0039304F" w:rsidRDefault="00E47321" w:rsidP="00B43CBA">
            <w:pPr>
              <w:snapToGrid w:val="0"/>
              <w:jc w:val="center"/>
              <w:rPr>
                <w:bCs/>
              </w:rPr>
            </w:pPr>
            <w:r w:rsidRPr="0039304F">
              <w:rPr>
                <w:bCs/>
              </w:rPr>
              <w:t>шт.</w:t>
            </w:r>
          </w:p>
        </w:tc>
        <w:tc>
          <w:tcPr>
            <w:tcW w:w="1701" w:type="dxa"/>
            <w:tcBorders>
              <w:left w:val="single" w:sz="4" w:space="0" w:color="000000"/>
              <w:bottom w:val="single" w:sz="4" w:space="0" w:color="000000"/>
            </w:tcBorders>
            <w:shd w:val="clear" w:color="auto" w:fill="auto"/>
            <w:vAlign w:val="center"/>
          </w:tcPr>
          <w:p w:rsidR="00E47321" w:rsidRPr="00F5346A" w:rsidRDefault="00F5346A" w:rsidP="00B43CBA">
            <w:pPr>
              <w:snapToGrid w:val="0"/>
              <w:jc w:val="center"/>
            </w:pPr>
            <w:r w:rsidRPr="00F5346A">
              <w:t>1</w:t>
            </w:r>
          </w:p>
        </w:tc>
        <w:tc>
          <w:tcPr>
            <w:tcW w:w="1276" w:type="dxa"/>
            <w:tcBorders>
              <w:left w:val="single" w:sz="4" w:space="0" w:color="000000"/>
              <w:bottom w:val="single" w:sz="4" w:space="0" w:color="000000"/>
            </w:tcBorders>
            <w:shd w:val="clear" w:color="auto" w:fill="auto"/>
            <w:vAlign w:val="center"/>
          </w:tcPr>
          <w:p w:rsidR="00E47321" w:rsidRPr="00F83BB6" w:rsidRDefault="00F83BB6" w:rsidP="00B43CBA">
            <w:pPr>
              <w:snapToGrid w:val="0"/>
              <w:jc w:val="center"/>
            </w:pPr>
            <w:r w:rsidRPr="00F83BB6">
              <w:t>1</w:t>
            </w:r>
          </w:p>
        </w:tc>
        <w:tc>
          <w:tcPr>
            <w:tcW w:w="1701" w:type="dxa"/>
            <w:tcBorders>
              <w:left w:val="single" w:sz="4" w:space="0" w:color="000000"/>
              <w:bottom w:val="single" w:sz="4" w:space="0" w:color="000000"/>
              <w:right w:val="single" w:sz="4" w:space="0" w:color="000000"/>
            </w:tcBorders>
            <w:shd w:val="clear" w:color="auto" w:fill="auto"/>
            <w:vAlign w:val="center"/>
          </w:tcPr>
          <w:p w:rsidR="00E47321" w:rsidRPr="00F83BB6" w:rsidRDefault="00F83BB6" w:rsidP="00B43CBA">
            <w:pPr>
              <w:snapToGrid w:val="0"/>
              <w:jc w:val="center"/>
            </w:pPr>
            <w:r w:rsidRPr="00F83BB6">
              <w:t>1</w:t>
            </w:r>
          </w:p>
        </w:tc>
      </w:tr>
      <w:tr w:rsidR="00E47321" w:rsidRPr="00B43CBA" w:rsidTr="00234950">
        <w:trPr>
          <w:trHeight w:val="20"/>
        </w:trPr>
        <w:tc>
          <w:tcPr>
            <w:tcW w:w="709" w:type="dxa"/>
            <w:tcBorders>
              <w:left w:val="single" w:sz="4" w:space="0" w:color="000000"/>
              <w:bottom w:val="single" w:sz="4" w:space="0" w:color="000000"/>
            </w:tcBorders>
            <w:shd w:val="clear" w:color="auto" w:fill="auto"/>
            <w:vAlign w:val="center"/>
          </w:tcPr>
          <w:p w:rsidR="00E47321" w:rsidRPr="0039304F" w:rsidRDefault="00E47321" w:rsidP="00B43CBA">
            <w:pPr>
              <w:snapToGrid w:val="0"/>
              <w:jc w:val="center"/>
              <w:rPr>
                <w:b/>
                <w:bCs/>
                <w:i/>
              </w:rPr>
            </w:pPr>
            <w:r w:rsidRPr="0039304F">
              <w:rPr>
                <w:b/>
                <w:bCs/>
                <w:i/>
              </w:rPr>
              <w:t>4.</w:t>
            </w:r>
          </w:p>
        </w:tc>
        <w:tc>
          <w:tcPr>
            <w:tcW w:w="9214" w:type="dxa"/>
            <w:gridSpan w:val="5"/>
            <w:tcBorders>
              <w:left w:val="single" w:sz="4" w:space="0" w:color="000000"/>
              <w:bottom w:val="single" w:sz="4" w:space="0" w:color="000000"/>
              <w:right w:val="single" w:sz="4" w:space="0" w:color="000000"/>
            </w:tcBorders>
            <w:shd w:val="clear" w:color="auto" w:fill="auto"/>
            <w:vAlign w:val="center"/>
          </w:tcPr>
          <w:p w:rsidR="00E47321" w:rsidRPr="0039304F" w:rsidRDefault="00E47321" w:rsidP="00B43CBA">
            <w:pPr>
              <w:snapToGrid w:val="0"/>
              <w:jc w:val="center"/>
            </w:pPr>
            <w:r w:rsidRPr="0039304F">
              <w:rPr>
                <w:b/>
                <w:bCs/>
                <w:i/>
              </w:rPr>
              <w:t>ОБЪЕКТЫ ПРОИЗВОДСТВЕННОГО И КОММУНАЛЬНО- СКЛАДСКОГО НАЗНАЧЕНИЯ</w:t>
            </w:r>
          </w:p>
        </w:tc>
      </w:tr>
      <w:tr w:rsidR="00E47321" w:rsidRPr="00B43CBA" w:rsidTr="00234950">
        <w:trPr>
          <w:trHeight w:val="20"/>
        </w:trPr>
        <w:tc>
          <w:tcPr>
            <w:tcW w:w="709" w:type="dxa"/>
            <w:tcBorders>
              <w:left w:val="single" w:sz="4" w:space="0" w:color="000000"/>
              <w:bottom w:val="single" w:sz="4" w:space="0" w:color="000000"/>
            </w:tcBorders>
            <w:shd w:val="clear" w:color="auto" w:fill="auto"/>
            <w:vAlign w:val="center"/>
          </w:tcPr>
          <w:p w:rsidR="00E47321" w:rsidRPr="0039304F" w:rsidRDefault="00E47321" w:rsidP="00B43CBA">
            <w:pPr>
              <w:snapToGrid w:val="0"/>
              <w:jc w:val="center"/>
              <w:rPr>
                <w:bCs/>
              </w:rPr>
            </w:pPr>
            <w:r w:rsidRPr="0039304F">
              <w:rPr>
                <w:bCs/>
              </w:rPr>
              <w:t>4.1</w:t>
            </w:r>
          </w:p>
        </w:tc>
        <w:tc>
          <w:tcPr>
            <w:tcW w:w="3119" w:type="dxa"/>
            <w:tcBorders>
              <w:left w:val="single" w:sz="4" w:space="0" w:color="000000"/>
              <w:bottom w:val="single" w:sz="4" w:space="0" w:color="000000"/>
            </w:tcBorders>
            <w:shd w:val="clear" w:color="auto" w:fill="auto"/>
            <w:vAlign w:val="center"/>
          </w:tcPr>
          <w:p w:rsidR="00E47321" w:rsidRPr="0039304F" w:rsidRDefault="00E47321" w:rsidP="00B43CBA">
            <w:pPr>
              <w:snapToGrid w:val="0"/>
              <w:rPr>
                <w:bCs/>
              </w:rPr>
            </w:pPr>
            <w:r w:rsidRPr="0039304F">
              <w:rPr>
                <w:bCs/>
              </w:rPr>
              <w:t>объекты промышленности</w:t>
            </w:r>
          </w:p>
        </w:tc>
        <w:tc>
          <w:tcPr>
            <w:tcW w:w="1417" w:type="dxa"/>
            <w:tcBorders>
              <w:left w:val="single" w:sz="4" w:space="0" w:color="000000"/>
              <w:bottom w:val="single" w:sz="4" w:space="0" w:color="000000"/>
            </w:tcBorders>
            <w:shd w:val="clear" w:color="auto" w:fill="auto"/>
            <w:vAlign w:val="center"/>
          </w:tcPr>
          <w:p w:rsidR="00E47321" w:rsidRPr="00F5346A" w:rsidRDefault="00E47321" w:rsidP="00B43CBA">
            <w:pPr>
              <w:snapToGrid w:val="0"/>
              <w:jc w:val="center"/>
              <w:rPr>
                <w:bCs/>
              </w:rPr>
            </w:pPr>
            <w:r w:rsidRPr="00F5346A">
              <w:rPr>
                <w:bCs/>
              </w:rPr>
              <w:t>шт.</w:t>
            </w:r>
          </w:p>
        </w:tc>
        <w:tc>
          <w:tcPr>
            <w:tcW w:w="1701" w:type="dxa"/>
            <w:tcBorders>
              <w:left w:val="single" w:sz="4" w:space="0" w:color="000000"/>
              <w:bottom w:val="single" w:sz="4" w:space="0" w:color="000000"/>
            </w:tcBorders>
            <w:shd w:val="clear" w:color="auto" w:fill="auto"/>
            <w:vAlign w:val="center"/>
          </w:tcPr>
          <w:p w:rsidR="00E47321" w:rsidRPr="00F83A87" w:rsidRDefault="00F83A87" w:rsidP="00B43CBA">
            <w:pPr>
              <w:snapToGrid w:val="0"/>
              <w:jc w:val="center"/>
            </w:pPr>
            <w:r>
              <w:t>7</w:t>
            </w:r>
          </w:p>
        </w:tc>
        <w:tc>
          <w:tcPr>
            <w:tcW w:w="1276" w:type="dxa"/>
            <w:tcBorders>
              <w:left w:val="single" w:sz="4" w:space="0" w:color="000000"/>
              <w:bottom w:val="single" w:sz="4" w:space="0" w:color="000000"/>
            </w:tcBorders>
            <w:shd w:val="clear" w:color="auto" w:fill="auto"/>
            <w:vAlign w:val="center"/>
          </w:tcPr>
          <w:p w:rsidR="00E47321" w:rsidRPr="00F83A87" w:rsidRDefault="00F83A87" w:rsidP="00B43CBA">
            <w:pPr>
              <w:snapToGrid w:val="0"/>
              <w:jc w:val="center"/>
            </w:pPr>
            <w:r>
              <w:t>9</w:t>
            </w:r>
          </w:p>
        </w:tc>
        <w:tc>
          <w:tcPr>
            <w:tcW w:w="1701" w:type="dxa"/>
            <w:tcBorders>
              <w:left w:val="single" w:sz="4" w:space="0" w:color="000000"/>
              <w:bottom w:val="single" w:sz="4" w:space="0" w:color="000000"/>
              <w:right w:val="single" w:sz="4" w:space="0" w:color="000000"/>
            </w:tcBorders>
            <w:shd w:val="clear" w:color="auto" w:fill="auto"/>
            <w:vAlign w:val="center"/>
          </w:tcPr>
          <w:p w:rsidR="00E47321" w:rsidRPr="00F83A87" w:rsidRDefault="00F83A87" w:rsidP="00B43CBA">
            <w:pPr>
              <w:snapToGrid w:val="0"/>
              <w:jc w:val="center"/>
            </w:pPr>
            <w:r>
              <w:t>10</w:t>
            </w:r>
          </w:p>
        </w:tc>
      </w:tr>
      <w:tr w:rsidR="00E47321" w:rsidRPr="00B43CBA" w:rsidTr="00234950">
        <w:trPr>
          <w:trHeight w:val="20"/>
        </w:trPr>
        <w:tc>
          <w:tcPr>
            <w:tcW w:w="709" w:type="dxa"/>
            <w:tcBorders>
              <w:left w:val="single" w:sz="4" w:space="0" w:color="000000"/>
              <w:bottom w:val="single" w:sz="4" w:space="0" w:color="000000"/>
            </w:tcBorders>
            <w:shd w:val="clear" w:color="auto" w:fill="auto"/>
            <w:vAlign w:val="center"/>
          </w:tcPr>
          <w:p w:rsidR="00E47321" w:rsidRPr="0039304F" w:rsidRDefault="00E47321" w:rsidP="00B43CBA">
            <w:pPr>
              <w:snapToGrid w:val="0"/>
              <w:jc w:val="center"/>
              <w:rPr>
                <w:bCs/>
              </w:rPr>
            </w:pPr>
            <w:r w:rsidRPr="0039304F">
              <w:rPr>
                <w:bCs/>
              </w:rPr>
              <w:t>4.2</w:t>
            </w:r>
          </w:p>
        </w:tc>
        <w:tc>
          <w:tcPr>
            <w:tcW w:w="3119" w:type="dxa"/>
            <w:tcBorders>
              <w:left w:val="single" w:sz="4" w:space="0" w:color="000000"/>
              <w:bottom w:val="single" w:sz="4" w:space="0" w:color="000000"/>
            </w:tcBorders>
            <w:shd w:val="clear" w:color="auto" w:fill="auto"/>
            <w:vAlign w:val="center"/>
          </w:tcPr>
          <w:p w:rsidR="00E47321" w:rsidRPr="0039304F" w:rsidRDefault="00E47321" w:rsidP="00B43CBA">
            <w:pPr>
              <w:snapToGrid w:val="0"/>
              <w:rPr>
                <w:bCs/>
              </w:rPr>
            </w:pPr>
            <w:r w:rsidRPr="0039304F">
              <w:rPr>
                <w:bCs/>
              </w:rPr>
              <w:t>объекты сельского хозяйства</w:t>
            </w:r>
          </w:p>
        </w:tc>
        <w:tc>
          <w:tcPr>
            <w:tcW w:w="1417" w:type="dxa"/>
            <w:tcBorders>
              <w:left w:val="single" w:sz="4" w:space="0" w:color="000000"/>
              <w:bottom w:val="single" w:sz="4" w:space="0" w:color="000000"/>
            </w:tcBorders>
            <w:shd w:val="clear" w:color="auto" w:fill="auto"/>
            <w:vAlign w:val="center"/>
          </w:tcPr>
          <w:p w:rsidR="00E47321" w:rsidRPr="00F5346A" w:rsidRDefault="00E47321" w:rsidP="00B43CBA">
            <w:pPr>
              <w:snapToGrid w:val="0"/>
              <w:jc w:val="center"/>
              <w:rPr>
                <w:bCs/>
              </w:rPr>
            </w:pPr>
            <w:r w:rsidRPr="00F5346A">
              <w:rPr>
                <w:bCs/>
              </w:rPr>
              <w:t>шт.</w:t>
            </w:r>
          </w:p>
        </w:tc>
        <w:tc>
          <w:tcPr>
            <w:tcW w:w="1701" w:type="dxa"/>
            <w:tcBorders>
              <w:left w:val="single" w:sz="4" w:space="0" w:color="000000"/>
              <w:bottom w:val="single" w:sz="4" w:space="0" w:color="000000"/>
            </w:tcBorders>
            <w:shd w:val="clear" w:color="auto" w:fill="auto"/>
            <w:vAlign w:val="center"/>
          </w:tcPr>
          <w:p w:rsidR="00E47321" w:rsidRPr="00F83A87" w:rsidRDefault="00F83A87" w:rsidP="00B43CBA">
            <w:pPr>
              <w:snapToGrid w:val="0"/>
              <w:jc w:val="center"/>
            </w:pPr>
            <w:r w:rsidRPr="00F83A87">
              <w:t>2</w:t>
            </w:r>
          </w:p>
        </w:tc>
        <w:tc>
          <w:tcPr>
            <w:tcW w:w="1276" w:type="dxa"/>
            <w:tcBorders>
              <w:left w:val="single" w:sz="4" w:space="0" w:color="000000"/>
              <w:bottom w:val="single" w:sz="4" w:space="0" w:color="000000"/>
            </w:tcBorders>
            <w:shd w:val="clear" w:color="auto" w:fill="auto"/>
            <w:vAlign w:val="center"/>
          </w:tcPr>
          <w:p w:rsidR="00E47321" w:rsidRPr="00F83A87" w:rsidRDefault="00F83A87" w:rsidP="00B43CBA">
            <w:pPr>
              <w:snapToGrid w:val="0"/>
              <w:jc w:val="center"/>
            </w:pPr>
            <w:r w:rsidRPr="00F83A87">
              <w:t>3</w:t>
            </w:r>
          </w:p>
        </w:tc>
        <w:tc>
          <w:tcPr>
            <w:tcW w:w="1701" w:type="dxa"/>
            <w:tcBorders>
              <w:left w:val="single" w:sz="4" w:space="0" w:color="000000"/>
              <w:bottom w:val="single" w:sz="4" w:space="0" w:color="000000"/>
              <w:right w:val="single" w:sz="4" w:space="0" w:color="000000"/>
            </w:tcBorders>
            <w:shd w:val="clear" w:color="auto" w:fill="auto"/>
            <w:vAlign w:val="center"/>
          </w:tcPr>
          <w:p w:rsidR="00E47321" w:rsidRPr="00F83A87" w:rsidRDefault="00F83A87" w:rsidP="00B43CBA">
            <w:pPr>
              <w:snapToGrid w:val="0"/>
              <w:jc w:val="center"/>
            </w:pPr>
            <w:r w:rsidRPr="00F83A87">
              <w:t>3</w:t>
            </w:r>
          </w:p>
        </w:tc>
      </w:tr>
      <w:tr w:rsidR="00E47321" w:rsidRPr="00B43CBA" w:rsidTr="00234950">
        <w:trPr>
          <w:trHeight w:val="20"/>
        </w:trPr>
        <w:tc>
          <w:tcPr>
            <w:tcW w:w="709" w:type="dxa"/>
            <w:tcBorders>
              <w:left w:val="single" w:sz="4" w:space="0" w:color="000000"/>
              <w:bottom w:val="single" w:sz="4" w:space="0" w:color="000000"/>
            </w:tcBorders>
            <w:shd w:val="clear" w:color="auto" w:fill="auto"/>
            <w:vAlign w:val="center"/>
          </w:tcPr>
          <w:p w:rsidR="00E47321" w:rsidRPr="0039304F" w:rsidRDefault="00E47321" w:rsidP="00B43CBA">
            <w:pPr>
              <w:snapToGrid w:val="0"/>
              <w:jc w:val="center"/>
              <w:rPr>
                <w:b/>
                <w:bCs/>
                <w:i/>
              </w:rPr>
            </w:pPr>
            <w:r w:rsidRPr="0039304F">
              <w:rPr>
                <w:b/>
                <w:bCs/>
                <w:i/>
              </w:rPr>
              <w:t>5.</w:t>
            </w:r>
          </w:p>
        </w:tc>
        <w:tc>
          <w:tcPr>
            <w:tcW w:w="9214" w:type="dxa"/>
            <w:gridSpan w:val="5"/>
            <w:tcBorders>
              <w:left w:val="single" w:sz="4" w:space="0" w:color="000000"/>
              <w:bottom w:val="single" w:sz="4" w:space="0" w:color="000000"/>
              <w:right w:val="single" w:sz="4" w:space="0" w:color="000000"/>
            </w:tcBorders>
            <w:shd w:val="clear" w:color="auto" w:fill="auto"/>
            <w:vAlign w:val="center"/>
          </w:tcPr>
          <w:p w:rsidR="00E47321" w:rsidRPr="0039304F" w:rsidRDefault="00E47321" w:rsidP="00B43CBA">
            <w:pPr>
              <w:snapToGrid w:val="0"/>
              <w:jc w:val="center"/>
            </w:pPr>
            <w:r w:rsidRPr="0039304F">
              <w:rPr>
                <w:b/>
                <w:bCs/>
                <w:i/>
              </w:rPr>
              <w:t>ОБЪЕКТЫ ТРАНСПОРТА</w:t>
            </w:r>
          </w:p>
        </w:tc>
      </w:tr>
      <w:tr w:rsidR="00E47321" w:rsidRPr="00B43CBA" w:rsidTr="00234950">
        <w:trPr>
          <w:trHeight w:val="20"/>
        </w:trPr>
        <w:tc>
          <w:tcPr>
            <w:tcW w:w="709" w:type="dxa"/>
            <w:tcBorders>
              <w:left w:val="single" w:sz="4" w:space="0" w:color="000000"/>
              <w:bottom w:val="single" w:sz="4" w:space="0" w:color="000000"/>
            </w:tcBorders>
            <w:shd w:val="clear" w:color="auto" w:fill="auto"/>
            <w:vAlign w:val="center"/>
          </w:tcPr>
          <w:p w:rsidR="00E47321" w:rsidRPr="0039304F" w:rsidRDefault="00E47321" w:rsidP="00B43CBA">
            <w:pPr>
              <w:snapToGrid w:val="0"/>
              <w:jc w:val="center"/>
              <w:rPr>
                <w:bCs/>
              </w:rPr>
            </w:pPr>
            <w:r w:rsidRPr="0039304F">
              <w:rPr>
                <w:bCs/>
              </w:rPr>
              <w:t>5.1</w:t>
            </w:r>
          </w:p>
        </w:tc>
        <w:tc>
          <w:tcPr>
            <w:tcW w:w="3119" w:type="dxa"/>
            <w:tcBorders>
              <w:left w:val="single" w:sz="4" w:space="0" w:color="000000"/>
              <w:bottom w:val="single" w:sz="4" w:space="0" w:color="000000"/>
            </w:tcBorders>
            <w:shd w:val="clear" w:color="auto" w:fill="auto"/>
            <w:vAlign w:val="center"/>
          </w:tcPr>
          <w:p w:rsidR="00E47321" w:rsidRPr="0039304F" w:rsidRDefault="00E47321" w:rsidP="00B43CBA">
            <w:pPr>
              <w:snapToGrid w:val="0"/>
              <w:rPr>
                <w:bCs/>
              </w:rPr>
            </w:pPr>
            <w:r w:rsidRPr="0039304F">
              <w:rPr>
                <w:bCs/>
              </w:rPr>
              <w:t>придорожный сервис</w:t>
            </w:r>
          </w:p>
        </w:tc>
        <w:tc>
          <w:tcPr>
            <w:tcW w:w="1417" w:type="dxa"/>
            <w:tcBorders>
              <w:left w:val="single" w:sz="4" w:space="0" w:color="000000"/>
              <w:bottom w:val="single" w:sz="4" w:space="0" w:color="000000"/>
            </w:tcBorders>
            <w:shd w:val="clear" w:color="auto" w:fill="auto"/>
            <w:vAlign w:val="center"/>
          </w:tcPr>
          <w:p w:rsidR="00E47321" w:rsidRPr="00F5346A" w:rsidRDefault="00E47321" w:rsidP="00B43CBA">
            <w:pPr>
              <w:snapToGrid w:val="0"/>
              <w:jc w:val="center"/>
            </w:pPr>
            <w:r w:rsidRPr="00F5346A">
              <w:rPr>
                <w:bCs/>
              </w:rPr>
              <w:t>шт.</w:t>
            </w:r>
          </w:p>
        </w:tc>
        <w:tc>
          <w:tcPr>
            <w:tcW w:w="1701" w:type="dxa"/>
            <w:tcBorders>
              <w:left w:val="single" w:sz="4" w:space="0" w:color="000000"/>
              <w:bottom w:val="single" w:sz="4" w:space="0" w:color="000000"/>
            </w:tcBorders>
            <w:shd w:val="clear" w:color="auto" w:fill="auto"/>
            <w:vAlign w:val="center"/>
          </w:tcPr>
          <w:p w:rsidR="00E47321" w:rsidRPr="00F83A87" w:rsidRDefault="00F83A87" w:rsidP="00B43CBA">
            <w:pPr>
              <w:snapToGrid w:val="0"/>
              <w:jc w:val="center"/>
            </w:pPr>
            <w:r>
              <w:t>4</w:t>
            </w:r>
          </w:p>
        </w:tc>
        <w:tc>
          <w:tcPr>
            <w:tcW w:w="1276" w:type="dxa"/>
            <w:tcBorders>
              <w:left w:val="single" w:sz="4" w:space="0" w:color="000000"/>
              <w:bottom w:val="single" w:sz="4" w:space="0" w:color="000000"/>
            </w:tcBorders>
            <w:shd w:val="clear" w:color="auto" w:fill="auto"/>
            <w:vAlign w:val="center"/>
          </w:tcPr>
          <w:p w:rsidR="00E47321" w:rsidRPr="00F83A87" w:rsidRDefault="00F83A87" w:rsidP="00B43CBA">
            <w:pPr>
              <w:snapToGrid w:val="0"/>
              <w:jc w:val="center"/>
            </w:pPr>
            <w:r w:rsidRPr="00F83A87">
              <w:t>6</w:t>
            </w:r>
          </w:p>
        </w:tc>
        <w:tc>
          <w:tcPr>
            <w:tcW w:w="1701" w:type="dxa"/>
            <w:tcBorders>
              <w:left w:val="single" w:sz="4" w:space="0" w:color="000000"/>
              <w:bottom w:val="single" w:sz="4" w:space="0" w:color="000000"/>
              <w:right w:val="single" w:sz="4" w:space="0" w:color="000000"/>
            </w:tcBorders>
            <w:shd w:val="clear" w:color="auto" w:fill="auto"/>
            <w:vAlign w:val="center"/>
          </w:tcPr>
          <w:p w:rsidR="00E47321" w:rsidRPr="00F83A87" w:rsidRDefault="00F83A87" w:rsidP="00B43CBA">
            <w:pPr>
              <w:snapToGrid w:val="0"/>
              <w:jc w:val="center"/>
            </w:pPr>
            <w:r w:rsidRPr="00F83A87">
              <w:t>7</w:t>
            </w:r>
          </w:p>
        </w:tc>
      </w:tr>
    </w:tbl>
    <w:p w:rsidR="00E47321" w:rsidRPr="00B43CBA" w:rsidRDefault="00E47321" w:rsidP="00B43CBA">
      <w:pPr>
        <w:jc w:val="both"/>
        <w:rPr>
          <w:color w:val="FF0000"/>
        </w:rPr>
      </w:pPr>
    </w:p>
    <w:p w:rsidR="00E47321" w:rsidRPr="00B43CBA" w:rsidRDefault="00E47321" w:rsidP="00B43CBA">
      <w:pPr>
        <w:widowControl/>
        <w:suppressAutoHyphens w:val="0"/>
        <w:spacing w:after="200"/>
        <w:rPr>
          <w:b/>
          <w:bCs/>
          <w:color w:val="FF0000"/>
        </w:rPr>
      </w:pPr>
      <w:r w:rsidRPr="00B43CBA">
        <w:rPr>
          <w:b/>
          <w:bCs/>
          <w:color w:val="FF0000"/>
        </w:rPr>
        <w:br w:type="page"/>
      </w:r>
    </w:p>
    <w:p w:rsidR="00E47321" w:rsidRPr="00C46C30" w:rsidRDefault="00E47321" w:rsidP="00B43CBA">
      <w:pPr>
        <w:pStyle w:val="1"/>
        <w:jc w:val="both"/>
        <w:rPr>
          <w:sz w:val="24"/>
          <w:szCs w:val="24"/>
        </w:rPr>
      </w:pPr>
      <w:bookmarkStart w:id="87" w:name="_Toc356490693"/>
      <w:r w:rsidRPr="00C46C30">
        <w:rPr>
          <w:sz w:val="24"/>
          <w:szCs w:val="24"/>
        </w:rPr>
        <w:t>РАЗДЕЛ 3: ЭТАПЫ РЕАЛИЗАЦИИ ПРЕДЛОЖЕНИЙ ПО ТЕРРИТОРИАЛЬНОМУ ПЛАНИРОВАНИЮ. ПЕРЕЧЕНЬ МЕРОПРИЯТИЙ ПО ТЕРРИТОРИАЛЬНОМУ ПЛАНИРОВАНИЮ</w:t>
      </w:r>
      <w:bookmarkEnd w:id="87"/>
    </w:p>
    <w:p w:rsidR="00E47321" w:rsidRPr="00C46C30" w:rsidRDefault="00E47321" w:rsidP="00B43CBA">
      <w:pPr>
        <w:pStyle w:val="ConsPlusNormal"/>
        <w:widowControl/>
        <w:ind w:firstLine="567"/>
        <w:jc w:val="both"/>
        <w:rPr>
          <w:rFonts w:ascii="Times New Roman" w:hAnsi="Times New Roman"/>
          <w:color w:val="auto"/>
        </w:rPr>
      </w:pPr>
      <w:r w:rsidRPr="00C46C30">
        <w:rPr>
          <w:rFonts w:ascii="Times New Roman" w:hAnsi="Times New Roman"/>
          <w:color w:val="auto"/>
        </w:rPr>
        <w:t xml:space="preserve">Настоящий раздел содержит проектные варианты решения задач территориального планирования </w:t>
      </w:r>
      <w:r w:rsidR="00B43CBA" w:rsidRPr="00C46C30">
        <w:rPr>
          <w:rFonts w:ascii="Times New Roman" w:hAnsi="Times New Roman"/>
          <w:color w:val="auto"/>
        </w:rPr>
        <w:t>Чажемтовского</w:t>
      </w:r>
      <w:r w:rsidRPr="00C46C30">
        <w:rPr>
          <w:rFonts w:ascii="Times New Roman" w:hAnsi="Times New Roman"/>
          <w:color w:val="auto"/>
        </w:rPr>
        <w:t xml:space="preserve"> сельского поселения - перечень мероприятий по территориальному планированию и этапы их реализации.</w:t>
      </w:r>
    </w:p>
    <w:p w:rsidR="00E47321" w:rsidRPr="00C46C30" w:rsidRDefault="00E47321" w:rsidP="00B43CBA">
      <w:pPr>
        <w:pStyle w:val="ConsPlusNormal"/>
        <w:widowControl/>
        <w:shd w:val="clear" w:color="auto" w:fill="FFFFFF"/>
        <w:ind w:firstLine="567"/>
        <w:jc w:val="both"/>
        <w:rPr>
          <w:rFonts w:ascii="Times New Roman" w:hAnsi="Times New Roman"/>
          <w:color w:val="auto"/>
        </w:rPr>
      </w:pPr>
      <w:r w:rsidRPr="00C46C30">
        <w:rPr>
          <w:rFonts w:ascii="Times New Roman" w:hAnsi="Times New Roman"/>
          <w:color w:val="auto"/>
        </w:rPr>
        <w:t xml:space="preserve">Мероприятия по территориальному планированию (далее по тексту - мероприятия) направлены, в том числе на создание, развитие территорий и объектов капитального строительства местного значения для реализации полномочий органа местного самоуправления </w:t>
      </w:r>
      <w:r w:rsidR="00B43CBA" w:rsidRPr="00C46C30">
        <w:rPr>
          <w:rFonts w:ascii="Times New Roman" w:hAnsi="Times New Roman"/>
          <w:color w:val="auto"/>
        </w:rPr>
        <w:t>Чажемтовского</w:t>
      </w:r>
      <w:r w:rsidRPr="00C46C30">
        <w:rPr>
          <w:rFonts w:ascii="Times New Roman" w:hAnsi="Times New Roman"/>
          <w:color w:val="auto"/>
        </w:rPr>
        <w:t xml:space="preserve"> сельского поселения.</w:t>
      </w:r>
    </w:p>
    <w:p w:rsidR="00E47321" w:rsidRPr="00C46C30" w:rsidRDefault="00E47321" w:rsidP="00B43CBA">
      <w:pPr>
        <w:pStyle w:val="ConsPlusNormal"/>
        <w:widowControl/>
        <w:shd w:val="clear" w:color="auto" w:fill="FFFFFF"/>
        <w:ind w:firstLine="567"/>
        <w:jc w:val="both"/>
        <w:rPr>
          <w:rFonts w:ascii="Times New Roman" w:hAnsi="Times New Roman"/>
          <w:color w:val="auto"/>
          <w:shd w:val="clear" w:color="auto" w:fill="FFFFFF"/>
        </w:rPr>
      </w:pPr>
      <w:r w:rsidRPr="00C46C30">
        <w:rPr>
          <w:rFonts w:ascii="Times New Roman" w:hAnsi="Times New Roman"/>
          <w:color w:val="auto"/>
        </w:rPr>
        <w:t xml:space="preserve">Содержание проекта Генерального плана  </w:t>
      </w:r>
      <w:r w:rsidR="00B43CBA" w:rsidRPr="00C46C30">
        <w:rPr>
          <w:rFonts w:ascii="Times New Roman" w:hAnsi="Times New Roman"/>
          <w:color w:val="auto"/>
        </w:rPr>
        <w:t>Чажемтовского</w:t>
      </w:r>
      <w:r w:rsidRPr="00C46C30">
        <w:rPr>
          <w:rFonts w:ascii="Times New Roman" w:hAnsi="Times New Roman"/>
          <w:color w:val="auto"/>
        </w:rPr>
        <w:t xml:space="preserve"> сельского поселения связано с полномочиями органов местного самоуправления. Согласно ст. 14  </w:t>
      </w:r>
      <w:r w:rsidRPr="00C46C30">
        <w:rPr>
          <w:rFonts w:ascii="Times New Roman" w:eastAsia="Times New Roman" w:hAnsi="Times New Roman"/>
          <w:iCs/>
          <w:color w:val="auto"/>
        </w:rPr>
        <w:t>Федерального закона №131-ФЗ от 06.10.2003г.</w:t>
      </w:r>
      <w:r w:rsidRPr="00C46C30">
        <w:rPr>
          <w:rFonts w:ascii="Times New Roman" w:hAnsi="Times New Roman"/>
          <w:color w:val="auto"/>
        </w:rPr>
        <w:t xml:space="preserve"> </w:t>
      </w:r>
      <w:r w:rsidRPr="00C46C30">
        <w:rPr>
          <w:rFonts w:ascii="Times New Roman" w:hAnsi="Times New Roman"/>
          <w:color w:val="auto"/>
          <w:shd w:val="clear" w:color="auto" w:fill="FFFFFF"/>
        </w:rPr>
        <w:t>непосредственно к полномочиям администрации сельского поселения относятся:</w:t>
      </w:r>
    </w:p>
    <w:p w:rsidR="00E47321" w:rsidRPr="00C46C30" w:rsidRDefault="00E47321" w:rsidP="00B43CBA">
      <w:pPr>
        <w:pStyle w:val="ConsPlusNormal"/>
        <w:tabs>
          <w:tab w:val="left" w:pos="16307"/>
          <w:tab w:val="left" w:pos="16318"/>
        </w:tabs>
        <w:ind w:firstLine="567"/>
        <w:jc w:val="both"/>
        <w:rPr>
          <w:rFonts w:ascii="Times New Roman" w:hAnsi="Times New Roman"/>
          <w:bCs/>
          <w:color w:val="auto"/>
        </w:rPr>
      </w:pPr>
      <w:r w:rsidRPr="00C46C30">
        <w:rPr>
          <w:rFonts w:ascii="Times New Roman" w:hAnsi="Times New Roman"/>
          <w:bCs/>
          <w:color w:val="auto"/>
        </w:rPr>
        <w:t>-утверждение Генерального плана сельского поселения, правил землепользования и застройки, утверждение подготовленной на основе генерального плана документации по планировке территории;</w:t>
      </w:r>
    </w:p>
    <w:p w:rsidR="00E47321" w:rsidRPr="00C46C30" w:rsidRDefault="00E47321" w:rsidP="00B43CBA">
      <w:pPr>
        <w:pStyle w:val="ConsPlusNormal"/>
        <w:tabs>
          <w:tab w:val="left" w:pos="16307"/>
          <w:tab w:val="left" w:pos="16318"/>
        </w:tabs>
        <w:ind w:firstLine="567"/>
        <w:jc w:val="both"/>
        <w:rPr>
          <w:rFonts w:ascii="Times New Roman" w:hAnsi="Times New Roman"/>
          <w:color w:val="auto"/>
          <w:shd w:val="clear" w:color="auto" w:fill="FFFFFF"/>
        </w:rPr>
      </w:pPr>
      <w:r w:rsidRPr="00C46C30">
        <w:rPr>
          <w:rFonts w:ascii="Times New Roman" w:hAnsi="Times New Roman"/>
          <w:bCs/>
          <w:color w:val="auto"/>
        </w:rPr>
        <w:t>-осуществление земельного контроля над использованием земель сельского поселения</w:t>
      </w:r>
      <w:r w:rsidRPr="00C46C30">
        <w:rPr>
          <w:rFonts w:ascii="Times New Roman" w:hAnsi="Times New Roman"/>
          <w:color w:val="auto"/>
          <w:shd w:val="clear" w:color="auto" w:fill="FFFFFF"/>
        </w:rPr>
        <w:t>.</w:t>
      </w:r>
    </w:p>
    <w:p w:rsidR="00E47321" w:rsidRPr="00C46C30" w:rsidRDefault="00E47321" w:rsidP="00B43CBA">
      <w:pPr>
        <w:pStyle w:val="ConsPlusNormal"/>
        <w:widowControl/>
        <w:shd w:val="clear" w:color="auto" w:fill="FFFFFF"/>
        <w:tabs>
          <w:tab w:val="left" w:pos="567"/>
        </w:tabs>
        <w:ind w:firstLine="0"/>
        <w:jc w:val="both"/>
        <w:rPr>
          <w:rFonts w:ascii="Times New Roman" w:hAnsi="Times New Roman"/>
          <w:color w:val="auto"/>
        </w:rPr>
      </w:pPr>
      <w:r w:rsidRPr="00C46C30">
        <w:rPr>
          <w:rFonts w:ascii="Times New Roman" w:hAnsi="Times New Roman"/>
          <w:bCs/>
          <w:i/>
          <w:color w:val="auto"/>
        </w:rPr>
        <w:tab/>
      </w:r>
      <w:r w:rsidRPr="00C46C30">
        <w:rPr>
          <w:rFonts w:ascii="Times New Roman" w:hAnsi="Times New Roman"/>
          <w:color w:val="auto"/>
        </w:rPr>
        <w:t xml:space="preserve">Содержание разделов и схем Генерального плана </w:t>
      </w:r>
      <w:r w:rsidR="00B43CBA" w:rsidRPr="00C46C30">
        <w:rPr>
          <w:rFonts w:ascii="Times New Roman" w:hAnsi="Times New Roman"/>
          <w:color w:val="auto"/>
        </w:rPr>
        <w:t>Чажемтовского</w:t>
      </w:r>
      <w:r w:rsidRPr="00C46C30">
        <w:rPr>
          <w:rFonts w:ascii="Times New Roman" w:hAnsi="Times New Roman"/>
          <w:color w:val="auto"/>
        </w:rPr>
        <w:t xml:space="preserve"> сельского поселения в рамках полномочий органов местного самоуправления (ст. 14  </w:t>
      </w:r>
      <w:r w:rsidRPr="00C46C30">
        <w:rPr>
          <w:rFonts w:ascii="Times New Roman" w:eastAsia="Times New Roman" w:hAnsi="Times New Roman"/>
          <w:iCs/>
          <w:color w:val="auto"/>
        </w:rPr>
        <w:t>Федерального закона №131-ФЗ от 06.10.2003г.</w:t>
      </w:r>
      <w:r w:rsidRPr="00C46C30">
        <w:rPr>
          <w:rFonts w:ascii="Times New Roman" w:hAnsi="Times New Roman"/>
          <w:color w:val="auto"/>
        </w:rPr>
        <w:t>) определяет круг проблем сельского поселения и проектных мероприятий, направленных на решение перечисленных проблем:</w:t>
      </w:r>
    </w:p>
    <w:p w:rsidR="00E47321" w:rsidRPr="00C46C30" w:rsidRDefault="00E47321" w:rsidP="00B43CBA">
      <w:pPr>
        <w:pStyle w:val="ConsPlusNormal"/>
        <w:widowControl/>
        <w:tabs>
          <w:tab w:val="left" w:pos="709"/>
          <w:tab w:val="left" w:pos="8919"/>
        </w:tabs>
        <w:ind w:firstLine="0"/>
        <w:jc w:val="both"/>
        <w:rPr>
          <w:rFonts w:ascii="Times New Roman" w:hAnsi="Times New Roman"/>
          <w:color w:val="auto"/>
        </w:rPr>
      </w:pPr>
      <w:r w:rsidRPr="00C46C30">
        <w:rPr>
          <w:rFonts w:ascii="Times New Roman" w:hAnsi="Times New Roman"/>
          <w:color w:val="auto"/>
        </w:rPr>
        <w:t>-организация в границах сельского поселения электро-, тепло-, газо- и водоснабжения населения, водоотведения, снабжения населения топливом;</w:t>
      </w:r>
    </w:p>
    <w:p w:rsidR="00E47321" w:rsidRPr="00C46C30" w:rsidRDefault="00E47321" w:rsidP="00B43CBA">
      <w:pPr>
        <w:pStyle w:val="ConsPlusNormal"/>
        <w:widowControl/>
        <w:tabs>
          <w:tab w:val="left" w:pos="709"/>
          <w:tab w:val="left" w:pos="8919"/>
        </w:tabs>
        <w:ind w:firstLine="0"/>
        <w:jc w:val="both"/>
        <w:rPr>
          <w:rFonts w:ascii="Times New Roman" w:hAnsi="Times New Roman"/>
          <w:color w:val="auto"/>
        </w:rPr>
      </w:pPr>
      <w:r w:rsidRPr="00C46C30">
        <w:rPr>
          <w:rFonts w:ascii="Times New Roman" w:hAnsi="Times New Roman"/>
          <w:color w:val="auto"/>
        </w:rPr>
        <w:t>-организация освещения улиц и установки указателей с названиями улиц и номерами домов;</w:t>
      </w:r>
    </w:p>
    <w:p w:rsidR="00E47321" w:rsidRPr="00C46C30" w:rsidRDefault="00E47321" w:rsidP="00B43CBA">
      <w:pPr>
        <w:pStyle w:val="ConsPlusNormal"/>
        <w:widowControl/>
        <w:tabs>
          <w:tab w:val="left" w:pos="709"/>
          <w:tab w:val="left" w:pos="8919"/>
        </w:tabs>
        <w:ind w:firstLine="0"/>
        <w:jc w:val="both"/>
        <w:rPr>
          <w:rFonts w:ascii="Times New Roman" w:hAnsi="Times New Roman"/>
          <w:color w:val="auto"/>
        </w:rPr>
      </w:pPr>
      <w:r w:rsidRPr="00C46C30">
        <w:rPr>
          <w:rFonts w:ascii="Times New Roman" w:hAnsi="Times New Roman"/>
          <w:color w:val="auto"/>
        </w:rPr>
        <w:t>-дорожная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47321" w:rsidRPr="00C46C30" w:rsidRDefault="00E47321" w:rsidP="00B43CBA">
      <w:pPr>
        <w:pStyle w:val="ConsPlusNormal"/>
        <w:widowControl/>
        <w:tabs>
          <w:tab w:val="left" w:pos="709"/>
          <w:tab w:val="left" w:pos="8919"/>
        </w:tabs>
        <w:ind w:firstLine="0"/>
        <w:jc w:val="both"/>
        <w:rPr>
          <w:rFonts w:ascii="Times New Roman" w:hAnsi="Times New Roman"/>
          <w:color w:val="auto"/>
        </w:rPr>
      </w:pPr>
      <w:r w:rsidRPr="00C46C30">
        <w:rPr>
          <w:rFonts w:ascii="Times New Roman" w:hAnsi="Times New Roman"/>
          <w:color w:val="auto"/>
        </w:rPr>
        <w:t>-создание условий для предоставления транспортных услуг населению и организации транспортного обслуживания населения в границах сельского поселения;</w:t>
      </w:r>
    </w:p>
    <w:p w:rsidR="00E47321" w:rsidRPr="00C46C30" w:rsidRDefault="00E47321" w:rsidP="00B43CBA">
      <w:pPr>
        <w:pStyle w:val="ConsPlusNormal"/>
        <w:widowControl/>
        <w:tabs>
          <w:tab w:val="left" w:pos="709"/>
          <w:tab w:val="left" w:pos="8919"/>
        </w:tabs>
        <w:ind w:firstLine="0"/>
        <w:jc w:val="both"/>
        <w:rPr>
          <w:rFonts w:ascii="Times New Roman" w:hAnsi="Times New Roman"/>
          <w:color w:val="auto"/>
        </w:rPr>
      </w:pPr>
      <w:r w:rsidRPr="00C46C30">
        <w:rPr>
          <w:rFonts w:ascii="Times New Roman" w:hAnsi="Times New Roman"/>
          <w:color w:val="auto"/>
        </w:rPr>
        <w:t>-обеспечение малоимущих граждан, проживающих в сельском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E47321" w:rsidRPr="00C46C30" w:rsidRDefault="00E47321" w:rsidP="00B43CBA">
      <w:pPr>
        <w:pStyle w:val="ConsPlusNormal"/>
        <w:widowControl/>
        <w:tabs>
          <w:tab w:val="left" w:pos="709"/>
          <w:tab w:val="left" w:pos="8919"/>
        </w:tabs>
        <w:ind w:firstLine="0"/>
        <w:jc w:val="both"/>
        <w:rPr>
          <w:rFonts w:ascii="Times New Roman" w:hAnsi="Times New Roman"/>
          <w:color w:val="auto"/>
        </w:rPr>
      </w:pPr>
      <w:r w:rsidRPr="00C46C30">
        <w:rPr>
          <w:rFonts w:ascii="Times New Roman" w:hAnsi="Times New Roman"/>
          <w:color w:val="auto"/>
        </w:rPr>
        <w:t>-создание условий для обеспечения жителей сельского поселения услугами связи, общественного питания, торговли и бытового обслуживания;</w:t>
      </w:r>
    </w:p>
    <w:p w:rsidR="00E47321" w:rsidRPr="00C46C30" w:rsidRDefault="00E47321" w:rsidP="00B43CBA">
      <w:pPr>
        <w:pStyle w:val="ConsPlusNormal"/>
        <w:widowControl/>
        <w:tabs>
          <w:tab w:val="left" w:pos="709"/>
          <w:tab w:val="left" w:pos="8919"/>
        </w:tabs>
        <w:ind w:firstLine="0"/>
        <w:jc w:val="both"/>
        <w:rPr>
          <w:rFonts w:ascii="Times New Roman" w:hAnsi="Times New Roman"/>
          <w:color w:val="auto"/>
        </w:rPr>
      </w:pPr>
      <w:r w:rsidRPr="00C46C30">
        <w:rPr>
          <w:rFonts w:ascii="Times New Roman" w:hAnsi="Times New Roman"/>
          <w:color w:val="auto"/>
        </w:rPr>
        <w:t>-организация библиотечного обслуживания населения;</w:t>
      </w:r>
    </w:p>
    <w:p w:rsidR="00E47321" w:rsidRPr="00C46C30" w:rsidRDefault="00E47321" w:rsidP="00B43CBA">
      <w:pPr>
        <w:pStyle w:val="ConsPlusNormal"/>
        <w:widowControl/>
        <w:tabs>
          <w:tab w:val="left" w:pos="709"/>
          <w:tab w:val="left" w:pos="8919"/>
        </w:tabs>
        <w:ind w:firstLine="0"/>
        <w:jc w:val="both"/>
        <w:rPr>
          <w:rFonts w:ascii="Times New Roman" w:hAnsi="Times New Roman"/>
          <w:color w:val="auto"/>
        </w:rPr>
      </w:pPr>
      <w:r w:rsidRPr="00C46C30">
        <w:rPr>
          <w:rFonts w:ascii="Times New Roman" w:hAnsi="Times New Roman"/>
          <w:color w:val="auto"/>
        </w:rPr>
        <w:t>-создание условий для организации досуга и обеспечение жителей сельского поселения услугами организаций культуры;</w:t>
      </w:r>
    </w:p>
    <w:p w:rsidR="00E47321" w:rsidRPr="00C46C30" w:rsidRDefault="00E47321" w:rsidP="00B43CBA">
      <w:pPr>
        <w:pStyle w:val="ConsPlusNormal"/>
        <w:widowControl/>
        <w:tabs>
          <w:tab w:val="left" w:pos="709"/>
          <w:tab w:val="left" w:pos="8919"/>
        </w:tabs>
        <w:ind w:firstLine="0"/>
        <w:jc w:val="both"/>
        <w:rPr>
          <w:rFonts w:ascii="Times New Roman" w:hAnsi="Times New Roman"/>
          <w:color w:val="auto"/>
        </w:rPr>
      </w:pPr>
      <w:r w:rsidRPr="00C46C30">
        <w:rPr>
          <w:rFonts w:ascii="Times New Roman" w:hAnsi="Times New Roman"/>
          <w:color w:val="auto"/>
        </w:rPr>
        <w:t>-обеспечение условий для развития на территории сельского поселения физической культуры и массового спорта;</w:t>
      </w:r>
    </w:p>
    <w:p w:rsidR="00E47321" w:rsidRPr="00C46C30" w:rsidRDefault="00E47321" w:rsidP="00B43CBA">
      <w:pPr>
        <w:pStyle w:val="ConsPlusNormal"/>
        <w:widowControl/>
        <w:tabs>
          <w:tab w:val="left" w:pos="709"/>
          <w:tab w:val="left" w:pos="8919"/>
        </w:tabs>
        <w:ind w:firstLine="0"/>
        <w:jc w:val="both"/>
        <w:rPr>
          <w:rFonts w:ascii="Times New Roman" w:hAnsi="Times New Roman"/>
          <w:color w:val="auto"/>
        </w:rPr>
      </w:pPr>
      <w:r w:rsidRPr="00C46C30">
        <w:rPr>
          <w:rFonts w:ascii="Times New Roman" w:hAnsi="Times New Roman"/>
          <w:color w:val="auto"/>
        </w:rPr>
        <w:t>-сохранение, использование и популяризация объектов культурного наследия (памятников истории и культуры) местного значения, находящихся на территории сельского поселения;</w:t>
      </w:r>
    </w:p>
    <w:p w:rsidR="00E47321" w:rsidRPr="00C46C30" w:rsidRDefault="00E47321" w:rsidP="00B43CBA">
      <w:pPr>
        <w:pStyle w:val="ConsPlusNormal"/>
        <w:widowControl/>
        <w:tabs>
          <w:tab w:val="left" w:pos="709"/>
          <w:tab w:val="left" w:pos="8919"/>
        </w:tabs>
        <w:ind w:firstLine="0"/>
        <w:jc w:val="both"/>
        <w:rPr>
          <w:rFonts w:ascii="Times New Roman" w:hAnsi="Times New Roman"/>
          <w:color w:val="auto"/>
        </w:rPr>
      </w:pPr>
      <w:r w:rsidRPr="00C46C30">
        <w:rPr>
          <w:rFonts w:ascii="Times New Roman" w:hAnsi="Times New Roman"/>
          <w:color w:val="auto"/>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47321" w:rsidRPr="00C46C30" w:rsidRDefault="00E47321" w:rsidP="00B43CBA">
      <w:pPr>
        <w:pStyle w:val="ConsPlusNormal"/>
        <w:widowControl/>
        <w:tabs>
          <w:tab w:val="left" w:pos="709"/>
          <w:tab w:val="left" w:pos="8919"/>
        </w:tabs>
        <w:ind w:firstLine="0"/>
        <w:jc w:val="both"/>
        <w:rPr>
          <w:rFonts w:ascii="Times New Roman" w:hAnsi="Times New Roman"/>
          <w:color w:val="auto"/>
        </w:rPr>
      </w:pPr>
      <w:r w:rsidRPr="00C46C30">
        <w:rPr>
          <w:rFonts w:ascii="Times New Roman" w:hAnsi="Times New Roman"/>
          <w:color w:val="auto"/>
        </w:rPr>
        <w:t xml:space="preserve">-создание условий для массового отдыха жителей сельского поселения и организация обустройства мест массового отдыха населения; </w:t>
      </w:r>
    </w:p>
    <w:p w:rsidR="00E47321" w:rsidRPr="00C46C30" w:rsidRDefault="00E47321" w:rsidP="00B43CBA">
      <w:pPr>
        <w:pStyle w:val="ConsPlusNormal"/>
        <w:widowControl/>
        <w:tabs>
          <w:tab w:val="left" w:pos="709"/>
          <w:tab w:val="left" w:pos="8919"/>
        </w:tabs>
        <w:ind w:firstLine="0"/>
        <w:jc w:val="both"/>
        <w:rPr>
          <w:rFonts w:ascii="Times New Roman" w:hAnsi="Times New Roman"/>
          <w:color w:val="auto"/>
        </w:rPr>
      </w:pPr>
      <w:r w:rsidRPr="00C46C30">
        <w:rPr>
          <w:rFonts w:ascii="Times New Roman" w:hAnsi="Times New Roman"/>
          <w:color w:val="auto"/>
        </w:rPr>
        <w:t>-осуществление мероприятий по обеспечению безопасности людей на водных объектах;</w:t>
      </w:r>
    </w:p>
    <w:p w:rsidR="00E47321" w:rsidRPr="00C46C30" w:rsidRDefault="00E47321" w:rsidP="00B43CBA">
      <w:pPr>
        <w:pStyle w:val="ConsPlusNormal"/>
        <w:widowControl/>
        <w:tabs>
          <w:tab w:val="left" w:pos="709"/>
          <w:tab w:val="left" w:pos="8919"/>
        </w:tabs>
        <w:ind w:firstLine="0"/>
        <w:jc w:val="both"/>
        <w:rPr>
          <w:rFonts w:ascii="Times New Roman" w:hAnsi="Times New Roman"/>
          <w:color w:val="auto"/>
        </w:rPr>
      </w:pPr>
      <w:r w:rsidRPr="00C46C30">
        <w:rPr>
          <w:rFonts w:ascii="Times New Roman" w:hAnsi="Times New Roman"/>
          <w:color w:val="auto"/>
        </w:rPr>
        <w:t>-благоустройство и озеленение территории сельского поселения;</w:t>
      </w:r>
    </w:p>
    <w:p w:rsidR="00E47321" w:rsidRPr="00C46C30" w:rsidRDefault="00E47321" w:rsidP="00B43CBA">
      <w:pPr>
        <w:pStyle w:val="ConsPlusNormal"/>
        <w:widowControl/>
        <w:tabs>
          <w:tab w:val="left" w:pos="709"/>
          <w:tab w:val="left" w:pos="8919"/>
        </w:tabs>
        <w:ind w:firstLine="0"/>
        <w:jc w:val="both"/>
        <w:rPr>
          <w:rFonts w:ascii="Times New Roman" w:hAnsi="Times New Roman"/>
          <w:color w:val="auto"/>
        </w:rPr>
      </w:pPr>
      <w:r w:rsidRPr="00C46C30">
        <w:rPr>
          <w:rFonts w:ascii="Times New Roman" w:hAnsi="Times New Roman"/>
          <w:color w:val="auto"/>
        </w:rPr>
        <w:t>-организация сбора и вывоза бытовых отходов и мусора; организация утилизации и переработки бытовых и промышленных отходов;</w:t>
      </w:r>
    </w:p>
    <w:p w:rsidR="00E47321" w:rsidRPr="00C46C30" w:rsidRDefault="00E47321" w:rsidP="00B43CBA">
      <w:pPr>
        <w:pStyle w:val="ConsPlusNormal"/>
        <w:widowControl/>
        <w:tabs>
          <w:tab w:val="left" w:pos="709"/>
          <w:tab w:val="left" w:pos="8919"/>
        </w:tabs>
        <w:ind w:firstLine="0"/>
        <w:jc w:val="both"/>
        <w:rPr>
          <w:rFonts w:ascii="Times New Roman" w:hAnsi="Times New Roman"/>
          <w:color w:val="auto"/>
        </w:rPr>
      </w:pPr>
      <w:r w:rsidRPr="00C46C30">
        <w:rPr>
          <w:rFonts w:ascii="Times New Roman" w:hAnsi="Times New Roman"/>
          <w:color w:val="auto"/>
        </w:rPr>
        <w:t>-организация ритуальных услуг и содержание мест захоронения;</w:t>
      </w:r>
    </w:p>
    <w:p w:rsidR="00E47321" w:rsidRPr="00C46C30" w:rsidRDefault="00E47321" w:rsidP="00B43CBA">
      <w:pPr>
        <w:pStyle w:val="ConsPlusNormal"/>
        <w:widowControl/>
        <w:tabs>
          <w:tab w:val="left" w:pos="709"/>
          <w:tab w:val="left" w:pos="8919"/>
        </w:tabs>
        <w:ind w:firstLine="0"/>
        <w:jc w:val="both"/>
        <w:rPr>
          <w:rFonts w:ascii="Times New Roman" w:hAnsi="Times New Roman"/>
          <w:color w:val="auto"/>
        </w:rPr>
      </w:pPr>
      <w:r w:rsidRPr="00C46C30">
        <w:rPr>
          <w:rFonts w:ascii="Times New Roman" w:hAnsi="Times New Roman"/>
          <w:color w:val="auto"/>
        </w:rPr>
        <w:t>-оказание содействия гражданам в реализации их прав в области охраны окружающей среды.</w:t>
      </w:r>
    </w:p>
    <w:p w:rsidR="00E47321" w:rsidRPr="00C46C30" w:rsidRDefault="00E47321" w:rsidP="00B43CBA">
      <w:pPr>
        <w:pStyle w:val="ConsPlusNormal"/>
        <w:widowControl/>
        <w:ind w:firstLine="567"/>
        <w:jc w:val="both"/>
        <w:rPr>
          <w:rFonts w:ascii="Times New Roman" w:hAnsi="Times New Roman"/>
          <w:color w:val="auto"/>
        </w:rPr>
      </w:pPr>
      <w:r w:rsidRPr="00C46C30">
        <w:rPr>
          <w:rFonts w:ascii="Times New Roman" w:hAnsi="Times New Roman"/>
          <w:color w:val="auto"/>
        </w:rPr>
        <w:t>В настоящем разделе содержится перечень мероприятий по территориальному планированию (мероприятий) с указанием последовательности их выполнения.</w:t>
      </w:r>
    </w:p>
    <w:p w:rsidR="00E47321" w:rsidRPr="00C46C30" w:rsidRDefault="00E47321" w:rsidP="00B43CBA">
      <w:pPr>
        <w:rPr>
          <w:lang w:eastAsia="en-US" w:bidi="en-US"/>
        </w:rPr>
      </w:pPr>
    </w:p>
    <w:p w:rsidR="00E47321" w:rsidRPr="00C46C30" w:rsidRDefault="00E47321" w:rsidP="00B43CBA">
      <w:pPr>
        <w:widowControl/>
        <w:ind w:left="927"/>
        <w:jc w:val="both"/>
        <w:rPr>
          <w:b/>
          <w:bCs/>
          <w:iCs/>
        </w:rPr>
      </w:pPr>
      <w:r w:rsidRPr="00C46C30">
        <w:rPr>
          <w:b/>
          <w:bCs/>
          <w:iCs/>
        </w:rPr>
        <w:t>Очередность реализации генерального плана:</w:t>
      </w:r>
    </w:p>
    <w:p w:rsidR="00E47321" w:rsidRPr="00C46C30" w:rsidRDefault="00E47321" w:rsidP="00B43CBA">
      <w:pPr>
        <w:widowControl/>
        <w:ind w:left="1287"/>
        <w:jc w:val="both"/>
        <w:rPr>
          <w:b/>
          <w:bCs/>
          <w:iCs/>
        </w:rPr>
      </w:pPr>
      <w:r w:rsidRPr="00C46C30">
        <w:rPr>
          <w:b/>
          <w:bCs/>
          <w:iCs/>
        </w:rPr>
        <w:t>Первая очередь — 2022 г.</w:t>
      </w:r>
    </w:p>
    <w:p w:rsidR="00E47321" w:rsidRPr="00C46C30" w:rsidRDefault="00E47321" w:rsidP="00B43CBA">
      <w:pPr>
        <w:widowControl/>
        <w:shd w:val="clear" w:color="auto" w:fill="FFFFFF"/>
        <w:tabs>
          <w:tab w:val="left" w:pos="26082"/>
        </w:tabs>
        <w:autoSpaceDE w:val="0"/>
        <w:ind w:left="1287"/>
        <w:jc w:val="both"/>
        <w:rPr>
          <w:rFonts w:cs="Arial"/>
          <w:b/>
          <w:bCs/>
          <w:iCs/>
        </w:rPr>
      </w:pPr>
      <w:r w:rsidRPr="00C46C30">
        <w:rPr>
          <w:rFonts w:cs="Arial"/>
          <w:b/>
          <w:bCs/>
          <w:iCs/>
        </w:rPr>
        <w:t>Вторая очередь — 2032 г. (расчетный срок).</w:t>
      </w:r>
    </w:p>
    <w:p w:rsidR="00E47321" w:rsidRPr="00C46C30" w:rsidRDefault="00E47321" w:rsidP="00B43CBA">
      <w:pPr>
        <w:jc w:val="both"/>
        <w:rPr>
          <w:rFonts w:cs="Arial"/>
          <w:b/>
          <w:bCs/>
          <w:highlight w:val="yellow"/>
        </w:rPr>
      </w:pPr>
    </w:p>
    <w:p w:rsidR="002D2F04" w:rsidRPr="00C46C30" w:rsidRDefault="002D2F04" w:rsidP="00B43CBA">
      <w:pPr>
        <w:pStyle w:val="2"/>
        <w:jc w:val="center"/>
        <w:rPr>
          <w:rFonts w:ascii="Times New Roman" w:hAnsi="Times New Roman"/>
          <w:i w:val="0"/>
          <w:sz w:val="24"/>
          <w:szCs w:val="24"/>
        </w:rPr>
      </w:pPr>
      <w:bookmarkStart w:id="88" w:name="_Toc356490694"/>
      <w:r w:rsidRPr="00C46C30">
        <w:rPr>
          <w:rFonts w:ascii="Times New Roman" w:hAnsi="Times New Roman"/>
          <w:i w:val="0"/>
          <w:sz w:val="24"/>
          <w:szCs w:val="24"/>
        </w:rPr>
        <w:t>3.1. Мероприятия по оптимизации административно-территориального устройства сельского поселения</w:t>
      </w:r>
      <w:bookmarkEnd w:id="88"/>
    </w:p>
    <w:p w:rsidR="002D2F04" w:rsidRPr="00B43CBA" w:rsidRDefault="002D2F04" w:rsidP="00B43CBA">
      <w:pPr>
        <w:jc w:val="both"/>
        <w:rPr>
          <w:rFonts w:cs="Arial"/>
          <w:b/>
          <w:bCs/>
          <w:color w:val="FF0000"/>
        </w:rPr>
      </w:pPr>
    </w:p>
    <w:p w:rsidR="002D2F04" w:rsidRPr="00C46C30" w:rsidRDefault="002D2F04" w:rsidP="00B43CBA">
      <w:pPr>
        <w:widowControl/>
        <w:suppressAutoHyphens w:val="0"/>
        <w:spacing w:before="100" w:beforeAutospacing="1"/>
        <w:ind w:firstLine="709"/>
        <w:rPr>
          <w:rFonts w:eastAsia="Times New Roman"/>
          <w:kern w:val="0"/>
          <w:lang w:eastAsia="ru-RU"/>
        </w:rPr>
      </w:pPr>
      <w:r w:rsidRPr="00C46C30">
        <w:rPr>
          <w:rFonts w:eastAsia="Times New Roman"/>
          <w:b/>
          <w:bCs/>
          <w:i/>
          <w:iCs/>
          <w:kern w:val="0"/>
          <w:lang w:eastAsia="ru-RU"/>
        </w:rPr>
        <w:t xml:space="preserve">Перечень мероприятий по территориальному планированию в части административно-территориального устройства и этапы их реализации </w:t>
      </w:r>
    </w:p>
    <w:p w:rsidR="002D2F04" w:rsidRPr="00C46C30" w:rsidRDefault="002D2F04" w:rsidP="00B43CBA">
      <w:pPr>
        <w:widowControl/>
        <w:suppressAutoHyphens w:val="0"/>
        <w:spacing w:before="100" w:beforeAutospacing="1"/>
        <w:rPr>
          <w:rFonts w:eastAsia="Times New Roman"/>
          <w:kern w:val="0"/>
          <w:lang w:eastAsia="ru-RU"/>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485"/>
        <w:gridCol w:w="7605"/>
        <w:gridCol w:w="1405"/>
      </w:tblGrid>
      <w:tr w:rsidR="002D2F04" w:rsidRPr="00B43CBA" w:rsidTr="00AB16E9">
        <w:trPr>
          <w:tblCellSpacing w:w="0" w:type="dxa"/>
        </w:trPr>
        <w:tc>
          <w:tcPr>
            <w:tcW w:w="255" w:type="pct"/>
            <w:shd w:val="clear" w:color="auto" w:fill="CCCCCC"/>
            <w:hideMark/>
          </w:tcPr>
          <w:p w:rsidR="002D2F04" w:rsidRPr="00C46C30" w:rsidRDefault="002D2F04" w:rsidP="00B43CBA">
            <w:pPr>
              <w:widowControl/>
              <w:suppressAutoHyphens w:val="0"/>
              <w:spacing w:before="100" w:beforeAutospacing="1" w:after="119"/>
              <w:jc w:val="center"/>
              <w:rPr>
                <w:rFonts w:eastAsia="Times New Roman"/>
                <w:b/>
                <w:kern w:val="0"/>
                <w:lang w:eastAsia="ru-RU"/>
              </w:rPr>
            </w:pPr>
            <w:r w:rsidRPr="00C46C30">
              <w:rPr>
                <w:rFonts w:eastAsia="Times New Roman"/>
                <w:b/>
                <w:kern w:val="0"/>
                <w:lang w:eastAsia="ru-RU"/>
              </w:rPr>
              <w:t xml:space="preserve">№ </w:t>
            </w:r>
            <w:r w:rsidRPr="00C46C30">
              <w:rPr>
                <w:rFonts w:eastAsia="Times New Roman"/>
                <w:b/>
                <w:bCs/>
                <w:kern w:val="0"/>
                <w:lang w:eastAsia="ru-RU"/>
              </w:rPr>
              <w:t>п/п</w:t>
            </w:r>
          </w:p>
        </w:tc>
        <w:tc>
          <w:tcPr>
            <w:tcW w:w="4005" w:type="pct"/>
            <w:shd w:val="clear" w:color="auto" w:fill="CCCCCC"/>
            <w:hideMark/>
          </w:tcPr>
          <w:p w:rsidR="002D2F04" w:rsidRPr="00C46C30" w:rsidRDefault="002D2F04" w:rsidP="00B43CBA">
            <w:pPr>
              <w:widowControl/>
              <w:suppressAutoHyphens w:val="0"/>
              <w:spacing w:before="100" w:beforeAutospacing="1" w:after="119"/>
              <w:jc w:val="center"/>
              <w:rPr>
                <w:rFonts w:eastAsia="Times New Roman"/>
                <w:b/>
                <w:kern w:val="0"/>
                <w:lang w:eastAsia="ru-RU"/>
              </w:rPr>
            </w:pPr>
            <w:r w:rsidRPr="00C46C30">
              <w:rPr>
                <w:rFonts w:eastAsia="Times New Roman"/>
                <w:b/>
                <w:bCs/>
                <w:kern w:val="0"/>
                <w:lang w:eastAsia="ru-RU"/>
              </w:rPr>
              <w:t>Наименование мероприятия</w:t>
            </w:r>
          </w:p>
        </w:tc>
        <w:tc>
          <w:tcPr>
            <w:tcW w:w="740" w:type="pct"/>
            <w:shd w:val="clear" w:color="auto" w:fill="CCCCCC"/>
            <w:hideMark/>
          </w:tcPr>
          <w:p w:rsidR="002D2F04" w:rsidRPr="00C46C30" w:rsidRDefault="002D2F04" w:rsidP="00B43CBA">
            <w:pPr>
              <w:widowControl/>
              <w:suppressAutoHyphens w:val="0"/>
              <w:spacing w:before="100" w:beforeAutospacing="1"/>
              <w:jc w:val="center"/>
              <w:rPr>
                <w:rFonts w:eastAsia="Times New Roman"/>
                <w:b/>
                <w:kern w:val="0"/>
                <w:lang w:eastAsia="ru-RU"/>
              </w:rPr>
            </w:pPr>
            <w:r w:rsidRPr="00C46C30">
              <w:rPr>
                <w:rFonts w:eastAsia="Times New Roman"/>
                <w:b/>
                <w:bCs/>
                <w:kern w:val="0"/>
                <w:lang w:eastAsia="ru-RU"/>
              </w:rPr>
              <w:t>Этапы</w:t>
            </w:r>
          </w:p>
          <w:p w:rsidR="002D2F04" w:rsidRPr="00C46C30" w:rsidRDefault="002D2F04" w:rsidP="00B43CBA">
            <w:pPr>
              <w:widowControl/>
              <w:suppressAutoHyphens w:val="0"/>
              <w:spacing w:before="100" w:beforeAutospacing="1" w:after="119"/>
              <w:jc w:val="center"/>
              <w:rPr>
                <w:rFonts w:eastAsia="Times New Roman"/>
                <w:b/>
                <w:kern w:val="0"/>
                <w:lang w:eastAsia="ru-RU"/>
              </w:rPr>
            </w:pPr>
            <w:r w:rsidRPr="00C46C30">
              <w:rPr>
                <w:rFonts w:eastAsia="Times New Roman"/>
                <w:b/>
                <w:bCs/>
                <w:kern w:val="0"/>
                <w:lang w:eastAsia="ru-RU"/>
              </w:rPr>
              <w:t>реализации</w:t>
            </w:r>
          </w:p>
        </w:tc>
      </w:tr>
      <w:tr w:rsidR="002D2F04" w:rsidRPr="00C46C30" w:rsidTr="00C46C30">
        <w:trPr>
          <w:tblCellSpacing w:w="0" w:type="dxa"/>
        </w:trPr>
        <w:tc>
          <w:tcPr>
            <w:tcW w:w="255" w:type="pct"/>
            <w:hideMark/>
          </w:tcPr>
          <w:p w:rsidR="002D2F04" w:rsidRPr="00494D7D" w:rsidRDefault="002D2F04" w:rsidP="00B43CBA">
            <w:pPr>
              <w:widowControl/>
              <w:suppressAutoHyphens w:val="0"/>
              <w:spacing w:before="100" w:beforeAutospacing="1" w:after="119"/>
              <w:jc w:val="center"/>
              <w:rPr>
                <w:rFonts w:eastAsia="Times New Roman"/>
                <w:kern w:val="0"/>
                <w:lang w:eastAsia="ru-RU"/>
              </w:rPr>
            </w:pPr>
            <w:r w:rsidRPr="00494D7D">
              <w:rPr>
                <w:rFonts w:eastAsia="Times New Roman"/>
                <w:kern w:val="0"/>
                <w:lang w:eastAsia="ru-RU"/>
              </w:rPr>
              <w:t>1.</w:t>
            </w:r>
          </w:p>
        </w:tc>
        <w:tc>
          <w:tcPr>
            <w:tcW w:w="4005" w:type="pct"/>
            <w:hideMark/>
          </w:tcPr>
          <w:p w:rsidR="002D2F04" w:rsidRPr="00494D7D" w:rsidRDefault="002D2F04" w:rsidP="00494D7D">
            <w:pPr>
              <w:widowControl/>
              <w:suppressAutoHyphens w:val="0"/>
              <w:spacing w:before="100" w:beforeAutospacing="1" w:after="119"/>
              <w:jc w:val="both"/>
              <w:rPr>
                <w:rFonts w:eastAsia="Times New Roman"/>
                <w:kern w:val="0"/>
                <w:lang w:eastAsia="ru-RU"/>
              </w:rPr>
            </w:pPr>
            <w:r w:rsidRPr="00494D7D">
              <w:rPr>
                <w:rFonts w:eastAsia="Times New Roman"/>
                <w:kern w:val="0"/>
                <w:lang w:eastAsia="ru-RU"/>
              </w:rPr>
              <w:t xml:space="preserve">Включение в границы населенного пункта </w:t>
            </w:r>
            <w:r w:rsidR="00E7037C" w:rsidRPr="00494D7D">
              <w:t xml:space="preserve">с. </w:t>
            </w:r>
            <w:r w:rsidR="00C46C30" w:rsidRPr="00494D7D">
              <w:t>Чажемто</w:t>
            </w:r>
            <w:r w:rsidRPr="00494D7D">
              <w:t xml:space="preserve"> </w:t>
            </w:r>
            <w:r w:rsidRPr="00494D7D">
              <w:rPr>
                <w:rFonts w:eastAsia="Times New Roman"/>
                <w:kern w:val="0"/>
                <w:lang w:eastAsia="ru-RU"/>
              </w:rPr>
              <w:t xml:space="preserve">участка </w:t>
            </w:r>
            <w:r w:rsidR="00494D7D" w:rsidRPr="00494D7D">
              <w:t>площадью – 143га</w:t>
            </w:r>
            <w:r w:rsidR="00494D7D" w:rsidRPr="00494D7D">
              <w:rPr>
                <w:rFonts w:eastAsia="Times New Roman"/>
                <w:kern w:val="0"/>
                <w:lang w:eastAsia="ru-RU"/>
              </w:rPr>
              <w:t xml:space="preserve"> </w:t>
            </w:r>
            <w:r w:rsidRPr="00494D7D">
              <w:rPr>
                <w:rFonts w:eastAsia="Times New Roman"/>
                <w:kern w:val="0"/>
                <w:lang w:eastAsia="ru-RU"/>
              </w:rPr>
              <w:t>с целью возведения жилой застройки</w:t>
            </w:r>
            <w:r w:rsidRPr="00494D7D">
              <w:t>;</w:t>
            </w:r>
          </w:p>
        </w:tc>
        <w:tc>
          <w:tcPr>
            <w:tcW w:w="740" w:type="pct"/>
            <w:vAlign w:val="center"/>
            <w:hideMark/>
          </w:tcPr>
          <w:p w:rsidR="002D2F04" w:rsidRPr="00C46C30" w:rsidRDefault="00C46C30" w:rsidP="00B43CBA">
            <w:pPr>
              <w:jc w:val="center"/>
              <w:rPr>
                <w:kern w:val="0"/>
                <w:lang w:eastAsia="ru-RU"/>
              </w:rPr>
            </w:pPr>
            <w:r w:rsidRPr="00C46C30">
              <w:rPr>
                <w:kern w:val="0"/>
                <w:lang w:eastAsia="ru-RU"/>
              </w:rPr>
              <w:t>Первая очередь -</w:t>
            </w:r>
            <w:r w:rsidR="002D2F04" w:rsidRPr="00C46C30">
              <w:rPr>
                <w:kern w:val="0"/>
                <w:lang w:eastAsia="ru-RU"/>
              </w:rPr>
              <w:t>Расчетный срок</w:t>
            </w:r>
          </w:p>
        </w:tc>
      </w:tr>
      <w:tr w:rsidR="002D2F04" w:rsidRPr="00B43CBA" w:rsidTr="00AB16E9">
        <w:trPr>
          <w:tblCellSpacing w:w="0" w:type="dxa"/>
        </w:trPr>
        <w:tc>
          <w:tcPr>
            <w:tcW w:w="255" w:type="pct"/>
            <w:hideMark/>
          </w:tcPr>
          <w:p w:rsidR="002D2F04" w:rsidRPr="00C46C30" w:rsidRDefault="00C46C30" w:rsidP="00B43CBA">
            <w:pPr>
              <w:widowControl/>
              <w:suppressAutoHyphens w:val="0"/>
              <w:spacing w:before="100" w:beforeAutospacing="1" w:after="119"/>
              <w:jc w:val="center"/>
              <w:rPr>
                <w:rFonts w:eastAsia="Times New Roman"/>
                <w:kern w:val="0"/>
                <w:lang w:eastAsia="ru-RU"/>
              </w:rPr>
            </w:pPr>
            <w:r w:rsidRPr="00C46C30">
              <w:rPr>
                <w:rFonts w:eastAsia="Times New Roman"/>
                <w:kern w:val="0"/>
                <w:lang w:eastAsia="ru-RU"/>
              </w:rPr>
              <w:t>2</w:t>
            </w:r>
            <w:r w:rsidR="002D2F04" w:rsidRPr="00C46C30">
              <w:rPr>
                <w:rFonts w:eastAsia="Times New Roman"/>
                <w:kern w:val="0"/>
                <w:lang w:eastAsia="ru-RU"/>
              </w:rPr>
              <w:t>.</w:t>
            </w:r>
          </w:p>
        </w:tc>
        <w:tc>
          <w:tcPr>
            <w:tcW w:w="4005" w:type="pct"/>
            <w:hideMark/>
          </w:tcPr>
          <w:p w:rsidR="002D2F04" w:rsidRPr="00C46C30" w:rsidRDefault="002D2F04" w:rsidP="00B43CBA">
            <w:pPr>
              <w:widowControl/>
              <w:suppressAutoHyphens w:val="0"/>
              <w:spacing w:before="100" w:beforeAutospacing="1" w:after="119"/>
              <w:jc w:val="both"/>
              <w:rPr>
                <w:rFonts w:eastAsia="Times New Roman"/>
                <w:kern w:val="0"/>
                <w:lang w:eastAsia="ru-RU"/>
              </w:rPr>
            </w:pPr>
            <w:r w:rsidRPr="00C46C30">
              <w:rPr>
                <w:rFonts w:eastAsia="Times New Roman"/>
                <w:kern w:val="0"/>
                <w:lang w:eastAsia="ru-RU"/>
              </w:rPr>
              <w:t>Проведение комплекса мероприятий по установлению (изменению) границ населенного пункта, в порядке, определенном действующим законодательством.</w:t>
            </w:r>
          </w:p>
        </w:tc>
        <w:tc>
          <w:tcPr>
            <w:tcW w:w="740" w:type="pct"/>
            <w:vAlign w:val="center"/>
            <w:hideMark/>
          </w:tcPr>
          <w:p w:rsidR="002D2F04" w:rsidRPr="00C46C30" w:rsidRDefault="002D2F04" w:rsidP="00B43CBA">
            <w:pPr>
              <w:jc w:val="center"/>
              <w:rPr>
                <w:kern w:val="0"/>
                <w:lang w:eastAsia="ru-RU"/>
              </w:rPr>
            </w:pPr>
            <w:r w:rsidRPr="00C46C30">
              <w:rPr>
                <w:kern w:val="0"/>
                <w:lang w:eastAsia="ru-RU"/>
              </w:rPr>
              <w:t>Первая очередь</w:t>
            </w:r>
          </w:p>
        </w:tc>
      </w:tr>
      <w:tr w:rsidR="002D2F04" w:rsidRPr="00B43CBA" w:rsidTr="00AB16E9">
        <w:trPr>
          <w:tblCellSpacing w:w="0" w:type="dxa"/>
        </w:trPr>
        <w:tc>
          <w:tcPr>
            <w:tcW w:w="255" w:type="pct"/>
            <w:hideMark/>
          </w:tcPr>
          <w:p w:rsidR="002D2F04" w:rsidRPr="00C46C30" w:rsidRDefault="00C46C30" w:rsidP="00B43CBA">
            <w:pPr>
              <w:widowControl/>
              <w:suppressAutoHyphens w:val="0"/>
              <w:spacing w:before="100" w:beforeAutospacing="1" w:after="119"/>
              <w:jc w:val="center"/>
              <w:rPr>
                <w:rFonts w:eastAsia="Times New Roman"/>
                <w:kern w:val="0"/>
                <w:lang w:eastAsia="ru-RU"/>
              </w:rPr>
            </w:pPr>
            <w:r w:rsidRPr="00C46C30">
              <w:rPr>
                <w:rFonts w:eastAsia="Times New Roman"/>
                <w:kern w:val="0"/>
                <w:lang w:eastAsia="ru-RU"/>
              </w:rPr>
              <w:t>3</w:t>
            </w:r>
            <w:r w:rsidR="002D2F04" w:rsidRPr="00C46C30">
              <w:rPr>
                <w:rFonts w:eastAsia="Times New Roman"/>
                <w:kern w:val="0"/>
                <w:lang w:eastAsia="ru-RU"/>
              </w:rPr>
              <w:t>.</w:t>
            </w:r>
          </w:p>
        </w:tc>
        <w:tc>
          <w:tcPr>
            <w:tcW w:w="4005" w:type="pct"/>
            <w:hideMark/>
          </w:tcPr>
          <w:p w:rsidR="002D2F04" w:rsidRPr="00C46C30" w:rsidRDefault="002D2F04" w:rsidP="00B43CBA">
            <w:pPr>
              <w:widowControl/>
              <w:suppressAutoHyphens w:val="0"/>
              <w:spacing w:before="100" w:beforeAutospacing="1" w:after="119"/>
              <w:jc w:val="both"/>
              <w:rPr>
                <w:rFonts w:eastAsia="Times New Roman"/>
                <w:kern w:val="0"/>
                <w:lang w:eastAsia="ru-RU"/>
              </w:rPr>
            </w:pPr>
            <w:r w:rsidRPr="00C46C30">
              <w:rPr>
                <w:rFonts w:eastAsia="Times New Roman"/>
                <w:kern w:val="0"/>
                <w:lang w:eastAsia="ru-RU"/>
              </w:rPr>
              <w:t xml:space="preserve">Проведение мероприятий по инструментальному закреплению границ населенного пункта в соответствии с планируемыми границами населенного пункта, отображенными на схемах генерального </w:t>
            </w:r>
          </w:p>
        </w:tc>
        <w:tc>
          <w:tcPr>
            <w:tcW w:w="740" w:type="pct"/>
            <w:vAlign w:val="center"/>
            <w:hideMark/>
          </w:tcPr>
          <w:p w:rsidR="002D2F04" w:rsidRPr="00C46C30" w:rsidRDefault="002D2F04" w:rsidP="00B43CBA">
            <w:pPr>
              <w:jc w:val="center"/>
              <w:rPr>
                <w:kern w:val="0"/>
                <w:lang w:eastAsia="ru-RU"/>
              </w:rPr>
            </w:pPr>
            <w:r w:rsidRPr="00C46C30">
              <w:rPr>
                <w:kern w:val="0"/>
                <w:lang w:eastAsia="ru-RU"/>
              </w:rPr>
              <w:t>Первая очередь</w:t>
            </w:r>
          </w:p>
        </w:tc>
      </w:tr>
    </w:tbl>
    <w:p w:rsidR="00E47321" w:rsidRPr="00B43CBA" w:rsidRDefault="00E47321" w:rsidP="00B43CBA">
      <w:pPr>
        <w:jc w:val="both"/>
        <w:rPr>
          <w:rFonts w:cs="Arial"/>
          <w:b/>
          <w:bCs/>
          <w:color w:val="FF0000"/>
          <w:highlight w:val="yellow"/>
        </w:rPr>
      </w:pPr>
    </w:p>
    <w:p w:rsidR="00E47321" w:rsidRPr="00C46C30" w:rsidRDefault="00E47321" w:rsidP="00B43CBA">
      <w:pPr>
        <w:pStyle w:val="2"/>
        <w:jc w:val="center"/>
        <w:rPr>
          <w:rFonts w:ascii="Times New Roman" w:hAnsi="Times New Roman"/>
          <w:i w:val="0"/>
          <w:sz w:val="24"/>
          <w:szCs w:val="24"/>
        </w:rPr>
      </w:pPr>
      <w:bookmarkStart w:id="89" w:name="_Toc356490695"/>
      <w:r w:rsidRPr="00C46C30">
        <w:rPr>
          <w:rFonts w:ascii="Times New Roman" w:hAnsi="Times New Roman"/>
          <w:i w:val="0"/>
          <w:sz w:val="24"/>
          <w:szCs w:val="24"/>
        </w:rPr>
        <w:t>3.</w:t>
      </w:r>
      <w:r w:rsidR="00E7037C" w:rsidRPr="00C46C30">
        <w:rPr>
          <w:rFonts w:ascii="Times New Roman" w:hAnsi="Times New Roman"/>
          <w:i w:val="0"/>
          <w:sz w:val="24"/>
          <w:szCs w:val="24"/>
        </w:rPr>
        <w:t>2</w:t>
      </w:r>
      <w:r w:rsidRPr="00C46C30">
        <w:rPr>
          <w:rFonts w:ascii="Times New Roman" w:hAnsi="Times New Roman"/>
          <w:i w:val="0"/>
          <w:sz w:val="24"/>
          <w:szCs w:val="24"/>
        </w:rPr>
        <w:t>. Мероприятия по усовершенствованию и развитию планировочной структуры сельского поселения, функциональному и градостроительному зонированию</w:t>
      </w:r>
      <w:bookmarkEnd w:id="89"/>
    </w:p>
    <w:p w:rsidR="00E47321" w:rsidRPr="00C46C30" w:rsidRDefault="00E47321" w:rsidP="00B43CBA">
      <w:pPr>
        <w:widowControl/>
        <w:shd w:val="clear" w:color="auto" w:fill="FFFFFF"/>
        <w:tabs>
          <w:tab w:val="left" w:pos="360"/>
          <w:tab w:val="left" w:pos="700"/>
        </w:tabs>
        <w:jc w:val="center"/>
        <w:rPr>
          <w:rFonts w:cs="Tahoma"/>
          <w:b/>
          <w:bCs/>
          <w:i/>
          <w:iCs/>
        </w:rPr>
      </w:pPr>
    </w:p>
    <w:p w:rsidR="00E47321" w:rsidRPr="00C46C30" w:rsidRDefault="00E47321" w:rsidP="00B43CBA">
      <w:pPr>
        <w:widowControl/>
        <w:shd w:val="clear" w:color="auto" w:fill="FFFFFF"/>
        <w:tabs>
          <w:tab w:val="left" w:pos="360"/>
          <w:tab w:val="left" w:pos="700"/>
        </w:tabs>
        <w:jc w:val="center"/>
        <w:rPr>
          <w:rFonts w:cs="Tahoma"/>
          <w:b/>
          <w:bCs/>
          <w:i/>
          <w:iCs/>
        </w:rPr>
      </w:pPr>
      <w:r w:rsidRPr="00C46C30">
        <w:rPr>
          <w:rFonts w:cs="Tahoma"/>
          <w:b/>
          <w:bCs/>
          <w:i/>
          <w:iCs/>
        </w:rPr>
        <w:t>Перечень мероприятий по усовершенствованию и развитию планировочной структуры сельского поселения, функциональному и градостроительному зонированию</w:t>
      </w:r>
    </w:p>
    <w:tbl>
      <w:tblPr>
        <w:tblW w:w="9624" w:type="dxa"/>
        <w:tblInd w:w="99" w:type="dxa"/>
        <w:tblLayout w:type="fixed"/>
        <w:tblLook w:val="0000"/>
      </w:tblPr>
      <w:tblGrid>
        <w:gridCol w:w="738"/>
        <w:gridCol w:w="689"/>
        <w:gridCol w:w="6350"/>
        <w:gridCol w:w="1847"/>
      </w:tblGrid>
      <w:tr w:rsidR="00E47321" w:rsidRPr="00B43CBA" w:rsidTr="00234950">
        <w:tc>
          <w:tcPr>
            <w:tcW w:w="738" w:type="dxa"/>
            <w:tcBorders>
              <w:top w:val="single" w:sz="4" w:space="0" w:color="000000"/>
              <w:left w:val="single" w:sz="4" w:space="0" w:color="000000"/>
              <w:bottom w:val="single" w:sz="4" w:space="0" w:color="000000"/>
            </w:tcBorders>
            <w:shd w:val="clear" w:color="auto" w:fill="CCCCCC"/>
          </w:tcPr>
          <w:p w:rsidR="00E47321" w:rsidRPr="00C46C30" w:rsidRDefault="00E47321" w:rsidP="00B43CBA">
            <w:pPr>
              <w:snapToGrid w:val="0"/>
              <w:jc w:val="center"/>
              <w:rPr>
                <w:b/>
                <w:bCs/>
                <w:i/>
              </w:rPr>
            </w:pPr>
            <w:r w:rsidRPr="00C46C30">
              <w:rPr>
                <w:b/>
                <w:bCs/>
                <w:i/>
              </w:rPr>
              <w:t xml:space="preserve">№ пп </w:t>
            </w:r>
          </w:p>
        </w:tc>
        <w:tc>
          <w:tcPr>
            <w:tcW w:w="7039" w:type="dxa"/>
            <w:gridSpan w:val="2"/>
            <w:tcBorders>
              <w:top w:val="single" w:sz="4" w:space="0" w:color="000000"/>
              <w:left w:val="single" w:sz="4" w:space="0" w:color="000000"/>
              <w:bottom w:val="single" w:sz="4" w:space="0" w:color="000000"/>
            </w:tcBorders>
            <w:shd w:val="clear" w:color="auto" w:fill="CCCCCC"/>
          </w:tcPr>
          <w:p w:rsidR="00E47321" w:rsidRPr="00C46C30" w:rsidRDefault="00E47321" w:rsidP="00B43CBA">
            <w:pPr>
              <w:snapToGrid w:val="0"/>
              <w:jc w:val="center"/>
              <w:rPr>
                <w:b/>
                <w:bCs/>
                <w:i/>
              </w:rPr>
            </w:pPr>
            <w:r w:rsidRPr="00C46C30">
              <w:rPr>
                <w:b/>
                <w:bCs/>
                <w:i/>
              </w:rPr>
              <w:t xml:space="preserve">Наименование мероприятия </w:t>
            </w:r>
          </w:p>
          <w:p w:rsidR="00E47321" w:rsidRPr="00C46C30" w:rsidRDefault="00E47321" w:rsidP="00B43CBA">
            <w:pPr>
              <w:jc w:val="center"/>
              <w:rPr>
                <w:b/>
                <w:bCs/>
                <w:i/>
              </w:rPr>
            </w:pPr>
          </w:p>
        </w:tc>
        <w:tc>
          <w:tcPr>
            <w:tcW w:w="1847" w:type="dxa"/>
            <w:tcBorders>
              <w:top w:val="single" w:sz="4" w:space="0" w:color="000000"/>
              <w:left w:val="single" w:sz="4" w:space="0" w:color="000000"/>
              <w:bottom w:val="single" w:sz="4" w:space="0" w:color="000000"/>
              <w:right w:val="single" w:sz="4" w:space="0" w:color="000000"/>
            </w:tcBorders>
            <w:shd w:val="clear" w:color="auto" w:fill="CCCCCC"/>
          </w:tcPr>
          <w:p w:rsidR="00E47321" w:rsidRPr="00C46C30" w:rsidRDefault="00E47321" w:rsidP="00B43CBA">
            <w:pPr>
              <w:snapToGrid w:val="0"/>
              <w:jc w:val="center"/>
              <w:rPr>
                <w:b/>
                <w:bCs/>
                <w:i/>
              </w:rPr>
            </w:pPr>
            <w:r w:rsidRPr="00C46C30">
              <w:rPr>
                <w:b/>
                <w:bCs/>
                <w:i/>
              </w:rPr>
              <w:t>Сроки реализации</w:t>
            </w:r>
          </w:p>
        </w:tc>
      </w:tr>
      <w:tr w:rsidR="00E47321" w:rsidRPr="00B43CBA" w:rsidTr="00234950">
        <w:tc>
          <w:tcPr>
            <w:tcW w:w="9624" w:type="dxa"/>
            <w:gridSpan w:val="4"/>
            <w:tcBorders>
              <w:left w:val="single" w:sz="4" w:space="0" w:color="000000"/>
              <w:bottom w:val="single" w:sz="4" w:space="0" w:color="000000"/>
              <w:right w:val="single" w:sz="4" w:space="0" w:color="000000"/>
            </w:tcBorders>
          </w:tcPr>
          <w:p w:rsidR="00E47321" w:rsidRPr="00C46C30" w:rsidRDefault="00E47321" w:rsidP="00B43CBA">
            <w:pPr>
              <w:widowControl/>
              <w:shd w:val="clear" w:color="auto" w:fill="FFFFFF"/>
              <w:tabs>
                <w:tab w:val="left" w:pos="360"/>
                <w:tab w:val="left" w:pos="700"/>
              </w:tabs>
              <w:snapToGrid w:val="0"/>
              <w:jc w:val="center"/>
              <w:rPr>
                <w:rFonts w:cs="Tahoma"/>
                <w:b/>
                <w:bCs/>
                <w:i/>
                <w:iCs/>
              </w:rPr>
            </w:pPr>
            <w:r w:rsidRPr="00C46C30">
              <w:rPr>
                <w:rFonts w:cs="Tahoma"/>
                <w:b/>
                <w:bCs/>
                <w:i/>
                <w:iCs/>
              </w:rPr>
              <w:t>Мероприятия по усовершенствованию и развитию планировочной структуры</w:t>
            </w:r>
          </w:p>
        </w:tc>
      </w:tr>
      <w:tr w:rsidR="00E47321" w:rsidRPr="00B43CBA" w:rsidTr="00234950">
        <w:tc>
          <w:tcPr>
            <w:tcW w:w="738" w:type="dxa"/>
            <w:tcBorders>
              <w:top w:val="single" w:sz="4" w:space="0" w:color="000000"/>
              <w:left w:val="single" w:sz="4" w:space="0" w:color="000000"/>
              <w:bottom w:val="single" w:sz="4" w:space="0" w:color="000000"/>
            </w:tcBorders>
          </w:tcPr>
          <w:p w:rsidR="00E47321" w:rsidRPr="00C46C30" w:rsidRDefault="00E47321" w:rsidP="00B43CBA">
            <w:pPr>
              <w:snapToGrid w:val="0"/>
              <w:jc w:val="center"/>
            </w:pPr>
            <w:r w:rsidRPr="00C46C30">
              <w:t>1.</w:t>
            </w:r>
          </w:p>
          <w:p w:rsidR="00E47321" w:rsidRPr="00C46C30" w:rsidRDefault="00E47321" w:rsidP="00B43CBA">
            <w:pPr>
              <w:jc w:val="center"/>
            </w:pPr>
          </w:p>
        </w:tc>
        <w:tc>
          <w:tcPr>
            <w:tcW w:w="7039" w:type="dxa"/>
            <w:gridSpan w:val="2"/>
            <w:tcBorders>
              <w:top w:val="single" w:sz="4" w:space="0" w:color="000000"/>
              <w:left w:val="single" w:sz="4" w:space="0" w:color="000000"/>
              <w:bottom w:val="single" w:sz="4" w:space="0" w:color="000000"/>
            </w:tcBorders>
          </w:tcPr>
          <w:p w:rsidR="00E47321" w:rsidRPr="00C46C30" w:rsidRDefault="00E47321" w:rsidP="00B43CBA">
            <w:pPr>
              <w:snapToGrid w:val="0"/>
              <w:jc w:val="both"/>
            </w:pPr>
            <w:r w:rsidRPr="00C46C30">
              <w:t xml:space="preserve">Максимальное сохранение сложившейся архитектурно-планировочной и объемно-пространственной структуры территории сельского поселения при обеспечении условий улучшения состояния окружающей среды градостроительными средствами </w:t>
            </w:r>
          </w:p>
        </w:tc>
        <w:tc>
          <w:tcPr>
            <w:tcW w:w="1847" w:type="dxa"/>
            <w:tcBorders>
              <w:top w:val="single" w:sz="4" w:space="0" w:color="000000"/>
              <w:left w:val="single" w:sz="4" w:space="0" w:color="000000"/>
              <w:bottom w:val="single" w:sz="4" w:space="0" w:color="000000"/>
              <w:right w:val="single" w:sz="4" w:space="0" w:color="000000"/>
            </w:tcBorders>
          </w:tcPr>
          <w:p w:rsidR="00E47321" w:rsidRPr="00C46C30" w:rsidRDefault="00E47321" w:rsidP="00B43CBA">
            <w:pPr>
              <w:pStyle w:val="aa"/>
              <w:snapToGrid w:val="0"/>
              <w:jc w:val="center"/>
            </w:pPr>
            <w:r w:rsidRPr="00C46C30">
              <w:t>Первая очередь</w:t>
            </w:r>
          </w:p>
        </w:tc>
      </w:tr>
      <w:tr w:rsidR="00E47321" w:rsidRPr="00B43CBA" w:rsidTr="00234950">
        <w:tc>
          <w:tcPr>
            <w:tcW w:w="738" w:type="dxa"/>
            <w:tcBorders>
              <w:left w:val="single" w:sz="4" w:space="0" w:color="000000"/>
              <w:bottom w:val="single" w:sz="4" w:space="0" w:color="000000"/>
            </w:tcBorders>
          </w:tcPr>
          <w:p w:rsidR="00E47321" w:rsidRPr="00C46C30" w:rsidRDefault="00E47321" w:rsidP="00B43CBA">
            <w:pPr>
              <w:snapToGrid w:val="0"/>
              <w:jc w:val="center"/>
            </w:pPr>
            <w:r w:rsidRPr="00C46C30">
              <w:t>2.</w:t>
            </w:r>
          </w:p>
        </w:tc>
        <w:tc>
          <w:tcPr>
            <w:tcW w:w="7039" w:type="dxa"/>
            <w:gridSpan w:val="2"/>
            <w:tcBorders>
              <w:left w:val="single" w:sz="4" w:space="0" w:color="000000"/>
              <w:bottom w:val="single" w:sz="4" w:space="0" w:color="000000"/>
            </w:tcBorders>
          </w:tcPr>
          <w:p w:rsidR="00E47321" w:rsidRPr="00C46C30" w:rsidRDefault="00E47321" w:rsidP="00B43CBA">
            <w:pPr>
              <w:snapToGrid w:val="0"/>
              <w:jc w:val="both"/>
            </w:pPr>
            <w:r w:rsidRPr="00C46C30">
              <w:t>Сохранение и развитие системы планировочных связей, обеспечивающей усиление связности территории внутри поселения</w:t>
            </w:r>
          </w:p>
        </w:tc>
        <w:tc>
          <w:tcPr>
            <w:tcW w:w="1847" w:type="dxa"/>
            <w:tcBorders>
              <w:left w:val="single" w:sz="4" w:space="0" w:color="000000"/>
              <w:bottom w:val="single" w:sz="4" w:space="0" w:color="000000"/>
              <w:right w:val="single" w:sz="4" w:space="0" w:color="000000"/>
            </w:tcBorders>
          </w:tcPr>
          <w:p w:rsidR="00E47321" w:rsidRPr="00C46C30" w:rsidRDefault="00E47321" w:rsidP="00B43CBA">
            <w:pPr>
              <w:pStyle w:val="aa"/>
              <w:snapToGrid w:val="0"/>
              <w:jc w:val="center"/>
            </w:pPr>
            <w:r w:rsidRPr="00C46C30">
              <w:t>Первая очередь</w:t>
            </w:r>
          </w:p>
        </w:tc>
      </w:tr>
      <w:tr w:rsidR="00E47321" w:rsidRPr="00B43CBA" w:rsidTr="00234950">
        <w:tc>
          <w:tcPr>
            <w:tcW w:w="738" w:type="dxa"/>
            <w:tcBorders>
              <w:left w:val="single" w:sz="4" w:space="0" w:color="000000"/>
              <w:bottom w:val="single" w:sz="4" w:space="0" w:color="000000"/>
            </w:tcBorders>
          </w:tcPr>
          <w:p w:rsidR="00E47321" w:rsidRPr="00C46C30" w:rsidRDefault="00E47321" w:rsidP="00B43CBA">
            <w:pPr>
              <w:snapToGrid w:val="0"/>
              <w:jc w:val="center"/>
            </w:pPr>
            <w:r w:rsidRPr="00C46C30">
              <w:t>3.</w:t>
            </w:r>
          </w:p>
        </w:tc>
        <w:tc>
          <w:tcPr>
            <w:tcW w:w="7039" w:type="dxa"/>
            <w:gridSpan w:val="2"/>
            <w:tcBorders>
              <w:left w:val="single" w:sz="4" w:space="0" w:color="000000"/>
              <w:bottom w:val="single" w:sz="4" w:space="0" w:color="000000"/>
            </w:tcBorders>
          </w:tcPr>
          <w:p w:rsidR="00E47321" w:rsidRPr="00C46C30" w:rsidRDefault="00E47321" w:rsidP="00B43CBA">
            <w:pPr>
              <w:snapToGrid w:val="0"/>
              <w:jc w:val="both"/>
            </w:pPr>
            <w:r w:rsidRPr="00C46C30">
              <w:t>Сохранение масштабности планировочных элементов сельского поселения</w:t>
            </w:r>
          </w:p>
        </w:tc>
        <w:tc>
          <w:tcPr>
            <w:tcW w:w="1847" w:type="dxa"/>
            <w:tcBorders>
              <w:left w:val="single" w:sz="4" w:space="0" w:color="000000"/>
              <w:bottom w:val="single" w:sz="4" w:space="0" w:color="000000"/>
              <w:right w:val="single" w:sz="4" w:space="0" w:color="000000"/>
            </w:tcBorders>
          </w:tcPr>
          <w:p w:rsidR="00E47321" w:rsidRPr="00C46C30" w:rsidRDefault="00E47321" w:rsidP="00B43CBA">
            <w:pPr>
              <w:pStyle w:val="aa"/>
              <w:snapToGrid w:val="0"/>
              <w:jc w:val="center"/>
            </w:pPr>
            <w:r w:rsidRPr="00C46C30">
              <w:t>Первая очередь</w:t>
            </w:r>
          </w:p>
        </w:tc>
      </w:tr>
      <w:tr w:rsidR="00E47321" w:rsidRPr="00B43CBA" w:rsidTr="00234950">
        <w:tc>
          <w:tcPr>
            <w:tcW w:w="738" w:type="dxa"/>
            <w:tcBorders>
              <w:left w:val="single" w:sz="4" w:space="0" w:color="000000"/>
              <w:bottom w:val="single" w:sz="4" w:space="0" w:color="000000"/>
            </w:tcBorders>
          </w:tcPr>
          <w:p w:rsidR="00E47321" w:rsidRPr="00C46C30" w:rsidRDefault="00E47321" w:rsidP="00B43CBA">
            <w:pPr>
              <w:snapToGrid w:val="0"/>
              <w:jc w:val="center"/>
            </w:pPr>
            <w:r w:rsidRPr="00C46C30">
              <w:t>4.</w:t>
            </w:r>
          </w:p>
        </w:tc>
        <w:tc>
          <w:tcPr>
            <w:tcW w:w="7039" w:type="dxa"/>
            <w:gridSpan w:val="2"/>
            <w:tcBorders>
              <w:left w:val="single" w:sz="4" w:space="0" w:color="000000"/>
              <w:bottom w:val="single" w:sz="4" w:space="0" w:color="000000"/>
            </w:tcBorders>
          </w:tcPr>
          <w:p w:rsidR="00E47321" w:rsidRPr="00C46C30" w:rsidRDefault="00E47321" w:rsidP="00B43CBA">
            <w:pPr>
              <w:snapToGrid w:val="0"/>
              <w:jc w:val="both"/>
            </w:pPr>
            <w:r w:rsidRPr="00C46C30">
              <w:t>Формирование структуры центров общественного значения в соответствии с сложившимся и планируемым транспортно-коммуникационным сельского поселения, градостроительными и природными особенностями</w:t>
            </w:r>
          </w:p>
        </w:tc>
        <w:tc>
          <w:tcPr>
            <w:tcW w:w="1847" w:type="dxa"/>
            <w:tcBorders>
              <w:left w:val="single" w:sz="4" w:space="0" w:color="000000"/>
              <w:bottom w:val="single" w:sz="4" w:space="0" w:color="000000"/>
              <w:right w:val="single" w:sz="4" w:space="0" w:color="000000"/>
            </w:tcBorders>
          </w:tcPr>
          <w:p w:rsidR="00E47321" w:rsidRPr="00C46C30" w:rsidRDefault="00E47321" w:rsidP="00B43CBA">
            <w:pPr>
              <w:pStyle w:val="aa"/>
              <w:snapToGrid w:val="0"/>
              <w:jc w:val="center"/>
            </w:pPr>
            <w:r w:rsidRPr="00C46C30">
              <w:t>Первая очередь</w:t>
            </w:r>
          </w:p>
        </w:tc>
      </w:tr>
      <w:tr w:rsidR="00E47321" w:rsidRPr="00B43CBA" w:rsidTr="00234950">
        <w:tc>
          <w:tcPr>
            <w:tcW w:w="9624" w:type="dxa"/>
            <w:gridSpan w:val="4"/>
            <w:tcBorders>
              <w:left w:val="single" w:sz="4" w:space="0" w:color="000000"/>
              <w:bottom w:val="single" w:sz="4" w:space="0" w:color="000000"/>
              <w:right w:val="single" w:sz="4" w:space="0" w:color="000000"/>
            </w:tcBorders>
          </w:tcPr>
          <w:p w:rsidR="00E47321" w:rsidRPr="00C46C30" w:rsidRDefault="00E47321" w:rsidP="00B43CBA">
            <w:pPr>
              <w:widowControl/>
              <w:shd w:val="clear" w:color="auto" w:fill="FFFFFF"/>
              <w:tabs>
                <w:tab w:val="left" w:pos="360"/>
                <w:tab w:val="left" w:pos="700"/>
              </w:tabs>
              <w:snapToGrid w:val="0"/>
              <w:jc w:val="center"/>
              <w:rPr>
                <w:rFonts w:cs="Tahoma"/>
                <w:b/>
                <w:bCs/>
                <w:i/>
                <w:iCs/>
              </w:rPr>
            </w:pPr>
            <w:r w:rsidRPr="00C46C30">
              <w:rPr>
                <w:rFonts w:cs="Tahoma"/>
                <w:b/>
                <w:bCs/>
                <w:i/>
                <w:iCs/>
              </w:rPr>
              <w:t>Мероприятия по функциональному и градостроительному зонированию</w:t>
            </w:r>
          </w:p>
        </w:tc>
      </w:tr>
      <w:tr w:rsidR="00E47321" w:rsidRPr="00C46C30" w:rsidTr="00234950">
        <w:tc>
          <w:tcPr>
            <w:tcW w:w="738" w:type="dxa"/>
            <w:tcBorders>
              <w:left w:val="single" w:sz="4" w:space="0" w:color="000000"/>
              <w:bottom w:val="single" w:sz="4" w:space="0" w:color="000000"/>
            </w:tcBorders>
          </w:tcPr>
          <w:p w:rsidR="00E47321" w:rsidRPr="00C46C30" w:rsidRDefault="00E47321" w:rsidP="00B43CBA">
            <w:pPr>
              <w:snapToGrid w:val="0"/>
              <w:jc w:val="center"/>
            </w:pPr>
            <w:r w:rsidRPr="00C46C30">
              <w:t>5.</w:t>
            </w:r>
          </w:p>
        </w:tc>
        <w:tc>
          <w:tcPr>
            <w:tcW w:w="8886" w:type="dxa"/>
            <w:gridSpan w:val="3"/>
            <w:tcBorders>
              <w:left w:val="single" w:sz="4" w:space="0" w:color="000000"/>
              <w:bottom w:val="single" w:sz="4" w:space="0" w:color="000000"/>
              <w:right w:val="single" w:sz="4" w:space="0" w:color="000000"/>
            </w:tcBorders>
          </w:tcPr>
          <w:p w:rsidR="00E47321" w:rsidRPr="00C46C30" w:rsidRDefault="00E47321" w:rsidP="00B43CBA">
            <w:pPr>
              <w:snapToGrid w:val="0"/>
              <w:jc w:val="both"/>
            </w:pPr>
            <w:r w:rsidRPr="00C46C30">
              <w:t>Развитие жилой зоны:</w:t>
            </w:r>
          </w:p>
        </w:tc>
      </w:tr>
      <w:tr w:rsidR="00E47321" w:rsidRPr="00C46C30" w:rsidTr="00234950">
        <w:tc>
          <w:tcPr>
            <w:tcW w:w="738" w:type="dxa"/>
            <w:tcBorders>
              <w:left w:val="single" w:sz="4" w:space="0" w:color="000000"/>
              <w:bottom w:val="single" w:sz="4" w:space="0" w:color="000000"/>
            </w:tcBorders>
          </w:tcPr>
          <w:p w:rsidR="00E47321" w:rsidRPr="00C46C30" w:rsidRDefault="00E47321" w:rsidP="00B43CBA">
            <w:pPr>
              <w:snapToGrid w:val="0"/>
              <w:jc w:val="center"/>
            </w:pPr>
          </w:p>
        </w:tc>
        <w:tc>
          <w:tcPr>
            <w:tcW w:w="689" w:type="dxa"/>
            <w:tcBorders>
              <w:left w:val="single" w:sz="4" w:space="0" w:color="000000"/>
              <w:bottom w:val="single" w:sz="4" w:space="0" w:color="000000"/>
            </w:tcBorders>
          </w:tcPr>
          <w:p w:rsidR="00E47321" w:rsidRPr="00C46C30" w:rsidRDefault="00E47321" w:rsidP="00B43CBA">
            <w:pPr>
              <w:snapToGrid w:val="0"/>
              <w:jc w:val="both"/>
            </w:pPr>
            <w:r w:rsidRPr="00C46C30">
              <w:t>5.1.</w:t>
            </w:r>
          </w:p>
        </w:tc>
        <w:tc>
          <w:tcPr>
            <w:tcW w:w="6350" w:type="dxa"/>
            <w:tcBorders>
              <w:left w:val="single" w:sz="4" w:space="0" w:color="000000"/>
              <w:bottom w:val="single" w:sz="4" w:space="0" w:color="000000"/>
            </w:tcBorders>
          </w:tcPr>
          <w:p w:rsidR="00E47321" w:rsidRPr="00C46C30" w:rsidRDefault="00E47321" w:rsidP="00B43CBA">
            <w:pPr>
              <w:snapToGrid w:val="0"/>
              <w:jc w:val="both"/>
            </w:pPr>
            <w:r w:rsidRPr="00C46C30">
              <w:t>Новое жилищное строительство  за счёт уплотнения существующей жилой застройки</w:t>
            </w:r>
          </w:p>
        </w:tc>
        <w:tc>
          <w:tcPr>
            <w:tcW w:w="1847" w:type="dxa"/>
            <w:tcBorders>
              <w:left w:val="single" w:sz="4" w:space="0" w:color="000000"/>
              <w:bottom w:val="single" w:sz="4" w:space="0" w:color="000000"/>
              <w:right w:val="single" w:sz="4" w:space="0" w:color="000000"/>
            </w:tcBorders>
          </w:tcPr>
          <w:p w:rsidR="00E47321" w:rsidRPr="00C46C30" w:rsidRDefault="00E47321" w:rsidP="00B43CBA">
            <w:pPr>
              <w:pStyle w:val="aa"/>
              <w:snapToGrid w:val="0"/>
              <w:jc w:val="center"/>
            </w:pPr>
            <w:r w:rsidRPr="00C46C30">
              <w:t>Первая очередь</w:t>
            </w:r>
          </w:p>
        </w:tc>
      </w:tr>
      <w:tr w:rsidR="00E7037C" w:rsidRPr="00C46C30" w:rsidTr="00234950">
        <w:tc>
          <w:tcPr>
            <w:tcW w:w="738" w:type="dxa"/>
            <w:tcBorders>
              <w:left w:val="single" w:sz="4" w:space="0" w:color="000000"/>
              <w:bottom w:val="single" w:sz="4" w:space="0" w:color="000000"/>
            </w:tcBorders>
          </w:tcPr>
          <w:p w:rsidR="00E7037C" w:rsidRPr="00C46C30" w:rsidRDefault="00E7037C" w:rsidP="00B43CBA">
            <w:pPr>
              <w:snapToGrid w:val="0"/>
              <w:jc w:val="center"/>
            </w:pPr>
          </w:p>
        </w:tc>
        <w:tc>
          <w:tcPr>
            <w:tcW w:w="689" w:type="dxa"/>
            <w:tcBorders>
              <w:left w:val="single" w:sz="4" w:space="0" w:color="000000"/>
              <w:bottom w:val="single" w:sz="4" w:space="0" w:color="000000"/>
            </w:tcBorders>
          </w:tcPr>
          <w:p w:rsidR="00E7037C" w:rsidRPr="00C46C30" w:rsidRDefault="00E7037C" w:rsidP="00B43CBA">
            <w:pPr>
              <w:snapToGrid w:val="0"/>
              <w:jc w:val="both"/>
            </w:pPr>
            <w:r w:rsidRPr="00C46C30">
              <w:t>5.2</w:t>
            </w:r>
          </w:p>
        </w:tc>
        <w:tc>
          <w:tcPr>
            <w:tcW w:w="6350" w:type="dxa"/>
            <w:tcBorders>
              <w:left w:val="single" w:sz="4" w:space="0" w:color="000000"/>
              <w:bottom w:val="single" w:sz="4" w:space="0" w:color="000000"/>
            </w:tcBorders>
          </w:tcPr>
          <w:p w:rsidR="00E7037C" w:rsidRPr="00C46C30" w:rsidRDefault="00E7037C" w:rsidP="00B43CBA">
            <w:pPr>
              <w:jc w:val="both"/>
            </w:pPr>
            <w:r w:rsidRPr="00C46C30">
              <w:t>Формирования зоны индивидуальной жилой застройки в населенных пунктах на свободных территориях .</w:t>
            </w:r>
          </w:p>
        </w:tc>
        <w:tc>
          <w:tcPr>
            <w:tcW w:w="1847" w:type="dxa"/>
            <w:tcBorders>
              <w:left w:val="single" w:sz="4" w:space="0" w:color="000000"/>
              <w:bottom w:val="single" w:sz="4" w:space="0" w:color="000000"/>
              <w:right w:val="single" w:sz="4" w:space="0" w:color="000000"/>
            </w:tcBorders>
          </w:tcPr>
          <w:p w:rsidR="00E7037C" w:rsidRPr="00C46C30" w:rsidRDefault="00E7037C" w:rsidP="00B43CBA">
            <w:pPr>
              <w:pStyle w:val="aa"/>
              <w:snapToGrid w:val="0"/>
              <w:jc w:val="center"/>
            </w:pPr>
            <w:r w:rsidRPr="00C46C30">
              <w:t>Первая очередь</w:t>
            </w:r>
          </w:p>
        </w:tc>
      </w:tr>
      <w:tr w:rsidR="00E7037C" w:rsidRPr="00C46C30" w:rsidTr="00234950">
        <w:tc>
          <w:tcPr>
            <w:tcW w:w="738" w:type="dxa"/>
            <w:tcBorders>
              <w:left w:val="single" w:sz="4" w:space="0" w:color="000000"/>
              <w:bottom w:val="single" w:sz="4" w:space="0" w:color="000000"/>
            </w:tcBorders>
          </w:tcPr>
          <w:p w:rsidR="00E7037C" w:rsidRPr="00C46C30" w:rsidRDefault="00E7037C" w:rsidP="00B43CBA">
            <w:pPr>
              <w:snapToGrid w:val="0"/>
              <w:jc w:val="center"/>
            </w:pPr>
            <w:r w:rsidRPr="00C46C30">
              <w:t>6.</w:t>
            </w:r>
          </w:p>
        </w:tc>
        <w:tc>
          <w:tcPr>
            <w:tcW w:w="8886" w:type="dxa"/>
            <w:gridSpan w:val="3"/>
            <w:tcBorders>
              <w:left w:val="single" w:sz="4" w:space="0" w:color="000000"/>
              <w:bottom w:val="single" w:sz="4" w:space="0" w:color="000000"/>
              <w:right w:val="single" w:sz="4" w:space="0" w:color="000000"/>
            </w:tcBorders>
          </w:tcPr>
          <w:p w:rsidR="00E7037C" w:rsidRPr="00C46C30" w:rsidRDefault="00E7037C" w:rsidP="00B43CBA">
            <w:pPr>
              <w:snapToGrid w:val="0"/>
              <w:jc w:val="both"/>
            </w:pPr>
            <w:r w:rsidRPr="00C46C30">
              <w:t>Развитие общественно-деловой зоны:</w:t>
            </w:r>
          </w:p>
        </w:tc>
      </w:tr>
      <w:tr w:rsidR="00E7037C" w:rsidRPr="00C46C30" w:rsidTr="00234950">
        <w:tc>
          <w:tcPr>
            <w:tcW w:w="738" w:type="dxa"/>
            <w:vMerge w:val="restart"/>
            <w:tcBorders>
              <w:left w:val="single" w:sz="4" w:space="0" w:color="000000"/>
            </w:tcBorders>
          </w:tcPr>
          <w:p w:rsidR="00E7037C" w:rsidRPr="00C46C30" w:rsidRDefault="00E7037C" w:rsidP="00B43CBA">
            <w:pPr>
              <w:snapToGrid w:val="0"/>
              <w:jc w:val="center"/>
            </w:pPr>
          </w:p>
        </w:tc>
        <w:tc>
          <w:tcPr>
            <w:tcW w:w="689" w:type="dxa"/>
            <w:tcBorders>
              <w:left w:val="single" w:sz="4" w:space="0" w:color="000000"/>
              <w:bottom w:val="single" w:sz="4" w:space="0" w:color="000000"/>
            </w:tcBorders>
          </w:tcPr>
          <w:p w:rsidR="00E7037C" w:rsidRPr="00C46C30" w:rsidRDefault="00E7037C" w:rsidP="00B43CBA">
            <w:pPr>
              <w:snapToGrid w:val="0"/>
              <w:jc w:val="both"/>
            </w:pPr>
            <w:r w:rsidRPr="00C46C30">
              <w:t>6.1.</w:t>
            </w:r>
          </w:p>
        </w:tc>
        <w:tc>
          <w:tcPr>
            <w:tcW w:w="6350" w:type="dxa"/>
            <w:tcBorders>
              <w:left w:val="single" w:sz="4" w:space="0" w:color="000000"/>
              <w:bottom w:val="single" w:sz="4" w:space="0" w:color="000000"/>
            </w:tcBorders>
          </w:tcPr>
          <w:p w:rsidR="00E7037C" w:rsidRPr="00C46C30" w:rsidRDefault="00E7037C" w:rsidP="00B43CBA">
            <w:pPr>
              <w:snapToGrid w:val="0"/>
              <w:jc w:val="both"/>
            </w:pPr>
            <w:r w:rsidRPr="00C46C30">
              <w:t>Формирование новых и развитие сложившихся общественных центров в населенных пунктах, включающих: объекты административно-делового, торгового, культурно-развлекательного, коммунально-бытового и иного назначения.</w:t>
            </w:r>
          </w:p>
        </w:tc>
        <w:tc>
          <w:tcPr>
            <w:tcW w:w="1847" w:type="dxa"/>
            <w:tcBorders>
              <w:left w:val="single" w:sz="4" w:space="0" w:color="000000"/>
              <w:bottom w:val="single" w:sz="4" w:space="0" w:color="000000"/>
              <w:right w:val="single" w:sz="4" w:space="0" w:color="000000"/>
            </w:tcBorders>
          </w:tcPr>
          <w:p w:rsidR="00E7037C" w:rsidRPr="00C46C30" w:rsidRDefault="00E7037C" w:rsidP="00B43CBA">
            <w:pPr>
              <w:pStyle w:val="aa"/>
              <w:snapToGrid w:val="0"/>
              <w:jc w:val="center"/>
            </w:pPr>
            <w:r w:rsidRPr="00C46C30">
              <w:t>Первая очередь</w:t>
            </w:r>
          </w:p>
        </w:tc>
      </w:tr>
      <w:tr w:rsidR="00E7037C" w:rsidRPr="00C46C30" w:rsidTr="00234950">
        <w:tc>
          <w:tcPr>
            <w:tcW w:w="738" w:type="dxa"/>
            <w:vMerge/>
            <w:tcBorders>
              <w:left w:val="single" w:sz="4" w:space="0" w:color="000000"/>
              <w:bottom w:val="single" w:sz="4" w:space="0" w:color="000000"/>
            </w:tcBorders>
          </w:tcPr>
          <w:p w:rsidR="00E7037C" w:rsidRPr="00C46C30" w:rsidRDefault="00E7037C" w:rsidP="00B43CBA">
            <w:pPr>
              <w:snapToGrid w:val="0"/>
              <w:jc w:val="center"/>
            </w:pPr>
          </w:p>
        </w:tc>
        <w:tc>
          <w:tcPr>
            <w:tcW w:w="689" w:type="dxa"/>
            <w:tcBorders>
              <w:left w:val="single" w:sz="4" w:space="0" w:color="000000"/>
              <w:bottom w:val="single" w:sz="4" w:space="0" w:color="000000"/>
            </w:tcBorders>
          </w:tcPr>
          <w:p w:rsidR="00E7037C" w:rsidRPr="00C46C30" w:rsidRDefault="00E7037C" w:rsidP="00B43CBA">
            <w:pPr>
              <w:snapToGrid w:val="0"/>
            </w:pPr>
            <w:r w:rsidRPr="00C46C30">
              <w:t>6.2.</w:t>
            </w:r>
          </w:p>
        </w:tc>
        <w:tc>
          <w:tcPr>
            <w:tcW w:w="6350" w:type="dxa"/>
            <w:tcBorders>
              <w:left w:val="single" w:sz="4" w:space="0" w:color="000000"/>
              <w:bottom w:val="single" w:sz="4" w:space="0" w:color="000000"/>
            </w:tcBorders>
          </w:tcPr>
          <w:p w:rsidR="00E7037C" w:rsidRPr="00C46C30" w:rsidRDefault="00E7037C" w:rsidP="00B43CBA">
            <w:pPr>
              <w:snapToGrid w:val="0"/>
              <w:jc w:val="both"/>
            </w:pPr>
            <w:r w:rsidRPr="00C46C30">
              <w:t xml:space="preserve">Реконструкция существующих учреждений общественно-делового назначения, имеющих степень износа свыше 50% </w:t>
            </w:r>
          </w:p>
        </w:tc>
        <w:tc>
          <w:tcPr>
            <w:tcW w:w="1847" w:type="dxa"/>
            <w:tcBorders>
              <w:left w:val="single" w:sz="4" w:space="0" w:color="000000"/>
              <w:bottom w:val="single" w:sz="4" w:space="0" w:color="000000"/>
              <w:right w:val="single" w:sz="4" w:space="0" w:color="000000"/>
            </w:tcBorders>
          </w:tcPr>
          <w:p w:rsidR="00E7037C" w:rsidRPr="00C46C30" w:rsidRDefault="00E7037C" w:rsidP="00B43CBA">
            <w:pPr>
              <w:pStyle w:val="aa"/>
              <w:snapToGrid w:val="0"/>
              <w:jc w:val="center"/>
            </w:pPr>
            <w:r w:rsidRPr="00C46C30">
              <w:t>Первая очередь</w:t>
            </w:r>
          </w:p>
        </w:tc>
      </w:tr>
      <w:tr w:rsidR="00E7037C" w:rsidRPr="00C46C30" w:rsidTr="00234950">
        <w:tc>
          <w:tcPr>
            <w:tcW w:w="738" w:type="dxa"/>
            <w:tcBorders>
              <w:left w:val="single" w:sz="4" w:space="0" w:color="000000"/>
              <w:bottom w:val="single" w:sz="4" w:space="0" w:color="000000"/>
            </w:tcBorders>
          </w:tcPr>
          <w:p w:rsidR="00E7037C" w:rsidRPr="00C46C30" w:rsidRDefault="00E7037C" w:rsidP="00B43CBA">
            <w:pPr>
              <w:snapToGrid w:val="0"/>
              <w:jc w:val="center"/>
            </w:pPr>
            <w:r w:rsidRPr="00C46C30">
              <w:t>7.</w:t>
            </w:r>
          </w:p>
        </w:tc>
        <w:tc>
          <w:tcPr>
            <w:tcW w:w="8886" w:type="dxa"/>
            <w:gridSpan w:val="3"/>
            <w:tcBorders>
              <w:left w:val="single" w:sz="4" w:space="0" w:color="000000"/>
              <w:bottom w:val="single" w:sz="4" w:space="0" w:color="000000"/>
              <w:right w:val="single" w:sz="4" w:space="0" w:color="000000"/>
            </w:tcBorders>
          </w:tcPr>
          <w:p w:rsidR="00E7037C" w:rsidRPr="00C46C30" w:rsidRDefault="00E7037C" w:rsidP="00B43CBA">
            <w:pPr>
              <w:snapToGrid w:val="0"/>
            </w:pPr>
            <w:r w:rsidRPr="00C46C30">
              <w:t>Развитие рекреационной зоны:</w:t>
            </w:r>
          </w:p>
        </w:tc>
      </w:tr>
      <w:tr w:rsidR="00E7037C" w:rsidRPr="00C46C30" w:rsidTr="00234950">
        <w:tc>
          <w:tcPr>
            <w:tcW w:w="738" w:type="dxa"/>
            <w:vMerge w:val="restart"/>
            <w:tcBorders>
              <w:left w:val="single" w:sz="4" w:space="0" w:color="000000"/>
            </w:tcBorders>
          </w:tcPr>
          <w:p w:rsidR="00E7037C" w:rsidRPr="00C46C30" w:rsidRDefault="00E7037C" w:rsidP="00B43CBA">
            <w:pPr>
              <w:snapToGrid w:val="0"/>
              <w:jc w:val="center"/>
            </w:pPr>
          </w:p>
        </w:tc>
        <w:tc>
          <w:tcPr>
            <w:tcW w:w="689" w:type="dxa"/>
            <w:tcBorders>
              <w:left w:val="single" w:sz="4" w:space="0" w:color="000000"/>
              <w:bottom w:val="single" w:sz="4" w:space="0" w:color="000000"/>
            </w:tcBorders>
          </w:tcPr>
          <w:p w:rsidR="00E7037C" w:rsidRPr="00C46C30" w:rsidRDefault="00E7037C" w:rsidP="00B43CBA">
            <w:pPr>
              <w:snapToGrid w:val="0"/>
              <w:jc w:val="both"/>
            </w:pPr>
            <w:r w:rsidRPr="00C46C30">
              <w:t>7.1.</w:t>
            </w:r>
          </w:p>
        </w:tc>
        <w:tc>
          <w:tcPr>
            <w:tcW w:w="6350" w:type="dxa"/>
            <w:tcBorders>
              <w:left w:val="single" w:sz="4" w:space="0" w:color="000000"/>
              <w:bottom w:val="single" w:sz="4" w:space="0" w:color="000000"/>
            </w:tcBorders>
          </w:tcPr>
          <w:p w:rsidR="00E7037C" w:rsidRPr="00C46C30" w:rsidRDefault="00E7037C" w:rsidP="00B43CBA">
            <w:pPr>
              <w:snapToGrid w:val="0"/>
              <w:jc w:val="both"/>
            </w:pPr>
            <w:r w:rsidRPr="00C46C30">
              <w:t xml:space="preserve">Создание в населенных пунктах развитой системы озелененных пространств с целью организации рекреационного и спортивного обслуживания населения с использованием прибрежных территорий </w:t>
            </w:r>
          </w:p>
        </w:tc>
        <w:tc>
          <w:tcPr>
            <w:tcW w:w="1847" w:type="dxa"/>
            <w:tcBorders>
              <w:left w:val="single" w:sz="4" w:space="0" w:color="000000"/>
              <w:bottom w:val="single" w:sz="4" w:space="0" w:color="000000"/>
              <w:right w:val="single" w:sz="4" w:space="0" w:color="000000"/>
            </w:tcBorders>
          </w:tcPr>
          <w:p w:rsidR="00E7037C" w:rsidRPr="00C46C30" w:rsidRDefault="00E7037C" w:rsidP="00B43CBA">
            <w:pPr>
              <w:pStyle w:val="aa"/>
              <w:snapToGrid w:val="0"/>
              <w:jc w:val="center"/>
            </w:pPr>
            <w:r w:rsidRPr="00C46C30">
              <w:t>Первая очередь</w:t>
            </w:r>
          </w:p>
        </w:tc>
      </w:tr>
      <w:tr w:rsidR="00E7037C" w:rsidRPr="00C46C30" w:rsidTr="00234950">
        <w:tc>
          <w:tcPr>
            <w:tcW w:w="738" w:type="dxa"/>
            <w:vMerge/>
            <w:tcBorders>
              <w:left w:val="single" w:sz="4" w:space="0" w:color="000000"/>
              <w:bottom w:val="single" w:sz="4" w:space="0" w:color="auto"/>
            </w:tcBorders>
          </w:tcPr>
          <w:p w:rsidR="00E7037C" w:rsidRPr="00C46C30" w:rsidRDefault="00E7037C" w:rsidP="00B43CBA">
            <w:pPr>
              <w:snapToGrid w:val="0"/>
              <w:jc w:val="center"/>
            </w:pPr>
          </w:p>
        </w:tc>
        <w:tc>
          <w:tcPr>
            <w:tcW w:w="689" w:type="dxa"/>
            <w:tcBorders>
              <w:left w:val="single" w:sz="4" w:space="0" w:color="000000"/>
              <w:bottom w:val="single" w:sz="4" w:space="0" w:color="auto"/>
            </w:tcBorders>
          </w:tcPr>
          <w:p w:rsidR="00E7037C" w:rsidRPr="00C46C30" w:rsidRDefault="00E7037C" w:rsidP="00B43CBA">
            <w:pPr>
              <w:snapToGrid w:val="0"/>
              <w:jc w:val="both"/>
            </w:pPr>
            <w:r w:rsidRPr="00C46C30">
              <w:t>7.2.</w:t>
            </w:r>
          </w:p>
        </w:tc>
        <w:tc>
          <w:tcPr>
            <w:tcW w:w="6350" w:type="dxa"/>
            <w:tcBorders>
              <w:left w:val="single" w:sz="4" w:space="0" w:color="000000"/>
              <w:bottom w:val="single" w:sz="4" w:space="0" w:color="000000"/>
            </w:tcBorders>
          </w:tcPr>
          <w:p w:rsidR="00E7037C" w:rsidRPr="00C46C30" w:rsidRDefault="00E7037C" w:rsidP="00B43CBA">
            <w:pPr>
              <w:snapToGrid w:val="0"/>
              <w:jc w:val="both"/>
            </w:pPr>
            <w:r w:rsidRPr="00C46C30">
              <w:t>Создание многофункциональной системы зеленых насаждений.</w:t>
            </w:r>
          </w:p>
        </w:tc>
        <w:tc>
          <w:tcPr>
            <w:tcW w:w="1847" w:type="dxa"/>
            <w:tcBorders>
              <w:left w:val="single" w:sz="4" w:space="0" w:color="000000"/>
              <w:bottom w:val="single" w:sz="4" w:space="0" w:color="000000"/>
              <w:right w:val="single" w:sz="4" w:space="0" w:color="000000"/>
            </w:tcBorders>
          </w:tcPr>
          <w:p w:rsidR="00E7037C" w:rsidRPr="00C46C30" w:rsidRDefault="00E7037C" w:rsidP="00B43CBA">
            <w:pPr>
              <w:pStyle w:val="aa"/>
              <w:snapToGrid w:val="0"/>
              <w:jc w:val="center"/>
            </w:pPr>
            <w:r w:rsidRPr="00C46C30">
              <w:t>Первая очередь</w:t>
            </w:r>
          </w:p>
        </w:tc>
      </w:tr>
    </w:tbl>
    <w:p w:rsidR="00E7037C" w:rsidRPr="00B43CBA" w:rsidRDefault="00E7037C" w:rsidP="00C46C30">
      <w:pPr>
        <w:jc w:val="both"/>
        <w:rPr>
          <w:rFonts w:cs="Arial"/>
          <w:b/>
          <w:bCs/>
          <w:color w:val="FF0000"/>
        </w:rPr>
      </w:pPr>
    </w:p>
    <w:p w:rsidR="00E7037C" w:rsidRPr="00C46C30" w:rsidRDefault="00E7037C" w:rsidP="00B43CBA">
      <w:pPr>
        <w:pStyle w:val="2"/>
        <w:jc w:val="center"/>
        <w:rPr>
          <w:rFonts w:ascii="Times New Roman" w:hAnsi="Times New Roman"/>
          <w:i w:val="0"/>
          <w:sz w:val="24"/>
          <w:szCs w:val="24"/>
        </w:rPr>
      </w:pPr>
      <w:bookmarkStart w:id="90" w:name="_Toc356490696"/>
      <w:r w:rsidRPr="00C46C30">
        <w:rPr>
          <w:rFonts w:ascii="Times New Roman" w:hAnsi="Times New Roman"/>
          <w:i w:val="0"/>
          <w:sz w:val="24"/>
          <w:szCs w:val="24"/>
        </w:rPr>
        <w:t>3.3. Мероприятия по сохранению, использованию и популяризации объектов культурного наследия местного значения на территории сельского поселения</w:t>
      </w:r>
      <w:bookmarkEnd w:id="90"/>
    </w:p>
    <w:p w:rsidR="00E7037C" w:rsidRPr="00C46C30" w:rsidRDefault="00E7037C" w:rsidP="00B43CBA">
      <w:pPr>
        <w:ind w:firstLine="708"/>
        <w:jc w:val="both"/>
        <w:rPr>
          <w:rFonts w:cs="Arial"/>
          <w:b/>
          <w:bCs/>
        </w:rPr>
      </w:pPr>
    </w:p>
    <w:p w:rsidR="00E7037C" w:rsidRPr="00C46C30" w:rsidRDefault="00E7037C" w:rsidP="00B43CBA">
      <w:pPr>
        <w:jc w:val="center"/>
        <w:rPr>
          <w:b/>
          <w:bCs/>
          <w:i/>
          <w:iCs/>
        </w:rPr>
      </w:pPr>
      <w:r w:rsidRPr="00C46C30">
        <w:rPr>
          <w:b/>
          <w:bCs/>
          <w:i/>
          <w:iCs/>
        </w:rPr>
        <w:t>В отношении объектов культурного наследия местного значения предусмотрены следующие мероприятия</w:t>
      </w:r>
    </w:p>
    <w:p w:rsidR="00E7037C" w:rsidRPr="00C46C30" w:rsidRDefault="00E7037C" w:rsidP="00B43CBA"/>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5" w:type="dxa"/>
          <w:left w:w="105" w:type="dxa"/>
          <w:bottom w:w="105" w:type="dxa"/>
          <w:right w:w="105" w:type="dxa"/>
        </w:tblCellMar>
        <w:tblLook w:val="04A0"/>
      </w:tblPr>
      <w:tblGrid>
        <w:gridCol w:w="862"/>
        <w:gridCol w:w="8713"/>
      </w:tblGrid>
      <w:tr w:rsidR="00E7037C" w:rsidRPr="00C46C30" w:rsidTr="00AB16E9">
        <w:trPr>
          <w:tblCellSpacing w:w="0" w:type="dxa"/>
        </w:trPr>
        <w:tc>
          <w:tcPr>
            <w:tcW w:w="450" w:type="pct"/>
            <w:shd w:val="clear" w:color="auto" w:fill="CCCCCC"/>
            <w:hideMark/>
          </w:tcPr>
          <w:p w:rsidR="00E7037C" w:rsidRPr="00C46C30" w:rsidRDefault="00E7037C" w:rsidP="00B43CBA">
            <w:pPr>
              <w:jc w:val="center"/>
              <w:rPr>
                <w:b/>
              </w:rPr>
            </w:pPr>
            <w:r w:rsidRPr="00C46C30">
              <w:rPr>
                <w:b/>
              </w:rPr>
              <w:t>№ пп</w:t>
            </w:r>
          </w:p>
        </w:tc>
        <w:tc>
          <w:tcPr>
            <w:tcW w:w="4550" w:type="pct"/>
            <w:shd w:val="clear" w:color="auto" w:fill="CCCCCC"/>
            <w:hideMark/>
          </w:tcPr>
          <w:p w:rsidR="00E7037C" w:rsidRPr="00C46C30" w:rsidRDefault="00E7037C" w:rsidP="00B43CBA">
            <w:pPr>
              <w:jc w:val="center"/>
              <w:rPr>
                <w:b/>
              </w:rPr>
            </w:pPr>
            <w:r w:rsidRPr="00C46C30">
              <w:rPr>
                <w:b/>
              </w:rPr>
              <w:t>Наименование мероприятия</w:t>
            </w:r>
          </w:p>
          <w:p w:rsidR="00E7037C" w:rsidRPr="00C46C30" w:rsidRDefault="00E7037C" w:rsidP="00B43CBA">
            <w:pPr>
              <w:jc w:val="center"/>
              <w:rPr>
                <w:b/>
              </w:rPr>
            </w:pPr>
          </w:p>
        </w:tc>
      </w:tr>
      <w:tr w:rsidR="00E7037C" w:rsidRPr="00C46C30" w:rsidTr="00AB16E9">
        <w:trPr>
          <w:trHeight w:val="401"/>
          <w:tblCellSpacing w:w="0" w:type="dxa"/>
        </w:trPr>
        <w:tc>
          <w:tcPr>
            <w:tcW w:w="450" w:type="pct"/>
            <w:hideMark/>
          </w:tcPr>
          <w:p w:rsidR="00E7037C" w:rsidRPr="00C46C30" w:rsidRDefault="00E7037C" w:rsidP="00B43CBA">
            <w:r w:rsidRPr="00C46C30">
              <w:t>1.</w:t>
            </w:r>
          </w:p>
          <w:p w:rsidR="00E7037C" w:rsidRPr="00C46C30" w:rsidRDefault="00E7037C" w:rsidP="00B43CBA"/>
        </w:tc>
        <w:tc>
          <w:tcPr>
            <w:tcW w:w="4550" w:type="pct"/>
            <w:hideMark/>
          </w:tcPr>
          <w:p w:rsidR="00E7037C" w:rsidRPr="00C46C30" w:rsidRDefault="00E7037C" w:rsidP="00B43CBA">
            <w:r w:rsidRPr="00C46C30">
              <w:t xml:space="preserve">Обеспечение сохранения объектов культурного наследия местного значения </w:t>
            </w:r>
          </w:p>
        </w:tc>
      </w:tr>
      <w:tr w:rsidR="00E7037C" w:rsidRPr="00C46C30" w:rsidTr="00AB16E9">
        <w:trPr>
          <w:tblCellSpacing w:w="0" w:type="dxa"/>
        </w:trPr>
        <w:tc>
          <w:tcPr>
            <w:tcW w:w="450" w:type="pct"/>
            <w:hideMark/>
          </w:tcPr>
          <w:p w:rsidR="00E7037C" w:rsidRPr="00C46C30" w:rsidRDefault="00E7037C" w:rsidP="00B43CBA">
            <w:r w:rsidRPr="00C46C30">
              <w:t>2.</w:t>
            </w:r>
          </w:p>
        </w:tc>
        <w:tc>
          <w:tcPr>
            <w:tcW w:w="4550" w:type="pct"/>
            <w:hideMark/>
          </w:tcPr>
          <w:p w:rsidR="00E7037C" w:rsidRPr="00C46C30" w:rsidRDefault="00E7037C" w:rsidP="00B43CBA">
            <w:r w:rsidRPr="00C46C30">
              <w:t xml:space="preserve">Проведение ремонтно-восстановительных работ объектов культурного наследия местного значения </w:t>
            </w:r>
          </w:p>
        </w:tc>
      </w:tr>
    </w:tbl>
    <w:p w:rsidR="00E47321" w:rsidRPr="00B43CBA" w:rsidRDefault="00E47321" w:rsidP="00C46C30">
      <w:pPr>
        <w:rPr>
          <w:rFonts w:cs="Arial"/>
          <w:b/>
          <w:bCs/>
          <w:color w:val="FF0000"/>
          <w:highlight w:val="yellow"/>
        </w:rPr>
      </w:pPr>
    </w:p>
    <w:p w:rsidR="00E47321" w:rsidRPr="00C46C30" w:rsidRDefault="00E47321" w:rsidP="00B43CBA">
      <w:pPr>
        <w:pStyle w:val="2"/>
        <w:jc w:val="center"/>
        <w:rPr>
          <w:rFonts w:ascii="Times New Roman" w:hAnsi="Times New Roman"/>
          <w:i w:val="0"/>
          <w:sz w:val="24"/>
          <w:szCs w:val="24"/>
        </w:rPr>
      </w:pPr>
      <w:bookmarkStart w:id="91" w:name="_Toc356490697"/>
      <w:r w:rsidRPr="00C46C30">
        <w:rPr>
          <w:rFonts w:ascii="Times New Roman" w:hAnsi="Times New Roman"/>
          <w:i w:val="0"/>
          <w:sz w:val="24"/>
          <w:szCs w:val="24"/>
        </w:rPr>
        <w:t>3.</w:t>
      </w:r>
      <w:r w:rsidR="00E7037C" w:rsidRPr="00C46C30">
        <w:rPr>
          <w:rFonts w:ascii="Times New Roman" w:hAnsi="Times New Roman"/>
          <w:i w:val="0"/>
          <w:sz w:val="24"/>
          <w:szCs w:val="24"/>
        </w:rPr>
        <w:t>4</w:t>
      </w:r>
      <w:r w:rsidRPr="00C46C30">
        <w:rPr>
          <w:rFonts w:ascii="Times New Roman" w:hAnsi="Times New Roman"/>
          <w:i w:val="0"/>
          <w:sz w:val="24"/>
          <w:szCs w:val="24"/>
        </w:rPr>
        <w:t>. Мероприятия по размещению на территории сельского поселения объектов капитального строительства местного значения</w:t>
      </w:r>
      <w:bookmarkEnd w:id="91"/>
    </w:p>
    <w:p w:rsidR="00E47321" w:rsidRPr="00C46C30" w:rsidRDefault="00E47321" w:rsidP="00B43CBA">
      <w:pPr>
        <w:pStyle w:val="2"/>
        <w:jc w:val="center"/>
        <w:rPr>
          <w:rFonts w:ascii="Times New Roman" w:hAnsi="Times New Roman"/>
          <w:sz w:val="24"/>
          <w:szCs w:val="24"/>
        </w:rPr>
      </w:pPr>
      <w:bookmarkStart w:id="92" w:name="_Toc356490698"/>
      <w:r w:rsidRPr="00C46C30">
        <w:rPr>
          <w:rFonts w:ascii="Times New Roman" w:hAnsi="Times New Roman"/>
          <w:sz w:val="24"/>
          <w:szCs w:val="24"/>
        </w:rPr>
        <w:t>3.</w:t>
      </w:r>
      <w:r w:rsidR="00E7037C" w:rsidRPr="00C46C30">
        <w:rPr>
          <w:rFonts w:ascii="Times New Roman" w:hAnsi="Times New Roman"/>
          <w:sz w:val="24"/>
          <w:szCs w:val="24"/>
        </w:rPr>
        <w:t>4</w:t>
      </w:r>
      <w:r w:rsidRPr="00C46C30">
        <w:rPr>
          <w:rFonts w:ascii="Times New Roman" w:hAnsi="Times New Roman"/>
          <w:sz w:val="24"/>
          <w:szCs w:val="24"/>
        </w:rPr>
        <w:t>.1. Предложения по обеспечению территории сельского поселения объектами инженерной инфраструктуры</w:t>
      </w:r>
      <w:bookmarkEnd w:id="92"/>
    </w:p>
    <w:p w:rsidR="00E47321" w:rsidRPr="00C46C30" w:rsidRDefault="00E47321" w:rsidP="00B43CBA">
      <w:pPr>
        <w:framePr w:hSpace="180" w:wrap="around" w:vAnchor="text" w:hAnchor="margin" w:y="1"/>
        <w:snapToGrid w:val="0"/>
        <w:jc w:val="both"/>
        <w:rPr>
          <w:rFonts w:cs="Arial"/>
          <w:bCs/>
        </w:rPr>
      </w:pPr>
    </w:p>
    <w:tbl>
      <w:tblPr>
        <w:tblW w:w="949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67"/>
        <w:gridCol w:w="142"/>
        <w:gridCol w:w="6799"/>
        <w:gridCol w:w="1991"/>
      </w:tblGrid>
      <w:tr w:rsidR="00E47321" w:rsidRPr="00C46C30" w:rsidTr="00234950">
        <w:trPr>
          <w:trHeight w:val="276"/>
        </w:trPr>
        <w:tc>
          <w:tcPr>
            <w:tcW w:w="567" w:type="dxa"/>
            <w:shd w:val="clear" w:color="auto" w:fill="CCCCCC"/>
          </w:tcPr>
          <w:p w:rsidR="00E47321" w:rsidRPr="00C46C30" w:rsidRDefault="00E47321" w:rsidP="00B43CBA">
            <w:pPr>
              <w:pStyle w:val="aa"/>
              <w:snapToGrid w:val="0"/>
              <w:jc w:val="center"/>
              <w:rPr>
                <w:rFonts w:eastAsia="Times New Roman" w:cs="Arial"/>
                <w:b/>
                <w:bCs/>
                <w:i/>
              </w:rPr>
            </w:pPr>
            <w:r w:rsidRPr="00C46C30">
              <w:rPr>
                <w:rFonts w:eastAsia="Times New Roman" w:cs="Arial"/>
                <w:b/>
                <w:bCs/>
                <w:i/>
              </w:rPr>
              <w:t>№ пп</w:t>
            </w:r>
          </w:p>
        </w:tc>
        <w:tc>
          <w:tcPr>
            <w:tcW w:w="6941" w:type="dxa"/>
            <w:gridSpan w:val="2"/>
            <w:shd w:val="clear" w:color="auto" w:fill="CCCCCC"/>
          </w:tcPr>
          <w:p w:rsidR="00E47321" w:rsidRPr="00C46C30" w:rsidRDefault="00E47321" w:rsidP="00B43CBA">
            <w:pPr>
              <w:pStyle w:val="aa"/>
              <w:snapToGrid w:val="0"/>
              <w:jc w:val="center"/>
              <w:rPr>
                <w:rFonts w:eastAsia="Times New Roman" w:cs="Arial"/>
                <w:b/>
                <w:bCs/>
                <w:i/>
              </w:rPr>
            </w:pPr>
            <w:r w:rsidRPr="00C46C30">
              <w:rPr>
                <w:rFonts w:eastAsia="Times New Roman" w:cs="Arial"/>
                <w:b/>
                <w:bCs/>
                <w:i/>
              </w:rPr>
              <w:t>Наименование мероприятия</w:t>
            </w:r>
          </w:p>
        </w:tc>
        <w:tc>
          <w:tcPr>
            <w:tcW w:w="1991" w:type="dxa"/>
            <w:shd w:val="clear" w:color="auto" w:fill="CCCCCC"/>
          </w:tcPr>
          <w:p w:rsidR="00E47321" w:rsidRPr="00C46C30" w:rsidRDefault="00E47321" w:rsidP="00B43CBA">
            <w:pPr>
              <w:pStyle w:val="aa"/>
              <w:snapToGrid w:val="0"/>
              <w:jc w:val="center"/>
              <w:rPr>
                <w:rFonts w:eastAsia="Times New Roman" w:cs="Arial"/>
                <w:b/>
                <w:bCs/>
                <w:i/>
              </w:rPr>
            </w:pPr>
            <w:r w:rsidRPr="00C46C30">
              <w:rPr>
                <w:rFonts w:eastAsia="Times New Roman" w:cs="Arial"/>
                <w:b/>
                <w:bCs/>
                <w:i/>
              </w:rPr>
              <w:t>Сроки реализации</w:t>
            </w:r>
          </w:p>
        </w:tc>
      </w:tr>
      <w:tr w:rsidR="00E47321" w:rsidRPr="00C46C30" w:rsidTr="00234950">
        <w:trPr>
          <w:trHeight w:val="276"/>
        </w:trPr>
        <w:tc>
          <w:tcPr>
            <w:tcW w:w="9499" w:type="dxa"/>
            <w:gridSpan w:val="4"/>
          </w:tcPr>
          <w:p w:rsidR="00E47321" w:rsidRPr="00C46C30" w:rsidRDefault="00E47321" w:rsidP="00B43CBA">
            <w:pPr>
              <w:pStyle w:val="aa"/>
              <w:snapToGrid w:val="0"/>
              <w:jc w:val="both"/>
              <w:rPr>
                <w:rFonts w:eastAsia="Times New Roman" w:cs="Arial"/>
                <w:b/>
                <w:bCs/>
                <w:i/>
              </w:rPr>
            </w:pPr>
            <w:r w:rsidRPr="00C46C30">
              <w:rPr>
                <w:rFonts w:eastAsia="Times New Roman" w:cs="Arial"/>
                <w:b/>
                <w:bCs/>
                <w:i/>
              </w:rPr>
              <w:t xml:space="preserve">1. Водоснабжение </w:t>
            </w:r>
          </w:p>
        </w:tc>
      </w:tr>
      <w:tr w:rsidR="00E47321" w:rsidRPr="00C46C30" w:rsidTr="00234950">
        <w:trPr>
          <w:trHeight w:val="880"/>
        </w:trPr>
        <w:tc>
          <w:tcPr>
            <w:tcW w:w="709" w:type="dxa"/>
            <w:gridSpan w:val="2"/>
          </w:tcPr>
          <w:p w:rsidR="00E47321" w:rsidRPr="00C46C30" w:rsidRDefault="00E47321" w:rsidP="00B43CBA">
            <w:pPr>
              <w:pStyle w:val="aa"/>
              <w:snapToGrid w:val="0"/>
              <w:jc w:val="center"/>
              <w:rPr>
                <w:rFonts w:eastAsia="Times New Roman" w:cs="Arial"/>
              </w:rPr>
            </w:pPr>
            <w:r w:rsidRPr="00C46C30">
              <w:rPr>
                <w:rFonts w:eastAsia="Times New Roman" w:cs="Arial"/>
              </w:rPr>
              <w:t>1.1.</w:t>
            </w:r>
          </w:p>
        </w:tc>
        <w:tc>
          <w:tcPr>
            <w:tcW w:w="6799" w:type="dxa"/>
          </w:tcPr>
          <w:p w:rsidR="00E47321" w:rsidRPr="00C46C30" w:rsidRDefault="00E47321" w:rsidP="00B43CBA">
            <w:pPr>
              <w:widowControl/>
              <w:suppressAutoHyphens w:val="0"/>
              <w:rPr>
                <w:shd w:val="clear" w:color="auto" w:fill="FFFFFF"/>
              </w:rPr>
            </w:pPr>
            <w:r w:rsidRPr="00C46C30">
              <w:rPr>
                <w:shd w:val="clear" w:color="auto" w:fill="FFFFFF"/>
              </w:rPr>
              <w:t xml:space="preserve">Водоснабжение площадок нового строительства рекомендуется осуществляется прокладкой новых водопроводных сетей в зонах водоснабжения от соответствующих водоводов. </w:t>
            </w:r>
          </w:p>
        </w:tc>
        <w:tc>
          <w:tcPr>
            <w:tcW w:w="1991" w:type="dxa"/>
          </w:tcPr>
          <w:p w:rsidR="00E47321" w:rsidRPr="00C46C30" w:rsidRDefault="00E47321" w:rsidP="00B43CBA">
            <w:pPr>
              <w:snapToGrid w:val="0"/>
              <w:jc w:val="center"/>
            </w:pPr>
            <w:r w:rsidRPr="00C46C30">
              <w:t>Первая очередь, расчетный срок</w:t>
            </w:r>
          </w:p>
        </w:tc>
      </w:tr>
      <w:tr w:rsidR="00E47321" w:rsidRPr="00C46C30" w:rsidTr="00234950">
        <w:trPr>
          <w:trHeight w:val="276"/>
        </w:trPr>
        <w:tc>
          <w:tcPr>
            <w:tcW w:w="709" w:type="dxa"/>
            <w:gridSpan w:val="2"/>
          </w:tcPr>
          <w:p w:rsidR="00E47321" w:rsidRPr="00C46C30" w:rsidRDefault="00E47321" w:rsidP="00B43CBA">
            <w:pPr>
              <w:pStyle w:val="aa"/>
              <w:snapToGrid w:val="0"/>
              <w:jc w:val="center"/>
              <w:rPr>
                <w:rFonts w:eastAsia="Times New Roman" w:cs="Arial"/>
              </w:rPr>
            </w:pPr>
            <w:r w:rsidRPr="00C46C30">
              <w:rPr>
                <w:rFonts w:eastAsia="Times New Roman" w:cs="Arial"/>
              </w:rPr>
              <w:t>1.2.</w:t>
            </w:r>
          </w:p>
        </w:tc>
        <w:tc>
          <w:tcPr>
            <w:tcW w:w="6799" w:type="dxa"/>
          </w:tcPr>
          <w:p w:rsidR="00E47321" w:rsidRPr="00C46C30" w:rsidRDefault="00E47321" w:rsidP="00B43CBA">
            <w:pPr>
              <w:snapToGrid w:val="0"/>
              <w:jc w:val="both"/>
            </w:pPr>
            <w:r w:rsidRPr="00C46C30">
              <w:t>Установка водомеров на вводах водопровода во всех зданиях для осуществления первичного учета расходования воды отдельными водопотребителями и ее экономии</w:t>
            </w:r>
          </w:p>
        </w:tc>
        <w:tc>
          <w:tcPr>
            <w:tcW w:w="1991" w:type="dxa"/>
          </w:tcPr>
          <w:p w:rsidR="00E47321" w:rsidRPr="00C46C30" w:rsidRDefault="00E47321" w:rsidP="00B43CBA">
            <w:pPr>
              <w:snapToGrid w:val="0"/>
              <w:jc w:val="center"/>
            </w:pPr>
            <w:r w:rsidRPr="00C46C30">
              <w:t>Первая очередь</w:t>
            </w:r>
          </w:p>
        </w:tc>
      </w:tr>
      <w:tr w:rsidR="00E47321" w:rsidRPr="00C46C30" w:rsidTr="00234950">
        <w:trPr>
          <w:trHeight w:val="276"/>
        </w:trPr>
        <w:tc>
          <w:tcPr>
            <w:tcW w:w="709" w:type="dxa"/>
            <w:gridSpan w:val="2"/>
          </w:tcPr>
          <w:p w:rsidR="00E47321" w:rsidRPr="00C46C30" w:rsidRDefault="00E47321" w:rsidP="00B43CBA">
            <w:pPr>
              <w:pStyle w:val="aa"/>
              <w:snapToGrid w:val="0"/>
              <w:jc w:val="center"/>
              <w:rPr>
                <w:rFonts w:eastAsia="Times New Roman" w:cs="Arial"/>
              </w:rPr>
            </w:pPr>
            <w:r w:rsidRPr="00C46C30">
              <w:rPr>
                <w:rFonts w:eastAsia="Times New Roman" w:cs="Arial"/>
              </w:rPr>
              <w:t>1.3.</w:t>
            </w:r>
          </w:p>
        </w:tc>
        <w:tc>
          <w:tcPr>
            <w:tcW w:w="6799" w:type="dxa"/>
          </w:tcPr>
          <w:p w:rsidR="00E47321" w:rsidRPr="00C46C30" w:rsidRDefault="00E47321" w:rsidP="00B43CBA">
            <w:pPr>
              <w:snapToGrid w:val="0"/>
              <w:jc w:val="both"/>
            </w:pPr>
            <w:r w:rsidRPr="00C46C30">
              <w:t>Реконструкция существующих водоводов в точках подключения новых районов с использованием современных технологий прокладки и восстановления инженерных сетей</w:t>
            </w:r>
          </w:p>
        </w:tc>
        <w:tc>
          <w:tcPr>
            <w:tcW w:w="1991" w:type="dxa"/>
          </w:tcPr>
          <w:p w:rsidR="00E47321" w:rsidRPr="00C46C30" w:rsidRDefault="00E47321" w:rsidP="00B43CBA">
            <w:pPr>
              <w:snapToGrid w:val="0"/>
              <w:jc w:val="center"/>
              <w:rPr>
                <w:rFonts w:eastAsia="Times New Roman" w:cs="Arial"/>
              </w:rPr>
            </w:pPr>
            <w:r w:rsidRPr="00C46C30">
              <w:rPr>
                <w:rFonts w:eastAsia="Times New Roman" w:cs="Arial"/>
              </w:rPr>
              <w:t>Первая очередь</w:t>
            </w:r>
          </w:p>
        </w:tc>
      </w:tr>
      <w:tr w:rsidR="00E47321" w:rsidRPr="00C46C30" w:rsidTr="00234950">
        <w:trPr>
          <w:trHeight w:val="276"/>
        </w:trPr>
        <w:tc>
          <w:tcPr>
            <w:tcW w:w="709" w:type="dxa"/>
            <w:gridSpan w:val="2"/>
          </w:tcPr>
          <w:p w:rsidR="00E47321" w:rsidRPr="00C46C30" w:rsidRDefault="00E47321" w:rsidP="00B43CBA">
            <w:pPr>
              <w:pStyle w:val="aa"/>
              <w:snapToGrid w:val="0"/>
              <w:jc w:val="center"/>
              <w:rPr>
                <w:rFonts w:eastAsia="Times New Roman" w:cs="Arial"/>
              </w:rPr>
            </w:pPr>
            <w:r w:rsidRPr="00C46C30">
              <w:rPr>
                <w:rFonts w:eastAsia="Times New Roman" w:cs="Arial"/>
              </w:rPr>
              <w:t>1.4.</w:t>
            </w:r>
          </w:p>
        </w:tc>
        <w:tc>
          <w:tcPr>
            <w:tcW w:w="6799" w:type="dxa"/>
          </w:tcPr>
          <w:p w:rsidR="00E47321" w:rsidRPr="00C46C30" w:rsidRDefault="00E47321" w:rsidP="00B43CBA">
            <w:pPr>
              <w:snapToGrid w:val="0"/>
              <w:jc w:val="both"/>
            </w:pPr>
            <w:r w:rsidRPr="00C46C30">
              <w:t>Оборудование всех объектов водоснабжения системами автоматического управления и регулирования</w:t>
            </w:r>
          </w:p>
        </w:tc>
        <w:tc>
          <w:tcPr>
            <w:tcW w:w="1991" w:type="dxa"/>
          </w:tcPr>
          <w:p w:rsidR="00E47321" w:rsidRPr="00C46C30" w:rsidRDefault="00E47321" w:rsidP="00B43CBA">
            <w:pPr>
              <w:snapToGrid w:val="0"/>
              <w:jc w:val="center"/>
              <w:rPr>
                <w:rFonts w:eastAsia="Times New Roman" w:cs="Arial"/>
              </w:rPr>
            </w:pPr>
            <w:r w:rsidRPr="00C46C30">
              <w:rPr>
                <w:rFonts w:eastAsia="Times New Roman" w:cs="Arial"/>
              </w:rPr>
              <w:t>Первая очередь</w:t>
            </w:r>
          </w:p>
        </w:tc>
      </w:tr>
      <w:tr w:rsidR="00E47321" w:rsidRPr="00C46C30" w:rsidTr="00234950">
        <w:trPr>
          <w:trHeight w:val="276"/>
        </w:trPr>
        <w:tc>
          <w:tcPr>
            <w:tcW w:w="709" w:type="dxa"/>
            <w:gridSpan w:val="2"/>
          </w:tcPr>
          <w:p w:rsidR="00E47321" w:rsidRPr="00C46C30" w:rsidRDefault="00E47321" w:rsidP="00B43CBA">
            <w:pPr>
              <w:pStyle w:val="aa"/>
              <w:snapToGrid w:val="0"/>
              <w:jc w:val="center"/>
              <w:rPr>
                <w:rFonts w:eastAsia="Times New Roman" w:cs="Arial"/>
              </w:rPr>
            </w:pPr>
            <w:r w:rsidRPr="00C46C30">
              <w:rPr>
                <w:rFonts w:eastAsia="Times New Roman" w:cs="Arial"/>
              </w:rPr>
              <w:t>1.5.</w:t>
            </w:r>
          </w:p>
        </w:tc>
        <w:tc>
          <w:tcPr>
            <w:tcW w:w="6799" w:type="dxa"/>
          </w:tcPr>
          <w:p w:rsidR="00E47321" w:rsidRPr="00C46C30" w:rsidRDefault="00E47321" w:rsidP="00B43CBA">
            <w:pPr>
              <w:snapToGrid w:val="0"/>
              <w:jc w:val="both"/>
            </w:pPr>
            <w:r w:rsidRPr="00C46C30">
              <w:t>Реконструкция существующих водонасосных станций и существующих водозаборов, с учетом увеличения их производительности</w:t>
            </w:r>
          </w:p>
        </w:tc>
        <w:tc>
          <w:tcPr>
            <w:tcW w:w="1991" w:type="dxa"/>
          </w:tcPr>
          <w:p w:rsidR="00E47321" w:rsidRPr="00C46C30" w:rsidRDefault="00E47321" w:rsidP="00B43CBA">
            <w:pPr>
              <w:snapToGrid w:val="0"/>
              <w:jc w:val="center"/>
              <w:rPr>
                <w:rFonts w:eastAsia="Times New Roman" w:cs="Arial"/>
              </w:rPr>
            </w:pPr>
            <w:r w:rsidRPr="00C46C30">
              <w:rPr>
                <w:rFonts w:eastAsia="Times New Roman" w:cs="Arial"/>
              </w:rPr>
              <w:t>Первая очередь</w:t>
            </w:r>
          </w:p>
        </w:tc>
      </w:tr>
      <w:tr w:rsidR="00E47321" w:rsidRPr="00C46C30" w:rsidTr="00234950">
        <w:trPr>
          <w:trHeight w:val="276"/>
        </w:trPr>
        <w:tc>
          <w:tcPr>
            <w:tcW w:w="709" w:type="dxa"/>
            <w:gridSpan w:val="2"/>
          </w:tcPr>
          <w:p w:rsidR="00E47321" w:rsidRPr="00C46C30" w:rsidRDefault="00E47321" w:rsidP="00B43CBA">
            <w:pPr>
              <w:pStyle w:val="aa"/>
              <w:snapToGrid w:val="0"/>
              <w:jc w:val="center"/>
              <w:rPr>
                <w:rFonts w:eastAsia="Times New Roman" w:cs="Arial"/>
              </w:rPr>
            </w:pPr>
            <w:r w:rsidRPr="00C46C30">
              <w:rPr>
                <w:rFonts w:eastAsia="Times New Roman" w:cs="Arial"/>
              </w:rPr>
              <w:t>1.6.</w:t>
            </w:r>
          </w:p>
        </w:tc>
        <w:tc>
          <w:tcPr>
            <w:tcW w:w="6799" w:type="dxa"/>
          </w:tcPr>
          <w:p w:rsidR="00E47321" w:rsidRPr="00C46C30" w:rsidRDefault="00E47321" w:rsidP="00B43CBA">
            <w:pPr>
              <w:widowControl/>
              <w:suppressAutoHyphens w:val="0"/>
              <w:jc w:val="both"/>
              <w:rPr>
                <w:shd w:val="clear" w:color="auto" w:fill="FFFFFF"/>
              </w:rPr>
            </w:pPr>
            <w:r w:rsidRPr="00C46C30">
              <w:rPr>
                <w:shd w:val="clear" w:color="auto" w:fill="FFFFFF"/>
              </w:rPr>
              <w:t>Предусмотреть и благоустроить территорию зон санитарной охраны на водозаборах</w:t>
            </w:r>
          </w:p>
        </w:tc>
        <w:tc>
          <w:tcPr>
            <w:tcW w:w="1991" w:type="dxa"/>
          </w:tcPr>
          <w:p w:rsidR="00E47321" w:rsidRPr="00C46C30" w:rsidRDefault="00E47321" w:rsidP="00B43CBA">
            <w:pPr>
              <w:snapToGrid w:val="0"/>
              <w:jc w:val="center"/>
            </w:pPr>
            <w:r w:rsidRPr="00C46C30">
              <w:t>Первая очередь</w:t>
            </w:r>
          </w:p>
        </w:tc>
      </w:tr>
      <w:tr w:rsidR="00E47321" w:rsidRPr="00C46C30" w:rsidTr="00234950">
        <w:trPr>
          <w:trHeight w:val="276"/>
        </w:trPr>
        <w:tc>
          <w:tcPr>
            <w:tcW w:w="709" w:type="dxa"/>
            <w:gridSpan w:val="2"/>
          </w:tcPr>
          <w:p w:rsidR="00E47321" w:rsidRPr="00C46C30" w:rsidRDefault="00E47321" w:rsidP="00B43CBA">
            <w:pPr>
              <w:pStyle w:val="aa"/>
              <w:snapToGrid w:val="0"/>
              <w:jc w:val="center"/>
              <w:rPr>
                <w:rFonts w:eastAsia="Times New Roman" w:cs="Arial"/>
              </w:rPr>
            </w:pPr>
            <w:r w:rsidRPr="00C46C30">
              <w:rPr>
                <w:rFonts w:eastAsia="Times New Roman" w:cs="Arial"/>
              </w:rPr>
              <w:t>1.7.</w:t>
            </w:r>
          </w:p>
        </w:tc>
        <w:tc>
          <w:tcPr>
            <w:tcW w:w="6799" w:type="dxa"/>
          </w:tcPr>
          <w:p w:rsidR="00E47321" w:rsidRPr="00C46C30" w:rsidRDefault="00E47321" w:rsidP="00B43CBA">
            <w:pPr>
              <w:widowControl/>
              <w:suppressAutoHyphens w:val="0"/>
              <w:rPr>
                <w:shd w:val="clear" w:color="auto" w:fill="FFFFFF"/>
              </w:rPr>
            </w:pPr>
            <w:r w:rsidRPr="00C46C30">
              <w:rPr>
                <w:shd w:val="clear" w:color="auto" w:fill="FFFFFF"/>
              </w:rPr>
              <w:t>Произвести тампонаж не использующихся скважин для исключения опасности загрязнения используемых подземных вод.</w:t>
            </w:r>
          </w:p>
          <w:p w:rsidR="00E47321" w:rsidRPr="00C46C30" w:rsidRDefault="00E47321" w:rsidP="00B43CBA">
            <w:pPr>
              <w:widowControl/>
              <w:suppressAutoHyphens w:val="0"/>
              <w:jc w:val="both"/>
              <w:rPr>
                <w:shd w:val="clear" w:color="auto" w:fill="FFFFFF"/>
              </w:rPr>
            </w:pPr>
          </w:p>
        </w:tc>
        <w:tc>
          <w:tcPr>
            <w:tcW w:w="1991" w:type="dxa"/>
          </w:tcPr>
          <w:p w:rsidR="00E47321" w:rsidRPr="00C46C30" w:rsidRDefault="00E47321" w:rsidP="00B43CBA">
            <w:pPr>
              <w:snapToGrid w:val="0"/>
              <w:jc w:val="center"/>
              <w:rPr>
                <w:rFonts w:eastAsia="Times New Roman" w:cs="Arial"/>
              </w:rPr>
            </w:pPr>
            <w:r w:rsidRPr="00C46C30">
              <w:rPr>
                <w:rFonts w:eastAsia="Times New Roman" w:cs="Arial"/>
              </w:rPr>
              <w:t>Первая очередь</w:t>
            </w:r>
          </w:p>
        </w:tc>
      </w:tr>
      <w:tr w:rsidR="00E47321" w:rsidRPr="00C46C30" w:rsidTr="00234950">
        <w:trPr>
          <w:trHeight w:val="903"/>
        </w:trPr>
        <w:tc>
          <w:tcPr>
            <w:tcW w:w="709" w:type="dxa"/>
            <w:gridSpan w:val="2"/>
          </w:tcPr>
          <w:p w:rsidR="00E47321" w:rsidRPr="00C46C30" w:rsidRDefault="00E47321" w:rsidP="00B43CBA">
            <w:pPr>
              <w:pStyle w:val="aa"/>
              <w:snapToGrid w:val="0"/>
              <w:jc w:val="center"/>
              <w:rPr>
                <w:rFonts w:eastAsia="Times New Roman" w:cs="Arial"/>
              </w:rPr>
            </w:pPr>
            <w:r w:rsidRPr="00C46C30">
              <w:rPr>
                <w:rFonts w:eastAsia="Times New Roman" w:cs="Arial"/>
              </w:rPr>
              <w:t>1.10.</w:t>
            </w:r>
          </w:p>
        </w:tc>
        <w:tc>
          <w:tcPr>
            <w:tcW w:w="6799" w:type="dxa"/>
          </w:tcPr>
          <w:p w:rsidR="00E47321" w:rsidRPr="00C46C30" w:rsidRDefault="00E47321" w:rsidP="00B43CBA">
            <w:pPr>
              <w:widowControl/>
              <w:suppressAutoHyphens w:val="0"/>
              <w:rPr>
                <w:shd w:val="clear" w:color="auto" w:fill="FFFFFF"/>
              </w:rPr>
            </w:pPr>
            <w:r w:rsidRPr="00C46C30">
              <w:rPr>
                <w:shd w:val="clear" w:color="auto" w:fill="FFFFFF"/>
              </w:rPr>
              <w:t>Установить на существующих водозаборах локальные установки по доочистке воды, для приведение ее в соответствие с нормами СанПиН 2.1.41110-02.</w:t>
            </w:r>
          </w:p>
        </w:tc>
        <w:tc>
          <w:tcPr>
            <w:tcW w:w="1991" w:type="dxa"/>
          </w:tcPr>
          <w:p w:rsidR="00E47321" w:rsidRPr="00C46C30" w:rsidRDefault="00E47321" w:rsidP="00B43CBA">
            <w:pPr>
              <w:snapToGrid w:val="0"/>
              <w:jc w:val="center"/>
              <w:rPr>
                <w:rFonts w:eastAsia="Times New Roman" w:cs="Arial"/>
              </w:rPr>
            </w:pPr>
            <w:r w:rsidRPr="00C46C30">
              <w:rPr>
                <w:rFonts w:eastAsia="Times New Roman" w:cs="Arial"/>
              </w:rPr>
              <w:t>Первая очередь</w:t>
            </w:r>
          </w:p>
        </w:tc>
      </w:tr>
      <w:tr w:rsidR="00E47321" w:rsidRPr="00C46C30" w:rsidTr="00234950">
        <w:trPr>
          <w:trHeight w:val="276"/>
        </w:trPr>
        <w:tc>
          <w:tcPr>
            <w:tcW w:w="709" w:type="dxa"/>
            <w:gridSpan w:val="2"/>
          </w:tcPr>
          <w:p w:rsidR="00E47321" w:rsidRPr="00C46C30" w:rsidRDefault="00E47321" w:rsidP="00B43CBA">
            <w:pPr>
              <w:pStyle w:val="aa"/>
              <w:snapToGrid w:val="0"/>
              <w:jc w:val="center"/>
              <w:rPr>
                <w:rFonts w:eastAsia="Times New Roman" w:cs="Arial"/>
              </w:rPr>
            </w:pPr>
            <w:r w:rsidRPr="00C46C30">
              <w:rPr>
                <w:rFonts w:eastAsia="Times New Roman" w:cs="Arial"/>
              </w:rPr>
              <w:t>2.0</w:t>
            </w:r>
          </w:p>
        </w:tc>
        <w:tc>
          <w:tcPr>
            <w:tcW w:w="6799" w:type="dxa"/>
          </w:tcPr>
          <w:p w:rsidR="00E47321" w:rsidRPr="00C46C30" w:rsidRDefault="00E47321" w:rsidP="00B43CBA">
            <w:pPr>
              <w:tabs>
                <w:tab w:val="left" w:pos="720"/>
              </w:tabs>
            </w:pPr>
            <w:r w:rsidRPr="00C46C30">
              <w:rPr>
                <w:rFonts w:eastAsia="Lucida Sans Unicode" w:cs="Tahoma"/>
              </w:rPr>
              <w:t>В</w:t>
            </w:r>
            <w:r w:rsidRPr="00C46C30">
              <w:rPr>
                <w:rFonts w:eastAsia="Lucida Sans Unicode"/>
              </w:rPr>
              <w:t xml:space="preserve">недрение современных станций водоподготовки </w:t>
            </w:r>
          </w:p>
        </w:tc>
        <w:tc>
          <w:tcPr>
            <w:tcW w:w="1991" w:type="dxa"/>
          </w:tcPr>
          <w:p w:rsidR="00E47321" w:rsidRPr="00C46C30" w:rsidRDefault="00E47321" w:rsidP="00B43CBA">
            <w:pPr>
              <w:snapToGrid w:val="0"/>
              <w:jc w:val="center"/>
              <w:rPr>
                <w:rFonts w:eastAsia="Times New Roman" w:cs="Arial"/>
              </w:rPr>
            </w:pPr>
            <w:r w:rsidRPr="00C46C30">
              <w:rPr>
                <w:rFonts w:eastAsia="Times New Roman" w:cs="Arial"/>
              </w:rPr>
              <w:t>Первая очередь</w:t>
            </w:r>
          </w:p>
        </w:tc>
      </w:tr>
      <w:tr w:rsidR="00E47321" w:rsidRPr="00B43CBA" w:rsidTr="00234950">
        <w:trPr>
          <w:trHeight w:val="276"/>
        </w:trPr>
        <w:tc>
          <w:tcPr>
            <w:tcW w:w="9499" w:type="dxa"/>
            <w:gridSpan w:val="4"/>
          </w:tcPr>
          <w:p w:rsidR="00E47321" w:rsidRPr="00C46C30" w:rsidRDefault="00E47321" w:rsidP="00B43CBA">
            <w:pPr>
              <w:pStyle w:val="aa"/>
              <w:snapToGrid w:val="0"/>
              <w:jc w:val="both"/>
              <w:rPr>
                <w:rFonts w:eastAsia="Times New Roman" w:cs="Arial"/>
                <w:b/>
                <w:bCs/>
                <w:i/>
              </w:rPr>
            </w:pPr>
            <w:r w:rsidRPr="00C46C30">
              <w:rPr>
                <w:rFonts w:eastAsia="Times New Roman" w:cs="Arial"/>
                <w:b/>
                <w:bCs/>
                <w:i/>
              </w:rPr>
              <w:t>2. Водоотведение</w:t>
            </w:r>
          </w:p>
        </w:tc>
      </w:tr>
      <w:tr w:rsidR="00E47321" w:rsidRPr="00B43CBA" w:rsidTr="00234950">
        <w:trPr>
          <w:trHeight w:val="918"/>
        </w:trPr>
        <w:tc>
          <w:tcPr>
            <w:tcW w:w="567" w:type="dxa"/>
          </w:tcPr>
          <w:p w:rsidR="00E47321" w:rsidRPr="00377F0D" w:rsidRDefault="00E47321" w:rsidP="00B43CBA">
            <w:pPr>
              <w:pStyle w:val="aa"/>
              <w:snapToGrid w:val="0"/>
              <w:jc w:val="center"/>
              <w:rPr>
                <w:rFonts w:eastAsia="Times New Roman" w:cs="Arial"/>
              </w:rPr>
            </w:pPr>
            <w:r w:rsidRPr="00377F0D">
              <w:rPr>
                <w:rFonts w:eastAsia="Times New Roman" w:cs="Arial"/>
              </w:rPr>
              <w:t>2.1.</w:t>
            </w:r>
          </w:p>
        </w:tc>
        <w:tc>
          <w:tcPr>
            <w:tcW w:w="6941" w:type="dxa"/>
            <w:gridSpan w:val="2"/>
          </w:tcPr>
          <w:p w:rsidR="00E47321" w:rsidRPr="00C46C30" w:rsidRDefault="00E47321" w:rsidP="00B43CBA">
            <w:pPr>
              <w:widowControl/>
              <w:suppressAutoHyphens w:val="0"/>
              <w:jc w:val="both"/>
              <w:rPr>
                <w:shd w:val="clear" w:color="auto" w:fill="FFFFFF"/>
              </w:rPr>
            </w:pPr>
            <w:r w:rsidRPr="00C46C30">
              <w:rPr>
                <w:shd w:val="clear" w:color="auto" w:fill="FFFFFF"/>
              </w:rPr>
              <w:t>Произвести изыскательские и проектные мероприятия по размещению и  строительству системы канализации и очистных сооружений.</w:t>
            </w:r>
          </w:p>
        </w:tc>
        <w:tc>
          <w:tcPr>
            <w:tcW w:w="1991" w:type="dxa"/>
          </w:tcPr>
          <w:p w:rsidR="00E47321" w:rsidRPr="00C46C30" w:rsidRDefault="00E47321" w:rsidP="00B43CBA">
            <w:pPr>
              <w:snapToGrid w:val="0"/>
              <w:jc w:val="center"/>
              <w:rPr>
                <w:rFonts w:eastAsia="Times New Roman" w:cs="Arial"/>
              </w:rPr>
            </w:pPr>
            <w:r w:rsidRPr="00C46C30">
              <w:rPr>
                <w:rFonts w:eastAsia="Times New Roman" w:cs="Arial"/>
              </w:rPr>
              <w:t>Первая очередь</w:t>
            </w:r>
          </w:p>
        </w:tc>
      </w:tr>
      <w:tr w:rsidR="00E47321" w:rsidRPr="00B43CBA" w:rsidTr="00234950">
        <w:trPr>
          <w:trHeight w:val="276"/>
        </w:trPr>
        <w:tc>
          <w:tcPr>
            <w:tcW w:w="567" w:type="dxa"/>
          </w:tcPr>
          <w:p w:rsidR="00E47321" w:rsidRPr="00377F0D" w:rsidRDefault="00E47321" w:rsidP="00C46C30">
            <w:pPr>
              <w:pStyle w:val="aa"/>
              <w:snapToGrid w:val="0"/>
              <w:jc w:val="center"/>
              <w:rPr>
                <w:rFonts w:eastAsia="Times New Roman" w:cs="Arial"/>
              </w:rPr>
            </w:pPr>
            <w:r w:rsidRPr="00377F0D">
              <w:rPr>
                <w:rFonts w:eastAsia="Times New Roman" w:cs="Arial"/>
              </w:rPr>
              <w:t>2.</w:t>
            </w:r>
            <w:r w:rsidR="00C46C30" w:rsidRPr="00377F0D">
              <w:rPr>
                <w:rFonts w:eastAsia="Times New Roman" w:cs="Arial"/>
              </w:rPr>
              <w:t>2</w:t>
            </w:r>
            <w:r w:rsidRPr="00377F0D">
              <w:rPr>
                <w:rFonts w:eastAsia="Times New Roman" w:cs="Arial"/>
              </w:rPr>
              <w:t>.</w:t>
            </w:r>
          </w:p>
        </w:tc>
        <w:tc>
          <w:tcPr>
            <w:tcW w:w="6941" w:type="dxa"/>
            <w:gridSpan w:val="2"/>
          </w:tcPr>
          <w:p w:rsidR="00E47321" w:rsidRPr="00C46C30" w:rsidRDefault="00E47321" w:rsidP="00B43CBA">
            <w:pPr>
              <w:widowControl/>
              <w:tabs>
                <w:tab w:val="num" w:pos="1080"/>
              </w:tabs>
              <w:suppressAutoHyphens w:val="0"/>
              <w:jc w:val="both"/>
              <w:rPr>
                <w:shd w:val="clear" w:color="auto" w:fill="FFFFFF"/>
              </w:rPr>
            </w:pPr>
            <w:r w:rsidRPr="00C46C30">
              <w:rPr>
                <w:shd w:val="clear" w:color="auto" w:fill="FFFFFF"/>
              </w:rPr>
              <w:t>Замена существующих самотечных коллекторов в точках подключения новых районов (с использованием новых технологий прокладки инженерных сетей).</w:t>
            </w:r>
          </w:p>
        </w:tc>
        <w:tc>
          <w:tcPr>
            <w:tcW w:w="1991" w:type="dxa"/>
          </w:tcPr>
          <w:p w:rsidR="00E47321" w:rsidRPr="00C46C30" w:rsidRDefault="00E47321" w:rsidP="00B43CBA">
            <w:pPr>
              <w:snapToGrid w:val="0"/>
              <w:jc w:val="center"/>
              <w:rPr>
                <w:rFonts w:eastAsia="Times New Roman" w:cs="Arial"/>
              </w:rPr>
            </w:pPr>
            <w:r w:rsidRPr="00C46C30">
              <w:rPr>
                <w:rFonts w:eastAsia="Times New Roman" w:cs="Arial"/>
              </w:rPr>
              <w:t>Первая очередь</w:t>
            </w:r>
          </w:p>
        </w:tc>
      </w:tr>
      <w:tr w:rsidR="00E47321" w:rsidRPr="00B43CBA" w:rsidTr="00234950">
        <w:trPr>
          <w:trHeight w:val="276"/>
        </w:trPr>
        <w:tc>
          <w:tcPr>
            <w:tcW w:w="567" w:type="dxa"/>
          </w:tcPr>
          <w:p w:rsidR="00E47321" w:rsidRPr="00377F0D" w:rsidRDefault="00E47321" w:rsidP="00C46C30">
            <w:pPr>
              <w:pStyle w:val="aa"/>
              <w:snapToGrid w:val="0"/>
              <w:jc w:val="center"/>
              <w:rPr>
                <w:rFonts w:eastAsia="Times New Roman" w:cs="Arial"/>
              </w:rPr>
            </w:pPr>
            <w:r w:rsidRPr="00377F0D">
              <w:rPr>
                <w:rFonts w:eastAsia="Times New Roman" w:cs="Arial"/>
              </w:rPr>
              <w:t>2.</w:t>
            </w:r>
            <w:r w:rsidR="00C46C30" w:rsidRPr="00377F0D">
              <w:rPr>
                <w:rFonts w:eastAsia="Times New Roman" w:cs="Arial"/>
              </w:rPr>
              <w:t>3</w:t>
            </w:r>
            <w:r w:rsidRPr="00377F0D">
              <w:rPr>
                <w:rFonts w:eastAsia="Times New Roman" w:cs="Arial"/>
              </w:rPr>
              <w:t>.</w:t>
            </w:r>
          </w:p>
        </w:tc>
        <w:tc>
          <w:tcPr>
            <w:tcW w:w="6941" w:type="dxa"/>
            <w:gridSpan w:val="2"/>
          </w:tcPr>
          <w:p w:rsidR="00E47321" w:rsidRPr="00C46C30" w:rsidRDefault="00E47321" w:rsidP="00B43CBA">
            <w:pPr>
              <w:widowControl/>
              <w:tabs>
                <w:tab w:val="num" w:pos="1080"/>
              </w:tabs>
              <w:suppressAutoHyphens w:val="0"/>
              <w:jc w:val="both"/>
              <w:rPr>
                <w:shd w:val="clear" w:color="auto" w:fill="FFFFFF"/>
              </w:rPr>
            </w:pPr>
            <w:r w:rsidRPr="00C46C30">
              <w:rPr>
                <w:shd w:val="clear" w:color="auto" w:fill="FFFFFF"/>
              </w:rPr>
              <w:t>Канализование новых площадок строительства и существующего неканализованного жилого фонда предусмотреть через проектируемые самотечные коллекторы диаметрами 150-</w:t>
            </w:r>
            <w:smartTag w:uri="urn:schemas-microsoft-com:office:smarttags" w:element="metricconverter">
              <w:smartTagPr>
                <w:attr w:name="ProductID" w:val="300 мм"/>
              </w:smartTagPr>
              <w:r w:rsidRPr="00C46C30">
                <w:rPr>
                  <w:shd w:val="clear" w:color="auto" w:fill="FFFFFF"/>
                </w:rPr>
                <w:t>300 мм</w:t>
              </w:r>
            </w:smartTag>
            <w:r w:rsidRPr="00C46C30">
              <w:rPr>
                <w:shd w:val="clear" w:color="auto" w:fill="FFFFFF"/>
              </w:rPr>
              <w:t xml:space="preserve"> с отводом через существующие сети канализации </w:t>
            </w:r>
          </w:p>
        </w:tc>
        <w:tc>
          <w:tcPr>
            <w:tcW w:w="1991" w:type="dxa"/>
          </w:tcPr>
          <w:p w:rsidR="00E47321" w:rsidRPr="00C46C30" w:rsidRDefault="00E47321" w:rsidP="00B43CBA">
            <w:pPr>
              <w:snapToGrid w:val="0"/>
              <w:jc w:val="center"/>
              <w:rPr>
                <w:rFonts w:eastAsia="Times New Roman" w:cs="Arial"/>
              </w:rPr>
            </w:pPr>
            <w:r w:rsidRPr="00C46C30">
              <w:rPr>
                <w:rFonts w:eastAsia="Times New Roman" w:cs="Arial"/>
              </w:rPr>
              <w:t>Первая очередь</w:t>
            </w:r>
          </w:p>
        </w:tc>
      </w:tr>
      <w:tr w:rsidR="00E47321" w:rsidRPr="00B43CBA" w:rsidTr="00234950">
        <w:trPr>
          <w:trHeight w:val="276"/>
        </w:trPr>
        <w:tc>
          <w:tcPr>
            <w:tcW w:w="567" w:type="dxa"/>
          </w:tcPr>
          <w:p w:rsidR="00E47321" w:rsidRPr="00C46C30" w:rsidRDefault="00E47321" w:rsidP="00C46C30">
            <w:pPr>
              <w:pStyle w:val="aa"/>
              <w:snapToGrid w:val="0"/>
              <w:jc w:val="center"/>
              <w:rPr>
                <w:rFonts w:eastAsia="Times New Roman" w:cs="Arial"/>
              </w:rPr>
            </w:pPr>
            <w:r w:rsidRPr="00C46C30">
              <w:rPr>
                <w:rFonts w:eastAsia="Times New Roman" w:cs="Arial"/>
              </w:rPr>
              <w:t>2.</w:t>
            </w:r>
            <w:r w:rsidR="00C46C30" w:rsidRPr="00C46C30">
              <w:rPr>
                <w:rFonts w:eastAsia="Times New Roman" w:cs="Arial"/>
              </w:rPr>
              <w:t>4</w:t>
            </w:r>
            <w:r w:rsidRPr="00C46C30">
              <w:rPr>
                <w:rFonts w:eastAsia="Times New Roman" w:cs="Arial"/>
              </w:rPr>
              <w:t>.</w:t>
            </w:r>
          </w:p>
        </w:tc>
        <w:tc>
          <w:tcPr>
            <w:tcW w:w="6941" w:type="dxa"/>
            <w:gridSpan w:val="2"/>
          </w:tcPr>
          <w:p w:rsidR="00E47321" w:rsidRPr="00C46C30" w:rsidRDefault="00E47321" w:rsidP="00B43CBA">
            <w:pPr>
              <w:snapToGrid w:val="0"/>
              <w:jc w:val="both"/>
            </w:pPr>
            <w:r w:rsidRPr="00C46C30">
              <w:rPr>
                <w:shd w:val="clear" w:color="auto" w:fill="FFFFFF"/>
              </w:rPr>
              <w:t>Самотечные сети канализации прокладывать из асбестоцементных или пластмассовых труб, напорные сети – из чугунных напорных труб из шаровидного графита, либо из пластмассовых труб</w:t>
            </w:r>
          </w:p>
        </w:tc>
        <w:tc>
          <w:tcPr>
            <w:tcW w:w="1991" w:type="dxa"/>
          </w:tcPr>
          <w:p w:rsidR="00E47321" w:rsidRPr="00C46C30" w:rsidRDefault="00E47321" w:rsidP="00B43CBA">
            <w:pPr>
              <w:snapToGrid w:val="0"/>
              <w:jc w:val="center"/>
              <w:rPr>
                <w:rFonts w:eastAsia="Times New Roman" w:cs="Arial"/>
              </w:rPr>
            </w:pPr>
            <w:r w:rsidRPr="00C46C30">
              <w:rPr>
                <w:rFonts w:eastAsia="Times New Roman" w:cs="Arial"/>
              </w:rPr>
              <w:t>Первая очередь</w:t>
            </w:r>
          </w:p>
        </w:tc>
      </w:tr>
      <w:tr w:rsidR="00E47321" w:rsidRPr="00B43CBA" w:rsidTr="00234950">
        <w:trPr>
          <w:trHeight w:val="276"/>
        </w:trPr>
        <w:tc>
          <w:tcPr>
            <w:tcW w:w="567" w:type="dxa"/>
          </w:tcPr>
          <w:p w:rsidR="00E47321" w:rsidRPr="00C46C30" w:rsidRDefault="00E47321" w:rsidP="00C46C30">
            <w:pPr>
              <w:pStyle w:val="aa"/>
              <w:snapToGrid w:val="0"/>
              <w:jc w:val="center"/>
              <w:rPr>
                <w:rFonts w:eastAsia="Times New Roman" w:cs="Arial"/>
              </w:rPr>
            </w:pPr>
            <w:r w:rsidRPr="00C46C30">
              <w:rPr>
                <w:rFonts w:eastAsia="Times New Roman" w:cs="Arial"/>
              </w:rPr>
              <w:t>2.</w:t>
            </w:r>
            <w:r w:rsidR="00C46C30" w:rsidRPr="00C46C30">
              <w:rPr>
                <w:rFonts w:eastAsia="Times New Roman" w:cs="Arial"/>
              </w:rPr>
              <w:t>5</w:t>
            </w:r>
          </w:p>
        </w:tc>
        <w:tc>
          <w:tcPr>
            <w:tcW w:w="6941" w:type="dxa"/>
            <w:gridSpan w:val="2"/>
          </w:tcPr>
          <w:p w:rsidR="00E47321" w:rsidRPr="00C46C30" w:rsidRDefault="00E47321" w:rsidP="00B43CBA">
            <w:pPr>
              <w:widowControl/>
              <w:tabs>
                <w:tab w:val="num" w:pos="1080"/>
              </w:tabs>
              <w:suppressAutoHyphens w:val="0"/>
              <w:jc w:val="both"/>
              <w:rPr>
                <w:b/>
                <w:shd w:val="clear" w:color="auto" w:fill="FFFFFF"/>
              </w:rPr>
            </w:pPr>
            <w:r w:rsidRPr="00C46C30">
              <w:rPr>
                <w:shd w:val="clear" w:color="auto" w:fill="FFFFFF"/>
              </w:rPr>
              <w:t xml:space="preserve">Снижение водоотведения за счет введения систем оборотного водоснабжения, создания бессточных производств и водосберегающих технологий. </w:t>
            </w:r>
            <w:r w:rsidRPr="00C46C30">
              <w:rPr>
                <w:b/>
                <w:shd w:val="clear" w:color="auto" w:fill="FFFFFF"/>
              </w:rPr>
              <w:t xml:space="preserve"> </w:t>
            </w:r>
          </w:p>
        </w:tc>
        <w:tc>
          <w:tcPr>
            <w:tcW w:w="1991" w:type="dxa"/>
          </w:tcPr>
          <w:p w:rsidR="00E47321" w:rsidRPr="00C46C30" w:rsidRDefault="00E47321" w:rsidP="00B43CBA">
            <w:pPr>
              <w:snapToGrid w:val="0"/>
              <w:jc w:val="center"/>
              <w:rPr>
                <w:rFonts w:eastAsia="Times New Roman" w:cs="Arial"/>
              </w:rPr>
            </w:pPr>
            <w:r w:rsidRPr="00C46C30">
              <w:rPr>
                <w:rFonts w:eastAsia="Times New Roman" w:cs="Arial"/>
              </w:rPr>
              <w:t>Первая очередь</w:t>
            </w:r>
          </w:p>
        </w:tc>
      </w:tr>
      <w:tr w:rsidR="00E47321" w:rsidRPr="00B43CBA" w:rsidTr="00234950">
        <w:trPr>
          <w:trHeight w:val="276"/>
        </w:trPr>
        <w:tc>
          <w:tcPr>
            <w:tcW w:w="567" w:type="dxa"/>
          </w:tcPr>
          <w:p w:rsidR="00E47321" w:rsidRPr="00C46C30" w:rsidRDefault="00E47321" w:rsidP="00C46C30">
            <w:pPr>
              <w:pStyle w:val="aa"/>
              <w:snapToGrid w:val="0"/>
              <w:jc w:val="center"/>
              <w:rPr>
                <w:rFonts w:eastAsia="Times New Roman" w:cs="Arial"/>
              </w:rPr>
            </w:pPr>
            <w:r w:rsidRPr="00C46C30">
              <w:rPr>
                <w:rFonts w:eastAsia="Times New Roman" w:cs="Arial"/>
              </w:rPr>
              <w:t>2.</w:t>
            </w:r>
            <w:r w:rsidR="00C46C30" w:rsidRPr="00C46C30">
              <w:rPr>
                <w:rFonts w:eastAsia="Times New Roman" w:cs="Arial"/>
              </w:rPr>
              <w:t>6</w:t>
            </w:r>
            <w:r w:rsidRPr="00C46C30">
              <w:rPr>
                <w:rFonts w:eastAsia="Times New Roman" w:cs="Arial"/>
              </w:rPr>
              <w:t>.</w:t>
            </w:r>
          </w:p>
        </w:tc>
        <w:tc>
          <w:tcPr>
            <w:tcW w:w="6941" w:type="dxa"/>
            <w:gridSpan w:val="2"/>
          </w:tcPr>
          <w:p w:rsidR="00E47321" w:rsidRPr="00C46C30" w:rsidRDefault="00E47321" w:rsidP="00B43CBA">
            <w:pPr>
              <w:widowControl/>
              <w:suppressAutoHyphens w:val="0"/>
              <w:jc w:val="both"/>
              <w:rPr>
                <w:rFonts w:ascii="Arial Unicode MS" w:hAnsi="Arial Unicode MS"/>
                <w:kern w:val="24"/>
                <w:shd w:val="clear" w:color="auto" w:fill="FFFFFF"/>
              </w:rPr>
            </w:pPr>
            <w:r w:rsidRPr="00C46C30">
              <w:t xml:space="preserve">Организация централизованных систем водоотведения </w:t>
            </w:r>
          </w:p>
        </w:tc>
        <w:tc>
          <w:tcPr>
            <w:tcW w:w="1991" w:type="dxa"/>
          </w:tcPr>
          <w:p w:rsidR="00E47321" w:rsidRPr="00C46C30" w:rsidRDefault="00E47321" w:rsidP="00B43CBA">
            <w:pPr>
              <w:snapToGrid w:val="0"/>
              <w:jc w:val="center"/>
              <w:rPr>
                <w:rFonts w:eastAsia="Times New Roman" w:cs="Arial"/>
              </w:rPr>
            </w:pPr>
            <w:r w:rsidRPr="00C46C30">
              <w:rPr>
                <w:rFonts w:eastAsia="Times New Roman" w:cs="Arial"/>
              </w:rPr>
              <w:t>Первая очередь</w:t>
            </w:r>
          </w:p>
        </w:tc>
      </w:tr>
      <w:tr w:rsidR="00E47321" w:rsidRPr="00B43CBA" w:rsidTr="00234950">
        <w:trPr>
          <w:trHeight w:val="276"/>
        </w:trPr>
        <w:tc>
          <w:tcPr>
            <w:tcW w:w="567" w:type="dxa"/>
          </w:tcPr>
          <w:p w:rsidR="00E47321" w:rsidRPr="00C46C30" w:rsidRDefault="00E47321" w:rsidP="00C46C30">
            <w:pPr>
              <w:tabs>
                <w:tab w:val="left" w:pos="1440"/>
              </w:tabs>
              <w:jc w:val="center"/>
            </w:pPr>
            <w:r w:rsidRPr="00C46C30">
              <w:t>2.</w:t>
            </w:r>
            <w:r w:rsidR="00C46C30" w:rsidRPr="00C46C30">
              <w:t>7</w:t>
            </w:r>
          </w:p>
        </w:tc>
        <w:tc>
          <w:tcPr>
            <w:tcW w:w="6941" w:type="dxa"/>
            <w:gridSpan w:val="2"/>
          </w:tcPr>
          <w:p w:rsidR="00E47321" w:rsidRPr="00C46C30" w:rsidRDefault="00E47321" w:rsidP="00B43CBA">
            <w:pPr>
              <w:tabs>
                <w:tab w:val="left" w:pos="1440"/>
              </w:tabs>
            </w:pPr>
            <w:r w:rsidRPr="00C46C30">
              <w:t xml:space="preserve">Строительство канализационных очистных сооружений </w:t>
            </w:r>
          </w:p>
        </w:tc>
        <w:tc>
          <w:tcPr>
            <w:tcW w:w="1991" w:type="dxa"/>
          </w:tcPr>
          <w:p w:rsidR="00E47321" w:rsidRPr="00C46C30" w:rsidRDefault="00E47321" w:rsidP="00B43CBA">
            <w:pPr>
              <w:snapToGrid w:val="0"/>
              <w:jc w:val="center"/>
              <w:rPr>
                <w:rFonts w:eastAsia="Times New Roman" w:cs="Arial"/>
              </w:rPr>
            </w:pPr>
            <w:r w:rsidRPr="00C46C30">
              <w:rPr>
                <w:rFonts w:eastAsia="Times New Roman" w:cs="Arial"/>
              </w:rPr>
              <w:t>Первая очередь</w:t>
            </w:r>
          </w:p>
        </w:tc>
      </w:tr>
      <w:tr w:rsidR="00E47321" w:rsidRPr="00B43CBA" w:rsidTr="00234950">
        <w:trPr>
          <w:trHeight w:val="276"/>
        </w:trPr>
        <w:tc>
          <w:tcPr>
            <w:tcW w:w="9499" w:type="dxa"/>
            <w:gridSpan w:val="4"/>
          </w:tcPr>
          <w:p w:rsidR="00E47321" w:rsidRPr="00C46C30" w:rsidRDefault="00E47321" w:rsidP="00B43CBA">
            <w:pPr>
              <w:pStyle w:val="aa"/>
              <w:snapToGrid w:val="0"/>
              <w:jc w:val="both"/>
              <w:rPr>
                <w:rFonts w:eastAsia="Times New Roman" w:cs="Arial"/>
                <w:b/>
                <w:bCs/>
                <w:i/>
              </w:rPr>
            </w:pPr>
            <w:r w:rsidRPr="00C46C30">
              <w:rPr>
                <w:rFonts w:eastAsia="Times New Roman" w:cs="Arial"/>
                <w:b/>
                <w:bCs/>
                <w:i/>
              </w:rPr>
              <w:t xml:space="preserve">3. Газоснабжение </w:t>
            </w:r>
          </w:p>
        </w:tc>
      </w:tr>
      <w:tr w:rsidR="00E47321" w:rsidRPr="00B43CBA" w:rsidTr="00234950">
        <w:trPr>
          <w:trHeight w:val="632"/>
        </w:trPr>
        <w:tc>
          <w:tcPr>
            <w:tcW w:w="567" w:type="dxa"/>
          </w:tcPr>
          <w:p w:rsidR="00E47321" w:rsidRPr="00C46C30" w:rsidRDefault="00E47321" w:rsidP="00B43CBA">
            <w:pPr>
              <w:pStyle w:val="aa"/>
              <w:snapToGrid w:val="0"/>
              <w:jc w:val="center"/>
              <w:rPr>
                <w:rFonts w:eastAsia="Times New Roman" w:cs="Arial"/>
              </w:rPr>
            </w:pPr>
            <w:r w:rsidRPr="00C46C30">
              <w:rPr>
                <w:rFonts w:eastAsia="Times New Roman" w:cs="Arial"/>
              </w:rPr>
              <w:t>3.1.</w:t>
            </w:r>
          </w:p>
        </w:tc>
        <w:tc>
          <w:tcPr>
            <w:tcW w:w="6941" w:type="dxa"/>
            <w:gridSpan w:val="2"/>
          </w:tcPr>
          <w:p w:rsidR="00E47321" w:rsidRPr="00C46C30" w:rsidRDefault="00E47321" w:rsidP="00B43CBA">
            <w:pPr>
              <w:pStyle w:val="ab"/>
              <w:shd w:val="clear" w:color="auto" w:fill="FFFFFF"/>
              <w:autoSpaceDE w:val="0"/>
              <w:spacing w:after="0" w:line="240" w:lineRule="auto"/>
              <w:ind w:left="0"/>
              <w:jc w:val="both"/>
              <w:rPr>
                <w:rFonts w:ascii="Times New Roman" w:eastAsia="Arial" w:hAnsi="Times New Roman" w:cs="Arial"/>
                <w:kern w:val="1"/>
                <w:sz w:val="24"/>
                <w:szCs w:val="24"/>
                <w:shd w:val="clear" w:color="auto" w:fill="FFFFFF"/>
                <w:lang w:eastAsia="ar-SA"/>
              </w:rPr>
            </w:pPr>
            <w:r w:rsidRPr="00C46C30">
              <w:rPr>
                <w:rFonts w:ascii="Times New Roman" w:eastAsia="Arial" w:hAnsi="Times New Roman" w:cs="Arial"/>
                <w:kern w:val="1"/>
                <w:sz w:val="24"/>
                <w:szCs w:val="24"/>
                <w:shd w:val="clear" w:color="auto" w:fill="FFFFFF"/>
                <w:lang w:eastAsia="ar-SA"/>
              </w:rPr>
              <w:t>Строительство межпоселковых газопроводов высокого и среднего давления</w:t>
            </w:r>
          </w:p>
        </w:tc>
        <w:tc>
          <w:tcPr>
            <w:tcW w:w="1991" w:type="dxa"/>
          </w:tcPr>
          <w:p w:rsidR="00E47321" w:rsidRPr="00C46C30" w:rsidRDefault="00E47321" w:rsidP="00B43CBA">
            <w:pPr>
              <w:snapToGrid w:val="0"/>
              <w:jc w:val="center"/>
              <w:rPr>
                <w:rFonts w:eastAsia="Times New Roman" w:cs="Arial"/>
              </w:rPr>
            </w:pPr>
            <w:r w:rsidRPr="00C46C30">
              <w:rPr>
                <w:rFonts w:eastAsia="Times New Roman" w:cs="Arial"/>
              </w:rPr>
              <w:t>Первая очередь</w:t>
            </w:r>
          </w:p>
        </w:tc>
      </w:tr>
      <w:tr w:rsidR="00E47321" w:rsidRPr="00B43CBA" w:rsidTr="00234950">
        <w:trPr>
          <w:trHeight w:val="316"/>
        </w:trPr>
        <w:tc>
          <w:tcPr>
            <w:tcW w:w="567" w:type="dxa"/>
          </w:tcPr>
          <w:p w:rsidR="00E47321" w:rsidRPr="00C46C30" w:rsidRDefault="00E47321" w:rsidP="00B43CBA">
            <w:pPr>
              <w:pStyle w:val="aa"/>
              <w:snapToGrid w:val="0"/>
              <w:jc w:val="center"/>
              <w:rPr>
                <w:rFonts w:eastAsia="Times New Roman" w:cs="Arial"/>
              </w:rPr>
            </w:pPr>
            <w:r w:rsidRPr="00C46C30">
              <w:rPr>
                <w:rFonts w:eastAsia="Times New Roman" w:cs="Arial"/>
              </w:rPr>
              <w:t>3.2.</w:t>
            </w:r>
          </w:p>
        </w:tc>
        <w:tc>
          <w:tcPr>
            <w:tcW w:w="6941" w:type="dxa"/>
            <w:gridSpan w:val="2"/>
          </w:tcPr>
          <w:p w:rsidR="00E47321" w:rsidRPr="00C46C30" w:rsidRDefault="00E47321" w:rsidP="00B43CBA">
            <w:pPr>
              <w:pStyle w:val="ab"/>
              <w:shd w:val="clear" w:color="auto" w:fill="FFFFFF"/>
              <w:autoSpaceDE w:val="0"/>
              <w:spacing w:after="0" w:line="240" w:lineRule="auto"/>
              <w:ind w:left="0"/>
              <w:jc w:val="both"/>
              <w:rPr>
                <w:rFonts w:ascii="Times New Roman" w:eastAsia="Arial" w:hAnsi="Times New Roman" w:cs="Arial"/>
                <w:kern w:val="1"/>
                <w:sz w:val="24"/>
                <w:szCs w:val="24"/>
                <w:shd w:val="clear" w:color="auto" w:fill="FFFFFF"/>
                <w:lang w:eastAsia="ar-SA"/>
              </w:rPr>
            </w:pPr>
            <w:r w:rsidRPr="00C46C30">
              <w:rPr>
                <w:rFonts w:ascii="Times New Roman" w:eastAsia="Arial" w:hAnsi="Times New Roman" w:cs="Arial"/>
                <w:kern w:val="1"/>
                <w:sz w:val="24"/>
                <w:szCs w:val="24"/>
                <w:shd w:val="clear" w:color="auto" w:fill="FFFFFF"/>
                <w:lang w:eastAsia="ar-SA"/>
              </w:rPr>
              <w:t>Строительство уличных газопроводов низкого давления</w:t>
            </w:r>
          </w:p>
        </w:tc>
        <w:tc>
          <w:tcPr>
            <w:tcW w:w="1991" w:type="dxa"/>
          </w:tcPr>
          <w:p w:rsidR="00E47321" w:rsidRPr="00C46C30" w:rsidRDefault="00E47321" w:rsidP="00B43CBA">
            <w:pPr>
              <w:snapToGrid w:val="0"/>
              <w:jc w:val="center"/>
              <w:rPr>
                <w:rFonts w:eastAsia="Times New Roman" w:cs="Arial"/>
              </w:rPr>
            </w:pPr>
            <w:r w:rsidRPr="00C46C30">
              <w:rPr>
                <w:rFonts w:eastAsia="Times New Roman" w:cs="Arial"/>
              </w:rPr>
              <w:t>Первая очередь, расчетный срок</w:t>
            </w:r>
          </w:p>
        </w:tc>
      </w:tr>
      <w:tr w:rsidR="00E47321" w:rsidRPr="00B43CBA" w:rsidTr="00234950">
        <w:trPr>
          <w:trHeight w:val="276"/>
        </w:trPr>
        <w:tc>
          <w:tcPr>
            <w:tcW w:w="567" w:type="dxa"/>
          </w:tcPr>
          <w:p w:rsidR="00E47321" w:rsidRPr="00C46C30" w:rsidRDefault="00E47321" w:rsidP="00B43CBA">
            <w:pPr>
              <w:pStyle w:val="aa"/>
              <w:snapToGrid w:val="0"/>
              <w:jc w:val="center"/>
              <w:rPr>
                <w:rFonts w:eastAsia="Times New Roman" w:cs="Arial"/>
              </w:rPr>
            </w:pPr>
            <w:r w:rsidRPr="00C46C30">
              <w:rPr>
                <w:rFonts w:eastAsia="Times New Roman" w:cs="Arial"/>
              </w:rPr>
              <w:t>3.3.</w:t>
            </w:r>
          </w:p>
        </w:tc>
        <w:tc>
          <w:tcPr>
            <w:tcW w:w="6941" w:type="dxa"/>
            <w:gridSpan w:val="2"/>
          </w:tcPr>
          <w:p w:rsidR="00E47321" w:rsidRPr="00C46C30" w:rsidRDefault="00E47321" w:rsidP="00B43CBA">
            <w:pPr>
              <w:shd w:val="clear" w:color="auto" w:fill="FFFFFF"/>
              <w:autoSpaceDE w:val="0"/>
              <w:jc w:val="both"/>
              <w:rPr>
                <w:rFonts w:eastAsia="Arial" w:cs="Arial"/>
                <w:shd w:val="clear" w:color="auto" w:fill="FFFFFF"/>
              </w:rPr>
            </w:pPr>
            <w:r w:rsidRPr="00C46C30">
              <w:rPr>
                <w:rFonts w:eastAsia="Arial" w:cs="Arial"/>
                <w:shd w:val="clear" w:color="auto" w:fill="FFFFFF"/>
              </w:rPr>
              <w:t>Реконструкция  и ведомственных муниципальных котельных с переводом на газообразное топливо</w:t>
            </w:r>
          </w:p>
        </w:tc>
        <w:tc>
          <w:tcPr>
            <w:tcW w:w="1991" w:type="dxa"/>
          </w:tcPr>
          <w:p w:rsidR="00E47321" w:rsidRPr="00C46C30" w:rsidRDefault="00E47321" w:rsidP="00B43CBA">
            <w:pPr>
              <w:snapToGrid w:val="0"/>
              <w:jc w:val="center"/>
              <w:rPr>
                <w:rFonts w:eastAsia="Times New Roman" w:cs="Arial"/>
              </w:rPr>
            </w:pPr>
            <w:r w:rsidRPr="00C46C30">
              <w:rPr>
                <w:rFonts w:eastAsia="Times New Roman" w:cs="Arial"/>
              </w:rPr>
              <w:t>Расчетный срок</w:t>
            </w:r>
          </w:p>
        </w:tc>
      </w:tr>
      <w:tr w:rsidR="00E47321" w:rsidRPr="00B43CBA" w:rsidTr="00234950">
        <w:trPr>
          <w:trHeight w:val="276"/>
        </w:trPr>
        <w:tc>
          <w:tcPr>
            <w:tcW w:w="9499" w:type="dxa"/>
            <w:gridSpan w:val="4"/>
          </w:tcPr>
          <w:p w:rsidR="00E47321" w:rsidRPr="00C46C30" w:rsidRDefault="00E47321" w:rsidP="00B43CBA">
            <w:pPr>
              <w:pStyle w:val="aa"/>
              <w:snapToGrid w:val="0"/>
              <w:jc w:val="both"/>
              <w:rPr>
                <w:rFonts w:eastAsia="Times New Roman" w:cs="Arial"/>
                <w:b/>
                <w:bCs/>
                <w:i/>
              </w:rPr>
            </w:pPr>
            <w:r w:rsidRPr="00C46C30">
              <w:rPr>
                <w:rFonts w:eastAsia="Times New Roman" w:cs="Arial"/>
                <w:b/>
                <w:bCs/>
                <w:i/>
              </w:rPr>
              <w:t>4. Теплоснабжение</w:t>
            </w:r>
          </w:p>
        </w:tc>
      </w:tr>
      <w:tr w:rsidR="00E47321" w:rsidRPr="00B43CBA" w:rsidTr="00234950">
        <w:trPr>
          <w:trHeight w:val="276"/>
        </w:trPr>
        <w:tc>
          <w:tcPr>
            <w:tcW w:w="567" w:type="dxa"/>
          </w:tcPr>
          <w:p w:rsidR="00E47321" w:rsidRPr="00C46C30" w:rsidRDefault="00E47321" w:rsidP="00B43CBA">
            <w:pPr>
              <w:pStyle w:val="aa"/>
              <w:snapToGrid w:val="0"/>
              <w:jc w:val="center"/>
              <w:rPr>
                <w:rFonts w:eastAsia="Times New Roman" w:cs="Arial"/>
              </w:rPr>
            </w:pPr>
            <w:r w:rsidRPr="00C46C30">
              <w:rPr>
                <w:rFonts w:eastAsia="Times New Roman" w:cs="Arial"/>
              </w:rPr>
              <w:t>4.1.</w:t>
            </w:r>
          </w:p>
        </w:tc>
        <w:tc>
          <w:tcPr>
            <w:tcW w:w="6941" w:type="dxa"/>
            <w:gridSpan w:val="2"/>
          </w:tcPr>
          <w:p w:rsidR="00E47321" w:rsidRPr="00C46C30" w:rsidRDefault="00E47321" w:rsidP="00B43CBA">
            <w:pPr>
              <w:snapToGrid w:val="0"/>
              <w:jc w:val="both"/>
              <w:rPr>
                <w:rFonts w:eastAsia="Times New Roman" w:cs="Arial"/>
                <w:shd w:val="clear" w:color="auto" w:fill="FFFFFF"/>
              </w:rPr>
            </w:pPr>
            <w:r w:rsidRPr="00C46C30">
              <w:rPr>
                <w:rFonts w:eastAsia="Times New Roman" w:cs="Arial"/>
                <w:shd w:val="clear" w:color="auto" w:fill="FFFFFF"/>
              </w:rPr>
              <w:t>Применение газа на всех источниках теплоснабжения (котельных, локальных систем отопления в малоэтажной застройке района), как более дешёвого и экологического вида топлива.</w:t>
            </w:r>
          </w:p>
        </w:tc>
        <w:tc>
          <w:tcPr>
            <w:tcW w:w="1991" w:type="dxa"/>
          </w:tcPr>
          <w:p w:rsidR="00E47321" w:rsidRPr="00C46C30" w:rsidRDefault="00E47321" w:rsidP="00B43CBA">
            <w:pPr>
              <w:snapToGrid w:val="0"/>
              <w:jc w:val="center"/>
              <w:rPr>
                <w:rFonts w:eastAsia="Times New Roman" w:cs="Arial"/>
              </w:rPr>
            </w:pPr>
            <w:r w:rsidRPr="00C46C30">
              <w:rPr>
                <w:rFonts w:eastAsia="Times New Roman" w:cs="Arial"/>
              </w:rPr>
              <w:t>Первая очередь, расчетный срок</w:t>
            </w:r>
          </w:p>
        </w:tc>
      </w:tr>
      <w:tr w:rsidR="00E47321" w:rsidRPr="00B43CBA" w:rsidTr="00234950">
        <w:trPr>
          <w:trHeight w:val="276"/>
        </w:trPr>
        <w:tc>
          <w:tcPr>
            <w:tcW w:w="567" w:type="dxa"/>
          </w:tcPr>
          <w:p w:rsidR="00E47321" w:rsidRPr="00C46C30" w:rsidRDefault="00E47321" w:rsidP="00B43CBA">
            <w:pPr>
              <w:pStyle w:val="aa"/>
              <w:snapToGrid w:val="0"/>
              <w:jc w:val="center"/>
              <w:rPr>
                <w:rFonts w:eastAsia="Times New Roman" w:cs="Arial"/>
              </w:rPr>
            </w:pPr>
            <w:r w:rsidRPr="00C46C30">
              <w:rPr>
                <w:rFonts w:eastAsia="Times New Roman" w:cs="Arial"/>
              </w:rPr>
              <w:t>4.2.</w:t>
            </w:r>
          </w:p>
        </w:tc>
        <w:tc>
          <w:tcPr>
            <w:tcW w:w="6941" w:type="dxa"/>
            <w:gridSpan w:val="2"/>
          </w:tcPr>
          <w:p w:rsidR="00E47321" w:rsidRPr="00C46C30" w:rsidRDefault="00E47321" w:rsidP="00B43CBA">
            <w:pPr>
              <w:snapToGrid w:val="0"/>
              <w:jc w:val="both"/>
              <w:rPr>
                <w:rFonts w:eastAsia="Times New Roman" w:cs="Arial"/>
                <w:shd w:val="clear" w:color="auto" w:fill="FFFFFF"/>
              </w:rPr>
            </w:pPr>
            <w:r w:rsidRPr="00C46C30">
              <w:rPr>
                <w:rFonts w:eastAsia="Times New Roman" w:cs="Arial"/>
                <w:shd w:val="clear" w:color="auto" w:fill="FFFFFF"/>
              </w:rPr>
              <w:t>Реконструкция и переоборудование изношенных котельных и тепловых сетей социально значимых объектов.</w:t>
            </w:r>
          </w:p>
        </w:tc>
        <w:tc>
          <w:tcPr>
            <w:tcW w:w="1991" w:type="dxa"/>
          </w:tcPr>
          <w:p w:rsidR="00E47321" w:rsidRPr="00C46C30" w:rsidRDefault="00E47321" w:rsidP="00B43CBA">
            <w:pPr>
              <w:snapToGrid w:val="0"/>
              <w:jc w:val="center"/>
              <w:rPr>
                <w:rFonts w:eastAsia="Times New Roman" w:cs="Arial"/>
              </w:rPr>
            </w:pPr>
            <w:r w:rsidRPr="00C46C30">
              <w:rPr>
                <w:rFonts w:eastAsia="Times New Roman" w:cs="Arial"/>
              </w:rPr>
              <w:t>Первая очередь</w:t>
            </w:r>
          </w:p>
        </w:tc>
      </w:tr>
      <w:tr w:rsidR="00E47321" w:rsidRPr="00B43CBA" w:rsidTr="00234950">
        <w:trPr>
          <w:trHeight w:val="276"/>
        </w:trPr>
        <w:tc>
          <w:tcPr>
            <w:tcW w:w="567" w:type="dxa"/>
          </w:tcPr>
          <w:p w:rsidR="00E47321" w:rsidRPr="00C46C30" w:rsidRDefault="00E47321" w:rsidP="00B43CBA">
            <w:pPr>
              <w:pStyle w:val="aa"/>
              <w:snapToGrid w:val="0"/>
              <w:jc w:val="center"/>
              <w:rPr>
                <w:rFonts w:eastAsia="Times New Roman" w:cs="Arial"/>
              </w:rPr>
            </w:pPr>
            <w:r w:rsidRPr="00C46C30">
              <w:rPr>
                <w:rFonts w:eastAsia="Times New Roman" w:cs="Arial"/>
              </w:rPr>
              <w:t>4.3.</w:t>
            </w:r>
          </w:p>
        </w:tc>
        <w:tc>
          <w:tcPr>
            <w:tcW w:w="6941" w:type="dxa"/>
            <w:gridSpan w:val="2"/>
          </w:tcPr>
          <w:p w:rsidR="00E47321" w:rsidRPr="00C46C30" w:rsidRDefault="00E47321" w:rsidP="00B43CBA">
            <w:pPr>
              <w:snapToGrid w:val="0"/>
              <w:jc w:val="both"/>
              <w:rPr>
                <w:rFonts w:eastAsia="Times New Roman" w:cs="Arial"/>
                <w:shd w:val="clear" w:color="auto" w:fill="FFFFFF"/>
              </w:rPr>
            </w:pPr>
            <w:r w:rsidRPr="00C46C30">
              <w:rPr>
                <w:rFonts w:eastAsia="Times New Roman" w:cs="Arial"/>
                <w:shd w:val="clear" w:color="auto" w:fill="FFFFFF"/>
              </w:rPr>
              <w:t>Внедрение приборов и средств учёта и контроля расхода тепловой энергии и топлива.</w:t>
            </w:r>
          </w:p>
        </w:tc>
        <w:tc>
          <w:tcPr>
            <w:tcW w:w="1991" w:type="dxa"/>
          </w:tcPr>
          <w:p w:rsidR="00E47321" w:rsidRPr="00C46C30" w:rsidRDefault="00E47321" w:rsidP="00B43CBA">
            <w:pPr>
              <w:snapToGrid w:val="0"/>
              <w:jc w:val="center"/>
              <w:rPr>
                <w:rFonts w:eastAsia="Times New Roman" w:cs="Arial"/>
              </w:rPr>
            </w:pPr>
            <w:r w:rsidRPr="00C46C30">
              <w:rPr>
                <w:rFonts w:eastAsia="Times New Roman" w:cs="Arial"/>
              </w:rPr>
              <w:t>Первая очередь, расчетный срок</w:t>
            </w:r>
          </w:p>
        </w:tc>
      </w:tr>
      <w:tr w:rsidR="00E47321" w:rsidRPr="00B43CBA" w:rsidTr="00234950">
        <w:trPr>
          <w:trHeight w:val="276"/>
        </w:trPr>
        <w:tc>
          <w:tcPr>
            <w:tcW w:w="567" w:type="dxa"/>
          </w:tcPr>
          <w:p w:rsidR="00E47321" w:rsidRPr="00C46C30" w:rsidRDefault="00E47321" w:rsidP="00B43CBA">
            <w:pPr>
              <w:pStyle w:val="aa"/>
              <w:snapToGrid w:val="0"/>
              <w:jc w:val="center"/>
              <w:rPr>
                <w:rFonts w:eastAsia="Times New Roman" w:cs="Arial"/>
              </w:rPr>
            </w:pPr>
            <w:r w:rsidRPr="00C46C30">
              <w:rPr>
                <w:rFonts w:eastAsia="Times New Roman" w:cs="Arial"/>
              </w:rPr>
              <w:t>4.4.</w:t>
            </w:r>
          </w:p>
        </w:tc>
        <w:tc>
          <w:tcPr>
            <w:tcW w:w="6941" w:type="dxa"/>
            <w:gridSpan w:val="2"/>
          </w:tcPr>
          <w:p w:rsidR="00E47321" w:rsidRPr="00C46C30" w:rsidRDefault="00E47321" w:rsidP="00B43CBA">
            <w:pPr>
              <w:snapToGrid w:val="0"/>
              <w:jc w:val="both"/>
              <w:rPr>
                <w:rFonts w:eastAsia="Times New Roman" w:cs="Arial"/>
                <w:shd w:val="clear" w:color="auto" w:fill="FFFFFF"/>
              </w:rPr>
            </w:pPr>
            <w:r w:rsidRPr="00C46C30">
              <w:rPr>
                <w:rFonts w:eastAsia="Times New Roman" w:cs="Arial"/>
                <w:shd w:val="clear" w:color="auto" w:fill="FFFFFF"/>
              </w:rPr>
              <w:t>Применение для строящихся тепловых сетей прокладки труб повышенной надёжности (с долговечным антикоррозийным покрытием, высокоэффективной тепловой изоляцией из сверхлёгкого пенобетона или пенополиуретана и наружной гидроизоляцией).</w:t>
            </w:r>
          </w:p>
        </w:tc>
        <w:tc>
          <w:tcPr>
            <w:tcW w:w="1991" w:type="dxa"/>
          </w:tcPr>
          <w:p w:rsidR="00E47321" w:rsidRPr="00C46C30" w:rsidRDefault="00E47321" w:rsidP="00B43CBA">
            <w:pPr>
              <w:snapToGrid w:val="0"/>
              <w:jc w:val="center"/>
              <w:rPr>
                <w:rFonts w:eastAsia="Times New Roman" w:cs="Arial"/>
              </w:rPr>
            </w:pPr>
            <w:r w:rsidRPr="00C46C30">
              <w:rPr>
                <w:rFonts w:eastAsia="Times New Roman" w:cs="Arial"/>
              </w:rPr>
              <w:t>Первая очередь</w:t>
            </w:r>
          </w:p>
        </w:tc>
      </w:tr>
      <w:tr w:rsidR="00E47321" w:rsidRPr="00B43CBA" w:rsidTr="00234950">
        <w:trPr>
          <w:trHeight w:val="276"/>
        </w:trPr>
        <w:tc>
          <w:tcPr>
            <w:tcW w:w="567" w:type="dxa"/>
          </w:tcPr>
          <w:p w:rsidR="00E47321" w:rsidRPr="00C46C30" w:rsidRDefault="00E47321" w:rsidP="00B43CBA">
            <w:pPr>
              <w:pStyle w:val="aa"/>
              <w:snapToGrid w:val="0"/>
              <w:jc w:val="center"/>
              <w:rPr>
                <w:rFonts w:eastAsia="Times New Roman" w:cs="Arial"/>
              </w:rPr>
            </w:pPr>
            <w:r w:rsidRPr="00C46C30">
              <w:rPr>
                <w:rFonts w:eastAsia="Times New Roman" w:cs="Arial"/>
              </w:rPr>
              <w:t>4.5.</w:t>
            </w:r>
          </w:p>
        </w:tc>
        <w:tc>
          <w:tcPr>
            <w:tcW w:w="6941" w:type="dxa"/>
            <w:gridSpan w:val="2"/>
          </w:tcPr>
          <w:p w:rsidR="00E47321" w:rsidRPr="00C46C30" w:rsidRDefault="00E47321" w:rsidP="00B43CBA">
            <w:pPr>
              <w:snapToGrid w:val="0"/>
              <w:jc w:val="both"/>
              <w:rPr>
                <w:rFonts w:eastAsia="Times New Roman"/>
                <w:shd w:val="clear" w:color="auto" w:fill="FFFFFF"/>
              </w:rPr>
            </w:pPr>
            <w:r w:rsidRPr="00C46C30">
              <w:rPr>
                <w:rFonts w:eastAsia="Times New Roman"/>
                <w:shd w:val="clear" w:color="auto" w:fill="FFFFFF"/>
              </w:rPr>
              <w:t>Использование для районов нового строительства блок-модульных котельных (БМК) полной заводской готовности, для индивидуальной застройки — автономные генераторы тепла, работающие на газе</w:t>
            </w:r>
          </w:p>
        </w:tc>
        <w:tc>
          <w:tcPr>
            <w:tcW w:w="1991" w:type="dxa"/>
          </w:tcPr>
          <w:p w:rsidR="00E47321" w:rsidRPr="00C46C30" w:rsidRDefault="00E47321" w:rsidP="00B43CBA">
            <w:pPr>
              <w:snapToGrid w:val="0"/>
              <w:jc w:val="center"/>
              <w:rPr>
                <w:rFonts w:eastAsia="Times New Roman" w:cs="Arial"/>
              </w:rPr>
            </w:pPr>
            <w:r w:rsidRPr="00C46C30">
              <w:rPr>
                <w:rFonts w:eastAsia="Times New Roman" w:cs="Arial"/>
              </w:rPr>
              <w:t>Первая очередь</w:t>
            </w:r>
          </w:p>
        </w:tc>
      </w:tr>
      <w:tr w:rsidR="00E47321" w:rsidRPr="00B43CBA" w:rsidTr="00234950">
        <w:trPr>
          <w:trHeight w:val="276"/>
        </w:trPr>
        <w:tc>
          <w:tcPr>
            <w:tcW w:w="9499" w:type="dxa"/>
            <w:gridSpan w:val="4"/>
          </w:tcPr>
          <w:p w:rsidR="00E47321" w:rsidRPr="00C46C30" w:rsidRDefault="00E47321" w:rsidP="00B43CBA">
            <w:pPr>
              <w:pStyle w:val="aa"/>
              <w:snapToGrid w:val="0"/>
              <w:jc w:val="both"/>
              <w:rPr>
                <w:rFonts w:eastAsia="Times New Roman" w:cs="Arial"/>
                <w:b/>
                <w:bCs/>
                <w:i/>
              </w:rPr>
            </w:pPr>
            <w:r w:rsidRPr="00C46C30">
              <w:rPr>
                <w:rFonts w:eastAsia="Times New Roman" w:cs="Arial"/>
                <w:b/>
                <w:bCs/>
                <w:i/>
              </w:rPr>
              <w:t>5. Электроснабжение</w:t>
            </w:r>
          </w:p>
        </w:tc>
      </w:tr>
      <w:tr w:rsidR="00E47321" w:rsidRPr="00B43CBA" w:rsidTr="00234950">
        <w:trPr>
          <w:trHeight w:val="276"/>
        </w:trPr>
        <w:tc>
          <w:tcPr>
            <w:tcW w:w="567" w:type="dxa"/>
          </w:tcPr>
          <w:p w:rsidR="00E47321" w:rsidRPr="00C46C30" w:rsidRDefault="00E47321" w:rsidP="00B43CBA">
            <w:pPr>
              <w:pStyle w:val="aa"/>
              <w:snapToGrid w:val="0"/>
              <w:jc w:val="center"/>
              <w:rPr>
                <w:rFonts w:eastAsia="Times New Roman" w:cs="Arial"/>
              </w:rPr>
            </w:pPr>
            <w:r w:rsidRPr="00C46C30">
              <w:rPr>
                <w:rFonts w:eastAsia="Times New Roman" w:cs="Arial"/>
              </w:rPr>
              <w:t>5.1.</w:t>
            </w:r>
          </w:p>
        </w:tc>
        <w:tc>
          <w:tcPr>
            <w:tcW w:w="6941" w:type="dxa"/>
            <w:gridSpan w:val="2"/>
          </w:tcPr>
          <w:p w:rsidR="00E47321" w:rsidRPr="00C46C30" w:rsidRDefault="00E47321" w:rsidP="00B43CBA">
            <w:pPr>
              <w:shd w:val="clear" w:color="auto" w:fill="FFFFFF"/>
              <w:autoSpaceDE w:val="0"/>
              <w:snapToGrid w:val="0"/>
              <w:jc w:val="both"/>
              <w:rPr>
                <w:rFonts w:eastAsia="Arial" w:cs="Arial"/>
                <w:shd w:val="clear" w:color="auto" w:fill="FFFFFF"/>
              </w:rPr>
            </w:pPr>
            <w:r w:rsidRPr="00C46C30">
              <w:rPr>
                <w:rFonts w:eastAsia="Arial" w:cs="Arial"/>
                <w:shd w:val="clear" w:color="auto" w:fill="FFFFFF"/>
              </w:rPr>
              <w:t>Потребности в электроэнергии объектов, располагаемых на перспективных площадях строительства, принимаются, по мере реализации на них инвестиционных проектов</w:t>
            </w:r>
          </w:p>
        </w:tc>
        <w:tc>
          <w:tcPr>
            <w:tcW w:w="1991" w:type="dxa"/>
          </w:tcPr>
          <w:p w:rsidR="00E47321" w:rsidRPr="00C46C30" w:rsidRDefault="00E47321" w:rsidP="00B43CBA">
            <w:pPr>
              <w:snapToGrid w:val="0"/>
              <w:jc w:val="center"/>
              <w:rPr>
                <w:rFonts w:eastAsia="Times New Roman" w:cs="Arial"/>
              </w:rPr>
            </w:pPr>
            <w:r w:rsidRPr="00C46C30">
              <w:rPr>
                <w:rFonts w:eastAsia="Times New Roman" w:cs="Arial"/>
              </w:rPr>
              <w:t>Первая очередь, расчетный срок</w:t>
            </w:r>
          </w:p>
        </w:tc>
      </w:tr>
      <w:tr w:rsidR="00E47321" w:rsidRPr="00B43CBA" w:rsidTr="00234950">
        <w:trPr>
          <w:trHeight w:val="276"/>
        </w:trPr>
        <w:tc>
          <w:tcPr>
            <w:tcW w:w="567" w:type="dxa"/>
          </w:tcPr>
          <w:p w:rsidR="00E47321" w:rsidRPr="00C46C30" w:rsidRDefault="00E47321" w:rsidP="00B43CBA">
            <w:pPr>
              <w:pStyle w:val="aa"/>
              <w:snapToGrid w:val="0"/>
              <w:jc w:val="center"/>
              <w:rPr>
                <w:rFonts w:eastAsia="Times New Roman" w:cs="Arial"/>
              </w:rPr>
            </w:pPr>
            <w:r w:rsidRPr="00C46C30">
              <w:rPr>
                <w:rFonts w:eastAsia="Times New Roman" w:cs="Arial"/>
              </w:rPr>
              <w:t>5.2.</w:t>
            </w:r>
          </w:p>
        </w:tc>
        <w:tc>
          <w:tcPr>
            <w:tcW w:w="6941" w:type="dxa"/>
            <w:gridSpan w:val="2"/>
          </w:tcPr>
          <w:p w:rsidR="00E47321" w:rsidRPr="00C46C30" w:rsidRDefault="00E47321" w:rsidP="00B43CBA">
            <w:pPr>
              <w:shd w:val="clear" w:color="auto" w:fill="FFFFFF"/>
              <w:autoSpaceDE w:val="0"/>
              <w:snapToGrid w:val="0"/>
              <w:jc w:val="both"/>
              <w:rPr>
                <w:rFonts w:eastAsia="Arial" w:cs="Arial"/>
                <w:shd w:val="clear" w:color="auto" w:fill="FFFFFF"/>
              </w:rPr>
            </w:pPr>
            <w:r w:rsidRPr="00C46C30">
              <w:rPr>
                <w:rFonts w:eastAsia="Arial" w:cs="Arial"/>
                <w:shd w:val="clear" w:color="auto" w:fill="FFFFFF"/>
              </w:rPr>
              <w:t>Переоборудование систем электроснабжения жилого фонда в связи с использованием более энергопотребляющей бытовой техники</w:t>
            </w:r>
          </w:p>
        </w:tc>
        <w:tc>
          <w:tcPr>
            <w:tcW w:w="1991" w:type="dxa"/>
          </w:tcPr>
          <w:p w:rsidR="00E47321" w:rsidRPr="00C46C30" w:rsidRDefault="00E47321" w:rsidP="00B43CBA">
            <w:pPr>
              <w:snapToGrid w:val="0"/>
              <w:jc w:val="center"/>
              <w:rPr>
                <w:rFonts w:eastAsia="Times New Roman" w:cs="Arial"/>
              </w:rPr>
            </w:pPr>
            <w:r w:rsidRPr="00C46C30">
              <w:rPr>
                <w:rFonts w:eastAsia="Times New Roman" w:cs="Arial"/>
              </w:rPr>
              <w:t>Первая очередь</w:t>
            </w:r>
          </w:p>
        </w:tc>
      </w:tr>
      <w:tr w:rsidR="00E47321" w:rsidRPr="00B43CBA" w:rsidTr="00234950">
        <w:trPr>
          <w:trHeight w:val="276"/>
        </w:trPr>
        <w:tc>
          <w:tcPr>
            <w:tcW w:w="567" w:type="dxa"/>
          </w:tcPr>
          <w:p w:rsidR="00E47321" w:rsidRPr="00C46C30" w:rsidRDefault="00E47321" w:rsidP="00B43CBA">
            <w:pPr>
              <w:pStyle w:val="aa"/>
              <w:snapToGrid w:val="0"/>
              <w:jc w:val="center"/>
              <w:rPr>
                <w:rFonts w:eastAsia="Times New Roman" w:cs="Arial"/>
              </w:rPr>
            </w:pPr>
            <w:r w:rsidRPr="00C46C30">
              <w:rPr>
                <w:rFonts w:eastAsia="Times New Roman" w:cs="Arial"/>
              </w:rPr>
              <w:t>5.3.</w:t>
            </w:r>
          </w:p>
        </w:tc>
        <w:tc>
          <w:tcPr>
            <w:tcW w:w="6941" w:type="dxa"/>
            <w:gridSpan w:val="2"/>
          </w:tcPr>
          <w:p w:rsidR="00E47321" w:rsidRPr="00C46C30" w:rsidRDefault="00E47321" w:rsidP="00B43CBA">
            <w:pPr>
              <w:shd w:val="clear" w:color="auto" w:fill="FFFFFF"/>
              <w:autoSpaceDE w:val="0"/>
              <w:snapToGrid w:val="0"/>
              <w:jc w:val="both"/>
              <w:rPr>
                <w:rFonts w:eastAsia="Arial" w:cs="Arial"/>
                <w:shd w:val="clear" w:color="auto" w:fill="FFFFFF"/>
              </w:rPr>
            </w:pPr>
            <w:r w:rsidRPr="00C46C30">
              <w:rPr>
                <w:rFonts w:eastAsia="Arial" w:cs="Arial"/>
                <w:shd w:val="clear" w:color="auto" w:fill="FFFFFF"/>
              </w:rPr>
              <w:t>Развитие сетевых объектов путем реконструкции существующих подстанций с заменой трансформаторов на более мощные и установкой дополнительных трансформаторов</w:t>
            </w:r>
          </w:p>
        </w:tc>
        <w:tc>
          <w:tcPr>
            <w:tcW w:w="1991" w:type="dxa"/>
          </w:tcPr>
          <w:p w:rsidR="00E47321" w:rsidRPr="00C46C30" w:rsidRDefault="00E47321" w:rsidP="00B43CBA">
            <w:pPr>
              <w:snapToGrid w:val="0"/>
              <w:jc w:val="center"/>
              <w:rPr>
                <w:rFonts w:eastAsia="Times New Roman" w:cs="Arial"/>
              </w:rPr>
            </w:pPr>
            <w:r w:rsidRPr="00C46C30">
              <w:rPr>
                <w:rFonts w:eastAsia="Times New Roman" w:cs="Arial"/>
              </w:rPr>
              <w:t>Первая очередь</w:t>
            </w:r>
          </w:p>
        </w:tc>
      </w:tr>
      <w:tr w:rsidR="00E47321" w:rsidRPr="00B43CBA" w:rsidTr="00234950">
        <w:trPr>
          <w:trHeight w:val="276"/>
        </w:trPr>
        <w:tc>
          <w:tcPr>
            <w:tcW w:w="567" w:type="dxa"/>
          </w:tcPr>
          <w:p w:rsidR="00E47321" w:rsidRPr="00C46C30" w:rsidRDefault="00E47321" w:rsidP="00B43CBA">
            <w:pPr>
              <w:pStyle w:val="aa"/>
              <w:snapToGrid w:val="0"/>
              <w:jc w:val="center"/>
              <w:rPr>
                <w:rFonts w:eastAsia="Times New Roman" w:cs="Arial"/>
              </w:rPr>
            </w:pPr>
            <w:r w:rsidRPr="00C46C30">
              <w:rPr>
                <w:rFonts w:eastAsia="Times New Roman" w:cs="Arial"/>
              </w:rPr>
              <w:t>5.4</w:t>
            </w:r>
          </w:p>
        </w:tc>
        <w:tc>
          <w:tcPr>
            <w:tcW w:w="6941" w:type="dxa"/>
            <w:gridSpan w:val="2"/>
            <w:vAlign w:val="center"/>
          </w:tcPr>
          <w:p w:rsidR="00E47321" w:rsidRPr="00C46C30" w:rsidRDefault="00E47321" w:rsidP="00B43CBA">
            <w:r w:rsidRPr="00C46C30">
              <w:t xml:space="preserve">Проведение технико-экономической оценки использования на территории </w:t>
            </w:r>
            <w:r w:rsidR="00BF228E" w:rsidRPr="00C46C30">
              <w:t>Колпашевского</w:t>
            </w:r>
            <w:r w:rsidRPr="00C46C30">
              <w:t xml:space="preserve"> района теплонасосных установок, ветроэнергетических установок и солнечных коллекторов для нужд отопления и электроснабжения индивидуального жилого и общественно-делового фондов.</w:t>
            </w:r>
          </w:p>
        </w:tc>
        <w:tc>
          <w:tcPr>
            <w:tcW w:w="1991" w:type="dxa"/>
            <w:vAlign w:val="center"/>
          </w:tcPr>
          <w:p w:rsidR="00E47321" w:rsidRPr="00C46C30" w:rsidRDefault="00E47321" w:rsidP="00B43CBA">
            <w:pPr>
              <w:autoSpaceDE w:val="0"/>
              <w:autoSpaceDN w:val="0"/>
              <w:adjustRightInd w:val="0"/>
              <w:jc w:val="center"/>
            </w:pPr>
            <w:r w:rsidRPr="00C46C30">
              <w:rPr>
                <w:rFonts w:eastAsia="Times New Roman" w:cs="Arial"/>
              </w:rPr>
              <w:t>Первая очередь</w:t>
            </w:r>
          </w:p>
        </w:tc>
      </w:tr>
      <w:tr w:rsidR="00E47321" w:rsidRPr="00B43CBA" w:rsidTr="00234950">
        <w:trPr>
          <w:trHeight w:val="276"/>
        </w:trPr>
        <w:tc>
          <w:tcPr>
            <w:tcW w:w="567" w:type="dxa"/>
          </w:tcPr>
          <w:p w:rsidR="00E47321" w:rsidRPr="00C46C30" w:rsidRDefault="00E47321" w:rsidP="00B43CBA">
            <w:pPr>
              <w:pStyle w:val="aa"/>
              <w:snapToGrid w:val="0"/>
              <w:jc w:val="center"/>
              <w:rPr>
                <w:rFonts w:eastAsia="Times New Roman" w:cs="Arial"/>
              </w:rPr>
            </w:pPr>
            <w:r w:rsidRPr="00C46C30">
              <w:rPr>
                <w:rFonts w:eastAsia="Times New Roman" w:cs="Arial"/>
              </w:rPr>
              <w:t>5.5.</w:t>
            </w:r>
          </w:p>
        </w:tc>
        <w:tc>
          <w:tcPr>
            <w:tcW w:w="6941" w:type="dxa"/>
            <w:gridSpan w:val="2"/>
            <w:vAlign w:val="center"/>
          </w:tcPr>
          <w:p w:rsidR="00E47321" w:rsidRPr="00C46C30" w:rsidRDefault="00E47321" w:rsidP="00B43CBA">
            <w:r w:rsidRPr="00C46C30">
              <w:t xml:space="preserve">Ввод в эксплуатацию экономически эффективных теплонасосных установок, ветроэнергетических установок и солнечных коллекторов для выработки электрической и тепловой энергии в индивидуальном жилом и общественно-деловом фондах </w:t>
            </w:r>
            <w:r w:rsidR="00BF228E" w:rsidRPr="00C46C30">
              <w:t>Колпашевского</w:t>
            </w:r>
            <w:r w:rsidRPr="00C46C30">
              <w:t xml:space="preserve"> района.</w:t>
            </w:r>
          </w:p>
        </w:tc>
        <w:tc>
          <w:tcPr>
            <w:tcW w:w="1991" w:type="dxa"/>
            <w:vAlign w:val="center"/>
          </w:tcPr>
          <w:p w:rsidR="00E47321" w:rsidRPr="00C46C30" w:rsidRDefault="00E47321" w:rsidP="00B43CBA">
            <w:pPr>
              <w:autoSpaceDE w:val="0"/>
              <w:autoSpaceDN w:val="0"/>
              <w:adjustRightInd w:val="0"/>
              <w:jc w:val="center"/>
            </w:pPr>
            <w:r w:rsidRPr="00C46C30">
              <w:rPr>
                <w:rFonts w:eastAsia="Times New Roman" w:cs="Arial"/>
              </w:rPr>
              <w:t>Расчетный срок</w:t>
            </w:r>
          </w:p>
        </w:tc>
      </w:tr>
      <w:tr w:rsidR="00E47321" w:rsidRPr="00B43CBA" w:rsidTr="00234950">
        <w:trPr>
          <w:trHeight w:val="276"/>
        </w:trPr>
        <w:tc>
          <w:tcPr>
            <w:tcW w:w="9499" w:type="dxa"/>
            <w:gridSpan w:val="4"/>
          </w:tcPr>
          <w:p w:rsidR="00E47321" w:rsidRPr="00C46C30" w:rsidRDefault="00E47321" w:rsidP="00B43CBA">
            <w:pPr>
              <w:pStyle w:val="aa"/>
              <w:snapToGrid w:val="0"/>
              <w:jc w:val="both"/>
              <w:rPr>
                <w:rFonts w:eastAsia="Times New Roman" w:cs="Arial"/>
                <w:b/>
                <w:bCs/>
                <w:i/>
              </w:rPr>
            </w:pPr>
            <w:r w:rsidRPr="00C46C30">
              <w:rPr>
                <w:rFonts w:eastAsia="Times New Roman" w:cs="Arial"/>
                <w:b/>
                <w:bCs/>
                <w:i/>
              </w:rPr>
              <w:t xml:space="preserve">6. Связь </w:t>
            </w:r>
          </w:p>
        </w:tc>
      </w:tr>
      <w:tr w:rsidR="00E47321" w:rsidRPr="00B43CBA" w:rsidTr="00234950">
        <w:trPr>
          <w:trHeight w:val="276"/>
        </w:trPr>
        <w:tc>
          <w:tcPr>
            <w:tcW w:w="9499" w:type="dxa"/>
            <w:gridSpan w:val="4"/>
          </w:tcPr>
          <w:p w:rsidR="00E47321" w:rsidRPr="00C46C30" w:rsidRDefault="00E47321" w:rsidP="00B43CBA">
            <w:pPr>
              <w:snapToGrid w:val="0"/>
              <w:jc w:val="both"/>
              <w:rPr>
                <w:rStyle w:val="af0"/>
                <w:rFonts w:eastAsia="Times New Roman" w:cs="Arial"/>
                <w:i/>
                <w:iCs/>
              </w:rPr>
            </w:pPr>
            <w:r w:rsidRPr="00C46C30">
              <w:rPr>
                <w:rStyle w:val="af0"/>
                <w:rFonts w:eastAsia="Times New Roman" w:cs="Arial"/>
                <w:i/>
                <w:iCs/>
              </w:rPr>
              <w:t>Развитие сетей фиксированной связи</w:t>
            </w:r>
          </w:p>
        </w:tc>
      </w:tr>
      <w:tr w:rsidR="00E47321" w:rsidRPr="00B43CBA" w:rsidTr="00234950">
        <w:trPr>
          <w:trHeight w:val="276"/>
        </w:trPr>
        <w:tc>
          <w:tcPr>
            <w:tcW w:w="567" w:type="dxa"/>
          </w:tcPr>
          <w:p w:rsidR="00E47321" w:rsidRPr="00C46C30" w:rsidRDefault="00E47321" w:rsidP="00B43CBA">
            <w:pPr>
              <w:pStyle w:val="aa"/>
              <w:snapToGrid w:val="0"/>
              <w:jc w:val="center"/>
              <w:rPr>
                <w:rFonts w:eastAsia="Times New Roman" w:cs="Arial"/>
              </w:rPr>
            </w:pPr>
            <w:r w:rsidRPr="00C46C30">
              <w:rPr>
                <w:rFonts w:eastAsia="Times New Roman" w:cs="Arial"/>
              </w:rPr>
              <w:t>6.1.</w:t>
            </w:r>
          </w:p>
        </w:tc>
        <w:tc>
          <w:tcPr>
            <w:tcW w:w="6941" w:type="dxa"/>
            <w:gridSpan w:val="2"/>
          </w:tcPr>
          <w:p w:rsidR="00E47321" w:rsidRPr="00C46C30" w:rsidRDefault="00E47321" w:rsidP="00B43CBA">
            <w:pPr>
              <w:snapToGrid w:val="0"/>
              <w:jc w:val="both"/>
              <w:rPr>
                <w:rStyle w:val="af0"/>
                <w:b w:val="0"/>
                <w:bCs w:val="0"/>
                <w:shd w:val="clear" w:color="auto" w:fill="FFFFFF"/>
              </w:rPr>
            </w:pPr>
            <w:r w:rsidRPr="00C46C30">
              <w:rPr>
                <w:rStyle w:val="af0"/>
                <w:b w:val="0"/>
                <w:bCs w:val="0"/>
                <w:shd w:val="clear" w:color="auto" w:fill="FFFFFF"/>
              </w:rPr>
              <w:t>Постепенный переход от существующих сетей с технологией коммуникации каналов к мультисервисным сетям с технологией коммуникации пакетов.</w:t>
            </w:r>
          </w:p>
        </w:tc>
        <w:tc>
          <w:tcPr>
            <w:tcW w:w="1991" w:type="dxa"/>
          </w:tcPr>
          <w:p w:rsidR="00E47321" w:rsidRPr="00C46C30" w:rsidRDefault="00E47321" w:rsidP="00B43CBA">
            <w:pPr>
              <w:snapToGrid w:val="0"/>
              <w:jc w:val="center"/>
              <w:rPr>
                <w:rFonts w:eastAsia="Times New Roman" w:cs="Arial"/>
              </w:rPr>
            </w:pPr>
            <w:r w:rsidRPr="00C46C30">
              <w:rPr>
                <w:rFonts w:eastAsia="Times New Roman" w:cs="Arial"/>
              </w:rPr>
              <w:t>Расчетный срок</w:t>
            </w:r>
          </w:p>
        </w:tc>
      </w:tr>
      <w:tr w:rsidR="00E47321" w:rsidRPr="00B43CBA" w:rsidTr="00234950">
        <w:trPr>
          <w:trHeight w:val="276"/>
        </w:trPr>
        <w:tc>
          <w:tcPr>
            <w:tcW w:w="567" w:type="dxa"/>
          </w:tcPr>
          <w:p w:rsidR="00E47321" w:rsidRPr="00C46C30" w:rsidRDefault="00E47321" w:rsidP="00B43CBA">
            <w:pPr>
              <w:pStyle w:val="aa"/>
              <w:snapToGrid w:val="0"/>
              <w:jc w:val="center"/>
              <w:rPr>
                <w:rFonts w:eastAsia="Times New Roman" w:cs="Arial"/>
              </w:rPr>
            </w:pPr>
            <w:r w:rsidRPr="00C46C30">
              <w:rPr>
                <w:rFonts w:eastAsia="Times New Roman" w:cs="Arial"/>
              </w:rPr>
              <w:t>6.2.</w:t>
            </w:r>
          </w:p>
        </w:tc>
        <w:tc>
          <w:tcPr>
            <w:tcW w:w="6941" w:type="dxa"/>
            <w:gridSpan w:val="2"/>
          </w:tcPr>
          <w:p w:rsidR="00E47321" w:rsidRPr="00C46C30" w:rsidRDefault="00E47321" w:rsidP="00B43CBA">
            <w:pPr>
              <w:snapToGrid w:val="0"/>
              <w:jc w:val="both"/>
              <w:rPr>
                <w:rStyle w:val="af0"/>
                <w:rFonts w:eastAsia="Times New Roman" w:cs="Arial"/>
                <w:b w:val="0"/>
                <w:bCs w:val="0"/>
                <w:shd w:val="clear" w:color="auto" w:fill="FFFFFF"/>
              </w:rPr>
            </w:pPr>
            <w:r w:rsidRPr="00C46C30">
              <w:rPr>
                <w:rStyle w:val="af0"/>
                <w:rFonts w:eastAsia="Times New Roman" w:cs="Arial"/>
                <w:b w:val="0"/>
                <w:bCs w:val="0"/>
                <w:shd w:val="clear" w:color="auto" w:fill="FFFFFF"/>
              </w:rPr>
              <w:t>Телефонизация вновь строящихся объектов в рамках формирования широкополосных абонентских сетей доступа, обеспечивающих абонентов наряду с телефонной связью услугами по передаче данных и видеоинформации.</w:t>
            </w:r>
          </w:p>
        </w:tc>
        <w:tc>
          <w:tcPr>
            <w:tcW w:w="1991" w:type="dxa"/>
          </w:tcPr>
          <w:p w:rsidR="00E47321" w:rsidRPr="00C46C30" w:rsidRDefault="00E47321" w:rsidP="00B43CBA">
            <w:pPr>
              <w:snapToGrid w:val="0"/>
              <w:jc w:val="center"/>
              <w:rPr>
                <w:rFonts w:eastAsia="Times New Roman" w:cs="Arial"/>
              </w:rPr>
            </w:pPr>
            <w:r w:rsidRPr="00C46C30">
              <w:rPr>
                <w:rFonts w:eastAsia="Times New Roman" w:cs="Arial"/>
              </w:rPr>
              <w:t>Первая очередь</w:t>
            </w:r>
          </w:p>
        </w:tc>
      </w:tr>
      <w:tr w:rsidR="00E47321" w:rsidRPr="00B43CBA" w:rsidTr="00234950">
        <w:trPr>
          <w:trHeight w:val="276"/>
        </w:trPr>
        <w:tc>
          <w:tcPr>
            <w:tcW w:w="9499" w:type="dxa"/>
            <w:gridSpan w:val="4"/>
          </w:tcPr>
          <w:p w:rsidR="00E47321" w:rsidRPr="00C46C30" w:rsidRDefault="00E47321" w:rsidP="00B43CBA">
            <w:pPr>
              <w:snapToGrid w:val="0"/>
              <w:jc w:val="both"/>
              <w:rPr>
                <w:rStyle w:val="af0"/>
                <w:rFonts w:eastAsia="Times New Roman" w:cs="Arial"/>
                <w:i/>
                <w:iCs/>
              </w:rPr>
            </w:pPr>
            <w:r w:rsidRPr="00C46C30">
              <w:rPr>
                <w:rStyle w:val="af0"/>
                <w:rFonts w:eastAsia="Times New Roman" w:cs="Arial"/>
                <w:i/>
                <w:iCs/>
              </w:rPr>
              <w:t>Развития телекоммуникационных сетей</w:t>
            </w:r>
          </w:p>
        </w:tc>
      </w:tr>
      <w:tr w:rsidR="00E47321" w:rsidRPr="00B43CBA" w:rsidTr="00234950">
        <w:trPr>
          <w:trHeight w:val="276"/>
        </w:trPr>
        <w:tc>
          <w:tcPr>
            <w:tcW w:w="567" w:type="dxa"/>
          </w:tcPr>
          <w:p w:rsidR="00E47321" w:rsidRPr="00C46C30" w:rsidRDefault="00E47321" w:rsidP="00B43CBA">
            <w:pPr>
              <w:pStyle w:val="aa"/>
              <w:snapToGrid w:val="0"/>
              <w:jc w:val="center"/>
              <w:rPr>
                <w:rFonts w:eastAsia="Times New Roman" w:cs="Arial"/>
              </w:rPr>
            </w:pPr>
            <w:r w:rsidRPr="00C46C30">
              <w:rPr>
                <w:rFonts w:eastAsia="Times New Roman" w:cs="Arial"/>
              </w:rPr>
              <w:t>6.3.</w:t>
            </w:r>
          </w:p>
        </w:tc>
        <w:tc>
          <w:tcPr>
            <w:tcW w:w="6941" w:type="dxa"/>
            <w:gridSpan w:val="2"/>
          </w:tcPr>
          <w:p w:rsidR="00E47321" w:rsidRPr="00C46C30" w:rsidRDefault="00E47321" w:rsidP="00B43CBA">
            <w:pPr>
              <w:snapToGrid w:val="0"/>
              <w:jc w:val="both"/>
              <w:rPr>
                <w:rStyle w:val="af0"/>
                <w:b w:val="0"/>
                <w:bCs w:val="0"/>
                <w:shd w:val="clear" w:color="auto" w:fill="FFFFFF"/>
              </w:rPr>
            </w:pPr>
            <w:r w:rsidRPr="00C46C30">
              <w:rPr>
                <w:rStyle w:val="af0"/>
                <w:b w:val="0"/>
                <w:bCs w:val="0"/>
                <w:shd w:val="clear" w:color="auto" w:fill="FFFFFF"/>
              </w:rPr>
              <w:t>Расширение сети «Интернет».</w:t>
            </w:r>
          </w:p>
        </w:tc>
        <w:tc>
          <w:tcPr>
            <w:tcW w:w="1991" w:type="dxa"/>
          </w:tcPr>
          <w:p w:rsidR="00E47321" w:rsidRPr="00C46C30" w:rsidRDefault="00E47321" w:rsidP="00B43CBA">
            <w:pPr>
              <w:snapToGrid w:val="0"/>
              <w:jc w:val="center"/>
              <w:rPr>
                <w:rFonts w:eastAsia="Times New Roman" w:cs="Arial"/>
              </w:rPr>
            </w:pPr>
            <w:r w:rsidRPr="00C46C30">
              <w:rPr>
                <w:rFonts w:eastAsia="Times New Roman" w:cs="Arial"/>
              </w:rPr>
              <w:t>Первая очередь</w:t>
            </w:r>
          </w:p>
        </w:tc>
      </w:tr>
      <w:tr w:rsidR="00E47321" w:rsidRPr="00B43CBA" w:rsidTr="00234950">
        <w:trPr>
          <w:trHeight w:val="276"/>
        </w:trPr>
        <w:tc>
          <w:tcPr>
            <w:tcW w:w="567" w:type="dxa"/>
          </w:tcPr>
          <w:p w:rsidR="00E47321" w:rsidRPr="00C46C30" w:rsidRDefault="00E47321" w:rsidP="00B43CBA">
            <w:pPr>
              <w:pStyle w:val="aa"/>
              <w:snapToGrid w:val="0"/>
              <w:jc w:val="center"/>
              <w:rPr>
                <w:rFonts w:eastAsia="Times New Roman" w:cs="Arial"/>
              </w:rPr>
            </w:pPr>
            <w:r w:rsidRPr="00C46C30">
              <w:rPr>
                <w:rFonts w:eastAsia="Times New Roman" w:cs="Arial"/>
              </w:rPr>
              <w:t>6.4.</w:t>
            </w:r>
          </w:p>
        </w:tc>
        <w:tc>
          <w:tcPr>
            <w:tcW w:w="6941" w:type="dxa"/>
            <w:gridSpan w:val="2"/>
          </w:tcPr>
          <w:p w:rsidR="00E47321" w:rsidRPr="00C46C30" w:rsidRDefault="00E47321" w:rsidP="00B43CBA">
            <w:pPr>
              <w:snapToGrid w:val="0"/>
              <w:jc w:val="both"/>
              <w:rPr>
                <w:rStyle w:val="af0"/>
                <w:rFonts w:eastAsia="Times New Roman" w:cs="Arial"/>
                <w:b w:val="0"/>
                <w:bCs w:val="0"/>
                <w:shd w:val="clear" w:color="auto" w:fill="FFFFFF"/>
              </w:rPr>
            </w:pPr>
            <w:r w:rsidRPr="00C46C30">
              <w:rPr>
                <w:rStyle w:val="af0"/>
                <w:rFonts w:eastAsia="Times New Roman" w:cs="Arial"/>
                <w:b w:val="0"/>
                <w:bCs w:val="0"/>
                <w:shd w:val="clear" w:color="auto" w:fill="FFFFFF"/>
              </w:rPr>
              <w:t>Строительство широкополосных интерактивных телевизионных кабельных сетей и сетей подачи данных с использованием новых технологий.</w:t>
            </w:r>
          </w:p>
        </w:tc>
        <w:tc>
          <w:tcPr>
            <w:tcW w:w="1991" w:type="dxa"/>
          </w:tcPr>
          <w:p w:rsidR="00E47321" w:rsidRPr="00C46C30" w:rsidRDefault="00E47321" w:rsidP="00B43CBA">
            <w:pPr>
              <w:snapToGrid w:val="0"/>
              <w:jc w:val="center"/>
              <w:rPr>
                <w:rFonts w:eastAsia="Times New Roman" w:cs="Arial"/>
              </w:rPr>
            </w:pPr>
            <w:r w:rsidRPr="00C46C30">
              <w:rPr>
                <w:rFonts w:eastAsia="Times New Roman" w:cs="Arial"/>
              </w:rPr>
              <w:t>Первая очередь, расчетный срок</w:t>
            </w:r>
          </w:p>
        </w:tc>
      </w:tr>
      <w:tr w:rsidR="00E47321" w:rsidRPr="00B43CBA" w:rsidTr="00234950">
        <w:trPr>
          <w:trHeight w:val="276"/>
        </w:trPr>
        <w:tc>
          <w:tcPr>
            <w:tcW w:w="567" w:type="dxa"/>
          </w:tcPr>
          <w:p w:rsidR="00E47321" w:rsidRPr="00C46C30" w:rsidRDefault="00E47321" w:rsidP="00B43CBA">
            <w:pPr>
              <w:pStyle w:val="aa"/>
              <w:snapToGrid w:val="0"/>
              <w:jc w:val="center"/>
              <w:rPr>
                <w:rFonts w:eastAsia="Times New Roman" w:cs="Arial"/>
              </w:rPr>
            </w:pPr>
            <w:r w:rsidRPr="00C46C30">
              <w:rPr>
                <w:rFonts w:eastAsia="Times New Roman" w:cs="Arial"/>
              </w:rPr>
              <w:t>6.5.</w:t>
            </w:r>
          </w:p>
        </w:tc>
        <w:tc>
          <w:tcPr>
            <w:tcW w:w="6941" w:type="dxa"/>
            <w:gridSpan w:val="2"/>
          </w:tcPr>
          <w:p w:rsidR="00E47321" w:rsidRPr="00C46C30" w:rsidRDefault="00E47321" w:rsidP="00B43CBA">
            <w:pPr>
              <w:snapToGrid w:val="0"/>
              <w:jc w:val="both"/>
              <w:rPr>
                <w:rStyle w:val="af0"/>
                <w:rFonts w:eastAsia="Times New Roman" w:cs="Arial"/>
                <w:b w:val="0"/>
                <w:bCs w:val="0"/>
                <w:shd w:val="clear" w:color="auto" w:fill="FFFFFF"/>
              </w:rPr>
            </w:pPr>
            <w:r w:rsidRPr="00C46C30">
              <w:rPr>
                <w:rStyle w:val="af0"/>
                <w:rFonts w:eastAsia="Times New Roman" w:cs="Arial"/>
                <w:b w:val="0"/>
                <w:bCs w:val="0"/>
                <w:shd w:val="clear" w:color="auto" w:fill="FFFFFF"/>
              </w:rPr>
              <w:t>Обеспечение доступа сельского населения к универсальным услугам связи.</w:t>
            </w:r>
          </w:p>
        </w:tc>
        <w:tc>
          <w:tcPr>
            <w:tcW w:w="1991" w:type="dxa"/>
          </w:tcPr>
          <w:p w:rsidR="00E47321" w:rsidRPr="00C46C30" w:rsidRDefault="00E47321" w:rsidP="00B43CBA">
            <w:pPr>
              <w:snapToGrid w:val="0"/>
              <w:jc w:val="center"/>
              <w:rPr>
                <w:rFonts w:eastAsia="Times New Roman" w:cs="Arial"/>
              </w:rPr>
            </w:pPr>
            <w:r w:rsidRPr="00C46C30">
              <w:rPr>
                <w:rFonts w:eastAsia="Times New Roman" w:cs="Arial"/>
              </w:rPr>
              <w:t>Расчетный срок</w:t>
            </w:r>
          </w:p>
        </w:tc>
      </w:tr>
      <w:tr w:rsidR="00E47321" w:rsidRPr="00B43CBA" w:rsidTr="00234950">
        <w:trPr>
          <w:trHeight w:val="276"/>
        </w:trPr>
        <w:tc>
          <w:tcPr>
            <w:tcW w:w="9499" w:type="dxa"/>
            <w:gridSpan w:val="4"/>
          </w:tcPr>
          <w:p w:rsidR="00E47321" w:rsidRPr="00C46C30" w:rsidRDefault="00E47321" w:rsidP="00B43CBA">
            <w:pPr>
              <w:snapToGrid w:val="0"/>
              <w:jc w:val="both"/>
              <w:rPr>
                <w:rStyle w:val="af0"/>
                <w:rFonts w:eastAsia="Times New Roman" w:cs="Arial"/>
                <w:i/>
                <w:iCs/>
              </w:rPr>
            </w:pPr>
            <w:r w:rsidRPr="00C46C30">
              <w:rPr>
                <w:rStyle w:val="af0"/>
                <w:rFonts w:eastAsia="Times New Roman" w:cs="Arial"/>
                <w:i/>
                <w:iCs/>
              </w:rPr>
              <w:t>Развитие сетей сотовой подвижной связи</w:t>
            </w:r>
          </w:p>
        </w:tc>
      </w:tr>
      <w:tr w:rsidR="00E47321" w:rsidRPr="00B43CBA" w:rsidTr="00234950">
        <w:trPr>
          <w:trHeight w:val="276"/>
        </w:trPr>
        <w:tc>
          <w:tcPr>
            <w:tcW w:w="567" w:type="dxa"/>
          </w:tcPr>
          <w:p w:rsidR="00E47321" w:rsidRPr="00C46C30" w:rsidRDefault="00E47321" w:rsidP="00B43CBA">
            <w:pPr>
              <w:pStyle w:val="aa"/>
              <w:snapToGrid w:val="0"/>
              <w:jc w:val="center"/>
              <w:rPr>
                <w:rFonts w:eastAsia="Times New Roman" w:cs="Arial"/>
              </w:rPr>
            </w:pPr>
            <w:r w:rsidRPr="00C46C30">
              <w:rPr>
                <w:rFonts w:eastAsia="Times New Roman" w:cs="Arial"/>
              </w:rPr>
              <w:t>6.6.</w:t>
            </w:r>
          </w:p>
        </w:tc>
        <w:tc>
          <w:tcPr>
            <w:tcW w:w="6941" w:type="dxa"/>
            <w:gridSpan w:val="2"/>
          </w:tcPr>
          <w:p w:rsidR="00E47321" w:rsidRPr="00C46C30" w:rsidRDefault="00E47321" w:rsidP="00B43CBA">
            <w:pPr>
              <w:snapToGrid w:val="0"/>
              <w:jc w:val="both"/>
              <w:rPr>
                <w:rStyle w:val="af0"/>
                <w:b w:val="0"/>
                <w:bCs w:val="0"/>
                <w:shd w:val="clear" w:color="auto" w:fill="FFFFFF"/>
              </w:rPr>
            </w:pPr>
            <w:r w:rsidRPr="00C46C30">
              <w:rPr>
                <w:rStyle w:val="af0"/>
                <w:b w:val="0"/>
                <w:bCs w:val="0"/>
                <w:shd w:val="clear" w:color="auto" w:fill="FFFFFF"/>
              </w:rPr>
              <w:t>Постепенная замена аналоговых сетей цифровыми.</w:t>
            </w:r>
          </w:p>
        </w:tc>
        <w:tc>
          <w:tcPr>
            <w:tcW w:w="1991" w:type="dxa"/>
          </w:tcPr>
          <w:p w:rsidR="00E47321" w:rsidRPr="00C46C30" w:rsidRDefault="00E47321" w:rsidP="00B43CBA">
            <w:pPr>
              <w:snapToGrid w:val="0"/>
              <w:jc w:val="center"/>
              <w:rPr>
                <w:rFonts w:eastAsia="Times New Roman" w:cs="Arial"/>
              </w:rPr>
            </w:pPr>
            <w:r w:rsidRPr="00C46C30">
              <w:rPr>
                <w:rFonts w:eastAsia="Times New Roman" w:cs="Arial"/>
              </w:rPr>
              <w:t>Расчетный срок</w:t>
            </w:r>
          </w:p>
        </w:tc>
      </w:tr>
      <w:tr w:rsidR="00E47321" w:rsidRPr="00B43CBA" w:rsidTr="00234950">
        <w:trPr>
          <w:trHeight w:val="276"/>
        </w:trPr>
        <w:tc>
          <w:tcPr>
            <w:tcW w:w="567" w:type="dxa"/>
          </w:tcPr>
          <w:p w:rsidR="00E47321" w:rsidRPr="00C46C30" w:rsidRDefault="00E47321" w:rsidP="00B43CBA">
            <w:pPr>
              <w:pStyle w:val="aa"/>
              <w:snapToGrid w:val="0"/>
              <w:jc w:val="center"/>
              <w:rPr>
                <w:rFonts w:eastAsia="Times New Roman" w:cs="Arial"/>
              </w:rPr>
            </w:pPr>
            <w:r w:rsidRPr="00C46C30">
              <w:rPr>
                <w:rFonts w:eastAsia="Times New Roman" w:cs="Arial"/>
              </w:rPr>
              <w:t>6.7.</w:t>
            </w:r>
          </w:p>
        </w:tc>
        <w:tc>
          <w:tcPr>
            <w:tcW w:w="6941" w:type="dxa"/>
            <w:gridSpan w:val="2"/>
          </w:tcPr>
          <w:p w:rsidR="00E47321" w:rsidRPr="00C46C30" w:rsidRDefault="00E47321" w:rsidP="00B43CBA">
            <w:pPr>
              <w:snapToGrid w:val="0"/>
              <w:jc w:val="both"/>
              <w:rPr>
                <w:rStyle w:val="af0"/>
                <w:rFonts w:eastAsia="Times New Roman" w:cs="Arial"/>
                <w:b w:val="0"/>
                <w:bCs w:val="0"/>
                <w:shd w:val="clear" w:color="auto" w:fill="FFFFFF"/>
              </w:rPr>
            </w:pPr>
            <w:r w:rsidRPr="00C46C30">
              <w:rPr>
                <w:rStyle w:val="af0"/>
                <w:rFonts w:eastAsia="Times New Roman" w:cs="Arial"/>
                <w:b w:val="0"/>
                <w:bCs w:val="0"/>
                <w:shd w:val="clear" w:color="auto" w:fill="FFFFFF"/>
              </w:rPr>
              <w:t>Повышение степени проникновения сотовой подвижности</w:t>
            </w:r>
          </w:p>
        </w:tc>
        <w:tc>
          <w:tcPr>
            <w:tcW w:w="1991" w:type="dxa"/>
          </w:tcPr>
          <w:p w:rsidR="00E47321" w:rsidRPr="00C46C30" w:rsidRDefault="00E47321" w:rsidP="00B43CBA">
            <w:pPr>
              <w:snapToGrid w:val="0"/>
              <w:jc w:val="center"/>
              <w:rPr>
                <w:rFonts w:eastAsia="Times New Roman" w:cs="Arial"/>
              </w:rPr>
            </w:pPr>
            <w:r w:rsidRPr="00C46C30">
              <w:rPr>
                <w:rFonts w:eastAsia="Times New Roman" w:cs="Arial"/>
              </w:rPr>
              <w:t>Первая очередь, расчетный срок</w:t>
            </w:r>
          </w:p>
        </w:tc>
      </w:tr>
      <w:tr w:rsidR="00E47321" w:rsidRPr="00B43CBA" w:rsidTr="00234950">
        <w:trPr>
          <w:trHeight w:val="276"/>
        </w:trPr>
        <w:tc>
          <w:tcPr>
            <w:tcW w:w="567" w:type="dxa"/>
          </w:tcPr>
          <w:p w:rsidR="00E47321" w:rsidRPr="00C46C30" w:rsidRDefault="00E47321" w:rsidP="00B43CBA">
            <w:pPr>
              <w:pStyle w:val="aa"/>
              <w:snapToGrid w:val="0"/>
              <w:jc w:val="center"/>
              <w:rPr>
                <w:rFonts w:eastAsia="Times New Roman" w:cs="Arial"/>
              </w:rPr>
            </w:pPr>
            <w:r w:rsidRPr="00C46C30">
              <w:rPr>
                <w:rFonts w:eastAsia="Times New Roman" w:cs="Arial"/>
              </w:rPr>
              <w:t>6.8.</w:t>
            </w:r>
          </w:p>
        </w:tc>
        <w:tc>
          <w:tcPr>
            <w:tcW w:w="6941" w:type="dxa"/>
            <w:gridSpan w:val="2"/>
          </w:tcPr>
          <w:p w:rsidR="00E47321" w:rsidRPr="00C46C30" w:rsidRDefault="00E47321" w:rsidP="00B43CBA">
            <w:pPr>
              <w:snapToGrid w:val="0"/>
              <w:jc w:val="both"/>
              <w:rPr>
                <w:rStyle w:val="af0"/>
                <w:b w:val="0"/>
                <w:bCs w:val="0"/>
                <w:shd w:val="clear" w:color="auto" w:fill="FFFFFF"/>
              </w:rPr>
            </w:pPr>
            <w:r w:rsidRPr="00C46C30">
              <w:rPr>
                <w:rStyle w:val="af0"/>
                <w:b w:val="0"/>
                <w:bCs w:val="0"/>
                <w:shd w:val="clear" w:color="auto" w:fill="FFFFFF"/>
              </w:rPr>
              <w:t>Увеличение числа абонентов</w:t>
            </w:r>
          </w:p>
        </w:tc>
        <w:tc>
          <w:tcPr>
            <w:tcW w:w="1991" w:type="dxa"/>
          </w:tcPr>
          <w:p w:rsidR="00E47321" w:rsidRPr="00C46C30" w:rsidRDefault="00E47321" w:rsidP="00B43CBA">
            <w:pPr>
              <w:snapToGrid w:val="0"/>
              <w:jc w:val="center"/>
              <w:rPr>
                <w:rFonts w:eastAsia="Times New Roman" w:cs="Arial"/>
              </w:rPr>
            </w:pPr>
            <w:r w:rsidRPr="00C46C30">
              <w:rPr>
                <w:rFonts w:eastAsia="Times New Roman" w:cs="Arial"/>
              </w:rPr>
              <w:t>Первая очередь, расчетный срок</w:t>
            </w:r>
          </w:p>
        </w:tc>
      </w:tr>
      <w:tr w:rsidR="00E47321" w:rsidRPr="00C46C30" w:rsidTr="00234950">
        <w:trPr>
          <w:trHeight w:val="276"/>
        </w:trPr>
        <w:tc>
          <w:tcPr>
            <w:tcW w:w="9499" w:type="dxa"/>
            <w:gridSpan w:val="4"/>
          </w:tcPr>
          <w:p w:rsidR="00E47321" w:rsidRPr="00C46C30" w:rsidRDefault="00E47321" w:rsidP="00B43CBA">
            <w:pPr>
              <w:snapToGrid w:val="0"/>
              <w:jc w:val="both"/>
              <w:rPr>
                <w:rStyle w:val="af0"/>
                <w:rFonts w:eastAsia="Times New Roman" w:cs="Arial"/>
                <w:i/>
                <w:iCs/>
              </w:rPr>
            </w:pPr>
            <w:r w:rsidRPr="00C46C30">
              <w:rPr>
                <w:rStyle w:val="af0"/>
                <w:rFonts w:eastAsia="Times New Roman" w:cs="Arial"/>
                <w:i/>
                <w:iCs/>
              </w:rPr>
              <w:t>Развитие систем телевидения, радиовещания и СКТ</w:t>
            </w:r>
          </w:p>
        </w:tc>
      </w:tr>
      <w:tr w:rsidR="00E47321" w:rsidRPr="00C46C30" w:rsidTr="00234950">
        <w:trPr>
          <w:trHeight w:val="276"/>
        </w:trPr>
        <w:tc>
          <w:tcPr>
            <w:tcW w:w="567" w:type="dxa"/>
          </w:tcPr>
          <w:p w:rsidR="00E47321" w:rsidRPr="00C46C30" w:rsidRDefault="00E47321" w:rsidP="00B43CBA">
            <w:pPr>
              <w:pStyle w:val="aa"/>
              <w:snapToGrid w:val="0"/>
              <w:jc w:val="center"/>
              <w:rPr>
                <w:rFonts w:eastAsia="Times New Roman" w:cs="Arial"/>
              </w:rPr>
            </w:pPr>
            <w:r w:rsidRPr="00C46C30">
              <w:rPr>
                <w:rFonts w:eastAsia="Times New Roman" w:cs="Arial"/>
              </w:rPr>
              <w:t>6.8.</w:t>
            </w:r>
          </w:p>
        </w:tc>
        <w:tc>
          <w:tcPr>
            <w:tcW w:w="6941" w:type="dxa"/>
            <w:gridSpan w:val="2"/>
          </w:tcPr>
          <w:p w:rsidR="00E47321" w:rsidRPr="00C46C30" w:rsidRDefault="00E47321" w:rsidP="00B43CBA">
            <w:pPr>
              <w:snapToGrid w:val="0"/>
              <w:jc w:val="both"/>
              <w:rPr>
                <w:rStyle w:val="af0"/>
                <w:b w:val="0"/>
                <w:bCs w:val="0"/>
                <w:shd w:val="clear" w:color="auto" w:fill="FFFFFF"/>
              </w:rPr>
            </w:pPr>
            <w:r w:rsidRPr="00C46C30">
              <w:rPr>
                <w:rStyle w:val="af0"/>
                <w:b w:val="0"/>
                <w:bCs w:val="0"/>
                <w:shd w:val="clear" w:color="auto" w:fill="FFFFFF"/>
              </w:rPr>
              <w:t>Переход на цифровое телевидение стандарта DVB.</w:t>
            </w:r>
          </w:p>
        </w:tc>
        <w:tc>
          <w:tcPr>
            <w:tcW w:w="1991" w:type="dxa"/>
          </w:tcPr>
          <w:p w:rsidR="00E47321" w:rsidRPr="00C46C30" w:rsidRDefault="00E47321" w:rsidP="00B43CBA">
            <w:pPr>
              <w:snapToGrid w:val="0"/>
              <w:jc w:val="center"/>
              <w:rPr>
                <w:rFonts w:eastAsia="Times New Roman" w:cs="Arial"/>
              </w:rPr>
            </w:pPr>
            <w:r w:rsidRPr="00C46C30">
              <w:rPr>
                <w:rFonts w:eastAsia="Times New Roman" w:cs="Arial"/>
              </w:rPr>
              <w:t>Расчетный срок</w:t>
            </w:r>
          </w:p>
        </w:tc>
      </w:tr>
      <w:tr w:rsidR="00E47321" w:rsidRPr="00C46C30" w:rsidTr="00234950">
        <w:trPr>
          <w:trHeight w:val="276"/>
        </w:trPr>
        <w:tc>
          <w:tcPr>
            <w:tcW w:w="567" w:type="dxa"/>
          </w:tcPr>
          <w:p w:rsidR="00E47321" w:rsidRPr="00C46C30" w:rsidRDefault="00E47321" w:rsidP="00B43CBA">
            <w:pPr>
              <w:pStyle w:val="aa"/>
              <w:snapToGrid w:val="0"/>
              <w:jc w:val="center"/>
              <w:rPr>
                <w:rFonts w:eastAsia="Times New Roman" w:cs="Arial"/>
              </w:rPr>
            </w:pPr>
            <w:r w:rsidRPr="00C46C30">
              <w:rPr>
                <w:rFonts w:eastAsia="Times New Roman" w:cs="Arial"/>
              </w:rPr>
              <w:t>6.9.</w:t>
            </w:r>
          </w:p>
        </w:tc>
        <w:tc>
          <w:tcPr>
            <w:tcW w:w="6941" w:type="dxa"/>
            <w:gridSpan w:val="2"/>
          </w:tcPr>
          <w:p w:rsidR="00E47321" w:rsidRPr="00C46C30" w:rsidRDefault="00E47321" w:rsidP="00B43CBA">
            <w:pPr>
              <w:snapToGrid w:val="0"/>
              <w:jc w:val="both"/>
              <w:rPr>
                <w:rStyle w:val="af0"/>
                <w:rFonts w:eastAsia="Times New Roman" w:cs="Arial"/>
                <w:b w:val="0"/>
                <w:bCs w:val="0"/>
                <w:shd w:val="clear" w:color="auto" w:fill="FFFFFF"/>
              </w:rPr>
            </w:pPr>
            <w:r w:rsidRPr="00C46C30">
              <w:rPr>
                <w:rStyle w:val="af0"/>
                <w:rFonts w:eastAsia="Times New Roman" w:cs="Arial"/>
                <w:b w:val="0"/>
                <w:bCs w:val="0"/>
                <w:shd w:val="clear" w:color="auto" w:fill="FFFFFF"/>
              </w:rPr>
              <w:t xml:space="preserve">Реализация наземных радиовещательных сетей на базе стандарта цифрового телевизионного вещания </w:t>
            </w:r>
            <w:r w:rsidRPr="00C46C30">
              <w:rPr>
                <w:rStyle w:val="af0"/>
                <w:rFonts w:eastAsia="Times New Roman" w:cs="Arial"/>
                <w:b w:val="0"/>
                <w:bCs w:val="0"/>
                <w:shd w:val="clear" w:color="auto" w:fill="FFFFFF"/>
                <w:lang w:val="en-US"/>
              </w:rPr>
              <w:t>DVD</w:t>
            </w:r>
            <w:r w:rsidRPr="00C46C30">
              <w:rPr>
                <w:rStyle w:val="af0"/>
                <w:rFonts w:eastAsia="Times New Roman" w:cs="Arial"/>
                <w:b w:val="0"/>
                <w:bCs w:val="0"/>
                <w:shd w:val="clear" w:color="auto" w:fill="FFFFFF"/>
              </w:rPr>
              <w:t>.</w:t>
            </w:r>
          </w:p>
        </w:tc>
        <w:tc>
          <w:tcPr>
            <w:tcW w:w="1991" w:type="dxa"/>
          </w:tcPr>
          <w:p w:rsidR="00E47321" w:rsidRPr="00C46C30" w:rsidRDefault="00E47321" w:rsidP="00B43CBA">
            <w:pPr>
              <w:snapToGrid w:val="0"/>
              <w:jc w:val="center"/>
              <w:rPr>
                <w:rFonts w:eastAsia="Times New Roman" w:cs="Arial"/>
              </w:rPr>
            </w:pPr>
            <w:r w:rsidRPr="00C46C30">
              <w:rPr>
                <w:rFonts w:eastAsia="Times New Roman" w:cs="Arial"/>
              </w:rPr>
              <w:t>Расчетный срок</w:t>
            </w:r>
          </w:p>
        </w:tc>
      </w:tr>
      <w:tr w:rsidR="00E47321" w:rsidRPr="00C46C30" w:rsidTr="00234950">
        <w:trPr>
          <w:trHeight w:val="276"/>
        </w:trPr>
        <w:tc>
          <w:tcPr>
            <w:tcW w:w="567" w:type="dxa"/>
          </w:tcPr>
          <w:p w:rsidR="00E47321" w:rsidRPr="00C46C30" w:rsidRDefault="00E47321" w:rsidP="00B43CBA">
            <w:pPr>
              <w:pStyle w:val="aa"/>
              <w:snapToGrid w:val="0"/>
              <w:jc w:val="center"/>
              <w:rPr>
                <w:rFonts w:eastAsia="Times New Roman" w:cs="Arial"/>
              </w:rPr>
            </w:pPr>
            <w:r w:rsidRPr="00C46C30">
              <w:rPr>
                <w:rFonts w:eastAsia="Times New Roman" w:cs="Arial"/>
              </w:rPr>
              <w:t>6.10.</w:t>
            </w:r>
          </w:p>
        </w:tc>
        <w:tc>
          <w:tcPr>
            <w:tcW w:w="6941" w:type="dxa"/>
            <w:gridSpan w:val="2"/>
          </w:tcPr>
          <w:p w:rsidR="00E47321" w:rsidRPr="00C46C30" w:rsidRDefault="00E47321" w:rsidP="00B43CBA">
            <w:pPr>
              <w:snapToGrid w:val="0"/>
              <w:jc w:val="both"/>
              <w:rPr>
                <w:rStyle w:val="af0"/>
                <w:rFonts w:eastAsia="Times New Roman" w:cs="Arial"/>
                <w:b w:val="0"/>
                <w:bCs w:val="0"/>
                <w:shd w:val="clear" w:color="auto" w:fill="FFFFFF"/>
              </w:rPr>
            </w:pPr>
            <w:r w:rsidRPr="00C46C30">
              <w:rPr>
                <w:rStyle w:val="af0"/>
                <w:rFonts w:eastAsia="Times New Roman" w:cs="Arial"/>
                <w:b w:val="0"/>
                <w:bCs w:val="0"/>
                <w:shd w:val="clear" w:color="auto" w:fill="FFFFFF"/>
              </w:rPr>
              <w:t>Объединение сетей кабельного телевидения в единую областную сеть с использованием волоконно-оптических линий.</w:t>
            </w:r>
          </w:p>
        </w:tc>
        <w:tc>
          <w:tcPr>
            <w:tcW w:w="1991" w:type="dxa"/>
          </w:tcPr>
          <w:p w:rsidR="00E47321" w:rsidRPr="00C46C30" w:rsidRDefault="00E47321" w:rsidP="00B43CBA">
            <w:pPr>
              <w:snapToGrid w:val="0"/>
              <w:jc w:val="center"/>
              <w:rPr>
                <w:rFonts w:eastAsia="Times New Roman" w:cs="Arial"/>
              </w:rPr>
            </w:pPr>
            <w:r w:rsidRPr="00C46C30">
              <w:rPr>
                <w:rFonts w:eastAsia="Times New Roman" w:cs="Arial"/>
              </w:rPr>
              <w:t>Расчетный срок</w:t>
            </w:r>
          </w:p>
        </w:tc>
      </w:tr>
      <w:tr w:rsidR="00E47321" w:rsidRPr="00C46C30" w:rsidTr="00234950">
        <w:trPr>
          <w:trHeight w:val="276"/>
        </w:trPr>
        <w:tc>
          <w:tcPr>
            <w:tcW w:w="9499" w:type="dxa"/>
            <w:gridSpan w:val="4"/>
          </w:tcPr>
          <w:p w:rsidR="00E47321" w:rsidRPr="00C46C30" w:rsidRDefault="00E47321" w:rsidP="00B43CBA">
            <w:pPr>
              <w:snapToGrid w:val="0"/>
              <w:jc w:val="both"/>
              <w:rPr>
                <w:rStyle w:val="af0"/>
                <w:rFonts w:eastAsia="Times New Roman" w:cs="Arial"/>
                <w:i/>
                <w:iCs/>
                <w:shd w:val="clear" w:color="auto" w:fill="FFFFFF"/>
              </w:rPr>
            </w:pPr>
            <w:r w:rsidRPr="00C46C30">
              <w:rPr>
                <w:rStyle w:val="af0"/>
                <w:rFonts w:eastAsia="Times New Roman" w:cs="Arial"/>
                <w:i/>
                <w:iCs/>
              </w:rPr>
              <w:t>Развитие</w:t>
            </w:r>
            <w:r w:rsidRPr="00C46C30">
              <w:rPr>
                <w:rStyle w:val="af0"/>
                <w:rFonts w:eastAsia="Times New Roman" w:cs="Arial"/>
                <w:b w:val="0"/>
                <w:bCs w:val="0"/>
                <w:i/>
                <w:iCs/>
              </w:rPr>
              <w:t xml:space="preserve"> </w:t>
            </w:r>
            <w:r w:rsidRPr="00C46C30">
              <w:rPr>
                <w:rStyle w:val="af0"/>
                <w:rFonts w:eastAsia="Times New Roman" w:cs="Arial"/>
                <w:i/>
                <w:iCs/>
                <w:shd w:val="clear" w:color="auto" w:fill="FFFFFF"/>
              </w:rPr>
              <w:t>почтовой</w:t>
            </w:r>
            <w:r w:rsidRPr="00C46C30">
              <w:rPr>
                <w:rStyle w:val="af0"/>
                <w:rFonts w:eastAsia="Times New Roman" w:cs="Arial"/>
                <w:b w:val="0"/>
                <w:bCs w:val="0"/>
                <w:i/>
                <w:iCs/>
                <w:shd w:val="clear" w:color="auto" w:fill="FFFFFF"/>
              </w:rPr>
              <w:t xml:space="preserve"> </w:t>
            </w:r>
            <w:r w:rsidRPr="00C46C30">
              <w:rPr>
                <w:rStyle w:val="af0"/>
                <w:rFonts w:eastAsia="Times New Roman" w:cs="Arial"/>
                <w:i/>
                <w:iCs/>
                <w:shd w:val="clear" w:color="auto" w:fill="FFFFFF"/>
              </w:rPr>
              <w:t>связи</w:t>
            </w:r>
          </w:p>
        </w:tc>
      </w:tr>
      <w:tr w:rsidR="00E47321" w:rsidRPr="00C46C30" w:rsidTr="00234950">
        <w:trPr>
          <w:trHeight w:val="276"/>
        </w:trPr>
        <w:tc>
          <w:tcPr>
            <w:tcW w:w="567" w:type="dxa"/>
          </w:tcPr>
          <w:p w:rsidR="00E47321" w:rsidRPr="00C46C30" w:rsidRDefault="00E47321" w:rsidP="00B43CBA">
            <w:pPr>
              <w:pStyle w:val="aa"/>
              <w:snapToGrid w:val="0"/>
              <w:jc w:val="center"/>
              <w:rPr>
                <w:rFonts w:eastAsia="Times New Roman" w:cs="Arial"/>
              </w:rPr>
            </w:pPr>
            <w:r w:rsidRPr="00C46C30">
              <w:rPr>
                <w:rFonts w:eastAsia="Times New Roman" w:cs="Arial"/>
              </w:rPr>
              <w:t>6.11.</w:t>
            </w:r>
          </w:p>
        </w:tc>
        <w:tc>
          <w:tcPr>
            <w:tcW w:w="6941" w:type="dxa"/>
            <w:gridSpan w:val="2"/>
          </w:tcPr>
          <w:p w:rsidR="00E47321" w:rsidRPr="00C46C30" w:rsidRDefault="00E47321" w:rsidP="00B43CBA">
            <w:pPr>
              <w:snapToGrid w:val="0"/>
              <w:jc w:val="both"/>
              <w:rPr>
                <w:rStyle w:val="af0"/>
                <w:b w:val="0"/>
                <w:bCs w:val="0"/>
                <w:shd w:val="clear" w:color="auto" w:fill="FFFFFF"/>
              </w:rPr>
            </w:pPr>
            <w:r w:rsidRPr="00C46C30">
              <w:rPr>
                <w:rStyle w:val="af0"/>
                <w:b w:val="0"/>
                <w:bCs w:val="0"/>
                <w:shd w:val="clear" w:color="auto" w:fill="FFFFFF"/>
              </w:rPr>
              <w:t>Техническое перевооружение и внедрение информационных технологий почтовой связи.</w:t>
            </w:r>
          </w:p>
        </w:tc>
        <w:tc>
          <w:tcPr>
            <w:tcW w:w="1991" w:type="dxa"/>
          </w:tcPr>
          <w:p w:rsidR="00E47321" w:rsidRPr="00C46C30" w:rsidRDefault="00E47321" w:rsidP="00B43CBA">
            <w:pPr>
              <w:snapToGrid w:val="0"/>
              <w:jc w:val="center"/>
              <w:rPr>
                <w:rFonts w:eastAsia="Times New Roman" w:cs="Arial"/>
              </w:rPr>
            </w:pPr>
            <w:r w:rsidRPr="00C46C30">
              <w:rPr>
                <w:rFonts w:eastAsia="Times New Roman" w:cs="Arial"/>
              </w:rPr>
              <w:t>Расчетный срок</w:t>
            </w:r>
          </w:p>
        </w:tc>
      </w:tr>
      <w:tr w:rsidR="00E47321" w:rsidRPr="00C46C30" w:rsidTr="00234950">
        <w:trPr>
          <w:trHeight w:val="276"/>
        </w:trPr>
        <w:tc>
          <w:tcPr>
            <w:tcW w:w="567" w:type="dxa"/>
          </w:tcPr>
          <w:p w:rsidR="00E47321" w:rsidRPr="00C46C30" w:rsidRDefault="00E47321" w:rsidP="00B43CBA">
            <w:pPr>
              <w:pStyle w:val="aa"/>
              <w:snapToGrid w:val="0"/>
              <w:jc w:val="center"/>
              <w:rPr>
                <w:rFonts w:eastAsia="Times New Roman" w:cs="Arial"/>
              </w:rPr>
            </w:pPr>
            <w:r w:rsidRPr="00C46C30">
              <w:rPr>
                <w:rFonts w:eastAsia="Times New Roman" w:cs="Arial"/>
              </w:rPr>
              <w:t>6.12.</w:t>
            </w:r>
          </w:p>
        </w:tc>
        <w:tc>
          <w:tcPr>
            <w:tcW w:w="6941" w:type="dxa"/>
            <w:gridSpan w:val="2"/>
          </w:tcPr>
          <w:p w:rsidR="00E47321" w:rsidRPr="00C46C30" w:rsidRDefault="00E47321" w:rsidP="00B43CBA">
            <w:pPr>
              <w:suppressAutoHyphens w:val="0"/>
              <w:snapToGrid w:val="0"/>
              <w:rPr>
                <w:rStyle w:val="af0"/>
                <w:b w:val="0"/>
                <w:bCs w:val="0"/>
                <w:shd w:val="clear" w:color="auto" w:fill="FFFFFF"/>
              </w:rPr>
            </w:pPr>
            <w:r w:rsidRPr="00C46C30">
              <w:rPr>
                <w:rStyle w:val="af0"/>
                <w:b w:val="0"/>
                <w:bCs w:val="0"/>
                <w:shd w:val="clear" w:color="auto" w:fill="FFFFFF"/>
              </w:rPr>
              <w:t>Улучшение скорости качества обслуживания.</w:t>
            </w:r>
          </w:p>
        </w:tc>
        <w:tc>
          <w:tcPr>
            <w:tcW w:w="1991" w:type="dxa"/>
          </w:tcPr>
          <w:p w:rsidR="00E47321" w:rsidRPr="00C46C30" w:rsidRDefault="00E47321" w:rsidP="00B43CBA">
            <w:pPr>
              <w:snapToGrid w:val="0"/>
              <w:jc w:val="center"/>
              <w:rPr>
                <w:rFonts w:eastAsia="Times New Roman" w:cs="Arial"/>
              </w:rPr>
            </w:pPr>
            <w:r w:rsidRPr="00C46C30">
              <w:rPr>
                <w:rFonts w:eastAsia="Times New Roman" w:cs="Arial"/>
              </w:rPr>
              <w:t>Первая очередь</w:t>
            </w:r>
          </w:p>
        </w:tc>
      </w:tr>
    </w:tbl>
    <w:p w:rsidR="00E47321" w:rsidRPr="00C46C30" w:rsidRDefault="00E47321" w:rsidP="00C46C30">
      <w:pPr>
        <w:pStyle w:val="2"/>
        <w:ind w:firstLine="708"/>
        <w:rPr>
          <w:rFonts w:ascii="Times New Roman" w:hAnsi="Times New Roman"/>
          <w:sz w:val="24"/>
          <w:szCs w:val="24"/>
        </w:rPr>
      </w:pPr>
      <w:bookmarkStart w:id="93" w:name="_Toc356490699"/>
      <w:r w:rsidRPr="00C46C30">
        <w:rPr>
          <w:rFonts w:ascii="Times New Roman" w:hAnsi="Times New Roman"/>
          <w:sz w:val="24"/>
          <w:szCs w:val="24"/>
        </w:rPr>
        <w:t>3.</w:t>
      </w:r>
      <w:r w:rsidR="00E7037C" w:rsidRPr="00C46C30">
        <w:rPr>
          <w:rFonts w:ascii="Times New Roman" w:hAnsi="Times New Roman"/>
          <w:sz w:val="24"/>
          <w:szCs w:val="24"/>
        </w:rPr>
        <w:t>4</w:t>
      </w:r>
      <w:r w:rsidRPr="00C46C30">
        <w:rPr>
          <w:rFonts w:ascii="Times New Roman" w:hAnsi="Times New Roman"/>
          <w:sz w:val="24"/>
          <w:szCs w:val="24"/>
        </w:rPr>
        <w:t>.2. Мероприятия по обеспечению территории сельского поселения объектами транспортной инфраструктуры</w:t>
      </w:r>
      <w:bookmarkEnd w:id="93"/>
    </w:p>
    <w:p w:rsidR="00E47321" w:rsidRPr="00C46C30" w:rsidRDefault="00E47321" w:rsidP="00B43CBA">
      <w:pPr>
        <w:snapToGrid w:val="0"/>
        <w:ind w:firstLine="708"/>
        <w:jc w:val="center"/>
        <w:rPr>
          <w:rFonts w:cs="Arial"/>
          <w:b/>
          <w:bCs/>
          <w:i/>
        </w:rPr>
      </w:pPr>
    </w:p>
    <w:p w:rsidR="00E47321" w:rsidRPr="00C46C30" w:rsidRDefault="00E47321" w:rsidP="00B43CBA">
      <w:pPr>
        <w:widowControl/>
        <w:snapToGrid w:val="0"/>
        <w:jc w:val="center"/>
        <w:rPr>
          <w:b/>
          <w:bCs/>
          <w:i/>
          <w:iCs/>
        </w:rPr>
      </w:pPr>
      <w:r w:rsidRPr="00C46C30">
        <w:rPr>
          <w:b/>
          <w:bCs/>
          <w:i/>
          <w:iCs/>
        </w:rPr>
        <w:t>Перечень мероприятий по обеспечению территории сельского поселения объектами транспортной инфраструктуры.</w:t>
      </w:r>
    </w:p>
    <w:tbl>
      <w:tblPr>
        <w:tblW w:w="95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4"/>
        <w:gridCol w:w="6658"/>
        <w:gridCol w:w="2351"/>
      </w:tblGrid>
      <w:tr w:rsidR="00E47321" w:rsidRPr="00B43CBA" w:rsidTr="00234950">
        <w:trPr>
          <w:trHeight w:val="528"/>
        </w:trPr>
        <w:tc>
          <w:tcPr>
            <w:tcW w:w="554" w:type="dxa"/>
            <w:vMerge w:val="restart"/>
            <w:shd w:val="clear" w:color="auto" w:fill="E6E6E6"/>
          </w:tcPr>
          <w:p w:rsidR="00E47321" w:rsidRPr="00C46C30" w:rsidRDefault="00E47321" w:rsidP="00B43CBA">
            <w:pPr>
              <w:pStyle w:val="ConsPlusNormal"/>
              <w:widowControl/>
              <w:snapToGrid w:val="0"/>
              <w:ind w:firstLine="0"/>
              <w:jc w:val="both"/>
              <w:rPr>
                <w:rFonts w:ascii="Times New Roman" w:hAnsi="Times New Roman" w:cs="Times New Roman"/>
                <w:b/>
                <w:i/>
                <w:color w:val="auto"/>
              </w:rPr>
            </w:pPr>
            <w:r w:rsidRPr="00C46C30">
              <w:rPr>
                <w:rFonts w:ascii="Times New Roman" w:hAnsi="Times New Roman" w:cs="Times New Roman"/>
                <w:b/>
                <w:i/>
                <w:color w:val="auto"/>
              </w:rPr>
              <w:t xml:space="preserve">№пп </w:t>
            </w:r>
          </w:p>
        </w:tc>
        <w:tc>
          <w:tcPr>
            <w:tcW w:w="6658" w:type="dxa"/>
            <w:vMerge w:val="restart"/>
            <w:shd w:val="clear" w:color="auto" w:fill="E6E6E6"/>
          </w:tcPr>
          <w:p w:rsidR="00E47321" w:rsidRPr="00C46C30" w:rsidRDefault="00E47321" w:rsidP="00B43CBA">
            <w:pPr>
              <w:pStyle w:val="ConsPlusNormal"/>
              <w:widowControl/>
              <w:snapToGrid w:val="0"/>
              <w:ind w:firstLine="0"/>
              <w:jc w:val="center"/>
              <w:rPr>
                <w:rFonts w:ascii="Times New Roman" w:hAnsi="Times New Roman" w:cs="Times New Roman"/>
                <w:b/>
                <w:i/>
                <w:color w:val="auto"/>
              </w:rPr>
            </w:pPr>
            <w:r w:rsidRPr="00C46C30">
              <w:rPr>
                <w:rFonts w:ascii="Times New Roman" w:hAnsi="Times New Roman" w:cs="Times New Roman"/>
                <w:b/>
                <w:i/>
                <w:color w:val="auto"/>
              </w:rPr>
              <w:t xml:space="preserve">Наименование мероприятия </w:t>
            </w:r>
          </w:p>
        </w:tc>
        <w:tc>
          <w:tcPr>
            <w:tcW w:w="2351" w:type="dxa"/>
            <w:vMerge w:val="restart"/>
            <w:shd w:val="clear" w:color="auto" w:fill="E6E6E6"/>
          </w:tcPr>
          <w:p w:rsidR="00E47321" w:rsidRPr="00C46C30" w:rsidRDefault="00E47321" w:rsidP="00B43CBA">
            <w:pPr>
              <w:pStyle w:val="aa"/>
              <w:widowControl/>
              <w:snapToGrid w:val="0"/>
              <w:jc w:val="center"/>
              <w:rPr>
                <w:rFonts w:eastAsia="Times New Roman" w:cs="Arial"/>
                <w:b/>
                <w:bCs/>
                <w:i/>
              </w:rPr>
            </w:pPr>
            <w:r w:rsidRPr="00C46C30">
              <w:rPr>
                <w:rFonts w:eastAsia="Times New Roman" w:cs="Arial"/>
                <w:b/>
                <w:bCs/>
                <w:i/>
              </w:rPr>
              <w:t>Сроки реализации</w:t>
            </w:r>
          </w:p>
        </w:tc>
      </w:tr>
      <w:tr w:rsidR="00E47321" w:rsidRPr="00B43CBA" w:rsidTr="00234950">
        <w:trPr>
          <w:trHeight w:val="317"/>
        </w:trPr>
        <w:tc>
          <w:tcPr>
            <w:tcW w:w="554" w:type="dxa"/>
            <w:vMerge w:val="restart"/>
          </w:tcPr>
          <w:p w:rsidR="00E47321" w:rsidRPr="00C46C30" w:rsidRDefault="00E47321" w:rsidP="00B43CBA">
            <w:pPr>
              <w:pStyle w:val="ConsPlusNormal"/>
              <w:widowControl/>
              <w:snapToGrid w:val="0"/>
              <w:ind w:firstLine="0"/>
              <w:jc w:val="center"/>
              <w:rPr>
                <w:rFonts w:ascii="Times New Roman" w:hAnsi="Times New Roman"/>
                <w:b/>
                <w:bCs/>
                <w:color w:val="auto"/>
              </w:rPr>
            </w:pPr>
            <w:r w:rsidRPr="00C46C30">
              <w:rPr>
                <w:rFonts w:ascii="Times New Roman" w:hAnsi="Times New Roman"/>
                <w:b/>
                <w:bCs/>
                <w:color w:val="auto"/>
              </w:rPr>
              <w:t>1.</w:t>
            </w:r>
          </w:p>
        </w:tc>
        <w:tc>
          <w:tcPr>
            <w:tcW w:w="6658" w:type="dxa"/>
            <w:vMerge w:val="restart"/>
          </w:tcPr>
          <w:p w:rsidR="00E47321" w:rsidRPr="00C46C30" w:rsidRDefault="00E47321" w:rsidP="00B43CBA">
            <w:pPr>
              <w:pStyle w:val="aa"/>
              <w:snapToGrid w:val="0"/>
              <w:jc w:val="both"/>
            </w:pPr>
            <w:r w:rsidRPr="00C46C30">
              <w:t>Реконструкция и асфальтирование всех существующих грунтовых дорог внутри населенных пунктов;</w:t>
            </w:r>
          </w:p>
        </w:tc>
        <w:tc>
          <w:tcPr>
            <w:tcW w:w="2351" w:type="dxa"/>
            <w:vMerge w:val="restart"/>
          </w:tcPr>
          <w:p w:rsidR="00E47321" w:rsidRPr="00C46C30" w:rsidRDefault="00E47321" w:rsidP="00B43CBA">
            <w:pPr>
              <w:pStyle w:val="ConsPlusNormal"/>
              <w:widowControl/>
              <w:snapToGrid w:val="0"/>
              <w:ind w:firstLine="0"/>
              <w:jc w:val="center"/>
              <w:rPr>
                <w:rFonts w:ascii="Times New Roman" w:hAnsi="Times New Roman" w:cs="Times New Roman"/>
                <w:color w:val="auto"/>
              </w:rPr>
            </w:pPr>
            <w:r w:rsidRPr="00C46C30">
              <w:rPr>
                <w:rFonts w:ascii="Times New Roman" w:hAnsi="Times New Roman" w:cs="Times New Roman"/>
                <w:color w:val="auto"/>
              </w:rPr>
              <w:t>Первая очередь</w:t>
            </w:r>
          </w:p>
        </w:tc>
      </w:tr>
      <w:tr w:rsidR="00E47321" w:rsidRPr="00B43CBA" w:rsidTr="00234950">
        <w:trPr>
          <w:trHeight w:val="276"/>
        </w:trPr>
        <w:tc>
          <w:tcPr>
            <w:tcW w:w="554" w:type="dxa"/>
          </w:tcPr>
          <w:p w:rsidR="00E47321" w:rsidRPr="00C46C30" w:rsidRDefault="00E47321" w:rsidP="00B43CBA">
            <w:pPr>
              <w:pStyle w:val="ConsPlusNormal"/>
              <w:widowControl/>
              <w:snapToGrid w:val="0"/>
              <w:ind w:firstLine="0"/>
              <w:jc w:val="center"/>
              <w:rPr>
                <w:rFonts w:ascii="Times New Roman" w:hAnsi="Times New Roman"/>
                <w:b/>
                <w:bCs/>
                <w:color w:val="auto"/>
              </w:rPr>
            </w:pPr>
            <w:r w:rsidRPr="00C46C30">
              <w:rPr>
                <w:rFonts w:ascii="Times New Roman" w:hAnsi="Times New Roman"/>
                <w:b/>
                <w:bCs/>
                <w:color w:val="auto"/>
              </w:rPr>
              <w:t>2.</w:t>
            </w:r>
          </w:p>
        </w:tc>
        <w:tc>
          <w:tcPr>
            <w:tcW w:w="6658" w:type="dxa"/>
          </w:tcPr>
          <w:p w:rsidR="00E47321" w:rsidRPr="00C46C30" w:rsidRDefault="00E47321" w:rsidP="00B43CBA">
            <w:pPr>
              <w:pStyle w:val="af"/>
              <w:spacing w:before="0" w:beforeAutospacing="0" w:after="0"/>
            </w:pPr>
            <w:r w:rsidRPr="00C46C30">
              <w:t>Реконструкция существующей улично-дорожной сети с целью увеличения ее пропускной способности;</w:t>
            </w:r>
          </w:p>
        </w:tc>
        <w:tc>
          <w:tcPr>
            <w:tcW w:w="2351" w:type="dxa"/>
          </w:tcPr>
          <w:p w:rsidR="00E47321" w:rsidRPr="00C46C30" w:rsidRDefault="00E47321" w:rsidP="00B43CBA">
            <w:pPr>
              <w:pStyle w:val="ConsPlusNormal"/>
              <w:widowControl/>
              <w:snapToGrid w:val="0"/>
              <w:ind w:firstLine="0"/>
              <w:jc w:val="center"/>
              <w:rPr>
                <w:rFonts w:ascii="Times New Roman" w:hAnsi="Times New Roman" w:cs="Times New Roman"/>
                <w:color w:val="auto"/>
              </w:rPr>
            </w:pPr>
            <w:r w:rsidRPr="00C46C30">
              <w:rPr>
                <w:rFonts w:ascii="Times New Roman" w:hAnsi="Times New Roman" w:cs="Times New Roman"/>
                <w:color w:val="auto"/>
              </w:rPr>
              <w:t>Первая очередь – расчетный срок</w:t>
            </w:r>
          </w:p>
        </w:tc>
      </w:tr>
      <w:tr w:rsidR="00E47321" w:rsidRPr="00B43CBA" w:rsidTr="00234950">
        <w:trPr>
          <w:trHeight w:val="317"/>
        </w:trPr>
        <w:tc>
          <w:tcPr>
            <w:tcW w:w="554" w:type="dxa"/>
            <w:vMerge w:val="restart"/>
          </w:tcPr>
          <w:p w:rsidR="00E47321" w:rsidRPr="00C46C30" w:rsidRDefault="00E47321" w:rsidP="00B43CBA">
            <w:pPr>
              <w:pStyle w:val="ConsPlusNormal"/>
              <w:widowControl/>
              <w:snapToGrid w:val="0"/>
              <w:ind w:firstLine="0"/>
              <w:jc w:val="center"/>
              <w:rPr>
                <w:rFonts w:ascii="Times New Roman" w:hAnsi="Times New Roman" w:cs="Times New Roman"/>
                <w:b/>
                <w:bCs/>
                <w:color w:val="auto"/>
              </w:rPr>
            </w:pPr>
            <w:r w:rsidRPr="00C46C30">
              <w:rPr>
                <w:rFonts w:ascii="Times New Roman" w:hAnsi="Times New Roman" w:cs="Times New Roman"/>
                <w:b/>
                <w:bCs/>
                <w:color w:val="auto"/>
              </w:rPr>
              <w:t>3.</w:t>
            </w:r>
          </w:p>
        </w:tc>
        <w:tc>
          <w:tcPr>
            <w:tcW w:w="6658" w:type="dxa"/>
            <w:vMerge w:val="restart"/>
          </w:tcPr>
          <w:p w:rsidR="00E47321" w:rsidRPr="00C46C30" w:rsidRDefault="00E47321" w:rsidP="00B43CBA">
            <w:pPr>
              <w:snapToGrid w:val="0"/>
              <w:jc w:val="both"/>
            </w:pPr>
            <w:r w:rsidRPr="00C46C30">
              <w:t>Обустройство остановочных павильонов на сложившихся остановках общественного транспорта;</w:t>
            </w:r>
          </w:p>
        </w:tc>
        <w:tc>
          <w:tcPr>
            <w:tcW w:w="2351" w:type="dxa"/>
            <w:vMerge w:val="restart"/>
          </w:tcPr>
          <w:p w:rsidR="00E47321" w:rsidRPr="00C46C30" w:rsidRDefault="00E47321" w:rsidP="00B43CBA">
            <w:pPr>
              <w:pStyle w:val="ConsPlusNormal"/>
              <w:widowControl/>
              <w:tabs>
                <w:tab w:val="left" w:pos="2149"/>
              </w:tabs>
              <w:suppressAutoHyphens w:val="0"/>
              <w:snapToGrid w:val="0"/>
              <w:ind w:firstLine="0"/>
              <w:jc w:val="center"/>
              <w:rPr>
                <w:rFonts w:ascii="Times New Roman" w:hAnsi="Times New Roman" w:cs="Times New Roman"/>
                <w:color w:val="auto"/>
              </w:rPr>
            </w:pPr>
            <w:r w:rsidRPr="00C46C30">
              <w:rPr>
                <w:rFonts w:ascii="Times New Roman" w:hAnsi="Times New Roman" w:cs="Times New Roman"/>
                <w:color w:val="auto"/>
              </w:rPr>
              <w:t>Первая очередь</w:t>
            </w:r>
          </w:p>
        </w:tc>
      </w:tr>
      <w:tr w:rsidR="00E47321" w:rsidRPr="00B43CBA" w:rsidTr="00234950">
        <w:trPr>
          <w:trHeight w:val="545"/>
        </w:trPr>
        <w:tc>
          <w:tcPr>
            <w:tcW w:w="554" w:type="dxa"/>
            <w:vMerge w:val="restart"/>
          </w:tcPr>
          <w:p w:rsidR="00E47321" w:rsidRPr="00C46C30" w:rsidRDefault="00E47321" w:rsidP="00B43CBA">
            <w:pPr>
              <w:pStyle w:val="ConsPlusNormal"/>
              <w:widowControl/>
              <w:snapToGrid w:val="0"/>
              <w:ind w:firstLine="0"/>
              <w:jc w:val="center"/>
              <w:rPr>
                <w:rFonts w:ascii="Times New Roman" w:hAnsi="Times New Roman" w:cs="Times New Roman"/>
                <w:b/>
                <w:bCs/>
                <w:color w:val="auto"/>
              </w:rPr>
            </w:pPr>
            <w:r w:rsidRPr="00C46C30">
              <w:rPr>
                <w:rFonts w:ascii="Times New Roman" w:hAnsi="Times New Roman" w:cs="Times New Roman"/>
                <w:b/>
                <w:bCs/>
                <w:color w:val="auto"/>
              </w:rPr>
              <w:t>4.</w:t>
            </w:r>
          </w:p>
        </w:tc>
        <w:tc>
          <w:tcPr>
            <w:tcW w:w="6658" w:type="dxa"/>
            <w:vMerge w:val="restart"/>
          </w:tcPr>
          <w:p w:rsidR="00E47321" w:rsidRPr="00C46C30" w:rsidRDefault="00E47321" w:rsidP="00B43CBA">
            <w:pPr>
              <w:pStyle w:val="af"/>
              <w:spacing w:before="0" w:beforeAutospacing="0" w:after="0"/>
            </w:pPr>
            <w:r w:rsidRPr="00C46C30">
              <w:t>Устройство парковок и автостоянок в общественных зонах населенных пунктов городского поселения;</w:t>
            </w:r>
          </w:p>
        </w:tc>
        <w:tc>
          <w:tcPr>
            <w:tcW w:w="2351" w:type="dxa"/>
            <w:vMerge w:val="restart"/>
          </w:tcPr>
          <w:p w:rsidR="00E47321" w:rsidRPr="00C46C30" w:rsidRDefault="00E47321" w:rsidP="00B43CBA">
            <w:pPr>
              <w:pStyle w:val="ConsPlusNormal"/>
              <w:widowControl/>
              <w:tabs>
                <w:tab w:val="left" w:pos="2149"/>
              </w:tabs>
              <w:suppressAutoHyphens w:val="0"/>
              <w:snapToGrid w:val="0"/>
              <w:ind w:firstLine="0"/>
              <w:jc w:val="center"/>
              <w:rPr>
                <w:rFonts w:ascii="Times New Roman" w:hAnsi="Times New Roman" w:cs="Times New Roman"/>
                <w:color w:val="auto"/>
              </w:rPr>
            </w:pPr>
            <w:r w:rsidRPr="00C46C30">
              <w:rPr>
                <w:rFonts w:ascii="Times New Roman" w:hAnsi="Times New Roman" w:cs="Times New Roman"/>
                <w:color w:val="auto"/>
              </w:rPr>
              <w:t>Первая очередь</w:t>
            </w:r>
          </w:p>
        </w:tc>
      </w:tr>
      <w:tr w:rsidR="00E47321" w:rsidRPr="00B43CBA" w:rsidTr="00234950">
        <w:trPr>
          <w:trHeight w:val="589"/>
        </w:trPr>
        <w:tc>
          <w:tcPr>
            <w:tcW w:w="554" w:type="dxa"/>
          </w:tcPr>
          <w:p w:rsidR="00E47321" w:rsidRPr="00C46C30" w:rsidRDefault="00E47321" w:rsidP="00B43CBA">
            <w:pPr>
              <w:pStyle w:val="ConsPlusNormal"/>
              <w:widowControl/>
              <w:snapToGrid w:val="0"/>
              <w:ind w:firstLine="0"/>
              <w:jc w:val="center"/>
              <w:rPr>
                <w:rFonts w:ascii="Times New Roman" w:hAnsi="Times New Roman" w:cs="Times New Roman"/>
                <w:b/>
                <w:bCs/>
                <w:color w:val="auto"/>
              </w:rPr>
            </w:pPr>
            <w:r w:rsidRPr="00C46C30">
              <w:rPr>
                <w:rFonts w:ascii="Times New Roman" w:hAnsi="Times New Roman" w:cs="Times New Roman"/>
                <w:b/>
                <w:bCs/>
                <w:color w:val="auto"/>
              </w:rPr>
              <w:t>5.</w:t>
            </w:r>
          </w:p>
        </w:tc>
        <w:tc>
          <w:tcPr>
            <w:tcW w:w="6658" w:type="dxa"/>
          </w:tcPr>
          <w:p w:rsidR="00E47321" w:rsidRPr="00C46C30" w:rsidRDefault="00E47321" w:rsidP="00B43CBA">
            <w:pPr>
              <w:pStyle w:val="af"/>
              <w:spacing w:before="0" w:beforeAutospacing="0" w:after="0"/>
            </w:pPr>
            <w:r w:rsidRPr="00C46C30">
              <w:t>Организация автобусного сообщения населённых пунктов с центром сельского поселения</w:t>
            </w:r>
          </w:p>
        </w:tc>
        <w:tc>
          <w:tcPr>
            <w:tcW w:w="2351" w:type="dxa"/>
          </w:tcPr>
          <w:p w:rsidR="00E47321" w:rsidRPr="00C46C30" w:rsidRDefault="00E47321" w:rsidP="00B43CBA">
            <w:pPr>
              <w:pStyle w:val="ConsPlusNormal"/>
              <w:widowControl/>
              <w:tabs>
                <w:tab w:val="left" w:pos="2149"/>
              </w:tabs>
              <w:suppressAutoHyphens w:val="0"/>
              <w:snapToGrid w:val="0"/>
              <w:ind w:firstLine="0"/>
              <w:jc w:val="center"/>
              <w:rPr>
                <w:rFonts w:ascii="Times New Roman" w:hAnsi="Times New Roman" w:cs="Times New Roman"/>
                <w:color w:val="auto"/>
              </w:rPr>
            </w:pPr>
            <w:r w:rsidRPr="00C46C30">
              <w:rPr>
                <w:rFonts w:ascii="Times New Roman" w:hAnsi="Times New Roman" w:cs="Times New Roman"/>
                <w:color w:val="auto"/>
              </w:rPr>
              <w:t>Первая очередь – расчетный срок</w:t>
            </w:r>
          </w:p>
        </w:tc>
      </w:tr>
      <w:tr w:rsidR="00E47321" w:rsidRPr="00B43CBA" w:rsidTr="00234950">
        <w:trPr>
          <w:trHeight w:val="589"/>
        </w:trPr>
        <w:tc>
          <w:tcPr>
            <w:tcW w:w="554" w:type="dxa"/>
          </w:tcPr>
          <w:p w:rsidR="00E47321" w:rsidRPr="00C46C30" w:rsidRDefault="00E47321" w:rsidP="00B43CBA">
            <w:pPr>
              <w:pStyle w:val="ConsPlusNormal"/>
              <w:widowControl/>
              <w:snapToGrid w:val="0"/>
              <w:ind w:firstLine="0"/>
              <w:jc w:val="center"/>
              <w:rPr>
                <w:rFonts w:ascii="Times New Roman" w:hAnsi="Times New Roman" w:cs="Times New Roman"/>
                <w:b/>
                <w:bCs/>
                <w:color w:val="auto"/>
              </w:rPr>
            </w:pPr>
            <w:r w:rsidRPr="00C46C30">
              <w:rPr>
                <w:rFonts w:ascii="Times New Roman" w:hAnsi="Times New Roman" w:cs="Times New Roman"/>
                <w:b/>
                <w:bCs/>
                <w:color w:val="auto"/>
              </w:rPr>
              <w:t>6.</w:t>
            </w:r>
          </w:p>
        </w:tc>
        <w:tc>
          <w:tcPr>
            <w:tcW w:w="6658" w:type="dxa"/>
          </w:tcPr>
          <w:p w:rsidR="00E47321" w:rsidRPr="00C46C30" w:rsidRDefault="00E47321" w:rsidP="00B43CBA">
            <w:pPr>
              <w:pStyle w:val="af"/>
              <w:spacing w:before="0" w:beforeAutospacing="0" w:after="0"/>
            </w:pPr>
            <w:r w:rsidRPr="00C46C30">
              <w:t>Организация и упорядочение пешеходного движения за счет развития пешеходных зон на территории населенных пунктов;</w:t>
            </w:r>
          </w:p>
        </w:tc>
        <w:tc>
          <w:tcPr>
            <w:tcW w:w="2351" w:type="dxa"/>
          </w:tcPr>
          <w:p w:rsidR="00E47321" w:rsidRPr="00C46C30" w:rsidRDefault="00E47321" w:rsidP="00B43CBA">
            <w:pPr>
              <w:pStyle w:val="ConsPlusNormal"/>
              <w:widowControl/>
              <w:tabs>
                <w:tab w:val="left" w:pos="2149"/>
              </w:tabs>
              <w:suppressAutoHyphens w:val="0"/>
              <w:snapToGrid w:val="0"/>
              <w:ind w:firstLine="0"/>
              <w:jc w:val="center"/>
              <w:rPr>
                <w:rFonts w:ascii="Times New Roman" w:hAnsi="Times New Roman" w:cs="Times New Roman"/>
                <w:color w:val="auto"/>
              </w:rPr>
            </w:pPr>
            <w:r w:rsidRPr="00C46C30">
              <w:rPr>
                <w:rFonts w:ascii="Times New Roman" w:hAnsi="Times New Roman" w:cs="Times New Roman"/>
                <w:color w:val="auto"/>
              </w:rPr>
              <w:t>Первая очередь – расчетный срок</w:t>
            </w:r>
          </w:p>
        </w:tc>
      </w:tr>
      <w:tr w:rsidR="00E7037C" w:rsidRPr="00B43CBA" w:rsidTr="00234950">
        <w:trPr>
          <w:trHeight w:val="589"/>
        </w:trPr>
        <w:tc>
          <w:tcPr>
            <w:tcW w:w="554" w:type="dxa"/>
          </w:tcPr>
          <w:p w:rsidR="00E7037C" w:rsidRPr="00C46C30" w:rsidRDefault="00E7037C" w:rsidP="00B43CBA">
            <w:pPr>
              <w:pStyle w:val="ConsPlusNormal"/>
              <w:widowControl/>
              <w:snapToGrid w:val="0"/>
              <w:ind w:firstLine="0"/>
              <w:jc w:val="center"/>
              <w:rPr>
                <w:rFonts w:ascii="Times New Roman" w:hAnsi="Times New Roman" w:cs="Times New Roman"/>
                <w:b/>
                <w:bCs/>
                <w:color w:val="auto"/>
              </w:rPr>
            </w:pPr>
            <w:r w:rsidRPr="00C46C30">
              <w:rPr>
                <w:rFonts w:ascii="Times New Roman" w:hAnsi="Times New Roman" w:cs="Times New Roman"/>
                <w:b/>
                <w:bCs/>
                <w:color w:val="auto"/>
              </w:rPr>
              <w:t>7.</w:t>
            </w:r>
          </w:p>
        </w:tc>
        <w:tc>
          <w:tcPr>
            <w:tcW w:w="6658" w:type="dxa"/>
          </w:tcPr>
          <w:p w:rsidR="00E7037C" w:rsidRPr="00C46C30" w:rsidRDefault="00E7037C" w:rsidP="00B43CBA">
            <w:pPr>
              <w:pStyle w:val="af"/>
              <w:spacing w:before="0" w:beforeAutospacing="0" w:after="0"/>
              <w:jc w:val="both"/>
            </w:pPr>
            <w:r w:rsidRPr="00C46C30">
              <w:t xml:space="preserve">Развитие объектов хранения и обслуживания автотранспорта (гаражи, СТО, АЗС) </w:t>
            </w:r>
          </w:p>
        </w:tc>
        <w:tc>
          <w:tcPr>
            <w:tcW w:w="2351" w:type="dxa"/>
          </w:tcPr>
          <w:p w:rsidR="00E7037C" w:rsidRPr="00C46C30" w:rsidRDefault="00E7037C" w:rsidP="00B43CBA">
            <w:pPr>
              <w:pStyle w:val="ConsPlusNormal"/>
              <w:widowControl/>
              <w:tabs>
                <w:tab w:val="left" w:pos="2149"/>
              </w:tabs>
              <w:suppressAutoHyphens w:val="0"/>
              <w:snapToGrid w:val="0"/>
              <w:ind w:firstLine="0"/>
              <w:jc w:val="center"/>
              <w:rPr>
                <w:rFonts w:ascii="Times New Roman" w:hAnsi="Times New Roman" w:cs="Times New Roman"/>
                <w:color w:val="auto"/>
              </w:rPr>
            </w:pPr>
            <w:r w:rsidRPr="00C46C30">
              <w:rPr>
                <w:rFonts w:ascii="Times New Roman" w:hAnsi="Times New Roman" w:cs="Times New Roman"/>
                <w:color w:val="auto"/>
              </w:rPr>
              <w:t>Первая очередь / расчетный срок</w:t>
            </w:r>
          </w:p>
        </w:tc>
      </w:tr>
      <w:tr w:rsidR="00E47321" w:rsidRPr="00B43CBA" w:rsidTr="00234950">
        <w:trPr>
          <w:trHeight w:val="589"/>
        </w:trPr>
        <w:tc>
          <w:tcPr>
            <w:tcW w:w="554" w:type="dxa"/>
          </w:tcPr>
          <w:p w:rsidR="00E47321" w:rsidRPr="00377F0D" w:rsidRDefault="00E7037C" w:rsidP="00B43CBA">
            <w:pPr>
              <w:pStyle w:val="ConsPlusNormal"/>
              <w:widowControl/>
              <w:snapToGrid w:val="0"/>
              <w:ind w:firstLine="0"/>
              <w:jc w:val="center"/>
              <w:rPr>
                <w:rFonts w:ascii="Times New Roman" w:hAnsi="Times New Roman" w:cs="Times New Roman"/>
                <w:b/>
                <w:bCs/>
                <w:color w:val="auto"/>
              </w:rPr>
            </w:pPr>
            <w:r w:rsidRPr="00377F0D">
              <w:rPr>
                <w:rFonts w:ascii="Times New Roman" w:hAnsi="Times New Roman" w:cs="Times New Roman"/>
                <w:b/>
                <w:bCs/>
                <w:color w:val="auto"/>
              </w:rPr>
              <w:t>8</w:t>
            </w:r>
            <w:r w:rsidR="00E47321" w:rsidRPr="00377F0D">
              <w:rPr>
                <w:rFonts w:ascii="Times New Roman" w:hAnsi="Times New Roman" w:cs="Times New Roman"/>
                <w:b/>
                <w:bCs/>
                <w:color w:val="auto"/>
              </w:rPr>
              <w:t>.</w:t>
            </w:r>
          </w:p>
        </w:tc>
        <w:tc>
          <w:tcPr>
            <w:tcW w:w="6658" w:type="dxa"/>
            <w:vAlign w:val="center"/>
          </w:tcPr>
          <w:p w:rsidR="00E47321" w:rsidRPr="00377F0D" w:rsidRDefault="00E47321" w:rsidP="00B43CBA">
            <w:r w:rsidRPr="00377F0D">
              <w:t xml:space="preserve">Реконструкция автодорог </w:t>
            </w:r>
            <w:r w:rsidRPr="00377F0D">
              <w:rPr>
                <w:b/>
                <w:bCs/>
              </w:rPr>
              <w:t>местного значения</w:t>
            </w:r>
            <w:r w:rsidRPr="00377F0D">
              <w:t xml:space="preserve"> муниципального района с укладкой гравийного покрытия: </w:t>
            </w:r>
            <w:r w:rsidRPr="00377F0D">
              <w:rPr>
                <w:i/>
              </w:rPr>
              <w:t>(ДЦП «Развитие автомобильных дорог общего пользования регионального или межмуниципального значения Томской области на 2011 – 2015 годы»)</w:t>
            </w:r>
          </w:p>
        </w:tc>
        <w:tc>
          <w:tcPr>
            <w:tcW w:w="2351" w:type="dxa"/>
            <w:vAlign w:val="center"/>
          </w:tcPr>
          <w:p w:rsidR="00E47321" w:rsidRPr="00377F0D" w:rsidRDefault="00E47321" w:rsidP="00B43CBA">
            <w:r w:rsidRPr="00377F0D">
              <w:t>Первая очередь</w:t>
            </w:r>
          </w:p>
        </w:tc>
      </w:tr>
      <w:tr w:rsidR="00377F0D" w:rsidRPr="00B43CBA" w:rsidTr="00234950">
        <w:trPr>
          <w:trHeight w:val="589"/>
        </w:trPr>
        <w:tc>
          <w:tcPr>
            <w:tcW w:w="554" w:type="dxa"/>
          </w:tcPr>
          <w:p w:rsidR="00377F0D" w:rsidRPr="00377F0D" w:rsidRDefault="00377F0D" w:rsidP="00B43CBA">
            <w:pPr>
              <w:pStyle w:val="ConsPlusNormal"/>
              <w:widowControl/>
              <w:snapToGrid w:val="0"/>
              <w:ind w:firstLine="0"/>
              <w:jc w:val="center"/>
              <w:rPr>
                <w:rFonts w:ascii="Times New Roman" w:hAnsi="Times New Roman" w:cs="Times New Roman"/>
                <w:b/>
                <w:bCs/>
                <w:color w:val="auto"/>
              </w:rPr>
            </w:pPr>
            <w:r>
              <w:rPr>
                <w:rFonts w:ascii="Times New Roman" w:hAnsi="Times New Roman" w:cs="Times New Roman"/>
                <w:b/>
                <w:bCs/>
                <w:color w:val="auto"/>
              </w:rPr>
              <w:t>9.</w:t>
            </w:r>
          </w:p>
        </w:tc>
        <w:tc>
          <w:tcPr>
            <w:tcW w:w="6658" w:type="dxa"/>
            <w:vAlign w:val="center"/>
          </w:tcPr>
          <w:p w:rsidR="00377F0D" w:rsidRPr="00377F0D" w:rsidRDefault="00377F0D" w:rsidP="00B43CBA">
            <w:r>
              <w:t>Строительство участка автодороги федерального значения, проходящей по территории Чажемтовского сельского поселения</w:t>
            </w:r>
          </w:p>
        </w:tc>
        <w:tc>
          <w:tcPr>
            <w:tcW w:w="2351" w:type="dxa"/>
            <w:vAlign w:val="center"/>
          </w:tcPr>
          <w:p w:rsidR="00377F0D" w:rsidRPr="00377F0D" w:rsidRDefault="00377F0D" w:rsidP="00B43CBA">
            <w:r w:rsidRPr="00377F0D">
              <w:t>Первая очередь</w:t>
            </w:r>
          </w:p>
        </w:tc>
      </w:tr>
      <w:tr w:rsidR="00E87D61" w:rsidRPr="00B43CBA" w:rsidTr="00234950">
        <w:trPr>
          <w:trHeight w:val="589"/>
        </w:trPr>
        <w:tc>
          <w:tcPr>
            <w:tcW w:w="554" w:type="dxa"/>
          </w:tcPr>
          <w:p w:rsidR="00E87D61" w:rsidRDefault="00E87D61" w:rsidP="00B43CBA">
            <w:pPr>
              <w:pStyle w:val="ConsPlusNormal"/>
              <w:widowControl/>
              <w:snapToGrid w:val="0"/>
              <w:ind w:firstLine="0"/>
              <w:jc w:val="center"/>
              <w:rPr>
                <w:rFonts w:ascii="Times New Roman" w:hAnsi="Times New Roman" w:cs="Times New Roman"/>
                <w:b/>
                <w:bCs/>
                <w:color w:val="auto"/>
              </w:rPr>
            </w:pPr>
            <w:r>
              <w:rPr>
                <w:rFonts w:ascii="Times New Roman" w:hAnsi="Times New Roman" w:cs="Times New Roman"/>
                <w:b/>
                <w:bCs/>
                <w:color w:val="auto"/>
              </w:rPr>
              <w:t>10.</w:t>
            </w:r>
          </w:p>
        </w:tc>
        <w:tc>
          <w:tcPr>
            <w:tcW w:w="6658" w:type="dxa"/>
            <w:vAlign w:val="center"/>
          </w:tcPr>
          <w:p w:rsidR="00E87D61" w:rsidRDefault="00E87D61" w:rsidP="00B43CBA">
            <w:r>
              <w:t>Строительство дамбы вдоль окружной дороги с западной стороны населенного пункта с. Озерное</w:t>
            </w:r>
          </w:p>
        </w:tc>
        <w:tc>
          <w:tcPr>
            <w:tcW w:w="2351" w:type="dxa"/>
            <w:vAlign w:val="center"/>
          </w:tcPr>
          <w:p w:rsidR="00E87D61" w:rsidRPr="00377F0D" w:rsidRDefault="00E87D61" w:rsidP="00B43CBA">
            <w:r w:rsidRPr="00C46C30">
              <w:t>Первая очередь / расчетный срок</w:t>
            </w:r>
          </w:p>
        </w:tc>
      </w:tr>
      <w:tr w:rsidR="00E506B0" w:rsidRPr="00B43CBA" w:rsidTr="00234950">
        <w:trPr>
          <w:trHeight w:val="589"/>
        </w:trPr>
        <w:tc>
          <w:tcPr>
            <w:tcW w:w="554" w:type="dxa"/>
          </w:tcPr>
          <w:p w:rsidR="00E506B0" w:rsidRDefault="00E506B0" w:rsidP="00B43CBA">
            <w:pPr>
              <w:pStyle w:val="ConsPlusNormal"/>
              <w:widowControl/>
              <w:snapToGrid w:val="0"/>
              <w:ind w:firstLine="0"/>
              <w:jc w:val="center"/>
              <w:rPr>
                <w:rFonts w:ascii="Times New Roman" w:hAnsi="Times New Roman" w:cs="Times New Roman"/>
                <w:b/>
                <w:bCs/>
                <w:color w:val="auto"/>
              </w:rPr>
            </w:pPr>
            <w:r>
              <w:rPr>
                <w:rFonts w:ascii="Times New Roman" w:hAnsi="Times New Roman" w:cs="Times New Roman"/>
                <w:b/>
                <w:bCs/>
                <w:color w:val="auto"/>
              </w:rPr>
              <w:t>11.</w:t>
            </w:r>
          </w:p>
        </w:tc>
        <w:tc>
          <w:tcPr>
            <w:tcW w:w="6658" w:type="dxa"/>
            <w:vAlign w:val="center"/>
          </w:tcPr>
          <w:p w:rsidR="00E506B0" w:rsidRDefault="00E506B0" w:rsidP="00B43CBA">
            <w:r>
              <w:t>Строительство придорожного комплекса (с. Чажемто)</w:t>
            </w:r>
          </w:p>
        </w:tc>
        <w:tc>
          <w:tcPr>
            <w:tcW w:w="2351" w:type="dxa"/>
            <w:vAlign w:val="center"/>
          </w:tcPr>
          <w:p w:rsidR="00E506B0" w:rsidRPr="00C46C30" w:rsidRDefault="00E506B0" w:rsidP="00B43CBA">
            <w:r w:rsidRPr="00377F0D">
              <w:t>Первая очередь</w:t>
            </w:r>
          </w:p>
        </w:tc>
      </w:tr>
    </w:tbl>
    <w:p w:rsidR="00E47321" w:rsidRPr="00B43CBA" w:rsidRDefault="00E47321" w:rsidP="00B43CBA">
      <w:pPr>
        <w:snapToGrid w:val="0"/>
        <w:jc w:val="both"/>
        <w:rPr>
          <w:rFonts w:cs="Arial"/>
          <w:b/>
          <w:bCs/>
          <w:i/>
          <w:color w:val="FF0000"/>
          <w:highlight w:val="yellow"/>
        </w:rPr>
      </w:pPr>
    </w:p>
    <w:p w:rsidR="00E47321" w:rsidRPr="00B43CBA" w:rsidRDefault="00E47321" w:rsidP="00B43CBA">
      <w:pPr>
        <w:pStyle w:val="2"/>
        <w:jc w:val="center"/>
        <w:rPr>
          <w:rFonts w:ascii="Times New Roman" w:hAnsi="Times New Roman"/>
          <w:color w:val="FF0000"/>
          <w:sz w:val="24"/>
          <w:szCs w:val="24"/>
        </w:rPr>
      </w:pPr>
    </w:p>
    <w:p w:rsidR="00E47321" w:rsidRPr="00C46C30" w:rsidRDefault="00E47321" w:rsidP="00B43CBA">
      <w:pPr>
        <w:pStyle w:val="2"/>
        <w:jc w:val="center"/>
        <w:rPr>
          <w:rFonts w:ascii="Times New Roman" w:hAnsi="Times New Roman"/>
          <w:sz w:val="24"/>
          <w:szCs w:val="24"/>
        </w:rPr>
      </w:pPr>
      <w:bookmarkStart w:id="94" w:name="_Toc356490700"/>
      <w:r w:rsidRPr="00C46C30">
        <w:rPr>
          <w:rFonts w:ascii="Times New Roman" w:hAnsi="Times New Roman"/>
          <w:sz w:val="24"/>
          <w:szCs w:val="24"/>
        </w:rPr>
        <w:t>3.2.3. Мероприятия по обеспечению территории сельского поселения объектами жилой инфраструктуры</w:t>
      </w:r>
      <w:bookmarkEnd w:id="94"/>
    </w:p>
    <w:p w:rsidR="00E47321" w:rsidRPr="00C46C30" w:rsidRDefault="00E47321" w:rsidP="00B43CBA">
      <w:pPr>
        <w:ind w:firstLine="708"/>
        <w:jc w:val="center"/>
        <w:rPr>
          <w:b/>
          <w:i/>
        </w:rPr>
      </w:pPr>
      <w:r w:rsidRPr="00C46C30">
        <w:rPr>
          <w:b/>
          <w:i/>
        </w:rPr>
        <w:t>Мероприятия по обеспечению территории сельского поселения объектами жилой инфраструктуры</w:t>
      </w:r>
    </w:p>
    <w:tbl>
      <w:tblPr>
        <w:tblW w:w="9655" w:type="dxa"/>
        <w:tblInd w:w="108" w:type="dxa"/>
        <w:tblLayout w:type="fixed"/>
        <w:tblLook w:val="0000"/>
      </w:tblPr>
      <w:tblGrid>
        <w:gridCol w:w="572"/>
        <w:gridCol w:w="6882"/>
        <w:gridCol w:w="2201"/>
      </w:tblGrid>
      <w:tr w:rsidR="00E47321" w:rsidRPr="00C46C30" w:rsidTr="00234950">
        <w:trPr>
          <w:trHeight w:val="317"/>
        </w:trPr>
        <w:tc>
          <w:tcPr>
            <w:tcW w:w="572" w:type="dxa"/>
            <w:vMerge w:val="restart"/>
            <w:tcBorders>
              <w:top w:val="single" w:sz="4" w:space="0" w:color="000000"/>
              <w:left w:val="single" w:sz="4" w:space="0" w:color="000000"/>
              <w:bottom w:val="single" w:sz="4" w:space="0" w:color="000000"/>
            </w:tcBorders>
            <w:shd w:val="clear" w:color="auto" w:fill="E6E6E6"/>
          </w:tcPr>
          <w:p w:rsidR="00E47321" w:rsidRPr="00C46C30" w:rsidRDefault="00E47321" w:rsidP="00B43CBA">
            <w:pPr>
              <w:pStyle w:val="ConsPlusNormal"/>
              <w:snapToGrid w:val="0"/>
              <w:ind w:firstLine="0"/>
              <w:jc w:val="center"/>
              <w:rPr>
                <w:rFonts w:ascii="Times New Roman" w:hAnsi="Times New Roman"/>
                <w:b/>
                <w:bCs/>
                <w:i/>
                <w:color w:val="auto"/>
              </w:rPr>
            </w:pPr>
            <w:r w:rsidRPr="00C46C30">
              <w:rPr>
                <w:rFonts w:ascii="Times New Roman" w:hAnsi="Times New Roman"/>
                <w:b/>
                <w:bCs/>
                <w:i/>
                <w:color w:val="auto"/>
              </w:rPr>
              <w:t xml:space="preserve">№ пп </w:t>
            </w:r>
          </w:p>
        </w:tc>
        <w:tc>
          <w:tcPr>
            <w:tcW w:w="6882" w:type="dxa"/>
            <w:vMerge w:val="restart"/>
            <w:tcBorders>
              <w:top w:val="single" w:sz="4" w:space="0" w:color="000000"/>
              <w:left w:val="single" w:sz="4" w:space="0" w:color="000000"/>
              <w:bottom w:val="single" w:sz="4" w:space="0" w:color="000000"/>
            </w:tcBorders>
            <w:shd w:val="clear" w:color="auto" w:fill="E6E6E6"/>
          </w:tcPr>
          <w:p w:rsidR="00E47321" w:rsidRPr="00C46C30" w:rsidRDefault="00E47321" w:rsidP="00B43CBA">
            <w:pPr>
              <w:pStyle w:val="ConsPlusNormal"/>
              <w:snapToGrid w:val="0"/>
              <w:jc w:val="center"/>
              <w:rPr>
                <w:rFonts w:ascii="Times New Roman" w:hAnsi="Times New Roman"/>
                <w:b/>
                <w:bCs/>
                <w:i/>
                <w:color w:val="auto"/>
              </w:rPr>
            </w:pPr>
            <w:r w:rsidRPr="00C46C30">
              <w:rPr>
                <w:rFonts w:ascii="Times New Roman" w:hAnsi="Times New Roman"/>
                <w:b/>
                <w:bCs/>
                <w:i/>
                <w:color w:val="auto"/>
              </w:rPr>
              <w:t xml:space="preserve">Наименование мероприятия </w:t>
            </w:r>
          </w:p>
        </w:tc>
        <w:tc>
          <w:tcPr>
            <w:tcW w:w="2201" w:type="dxa"/>
            <w:vMerge w:val="restart"/>
            <w:tcBorders>
              <w:top w:val="single" w:sz="4" w:space="0" w:color="000000"/>
              <w:left w:val="single" w:sz="4" w:space="0" w:color="000000"/>
              <w:bottom w:val="single" w:sz="4" w:space="0" w:color="000000"/>
              <w:right w:val="single" w:sz="4" w:space="0" w:color="000000"/>
            </w:tcBorders>
            <w:shd w:val="clear" w:color="auto" w:fill="E6E6E6"/>
          </w:tcPr>
          <w:p w:rsidR="00E47321" w:rsidRPr="00C46C30" w:rsidRDefault="00E47321" w:rsidP="00B43CBA">
            <w:pPr>
              <w:pStyle w:val="aa"/>
              <w:snapToGrid w:val="0"/>
              <w:jc w:val="center"/>
              <w:rPr>
                <w:rFonts w:eastAsia="Times New Roman" w:cs="Arial"/>
                <w:b/>
                <w:bCs/>
                <w:i/>
              </w:rPr>
            </w:pPr>
            <w:r w:rsidRPr="00C46C30">
              <w:rPr>
                <w:rFonts w:eastAsia="Times New Roman" w:cs="Arial"/>
                <w:b/>
                <w:bCs/>
                <w:i/>
              </w:rPr>
              <w:t>Сроки реализации</w:t>
            </w:r>
          </w:p>
        </w:tc>
      </w:tr>
      <w:tr w:rsidR="00E47321" w:rsidRPr="00C46C30" w:rsidTr="00234950">
        <w:trPr>
          <w:trHeight w:val="317"/>
        </w:trPr>
        <w:tc>
          <w:tcPr>
            <w:tcW w:w="572" w:type="dxa"/>
            <w:vMerge w:val="restart"/>
            <w:tcBorders>
              <w:top w:val="single" w:sz="4" w:space="0" w:color="000000"/>
              <w:left w:val="single" w:sz="4" w:space="0" w:color="000000"/>
              <w:bottom w:val="single" w:sz="4" w:space="0" w:color="000000"/>
            </w:tcBorders>
          </w:tcPr>
          <w:p w:rsidR="00E47321" w:rsidRPr="00C46C30" w:rsidRDefault="00E47321" w:rsidP="00B43CBA">
            <w:pPr>
              <w:pStyle w:val="ConsPlusNormal"/>
              <w:snapToGrid w:val="0"/>
              <w:ind w:firstLine="0"/>
              <w:jc w:val="center"/>
              <w:rPr>
                <w:rFonts w:ascii="Times New Roman" w:hAnsi="Times New Roman"/>
                <w:b/>
                <w:color w:val="auto"/>
              </w:rPr>
            </w:pPr>
            <w:r w:rsidRPr="00C46C30">
              <w:rPr>
                <w:rFonts w:ascii="Times New Roman" w:hAnsi="Times New Roman"/>
                <w:b/>
                <w:color w:val="auto"/>
              </w:rPr>
              <w:t>1.</w:t>
            </w:r>
          </w:p>
        </w:tc>
        <w:tc>
          <w:tcPr>
            <w:tcW w:w="6882" w:type="dxa"/>
            <w:vMerge w:val="restart"/>
            <w:tcBorders>
              <w:top w:val="single" w:sz="4" w:space="0" w:color="000000"/>
              <w:left w:val="single" w:sz="4" w:space="0" w:color="000000"/>
              <w:bottom w:val="single" w:sz="4" w:space="0" w:color="000000"/>
            </w:tcBorders>
          </w:tcPr>
          <w:p w:rsidR="00E47321" w:rsidRPr="00C46C30" w:rsidRDefault="00E47321" w:rsidP="00B43CBA">
            <w:pPr>
              <w:pStyle w:val="a8"/>
              <w:snapToGrid w:val="0"/>
              <w:spacing w:after="0"/>
              <w:ind w:left="0"/>
              <w:jc w:val="both"/>
            </w:pPr>
            <w:r w:rsidRPr="00C46C30">
              <w:t>Обеспечение условий для увеличения объемов и повышения качества жилищного фонда сельского поселения, при обязательном выполнении экологических, санитарно-гигиенических и градостроительных требований, с учетом сложившегося архитектурно-планировочного облика сельского поселения</w:t>
            </w:r>
          </w:p>
        </w:tc>
        <w:tc>
          <w:tcPr>
            <w:tcW w:w="2201" w:type="dxa"/>
            <w:vMerge w:val="restart"/>
            <w:tcBorders>
              <w:top w:val="single" w:sz="4" w:space="0" w:color="000000"/>
              <w:left w:val="single" w:sz="4" w:space="0" w:color="000000"/>
              <w:bottom w:val="single" w:sz="4" w:space="0" w:color="000000"/>
              <w:right w:val="single" w:sz="4" w:space="0" w:color="000000"/>
            </w:tcBorders>
          </w:tcPr>
          <w:p w:rsidR="00E47321" w:rsidRPr="00C46C30" w:rsidRDefault="00E47321" w:rsidP="00B43CBA">
            <w:pPr>
              <w:pStyle w:val="a8"/>
              <w:snapToGrid w:val="0"/>
              <w:spacing w:after="0"/>
              <w:ind w:left="0"/>
              <w:jc w:val="center"/>
            </w:pPr>
            <w:r w:rsidRPr="00C46C30">
              <w:t>Первая очередь</w:t>
            </w:r>
          </w:p>
        </w:tc>
      </w:tr>
      <w:tr w:rsidR="00E47321" w:rsidRPr="00C46C30" w:rsidTr="00234950">
        <w:trPr>
          <w:trHeight w:val="317"/>
        </w:trPr>
        <w:tc>
          <w:tcPr>
            <w:tcW w:w="572" w:type="dxa"/>
            <w:vMerge w:val="restart"/>
            <w:tcBorders>
              <w:left w:val="single" w:sz="4" w:space="0" w:color="000000"/>
              <w:bottom w:val="single" w:sz="4" w:space="0" w:color="000000"/>
            </w:tcBorders>
          </w:tcPr>
          <w:p w:rsidR="00E47321" w:rsidRPr="00C46C30" w:rsidRDefault="00E47321" w:rsidP="00B43CBA">
            <w:pPr>
              <w:pStyle w:val="ConsPlusNormal"/>
              <w:snapToGrid w:val="0"/>
              <w:ind w:firstLine="0"/>
              <w:jc w:val="center"/>
              <w:rPr>
                <w:rFonts w:ascii="Times New Roman" w:hAnsi="Times New Roman"/>
                <w:b/>
                <w:color w:val="auto"/>
              </w:rPr>
            </w:pPr>
            <w:r w:rsidRPr="00C46C30">
              <w:rPr>
                <w:rFonts w:ascii="Times New Roman" w:hAnsi="Times New Roman"/>
                <w:b/>
                <w:color w:val="auto"/>
              </w:rPr>
              <w:t>2.</w:t>
            </w:r>
          </w:p>
        </w:tc>
        <w:tc>
          <w:tcPr>
            <w:tcW w:w="6882" w:type="dxa"/>
            <w:vMerge w:val="restart"/>
            <w:tcBorders>
              <w:left w:val="single" w:sz="4" w:space="0" w:color="000000"/>
              <w:bottom w:val="single" w:sz="4" w:space="0" w:color="000000"/>
            </w:tcBorders>
          </w:tcPr>
          <w:p w:rsidR="00E47321" w:rsidRPr="00C46C30" w:rsidRDefault="00E47321" w:rsidP="00B43CBA">
            <w:pPr>
              <w:snapToGrid w:val="0"/>
              <w:jc w:val="both"/>
            </w:pPr>
            <w:r w:rsidRPr="00C46C30">
              <w:t>Реконструкция, модернизация и капитальный ремонт муниципального жилого фонда</w:t>
            </w:r>
          </w:p>
        </w:tc>
        <w:tc>
          <w:tcPr>
            <w:tcW w:w="2201" w:type="dxa"/>
            <w:vMerge w:val="restart"/>
            <w:tcBorders>
              <w:left w:val="single" w:sz="4" w:space="0" w:color="000000"/>
              <w:bottom w:val="single" w:sz="4" w:space="0" w:color="000000"/>
              <w:right w:val="single" w:sz="4" w:space="0" w:color="000000"/>
            </w:tcBorders>
          </w:tcPr>
          <w:p w:rsidR="00E47321" w:rsidRPr="00C46C30" w:rsidRDefault="00E47321" w:rsidP="00B43CBA">
            <w:pPr>
              <w:pStyle w:val="a8"/>
              <w:snapToGrid w:val="0"/>
              <w:spacing w:after="0"/>
              <w:ind w:left="0"/>
              <w:jc w:val="center"/>
            </w:pPr>
            <w:r w:rsidRPr="00C46C30">
              <w:t>Первая очередь</w:t>
            </w:r>
          </w:p>
        </w:tc>
      </w:tr>
      <w:tr w:rsidR="00E47321" w:rsidRPr="00C46C30" w:rsidTr="00234950">
        <w:trPr>
          <w:trHeight w:val="317"/>
        </w:trPr>
        <w:tc>
          <w:tcPr>
            <w:tcW w:w="572" w:type="dxa"/>
            <w:vMerge w:val="restart"/>
            <w:tcBorders>
              <w:top w:val="single" w:sz="4" w:space="0" w:color="000000"/>
              <w:left w:val="single" w:sz="4" w:space="0" w:color="000000"/>
              <w:bottom w:val="single" w:sz="4" w:space="0" w:color="000000"/>
            </w:tcBorders>
          </w:tcPr>
          <w:p w:rsidR="00E47321" w:rsidRPr="00C46C30" w:rsidRDefault="00E47321" w:rsidP="00B43CBA">
            <w:pPr>
              <w:pStyle w:val="ConsPlusNormal"/>
              <w:snapToGrid w:val="0"/>
              <w:ind w:firstLine="0"/>
              <w:jc w:val="center"/>
              <w:rPr>
                <w:rFonts w:ascii="Times New Roman" w:hAnsi="Times New Roman"/>
                <w:b/>
                <w:color w:val="auto"/>
              </w:rPr>
            </w:pPr>
            <w:r w:rsidRPr="00C46C30">
              <w:rPr>
                <w:rFonts w:ascii="Times New Roman" w:hAnsi="Times New Roman"/>
                <w:b/>
                <w:color w:val="auto"/>
              </w:rPr>
              <w:t>3.</w:t>
            </w:r>
          </w:p>
        </w:tc>
        <w:tc>
          <w:tcPr>
            <w:tcW w:w="6882" w:type="dxa"/>
            <w:vMerge w:val="restart"/>
            <w:tcBorders>
              <w:top w:val="single" w:sz="4" w:space="0" w:color="000000"/>
              <w:left w:val="single" w:sz="4" w:space="0" w:color="000000"/>
              <w:bottom w:val="single" w:sz="4" w:space="0" w:color="000000"/>
            </w:tcBorders>
          </w:tcPr>
          <w:p w:rsidR="00E47321" w:rsidRPr="00C46C30" w:rsidRDefault="00E47321" w:rsidP="00B43CBA">
            <w:pPr>
              <w:pStyle w:val="a8"/>
              <w:snapToGrid w:val="0"/>
              <w:spacing w:after="0"/>
              <w:ind w:left="0"/>
              <w:jc w:val="both"/>
            </w:pPr>
            <w:r w:rsidRPr="00C46C30">
              <w:t>Комплексное благоустройство жилых кварталов</w:t>
            </w:r>
          </w:p>
        </w:tc>
        <w:tc>
          <w:tcPr>
            <w:tcW w:w="2201" w:type="dxa"/>
            <w:vMerge w:val="restart"/>
            <w:tcBorders>
              <w:top w:val="single" w:sz="4" w:space="0" w:color="000000"/>
              <w:left w:val="single" w:sz="4" w:space="0" w:color="000000"/>
              <w:bottom w:val="single" w:sz="4" w:space="0" w:color="000000"/>
              <w:right w:val="single" w:sz="4" w:space="0" w:color="000000"/>
            </w:tcBorders>
          </w:tcPr>
          <w:p w:rsidR="00E47321" w:rsidRPr="00C46C30" w:rsidRDefault="00E47321" w:rsidP="00B43CBA">
            <w:pPr>
              <w:pStyle w:val="a8"/>
              <w:snapToGrid w:val="0"/>
              <w:spacing w:after="0"/>
              <w:ind w:left="0"/>
              <w:jc w:val="center"/>
            </w:pPr>
            <w:r w:rsidRPr="00C46C30">
              <w:t>Первая очередь</w:t>
            </w:r>
          </w:p>
        </w:tc>
      </w:tr>
      <w:tr w:rsidR="00E47321" w:rsidRPr="00C46C30" w:rsidTr="00234950">
        <w:trPr>
          <w:trHeight w:val="317"/>
        </w:trPr>
        <w:tc>
          <w:tcPr>
            <w:tcW w:w="572" w:type="dxa"/>
            <w:tcBorders>
              <w:top w:val="single" w:sz="4" w:space="0" w:color="000000"/>
              <w:left w:val="single" w:sz="4" w:space="0" w:color="000000"/>
              <w:bottom w:val="single" w:sz="4" w:space="0" w:color="000000"/>
            </w:tcBorders>
          </w:tcPr>
          <w:p w:rsidR="00E47321" w:rsidRPr="00C46C30" w:rsidRDefault="00E47321" w:rsidP="00B43CBA">
            <w:pPr>
              <w:pStyle w:val="ConsPlusNormal"/>
              <w:snapToGrid w:val="0"/>
              <w:ind w:firstLine="0"/>
              <w:jc w:val="center"/>
              <w:rPr>
                <w:rFonts w:ascii="Times New Roman" w:hAnsi="Times New Roman"/>
                <w:b/>
                <w:color w:val="auto"/>
              </w:rPr>
            </w:pPr>
            <w:r w:rsidRPr="00C46C30">
              <w:rPr>
                <w:rFonts w:ascii="Times New Roman" w:hAnsi="Times New Roman"/>
                <w:b/>
                <w:color w:val="auto"/>
              </w:rPr>
              <w:t>4.</w:t>
            </w:r>
          </w:p>
        </w:tc>
        <w:tc>
          <w:tcPr>
            <w:tcW w:w="6882" w:type="dxa"/>
            <w:tcBorders>
              <w:top w:val="single" w:sz="4" w:space="0" w:color="000000"/>
              <w:left w:val="single" w:sz="4" w:space="0" w:color="000000"/>
              <w:bottom w:val="single" w:sz="4" w:space="0" w:color="000000"/>
            </w:tcBorders>
          </w:tcPr>
          <w:p w:rsidR="00E47321" w:rsidRPr="00C46C30" w:rsidRDefault="00E47321" w:rsidP="00B43CBA">
            <w:pPr>
              <w:pStyle w:val="a8"/>
              <w:snapToGrid w:val="0"/>
              <w:spacing w:after="0"/>
              <w:ind w:left="0"/>
              <w:jc w:val="both"/>
            </w:pPr>
            <w:r w:rsidRPr="00C46C30">
              <w:t>Снос ветхого жилого фонда с последующим возведением индивидуальной жилой застройки на освободившихся территориях</w:t>
            </w:r>
          </w:p>
        </w:tc>
        <w:tc>
          <w:tcPr>
            <w:tcW w:w="2201" w:type="dxa"/>
            <w:tcBorders>
              <w:top w:val="single" w:sz="4" w:space="0" w:color="000000"/>
              <w:left w:val="single" w:sz="4" w:space="0" w:color="000000"/>
              <w:bottom w:val="single" w:sz="4" w:space="0" w:color="000000"/>
              <w:right w:val="single" w:sz="4" w:space="0" w:color="000000"/>
            </w:tcBorders>
          </w:tcPr>
          <w:p w:rsidR="00E47321" w:rsidRPr="00C46C30" w:rsidRDefault="00E47321" w:rsidP="00B43CBA">
            <w:pPr>
              <w:pStyle w:val="a8"/>
              <w:snapToGrid w:val="0"/>
              <w:spacing w:after="0"/>
              <w:ind w:left="0"/>
              <w:jc w:val="center"/>
            </w:pPr>
            <w:r w:rsidRPr="00C46C30">
              <w:t>Расчетный срок</w:t>
            </w:r>
          </w:p>
        </w:tc>
      </w:tr>
      <w:tr w:rsidR="00E7037C" w:rsidRPr="001B2109" w:rsidTr="00234950">
        <w:trPr>
          <w:trHeight w:val="317"/>
        </w:trPr>
        <w:tc>
          <w:tcPr>
            <w:tcW w:w="572" w:type="dxa"/>
            <w:tcBorders>
              <w:top w:val="single" w:sz="4" w:space="0" w:color="000000"/>
              <w:left w:val="single" w:sz="4" w:space="0" w:color="000000"/>
              <w:bottom w:val="single" w:sz="4" w:space="0" w:color="000000"/>
            </w:tcBorders>
          </w:tcPr>
          <w:p w:rsidR="00E7037C" w:rsidRPr="001B2109" w:rsidRDefault="00E7037C" w:rsidP="00B43CBA">
            <w:pPr>
              <w:pStyle w:val="ConsPlusNormal"/>
              <w:snapToGrid w:val="0"/>
              <w:ind w:firstLine="0"/>
              <w:jc w:val="center"/>
              <w:rPr>
                <w:rFonts w:ascii="Times New Roman" w:hAnsi="Times New Roman"/>
                <w:b/>
                <w:color w:val="auto"/>
              </w:rPr>
            </w:pPr>
            <w:r w:rsidRPr="001B2109">
              <w:rPr>
                <w:rFonts w:ascii="Times New Roman" w:hAnsi="Times New Roman"/>
                <w:b/>
                <w:color w:val="auto"/>
              </w:rPr>
              <w:t>5.</w:t>
            </w:r>
          </w:p>
        </w:tc>
        <w:tc>
          <w:tcPr>
            <w:tcW w:w="6882" w:type="dxa"/>
            <w:tcBorders>
              <w:top w:val="single" w:sz="4" w:space="0" w:color="000000"/>
              <w:left w:val="single" w:sz="4" w:space="0" w:color="000000"/>
              <w:bottom w:val="single" w:sz="4" w:space="0" w:color="000000"/>
            </w:tcBorders>
          </w:tcPr>
          <w:p w:rsidR="00E7037C" w:rsidRPr="001B2109" w:rsidRDefault="00C46C30" w:rsidP="001B2109">
            <w:pPr>
              <w:tabs>
                <w:tab w:val="num" w:pos="567"/>
              </w:tabs>
              <w:jc w:val="both"/>
              <w:rPr>
                <w:lang w:eastAsia="ru-RU"/>
              </w:rPr>
            </w:pPr>
            <w:r w:rsidRPr="001B2109">
              <w:rPr>
                <w:lang w:eastAsia="ru-RU"/>
              </w:rPr>
              <w:t xml:space="preserve">Освоение включаемых с. Чажемто территорий в для размещения </w:t>
            </w:r>
            <w:r w:rsidR="00E7037C" w:rsidRPr="001B2109">
              <w:rPr>
                <w:lang w:eastAsia="ru-RU"/>
              </w:rPr>
              <w:t>новой жилой застройки</w:t>
            </w:r>
            <w:r w:rsidRPr="001B2109">
              <w:rPr>
                <w:lang w:eastAsia="ru-RU"/>
              </w:rPr>
              <w:t xml:space="preserve"> </w:t>
            </w:r>
          </w:p>
        </w:tc>
        <w:tc>
          <w:tcPr>
            <w:tcW w:w="2201" w:type="dxa"/>
            <w:tcBorders>
              <w:top w:val="single" w:sz="4" w:space="0" w:color="000000"/>
              <w:left w:val="single" w:sz="4" w:space="0" w:color="000000"/>
              <w:bottom w:val="single" w:sz="4" w:space="0" w:color="000000"/>
              <w:right w:val="single" w:sz="4" w:space="0" w:color="000000"/>
            </w:tcBorders>
          </w:tcPr>
          <w:p w:rsidR="00E7037C" w:rsidRPr="001B2109" w:rsidRDefault="00C46C30" w:rsidP="00B43CBA">
            <w:pPr>
              <w:pStyle w:val="a8"/>
              <w:snapToGrid w:val="0"/>
              <w:spacing w:after="0"/>
              <w:ind w:left="0"/>
              <w:jc w:val="center"/>
            </w:pPr>
            <w:r w:rsidRPr="001B2109">
              <w:t xml:space="preserve">Первая очередь- </w:t>
            </w:r>
            <w:r w:rsidR="00AB16E9" w:rsidRPr="001B2109">
              <w:t xml:space="preserve">Расчетный срок </w:t>
            </w:r>
          </w:p>
        </w:tc>
      </w:tr>
    </w:tbl>
    <w:p w:rsidR="00E47321" w:rsidRPr="00B43CBA" w:rsidRDefault="00E47321" w:rsidP="00B43CBA">
      <w:pPr>
        <w:snapToGrid w:val="0"/>
        <w:ind w:firstLine="708"/>
        <w:jc w:val="both"/>
        <w:rPr>
          <w:rFonts w:cs="Arial"/>
          <w:b/>
          <w:bCs/>
          <w:i/>
          <w:color w:val="FF0000"/>
        </w:rPr>
      </w:pPr>
    </w:p>
    <w:p w:rsidR="00E47321" w:rsidRPr="00B43CBA" w:rsidRDefault="00E47321" w:rsidP="00B43CBA">
      <w:pPr>
        <w:snapToGrid w:val="0"/>
        <w:ind w:firstLine="708"/>
        <w:jc w:val="both"/>
        <w:rPr>
          <w:rFonts w:cs="Arial"/>
          <w:b/>
          <w:bCs/>
          <w:i/>
          <w:color w:val="FF0000"/>
        </w:rPr>
      </w:pPr>
    </w:p>
    <w:p w:rsidR="00E47321" w:rsidRPr="005F195F" w:rsidRDefault="00E47321" w:rsidP="00B43CBA">
      <w:pPr>
        <w:pStyle w:val="2"/>
        <w:jc w:val="center"/>
        <w:rPr>
          <w:rFonts w:ascii="Times New Roman" w:hAnsi="Times New Roman"/>
          <w:sz w:val="24"/>
          <w:szCs w:val="24"/>
        </w:rPr>
      </w:pPr>
      <w:bookmarkStart w:id="95" w:name="_Toc356490701"/>
      <w:r w:rsidRPr="005F195F">
        <w:rPr>
          <w:rFonts w:ascii="Times New Roman" w:hAnsi="Times New Roman"/>
          <w:sz w:val="24"/>
          <w:szCs w:val="24"/>
        </w:rPr>
        <w:t>3.2.4. Мероприятия по обеспечению территории сельского поселения объектами социальной инфраструктуры</w:t>
      </w:r>
      <w:bookmarkEnd w:id="95"/>
    </w:p>
    <w:tbl>
      <w:tblPr>
        <w:tblW w:w="964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635"/>
        <w:gridCol w:w="7027"/>
        <w:gridCol w:w="1979"/>
      </w:tblGrid>
      <w:tr w:rsidR="00E47321" w:rsidRPr="005F195F" w:rsidTr="00234950">
        <w:trPr>
          <w:trHeight w:val="276"/>
        </w:trPr>
        <w:tc>
          <w:tcPr>
            <w:tcW w:w="635" w:type="dxa"/>
            <w:shd w:val="clear" w:color="auto" w:fill="CCCCCC"/>
          </w:tcPr>
          <w:p w:rsidR="00E47321" w:rsidRPr="005F195F" w:rsidRDefault="00E47321" w:rsidP="00B43CBA">
            <w:pPr>
              <w:pStyle w:val="ConsPlusNormal"/>
              <w:snapToGrid w:val="0"/>
              <w:ind w:firstLine="0"/>
              <w:jc w:val="center"/>
              <w:rPr>
                <w:rFonts w:ascii="Times New Roman" w:hAnsi="Times New Roman"/>
                <w:b/>
                <w:bCs/>
                <w:i/>
                <w:color w:val="auto"/>
              </w:rPr>
            </w:pPr>
            <w:r w:rsidRPr="005F195F">
              <w:rPr>
                <w:rFonts w:ascii="Times New Roman" w:hAnsi="Times New Roman"/>
                <w:b/>
                <w:bCs/>
                <w:i/>
                <w:color w:val="auto"/>
              </w:rPr>
              <w:t xml:space="preserve">№ пп </w:t>
            </w:r>
          </w:p>
        </w:tc>
        <w:tc>
          <w:tcPr>
            <w:tcW w:w="7027" w:type="dxa"/>
            <w:shd w:val="clear" w:color="auto" w:fill="CCCCCC"/>
          </w:tcPr>
          <w:p w:rsidR="00E47321" w:rsidRPr="005F195F" w:rsidRDefault="00E47321" w:rsidP="00B43CBA">
            <w:pPr>
              <w:pStyle w:val="ConsPlusNormal"/>
              <w:snapToGrid w:val="0"/>
              <w:jc w:val="center"/>
              <w:rPr>
                <w:rFonts w:ascii="Times New Roman" w:hAnsi="Times New Roman"/>
                <w:b/>
                <w:bCs/>
                <w:i/>
                <w:color w:val="auto"/>
              </w:rPr>
            </w:pPr>
            <w:r w:rsidRPr="005F195F">
              <w:rPr>
                <w:rFonts w:ascii="Times New Roman" w:hAnsi="Times New Roman"/>
                <w:b/>
                <w:bCs/>
                <w:i/>
                <w:color w:val="auto"/>
              </w:rPr>
              <w:t xml:space="preserve">Наименование мероприятия </w:t>
            </w:r>
          </w:p>
        </w:tc>
        <w:tc>
          <w:tcPr>
            <w:tcW w:w="1979" w:type="dxa"/>
            <w:shd w:val="clear" w:color="auto" w:fill="CCCCCC"/>
          </w:tcPr>
          <w:p w:rsidR="00E47321" w:rsidRPr="005F195F" w:rsidRDefault="00E47321" w:rsidP="00B43CBA">
            <w:pPr>
              <w:pStyle w:val="aa"/>
              <w:snapToGrid w:val="0"/>
              <w:jc w:val="center"/>
              <w:rPr>
                <w:rFonts w:eastAsia="Times New Roman" w:cs="Arial"/>
                <w:b/>
                <w:bCs/>
                <w:i/>
              </w:rPr>
            </w:pPr>
            <w:r w:rsidRPr="005F195F">
              <w:rPr>
                <w:rFonts w:eastAsia="Times New Roman" w:cs="Arial"/>
                <w:b/>
                <w:bCs/>
                <w:i/>
              </w:rPr>
              <w:t>Сроки реализации</w:t>
            </w:r>
          </w:p>
        </w:tc>
      </w:tr>
      <w:tr w:rsidR="00E47321" w:rsidRPr="00B43CBA" w:rsidTr="00234950">
        <w:trPr>
          <w:trHeight w:val="317"/>
        </w:trPr>
        <w:tc>
          <w:tcPr>
            <w:tcW w:w="635" w:type="dxa"/>
          </w:tcPr>
          <w:p w:rsidR="00E47321" w:rsidRPr="001B2109" w:rsidRDefault="00AB16E9" w:rsidP="00B43CBA">
            <w:pPr>
              <w:pStyle w:val="aa"/>
              <w:snapToGrid w:val="0"/>
              <w:jc w:val="center"/>
              <w:rPr>
                <w:b/>
              </w:rPr>
            </w:pPr>
            <w:r w:rsidRPr="001B2109">
              <w:rPr>
                <w:b/>
              </w:rPr>
              <w:t>1.</w:t>
            </w:r>
          </w:p>
        </w:tc>
        <w:tc>
          <w:tcPr>
            <w:tcW w:w="7027" w:type="dxa"/>
          </w:tcPr>
          <w:p w:rsidR="00E47321" w:rsidRPr="001B2109" w:rsidRDefault="00AB16E9" w:rsidP="00B43CBA">
            <w:pPr>
              <w:jc w:val="both"/>
            </w:pPr>
            <w:r w:rsidRPr="001B2109">
              <w:t>Строительство детского дошкольного учреждения</w:t>
            </w:r>
            <w:r w:rsidR="00042752">
              <w:t xml:space="preserve"> (</w:t>
            </w:r>
            <w:r w:rsidR="00042752" w:rsidRPr="001B2109">
              <w:t>с. Чажемто</w:t>
            </w:r>
            <w:r w:rsidR="00042752">
              <w:t>)</w:t>
            </w:r>
          </w:p>
        </w:tc>
        <w:tc>
          <w:tcPr>
            <w:tcW w:w="1979" w:type="dxa"/>
          </w:tcPr>
          <w:p w:rsidR="00E47321" w:rsidRPr="001B2109" w:rsidRDefault="00E47321" w:rsidP="00B43CBA">
            <w:pPr>
              <w:pStyle w:val="a8"/>
              <w:snapToGrid w:val="0"/>
              <w:spacing w:after="0"/>
              <w:ind w:left="0"/>
              <w:jc w:val="center"/>
            </w:pPr>
            <w:r w:rsidRPr="001B2109">
              <w:t>Первая очередь</w:t>
            </w:r>
          </w:p>
        </w:tc>
      </w:tr>
      <w:tr w:rsidR="00E47321" w:rsidRPr="001B2109" w:rsidTr="00234950">
        <w:trPr>
          <w:trHeight w:val="317"/>
        </w:trPr>
        <w:tc>
          <w:tcPr>
            <w:tcW w:w="635" w:type="dxa"/>
          </w:tcPr>
          <w:p w:rsidR="00E47321" w:rsidRPr="001B2109" w:rsidRDefault="00AB16E9" w:rsidP="00B43CBA">
            <w:pPr>
              <w:pStyle w:val="aa"/>
              <w:snapToGrid w:val="0"/>
              <w:jc w:val="center"/>
              <w:rPr>
                <w:b/>
              </w:rPr>
            </w:pPr>
            <w:r w:rsidRPr="001B2109">
              <w:rPr>
                <w:b/>
              </w:rPr>
              <w:t>2.</w:t>
            </w:r>
          </w:p>
        </w:tc>
        <w:tc>
          <w:tcPr>
            <w:tcW w:w="7027" w:type="dxa"/>
          </w:tcPr>
          <w:p w:rsidR="00E47321" w:rsidRPr="001B2109" w:rsidRDefault="00AB16E9" w:rsidP="001B2109">
            <w:pPr>
              <w:jc w:val="both"/>
              <w:rPr>
                <w:b/>
              </w:rPr>
            </w:pPr>
            <w:r w:rsidRPr="001B2109">
              <w:t xml:space="preserve">Строительство </w:t>
            </w:r>
            <w:r w:rsidR="001B2109" w:rsidRPr="001B2109">
              <w:t>стадиона</w:t>
            </w:r>
            <w:r w:rsidR="00042752">
              <w:t xml:space="preserve"> (</w:t>
            </w:r>
            <w:r w:rsidR="00042752" w:rsidRPr="001B2109">
              <w:t>с. Чажемто</w:t>
            </w:r>
            <w:r w:rsidR="00042752">
              <w:t>)</w:t>
            </w:r>
          </w:p>
        </w:tc>
        <w:tc>
          <w:tcPr>
            <w:tcW w:w="1979" w:type="dxa"/>
          </w:tcPr>
          <w:p w:rsidR="00E47321" w:rsidRPr="001B2109" w:rsidRDefault="00AB16E9" w:rsidP="00B43CBA">
            <w:pPr>
              <w:pStyle w:val="a8"/>
              <w:snapToGrid w:val="0"/>
              <w:spacing w:after="0"/>
              <w:ind w:left="0"/>
              <w:jc w:val="center"/>
            </w:pPr>
            <w:r w:rsidRPr="001B2109">
              <w:t>Расчетный срок</w:t>
            </w:r>
          </w:p>
        </w:tc>
      </w:tr>
      <w:tr w:rsidR="00E47321" w:rsidRPr="001B2109" w:rsidTr="00234950">
        <w:trPr>
          <w:trHeight w:val="276"/>
        </w:trPr>
        <w:tc>
          <w:tcPr>
            <w:tcW w:w="635" w:type="dxa"/>
          </w:tcPr>
          <w:p w:rsidR="00E47321" w:rsidRPr="001B2109" w:rsidRDefault="00AB16E9" w:rsidP="00B43CBA">
            <w:pPr>
              <w:pStyle w:val="aa"/>
              <w:snapToGrid w:val="0"/>
              <w:jc w:val="center"/>
              <w:rPr>
                <w:b/>
              </w:rPr>
            </w:pPr>
            <w:r w:rsidRPr="001B2109">
              <w:rPr>
                <w:b/>
              </w:rPr>
              <w:t>3.</w:t>
            </w:r>
          </w:p>
        </w:tc>
        <w:tc>
          <w:tcPr>
            <w:tcW w:w="7027" w:type="dxa"/>
          </w:tcPr>
          <w:p w:rsidR="00E47321" w:rsidRPr="001B2109" w:rsidRDefault="00AB16E9" w:rsidP="001B2109">
            <w:pPr>
              <w:snapToGrid w:val="0"/>
              <w:jc w:val="both"/>
              <w:rPr>
                <w:rFonts w:cs="Bookman Old Style"/>
              </w:rPr>
            </w:pPr>
            <w:r w:rsidRPr="001B2109">
              <w:t xml:space="preserve">Строительство </w:t>
            </w:r>
            <w:r w:rsidR="001B2109" w:rsidRPr="001B2109">
              <w:t>центра бытового обслуживания, включающего в себя объекты торговли и объекты общественного питания</w:t>
            </w:r>
            <w:r w:rsidR="00042752">
              <w:t xml:space="preserve"> (</w:t>
            </w:r>
            <w:r w:rsidR="00042752" w:rsidRPr="001B2109">
              <w:t>с. Чажемто</w:t>
            </w:r>
            <w:r w:rsidR="00042752">
              <w:t>)</w:t>
            </w:r>
          </w:p>
        </w:tc>
        <w:tc>
          <w:tcPr>
            <w:tcW w:w="1979" w:type="dxa"/>
          </w:tcPr>
          <w:p w:rsidR="00E47321" w:rsidRPr="001B2109" w:rsidRDefault="00AB16E9" w:rsidP="00B43CBA">
            <w:pPr>
              <w:pStyle w:val="a8"/>
              <w:snapToGrid w:val="0"/>
              <w:spacing w:after="0"/>
              <w:ind w:left="0"/>
              <w:jc w:val="center"/>
            </w:pPr>
            <w:r w:rsidRPr="001B2109">
              <w:t>Расчетный срок</w:t>
            </w:r>
          </w:p>
        </w:tc>
      </w:tr>
      <w:tr w:rsidR="00E47321" w:rsidRPr="001B2109" w:rsidTr="00234950">
        <w:trPr>
          <w:trHeight w:val="317"/>
        </w:trPr>
        <w:tc>
          <w:tcPr>
            <w:tcW w:w="635" w:type="dxa"/>
            <w:vMerge w:val="restart"/>
          </w:tcPr>
          <w:p w:rsidR="00E47321" w:rsidRPr="001B2109" w:rsidRDefault="00AB16E9" w:rsidP="00B43CBA">
            <w:pPr>
              <w:pStyle w:val="aa"/>
              <w:snapToGrid w:val="0"/>
              <w:jc w:val="center"/>
              <w:rPr>
                <w:b/>
              </w:rPr>
            </w:pPr>
            <w:r w:rsidRPr="001B2109">
              <w:rPr>
                <w:b/>
              </w:rPr>
              <w:t>4.</w:t>
            </w:r>
          </w:p>
        </w:tc>
        <w:tc>
          <w:tcPr>
            <w:tcW w:w="7027" w:type="dxa"/>
            <w:vMerge w:val="restart"/>
          </w:tcPr>
          <w:p w:rsidR="00E47321" w:rsidRPr="001B2109" w:rsidRDefault="001B2109" w:rsidP="00B43CBA">
            <w:pPr>
              <w:snapToGrid w:val="0"/>
              <w:jc w:val="both"/>
              <w:rPr>
                <w:rFonts w:cs="Bookman Old Style"/>
              </w:rPr>
            </w:pPr>
            <w:r w:rsidRPr="001B2109">
              <w:t>Реконструкция здания филиала ЦРБ, пункта скорой помощи</w:t>
            </w:r>
            <w:r w:rsidR="00042752">
              <w:t xml:space="preserve"> (</w:t>
            </w:r>
            <w:r w:rsidR="00042752" w:rsidRPr="001B2109">
              <w:t>с. Чажемто</w:t>
            </w:r>
            <w:r w:rsidR="00042752">
              <w:t>)</w:t>
            </w:r>
          </w:p>
        </w:tc>
        <w:tc>
          <w:tcPr>
            <w:tcW w:w="1979" w:type="dxa"/>
            <w:vMerge w:val="restart"/>
          </w:tcPr>
          <w:p w:rsidR="00E47321" w:rsidRPr="001B2109" w:rsidRDefault="00E47321" w:rsidP="00B43CBA">
            <w:pPr>
              <w:pStyle w:val="a8"/>
              <w:snapToGrid w:val="0"/>
              <w:spacing w:after="0"/>
              <w:ind w:left="0"/>
              <w:jc w:val="center"/>
            </w:pPr>
            <w:r w:rsidRPr="001B2109">
              <w:t>Первая очередь</w:t>
            </w:r>
          </w:p>
        </w:tc>
      </w:tr>
      <w:tr w:rsidR="00E47321" w:rsidRPr="00FD36F4" w:rsidTr="00234950">
        <w:trPr>
          <w:trHeight w:val="276"/>
        </w:trPr>
        <w:tc>
          <w:tcPr>
            <w:tcW w:w="635" w:type="dxa"/>
          </w:tcPr>
          <w:p w:rsidR="00E47321" w:rsidRPr="00FD36F4" w:rsidRDefault="00AB16E9" w:rsidP="00B43CBA">
            <w:pPr>
              <w:pStyle w:val="aa"/>
              <w:snapToGrid w:val="0"/>
              <w:jc w:val="center"/>
              <w:rPr>
                <w:b/>
              </w:rPr>
            </w:pPr>
            <w:r w:rsidRPr="00FD36F4">
              <w:rPr>
                <w:b/>
              </w:rPr>
              <w:t>5.</w:t>
            </w:r>
          </w:p>
        </w:tc>
        <w:tc>
          <w:tcPr>
            <w:tcW w:w="7027" w:type="dxa"/>
          </w:tcPr>
          <w:p w:rsidR="00E47321" w:rsidRPr="00FD36F4" w:rsidRDefault="00AB16E9" w:rsidP="00FD36F4">
            <w:pPr>
              <w:snapToGrid w:val="0"/>
              <w:jc w:val="both"/>
            </w:pPr>
            <w:r w:rsidRPr="00FD36F4">
              <w:t xml:space="preserve">Строительство </w:t>
            </w:r>
            <w:r w:rsidR="00FD36F4" w:rsidRPr="00FD36F4">
              <w:t>объектов торговли</w:t>
            </w:r>
            <w:r w:rsidR="00042752">
              <w:t xml:space="preserve"> (</w:t>
            </w:r>
            <w:r w:rsidR="00042752" w:rsidRPr="001B2109">
              <w:t>с. Чажемто</w:t>
            </w:r>
            <w:r w:rsidR="00C52123">
              <w:t>, д. Сугот, с. Озерное</w:t>
            </w:r>
            <w:r w:rsidR="00042752">
              <w:t>)</w:t>
            </w:r>
          </w:p>
        </w:tc>
        <w:tc>
          <w:tcPr>
            <w:tcW w:w="1979" w:type="dxa"/>
          </w:tcPr>
          <w:p w:rsidR="00E47321" w:rsidRPr="00FD36F4" w:rsidRDefault="00FD36F4" w:rsidP="00B43CBA">
            <w:pPr>
              <w:pStyle w:val="a8"/>
              <w:snapToGrid w:val="0"/>
              <w:spacing w:after="0"/>
              <w:ind w:left="0"/>
              <w:jc w:val="center"/>
            </w:pPr>
            <w:r w:rsidRPr="001B2109">
              <w:t>Первая очередь</w:t>
            </w:r>
          </w:p>
        </w:tc>
      </w:tr>
      <w:tr w:rsidR="00E47321" w:rsidRPr="00B43CBA" w:rsidTr="00234950">
        <w:trPr>
          <w:trHeight w:val="276"/>
        </w:trPr>
        <w:tc>
          <w:tcPr>
            <w:tcW w:w="635" w:type="dxa"/>
          </w:tcPr>
          <w:p w:rsidR="00E47321" w:rsidRPr="00090EDC" w:rsidRDefault="00E47321" w:rsidP="00B43CBA">
            <w:pPr>
              <w:pStyle w:val="aa"/>
              <w:snapToGrid w:val="0"/>
              <w:jc w:val="center"/>
              <w:rPr>
                <w:b/>
              </w:rPr>
            </w:pPr>
            <w:r w:rsidRPr="00090EDC">
              <w:rPr>
                <w:b/>
              </w:rPr>
              <w:t>7</w:t>
            </w:r>
          </w:p>
        </w:tc>
        <w:tc>
          <w:tcPr>
            <w:tcW w:w="7027" w:type="dxa"/>
          </w:tcPr>
          <w:p w:rsidR="00E47321" w:rsidRPr="00090EDC" w:rsidRDefault="00AB16E9" w:rsidP="00090EDC">
            <w:pPr>
              <w:snapToGrid w:val="0"/>
              <w:jc w:val="both"/>
            </w:pPr>
            <w:r w:rsidRPr="00090EDC">
              <w:t xml:space="preserve">Строительство </w:t>
            </w:r>
            <w:r w:rsidR="00090EDC" w:rsidRPr="00090EDC">
              <w:t>аптеки</w:t>
            </w:r>
            <w:r w:rsidR="00090EDC">
              <w:t xml:space="preserve"> в районе новой жилой застройки</w:t>
            </w:r>
            <w:r w:rsidR="00042752">
              <w:t xml:space="preserve"> (</w:t>
            </w:r>
            <w:r w:rsidR="00042752" w:rsidRPr="001B2109">
              <w:t>с. Чажемто</w:t>
            </w:r>
            <w:r w:rsidR="00042752">
              <w:t>)</w:t>
            </w:r>
          </w:p>
        </w:tc>
        <w:tc>
          <w:tcPr>
            <w:tcW w:w="1979" w:type="dxa"/>
          </w:tcPr>
          <w:p w:rsidR="00E47321" w:rsidRPr="00042752" w:rsidRDefault="00042752" w:rsidP="00B43CBA">
            <w:pPr>
              <w:pStyle w:val="a8"/>
              <w:snapToGrid w:val="0"/>
              <w:spacing w:after="0"/>
              <w:ind w:left="0"/>
              <w:jc w:val="center"/>
            </w:pPr>
            <w:r w:rsidRPr="00042752">
              <w:t>Расчетный срок</w:t>
            </w:r>
          </w:p>
        </w:tc>
      </w:tr>
      <w:tr w:rsidR="00E47321" w:rsidRPr="00B43CBA" w:rsidTr="00234950">
        <w:trPr>
          <w:trHeight w:val="276"/>
        </w:trPr>
        <w:tc>
          <w:tcPr>
            <w:tcW w:w="635" w:type="dxa"/>
          </w:tcPr>
          <w:p w:rsidR="00E47321" w:rsidRPr="009A59F3" w:rsidRDefault="00E47321" w:rsidP="00B43CBA">
            <w:pPr>
              <w:pStyle w:val="aa"/>
              <w:snapToGrid w:val="0"/>
              <w:jc w:val="center"/>
              <w:rPr>
                <w:b/>
              </w:rPr>
            </w:pPr>
            <w:r w:rsidRPr="009A59F3">
              <w:rPr>
                <w:b/>
              </w:rPr>
              <w:t>8</w:t>
            </w:r>
          </w:p>
        </w:tc>
        <w:tc>
          <w:tcPr>
            <w:tcW w:w="7027" w:type="dxa"/>
          </w:tcPr>
          <w:p w:rsidR="00E47321" w:rsidRPr="009A59F3" w:rsidRDefault="009A59F3" w:rsidP="00B43CBA">
            <w:pPr>
              <w:snapToGrid w:val="0"/>
              <w:jc w:val="both"/>
              <w:rPr>
                <w:b/>
              </w:rPr>
            </w:pPr>
            <w:r w:rsidRPr="009A59F3">
              <w:t>Реконструкция здания школы с размещением в нем дошкольного учреждения (с. Озерное)</w:t>
            </w:r>
          </w:p>
        </w:tc>
        <w:tc>
          <w:tcPr>
            <w:tcW w:w="1979" w:type="dxa"/>
          </w:tcPr>
          <w:p w:rsidR="00E47321" w:rsidRPr="009A59F3" w:rsidRDefault="009A59F3" w:rsidP="00B43CBA">
            <w:pPr>
              <w:pStyle w:val="a8"/>
              <w:snapToGrid w:val="0"/>
              <w:spacing w:after="0"/>
              <w:ind w:left="0"/>
              <w:jc w:val="center"/>
            </w:pPr>
            <w:r w:rsidRPr="001B2109">
              <w:t>Первая очередь</w:t>
            </w:r>
          </w:p>
        </w:tc>
      </w:tr>
      <w:tr w:rsidR="00AB16E9" w:rsidRPr="00853074" w:rsidTr="00234950">
        <w:trPr>
          <w:trHeight w:val="276"/>
        </w:trPr>
        <w:tc>
          <w:tcPr>
            <w:tcW w:w="635" w:type="dxa"/>
          </w:tcPr>
          <w:p w:rsidR="00AB16E9" w:rsidRPr="00853074" w:rsidRDefault="00AB16E9" w:rsidP="00B43CBA">
            <w:pPr>
              <w:pStyle w:val="aa"/>
              <w:snapToGrid w:val="0"/>
              <w:jc w:val="center"/>
              <w:rPr>
                <w:b/>
              </w:rPr>
            </w:pPr>
            <w:r w:rsidRPr="00853074">
              <w:rPr>
                <w:b/>
              </w:rPr>
              <w:t>9.</w:t>
            </w:r>
          </w:p>
        </w:tc>
        <w:tc>
          <w:tcPr>
            <w:tcW w:w="7027" w:type="dxa"/>
          </w:tcPr>
          <w:p w:rsidR="00AB16E9" w:rsidRPr="00853074" w:rsidRDefault="00853074" w:rsidP="00B43CBA">
            <w:pPr>
              <w:snapToGrid w:val="0"/>
              <w:jc w:val="both"/>
            </w:pPr>
            <w:r w:rsidRPr="00853074">
              <w:t>Строительство спортивной площадки (д. Сугот)</w:t>
            </w:r>
          </w:p>
        </w:tc>
        <w:tc>
          <w:tcPr>
            <w:tcW w:w="1979" w:type="dxa"/>
          </w:tcPr>
          <w:p w:rsidR="00AB16E9" w:rsidRPr="00853074" w:rsidRDefault="00AB16E9" w:rsidP="00B43CBA">
            <w:pPr>
              <w:pStyle w:val="a8"/>
              <w:snapToGrid w:val="0"/>
              <w:spacing w:after="0"/>
              <w:ind w:left="0"/>
              <w:jc w:val="center"/>
            </w:pPr>
            <w:r w:rsidRPr="00853074">
              <w:t>Первая очередь</w:t>
            </w:r>
          </w:p>
        </w:tc>
      </w:tr>
    </w:tbl>
    <w:p w:rsidR="00E47321" w:rsidRPr="00B43CBA" w:rsidRDefault="00E47321" w:rsidP="00B43CBA">
      <w:pPr>
        <w:snapToGrid w:val="0"/>
        <w:jc w:val="both"/>
        <w:rPr>
          <w:rFonts w:cs="Arial"/>
          <w:b/>
          <w:bCs/>
          <w:i/>
          <w:color w:val="FF0000"/>
        </w:rPr>
      </w:pPr>
    </w:p>
    <w:p w:rsidR="00E47321" w:rsidRPr="00B43CBA" w:rsidRDefault="00E47321" w:rsidP="00B43CBA">
      <w:pPr>
        <w:snapToGrid w:val="0"/>
        <w:jc w:val="both"/>
        <w:rPr>
          <w:rFonts w:cs="Arial"/>
          <w:b/>
          <w:bCs/>
          <w:i/>
          <w:color w:val="FF0000"/>
        </w:rPr>
      </w:pPr>
    </w:p>
    <w:p w:rsidR="002E13C4" w:rsidRPr="00B43CBA" w:rsidRDefault="002E13C4" w:rsidP="00B43CBA">
      <w:pPr>
        <w:snapToGrid w:val="0"/>
        <w:jc w:val="both"/>
        <w:rPr>
          <w:rFonts w:cs="Arial"/>
          <w:b/>
          <w:bCs/>
          <w:i/>
          <w:color w:val="FF0000"/>
        </w:rPr>
      </w:pPr>
    </w:p>
    <w:p w:rsidR="00E47321" w:rsidRPr="005F195F" w:rsidRDefault="00E47321" w:rsidP="00B43CBA">
      <w:pPr>
        <w:pStyle w:val="2"/>
        <w:jc w:val="center"/>
        <w:rPr>
          <w:rFonts w:ascii="Times New Roman" w:hAnsi="Times New Roman"/>
          <w:sz w:val="24"/>
          <w:szCs w:val="24"/>
        </w:rPr>
      </w:pPr>
      <w:bookmarkStart w:id="96" w:name="_Toc356490702"/>
      <w:r w:rsidRPr="005F195F">
        <w:rPr>
          <w:rFonts w:ascii="Times New Roman" w:hAnsi="Times New Roman"/>
          <w:sz w:val="24"/>
          <w:szCs w:val="24"/>
        </w:rPr>
        <w:t>3.2.5. Мероприятия по обеспечению территории сельского поселения объектами массового отдыха жителей поселения, благоустройства и озеленения</w:t>
      </w:r>
      <w:bookmarkEnd w:id="96"/>
    </w:p>
    <w:tbl>
      <w:tblPr>
        <w:tblW w:w="964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681"/>
        <w:gridCol w:w="6957"/>
        <w:gridCol w:w="2003"/>
      </w:tblGrid>
      <w:tr w:rsidR="00E47321" w:rsidRPr="005F195F" w:rsidTr="00234950">
        <w:trPr>
          <w:trHeight w:val="317"/>
        </w:trPr>
        <w:tc>
          <w:tcPr>
            <w:tcW w:w="681" w:type="dxa"/>
            <w:vMerge w:val="restart"/>
            <w:shd w:val="clear" w:color="auto" w:fill="CCCCCC"/>
          </w:tcPr>
          <w:p w:rsidR="00E47321" w:rsidRPr="005F195F" w:rsidRDefault="00E47321" w:rsidP="00B43CBA">
            <w:pPr>
              <w:pStyle w:val="aa"/>
              <w:snapToGrid w:val="0"/>
              <w:jc w:val="center"/>
              <w:rPr>
                <w:rFonts w:eastAsia="Times New Roman" w:cs="Arial"/>
                <w:b/>
                <w:bCs/>
                <w:i/>
              </w:rPr>
            </w:pPr>
            <w:r w:rsidRPr="005F195F">
              <w:rPr>
                <w:rFonts w:eastAsia="Times New Roman" w:cs="Arial"/>
                <w:b/>
                <w:bCs/>
                <w:i/>
              </w:rPr>
              <w:t>№ пп</w:t>
            </w:r>
          </w:p>
        </w:tc>
        <w:tc>
          <w:tcPr>
            <w:tcW w:w="6957" w:type="dxa"/>
            <w:vMerge w:val="restart"/>
            <w:shd w:val="clear" w:color="auto" w:fill="CCCCCC"/>
          </w:tcPr>
          <w:p w:rsidR="00E47321" w:rsidRPr="005F195F" w:rsidRDefault="00E47321" w:rsidP="00B43CBA">
            <w:pPr>
              <w:pStyle w:val="aa"/>
              <w:snapToGrid w:val="0"/>
              <w:jc w:val="center"/>
              <w:rPr>
                <w:rFonts w:eastAsia="Times New Roman" w:cs="Arial"/>
                <w:b/>
                <w:bCs/>
                <w:i/>
              </w:rPr>
            </w:pPr>
            <w:r w:rsidRPr="005F195F">
              <w:rPr>
                <w:rFonts w:eastAsia="Times New Roman" w:cs="Arial"/>
                <w:b/>
                <w:bCs/>
                <w:i/>
              </w:rPr>
              <w:t>Наименование мероприятия</w:t>
            </w:r>
          </w:p>
        </w:tc>
        <w:tc>
          <w:tcPr>
            <w:tcW w:w="2003" w:type="dxa"/>
            <w:vMerge w:val="restart"/>
            <w:shd w:val="clear" w:color="auto" w:fill="CCCCCC"/>
          </w:tcPr>
          <w:p w:rsidR="00E47321" w:rsidRPr="005F195F" w:rsidRDefault="00E47321" w:rsidP="00B43CBA">
            <w:pPr>
              <w:pStyle w:val="aa"/>
              <w:snapToGrid w:val="0"/>
              <w:jc w:val="center"/>
              <w:rPr>
                <w:rFonts w:eastAsia="Times New Roman" w:cs="Arial"/>
                <w:b/>
                <w:bCs/>
                <w:i/>
              </w:rPr>
            </w:pPr>
            <w:r w:rsidRPr="005F195F">
              <w:rPr>
                <w:rFonts w:eastAsia="Times New Roman" w:cs="Arial"/>
                <w:b/>
                <w:bCs/>
                <w:i/>
              </w:rPr>
              <w:t>Сроки реализации</w:t>
            </w:r>
          </w:p>
        </w:tc>
      </w:tr>
      <w:tr w:rsidR="00E47321" w:rsidRPr="005F195F" w:rsidTr="00234950">
        <w:trPr>
          <w:trHeight w:val="317"/>
        </w:trPr>
        <w:tc>
          <w:tcPr>
            <w:tcW w:w="681" w:type="dxa"/>
            <w:vMerge w:val="restart"/>
          </w:tcPr>
          <w:p w:rsidR="00E47321" w:rsidRPr="005F195F" w:rsidRDefault="00E47321" w:rsidP="00B43CBA">
            <w:pPr>
              <w:pStyle w:val="aa"/>
              <w:snapToGrid w:val="0"/>
              <w:jc w:val="center"/>
              <w:rPr>
                <w:rFonts w:eastAsia="Times New Roman" w:cs="Arial"/>
                <w:b/>
                <w:bCs/>
              </w:rPr>
            </w:pPr>
            <w:r w:rsidRPr="005F195F">
              <w:rPr>
                <w:rFonts w:eastAsia="Times New Roman" w:cs="Arial"/>
                <w:b/>
                <w:bCs/>
              </w:rPr>
              <w:t>1</w:t>
            </w:r>
          </w:p>
        </w:tc>
        <w:tc>
          <w:tcPr>
            <w:tcW w:w="6957" w:type="dxa"/>
            <w:vMerge w:val="restart"/>
          </w:tcPr>
          <w:p w:rsidR="00E47321" w:rsidRPr="005F195F" w:rsidRDefault="00E47321" w:rsidP="00B43CBA">
            <w:pPr>
              <w:jc w:val="both"/>
            </w:pPr>
            <w:r w:rsidRPr="005F195F">
              <w:t>Благоустройство и устройство внутриквартальных зон отдыха и детских игровых площадок на территории населенных пунктов</w:t>
            </w:r>
          </w:p>
        </w:tc>
        <w:tc>
          <w:tcPr>
            <w:tcW w:w="2003" w:type="dxa"/>
            <w:vMerge w:val="restart"/>
          </w:tcPr>
          <w:p w:rsidR="00E47321" w:rsidRPr="005F195F" w:rsidRDefault="00E47321" w:rsidP="00B43CBA">
            <w:pPr>
              <w:pStyle w:val="a8"/>
              <w:snapToGrid w:val="0"/>
              <w:spacing w:after="0"/>
              <w:ind w:left="0"/>
              <w:jc w:val="center"/>
            </w:pPr>
            <w:r w:rsidRPr="005F195F">
              <w:t>Первая очередь</w:t>
            </w:r>
          </w:p>
        </w:tc>
      </w:tr>
      <w:tr w:rsidR="00E47321" w:rsidRPr="005F195F" w:rsidTr="00234950">
        <w:trPr>
          <w:trHeight w:val="317"/>
        </w:trPr>
        <w:tc>
          <w:tcPr>
            <w:tcW w:w="681" w:type="dxa"/>
            <w:vMerge w:val="restart"/>
          </w:tcPr>
          <w:p w:rsidR="00E47321" w:rsidRPr="005F195F" w:rsidRDefault="00E47321" w:rsidP="00B43CBA">
            <w:pPr>
              <w:pStyle w:val="aa"/>
              <w:snapToGrid w:val="0"/>
              <w:jc w:val="center"/>
              <w:rPr>
                <w:rFonts w:eastAsia="Times New Roman" w:cs="Arial"/>
                <w:b/>
                <w:bCs/>
              </w:rPr>
            </w:pPr>
            <w:r w:rsidRPr="005F195F">
              <w:rPr>
                <w:rFonts w:eastAsia="Times New Roman" w:cs="Arial"/>
                <w:b/>
                <w:bCs/>
              </w:rPr>
              <w:t>2</w:t>
            </w:r>
          </w:p>
        </w:tc>
        <w:tc>
          <w:tcPr>
            <w:tcW w:w="6957" w:type="dxa"/>
            <w:vMerge w:val="restart"/>
          </w:tcPr>
          <w:p w:rsidR="00E47321" w:rsidRPr="005F195F" w:rsidRDefault="00E47321" w:rsidP="00B43CBA">
            <w:pPr>
              <w:jc w:val="both"/>
            </w:pPr>
            <w:r w:rsidRPr="005F195F">
              <w:t>Благоустройство участков, прилегающих к общественным зданиям, существующим участкам рекреационного озеленения</w:t>
            </w:r>
          </w:p>
        </w:tc>
        <w:tc>
          <w:tcPr>
            <w:tcW w:w="2003" w:type="dxa"/>
            <w:vMerge w:val="restart"/>
          </w:tcPr>
          <w:p w:rsidR="00E47321" w:rsidRPr="005F195F" w:rsidRDefault="00E47321" w:rsidP="00B43CBA">
            <w:pPr>
              <w:pStyle w:val="a8"/>
              <w:snapToGrid w:val="0"/>
              <w:spacing w:after="0"/>
              <w:ind w:left="0"/>
              <w:jc w:val="center"/>
            </w:pPr>
            <w:r w:rsidRPr="005F195F">
              <w:t>Первая очередь</w:t>
            </w:r>
          </w:p>
        </w:tc>
      </w:tr>
      <w:tr w:rsidR="00E47321" w:rsidRPr="005F195F" w:rsidTr="00234950">
        <w:trPr>
          <w:trHeight w:val="317"/>
        </w:trPr>
        <w:tc>
          <w:tcPr>
            <w:tcW w:w="681" w:type="dxa"/>
            <w:vMerge w:val="restart"/>
          </w:tcPr>
          <w:p w:rsidR="00E47321" w:rsidRPr="005F195F" w:rsidRDefault="00E47321" w:rsidP="00B43CBA">
            <w:pPr>
              <w:pStyle w:val="aa"/>
              <w:snapToGrid w:val="0"/>
              <w:jc w:val="center"/>
              <w:rPr>
                <w:rFonts w:eastAsia="Times New Roman" w:cs="Arial"/>
                <w:b/>
                <w:bCs/>
              </w:rPr>
            </w:pPr>
            <w:r w:rsidRPr="005F195F">
              <w:rPr>
                <w:rFonts w:eastAsia="Times New Roman" w:cs="Arial"/>
                <w:b/>
                <w:bCs/>
              </w:rPr>
              <w:t>3</w:t>
            </w:r>
          </w:p>
        </w:tc>
        <w:tc>
          <w:tcPr>
            <w:tcW w:w="6957" w:type="dxa"/>
            <w:vMerge w:val="restart"/>
          </w:tcPr>
          <w:p w:rsidR="00E47321" w:rsidRPr="005F195F" w:rsidRDefault="00E47321" w:rsidP="00B43CBA">
            <w:pPr>
              <w:jc w:val="both"/>
            </w:pPr>
            <w:r w:rsidRPr="005F195F">
              <w:t>Устройство пешеходных тротуаров по улицам населенных пунктов</w:t>
            </w:r>
          </w:p>
        </w:tc>
        <w:tc>
          <w:tcPr>
            <w:tcW w:w="2003" w:type="dxa"/>
            <w:vMerge w:val="restart"/>
          </w:tcPr>
          <w:p w:rsidR="00E47321" w:rsidRPr="005F195F" w:rsidRDefault="00E47321" w:rsidP="00B43CBA">
            <w:pPr>
              <w:pStyle w:val="a8"/>
              <w:snapToGrid w:val="0"/>
              <w:spacing w:after="0"/>
              <w:ind w:left="0"/>
              <w:jc w:val="center"/>
            </w:pPr>
            <w:r w:rsidRPr="005F195F">
              <w:t>Первая очередь</w:t>
            </w:r>
          </w:p>
        </w:tc>
      </w:tr>
      <w:tr w:rsidR="00E47321" w:rsidRPr="005F195F" w:rsidTr="00234950">
        <w:trPr>
          <w:trHeight w:val="276"/>
        </w:trPr>
        <w:tc>
          <w:tcPr>
            <w:tcW w:w="681" w:type="dxa"/>
          </w:tcPr>
          <w:p w:rsidR="00E47321" w:rsidRPr="005F195F" w:rsidRDefault="00E47321" w:rsidP="00B43CBA">
            <w:pPr>
              <w:pStyle w:val="aa"/>
              <w:snapToGrid w:val="0"/>
              <w:jc w:val="center"/>
              <w:rPr>
                <w:rFonts w:eastAsia="Times New Roman" w:cs="Arial"/>
                <w:b/>
                <w:bCs/>
              </w:rPr>
            </w:pPr>
            <w:r w:rsidRPr="005F195F">
              <w:rPr>
                <w:rFonts w:eastAsia="Times New Roman" w:cs="Arial"/>
                <w:b/>
                <w:bCs/>
              </w:rPr>
              <w:t>4</w:t>
            </w:r>
          </w:p>
        </w:tc>
        <w:tc>
          <w:tcPr>
            <w:tcW w:w="6957" w:type="dxa"/>
          </w:tcPr>
          <w:p w:rsidR="00E47321" w:rsidRPr="005F195F" w:rsidRDefault="00E47321" w:rsidP="00B43CBA">
            <w:pPr>
              <w:jc w:val="both"/>
            </w:pPr>
            <w:r w:rsidRPr="005F195F">
              <w:t>Озеленение улиц, территорий общественных центров, внутриквартальных пространств; создание бульваров, скверов при различных общественных зданиях и сооружениях.</w:t>
            </w:r>
          </w:p>
        </w:tc>
        <w:tc>
          <w:tcPr>
            <w:tcW w:w="2003" w:type="dxa"/>
          </w:tcPr>
          <w:p w:rsidR="00E47321" w:rsidRPr="005F195F" w:rsidRDefault="00E47321" w:rsidP="00B43CBA">
            <w:pPr>
              <w:pStyle w:val="a8"/>
              <w:snapToGrid w:val="0"/>
              <w:spacing w:after="0"/>
              <w:ind w:left="0"/>
              <w:jc w:val="center"/>
            </w:pPr>
            <w:r w:rsidRPr="005F195F">
              <w:t>Первая очередь</w:t>
            </w:r>
          </w:p>
        </w:tc>
      </w:tr>
      <w:tr w:rsidR="00E47321" w:rsidRPr="005F195F" w:rsidTr="00234950">
        <w:trPr>
          <w:trHeight w:val="276"/>
        </w:trPr>
        <w:tc>
          <w:tcPr>
            <w:tcW w:w="681" w:type="dxa"/>
          </w:tcPr>
          <w:p w:rsidR="00E47321" w:rsidRPr="005F195F" w:rsidRDefault="00E47321" w:rsidP="00B43CBA">
            <w:pPr>
              <w:pStyle w:val="aa"/>
              <w:snapToGrid w:val="0"/>
              <w:jc w:val="center"/>
              <w:rPr>
                <w:rFonts w:eastAsia="Times New Roman" w:cs="Arial"/>
                <w:b/>
                <w:bCs/>
              </w:rPr>
            </w:pPr>
            <w:r w:rsidRPr="005F195F">
              <w:rPr>
                <w:rFonts w:eastAsia="Times New Roman" w:cs="Arial"/>
                <w:b/>
                <w:bCs/>
              </w:rPr>
              <w:t>5</w:t>
            </w:r>
          </w:p>
        </w:tc>
        <w:tc>
          <w:tcPr>
            <w:tcW w:w="6957" w:type="dxa"/>
          </w:tcPr>
          <w:p w:rsidR="00E47321" w:rsidRPr="005F195F" w:rsidRDefault="00E47321" w:rsidP="00B43CBA">
            <w:pPr>
              <w:jc w:val="both"/>
            </w:pPr>
            <w:r w:rsidRPr="005F195F">
              <w:t>Благоустройство рекреационных зон городского поселения:</w:t>
            </w:r>
          </w:p>
          <w:p w:rsidR="00E47321" w:rsidRPr="005F195F" w:rsidRDefault="00E47321" w:rsidP="00B43CBA">
            <w:pPr>
              <w:jc w:val="both"/>
            </w:pPr>
            <w:r w:rsidRPr="005F195F">
              <w:t>-благоустройство площадок для проведения культурно-массовых мероприятий;</w:t>
            </w:r>
          </w:p>
          <w:p w:rsidR="00E47321" w:rsidRPr="005F195F" w:rsidRDefault="00E47321" w:rsidP="00B43CBA">
            <w:pPr>
              <w:jc w:val="both"/>
            </w:pPr>
            <w:r w:rsidRPr="005F195F">
              <w:t>-очистка территории;</w:t>
            </w:r>
          </w:p>
          <w:p w:rsidR="00E47321" w:rsidRPr="005F195F" w:rsidRDefault="00E47321" w:rsidP="00B43CBA">
            <w:pPr>
              <w:jc w:val="both"/>
            </w:pPr>
            <w:r w:rsidRPr="005F195F">
              <w:t>-устройство малых форм;</w:t>
            </w:r>
          </w:p>
          <w:p w:rsidR="00E47321" w:rsidRPr="005F195F" w:rsidRDefault="00E47321" w:rsidP="00B43CBA">
            <w:pPr>
              <w:jc w:val="both"/>
            </w:pPr>
            <w:r w:rsidRPr="005F195F">
              <w:t>-устройство площадок для мусора;</w:t>
            </w:r>
          </w:p>
          <w:p w:rsidR="00E47321" w:rsidRPr="005F195F" w:rsidRDefault="00E47321" w:rsidP="00B43CBA">
            <w:pPr>
              <w:jc w:val="both"/>
            </w:pPr>
            <w:r w:rsidRPr="005F195F">
              <w:t>-озеленение территории.</w:t>
            </w:r>
          </w:p>
        </w:tc>
        <w:tc>
          <w:tcPr>
            <w:tcW w:w="2003" w:type="dxa"/>
          </w:tcPr>
          <w:p w:rsidR="00E47321" w:rsidRPr="005F195F" w:rsidRDefault="00E47321" w:rsidP="00B43CBA">
            <w:pPr>
              <w:pStyle w:val="a8"/>
              <w:snapToGrid w:val="0"/>
              <w:spacing w:after="0"/>
              <w:ind w:left="0"/>
              <w:jc w:val="center"/>
            </w:pPr>
            <w:r w:rsidRPr="005F195F">
              <w:t>Первая очередь</w:t>
            </w:r>
          </w:p>
        </w:tc>
      </w:tr>
      <w:tr w:rsidR="00E47321" w:rsidRPr="005F195F" w:rsidTr="00234950">
        <w:trPr>
          <w:trHeight w:val="276"/>
        </w:trPr>
        <w:tc>
          <w:tcPr>
            <w:tcW w:w="681" w:type="dxa"/>
          </w:tcPr>
          <w:p w:rsidR="00E47321" w:rsidRPr="005F195F" w:rsidRDefault="00E47321" w:rsidP="00B43CBA">
            <w:pPr>
              <w:pStyle w:val="aa"/>
              <w:snapToGrid w:val="0"/>
              <w:jc w:val="center"/>
              <w:rPr>
                <w:rFonts w:eastAsia="Times New Roman" w:cs="Arial"/>
                <w:b/>
                <w:bCs/>
              </w:rPr>
            </w:pPr>
            <w:r w:rsidRPr="005F195F">
              <w:rPr>
                <w:rFonts w:eastAsia="Times New Roman" w:cs="Arial"/>
                <w:b/>
                <w:bCs/>
              </w:rPr>
              <w:t>6</w:t>
            </w:r>
          </w:p>
        </w:tc>
        <w:tc>
          <w:tcPr>
            <w:tcW w:w="6957" w:type="dxa"/>
          </w:tcPr>
          <w:p w:rsidR="00E47321" w:rsidRPr="005F195F" w:rsidRDefault="00E47321" w:rsidP="00B43CBA">
            <w:pPr>
              <w:jc w:val="both"/>
            </w:pPr>
            <w:r w:rsidRPr="005F195F">
              <w:t>Нормативное озеленение санитарно-защитных зон.</w:t>
            </w:r>
          </w:p>
        </w:tc>
        <w:tc>
          <w:tcPr>
            <w:tcW w:w="2003" w:type="dxa"/>
          </w:tcPr>
          <w:p w:rsidR="00E47321" w:rsidRPr="005F195F" w:rsidRDefault="00E47321" w:rsidP="00B43CBA">
            <w:pPr>
              <w:pStyle w:val="a8"/>
              <w:snapToGrid w:val="0"/>
              <w:spacing w:after="0"/>
              <w:ind w:left="0"/>
              <w:jc w:val="center"/>
            </w:pPr>
            <w:r w:rsidRPr="005F195F">
              <w:t>Первая очередь</w:t>
            </w:r>
          </w:p>
        </w:tc>
      </w:tr>
      <w:tr w:rsidR="00E47321" w:rsidRPr="005F195F" w:rsidTr="00234950">
        <w:trPr>
          <w:trHeight w:val="276"/>
        </w:trPr>
        <w:tc>
          <w:tcPr>
            <w:tcW w:w="681" w:type="dxa"/>
          </w:tcPr>
          <w:p w:rsidR="00E47321" w:rsidRPr="005F195F" w:rsidRDefault="00E47321" w:rsidP="00B43CBA">
            <w:pPr>
              <w:pStyle w:val="aa"/>
              <w:snapToGrid w:val="0"/>
              <w:jc w:val="center"/>
              <w:rPr>
                <w:rFonts w:eastAsia="Times New Roman" w:cs="Arial"/>
                <w:b/>
                <w:bCs/>
              </w:rPr>
            </w:pPr>
            <w:r w:rsidRPr="005F195F">
              <w:rPr>
                <w:rFonts w:eastAsia="Times New Roman" w:cs="Arial"/>
                <w:b/>
                <w:bCs/>
              </w:rPr>
              <w:t>7</w:t>
            </w:r>
          </w:p>
        </w:tc>
        <w:tc>
          <w:tcPr>
            <w:tcW w:w="6957" w:type="dxa"/>
          </w:tcPr>
          <w:p w:rsidR="00E47321" w:rsidRPr="005F195F" w:rsidRDefault="00E47321" w:rsidP="00B43CBA">
            <w:pPr>
              <w:jc w:val="both"/>
            </w:pPr>
            <w:r w:rsidRPr="005F195F">
              <w:t>Нормативное озеленение бульваров и улиц в пределах существующей и новой застройки.</w:t>
            </w:r>
          </w:p>
        </w:tc>
        <w:tc>
          <w:tcPr>
            <w:tcW w:w="2003" w:type="dxa"/>
          </w:tcPr>
          <w:p w:rsidR="00E47321" w:rsidRPr="005F195F" w:rsidRDefault="00E47321" w:rsidP="00B43CBA">
            <w:pPr>
              <w:pStyle w:val="a8"/>
              <w:snapToGrid w:val="0"/>
              <w:spacing w:after="0"/>
              <w:ind w:left="0"/>
              <w:jc w:val="center"/>
            </w:pPr>
            <w:r w:rsidRPr="005F195F">
              <w:t>Первая очередь</w:t>
            </w:r>
          </w:p>
        </w:tc>
      </w:tr>
      <w:tr w:rsidR="00E47321" w:rsidRPr="005F195F" w:rsidTr="00234950">
        <w:trPr>
          <w:trHeight w:val="276"/>
        </w:trPr>
        <w:tc>
          <w:tcPr>
            <w:tcW w:w="681" w:type="dxa"/>
          </w:tcPr>
          <w:p w:rsidR="00E47321" w:rsidRPr="005F195F" w:rsidRDefault="00E47321" w:rsidP="00B43CBA">
            <w:pPr>
              <w:pStyle w:val="aa"/>
              <w:snapToGrid w:val="0"/>
              <w:jc w:val="center"/>
              <w:rPr>
                <w:rFonts w:eastAsia="Times New Roman" w:cs="Arial"/>
                <w:b/>
                <w:bCs/>
              </w:rPr>
            </w:pPr>
            <w:r w:rsidRPr="005F195F">
              <w:rPr>
                <w:rFonts w:eastAsia="Times New Roman" w:cs="Arial"/>
                <w:b/>
                <w:bCs/>
              </w:rPr>
              <w:t>8</w:t>
            </w:r>
          </w:p>
        </w:tc>
        <w:tc>
          <w:tcPr>
            <w:tcW w:w="6957" w:type="dxa"/>
          </w:tcPr>
          <w:p w:rsidR="00E47321" w:rsidRPr="005F195F" w:rsidRDefault="00E47321" w:rsidP="00B43CBA">
            <w:pPr>
              <w:jc w:val="both"/>
            </w:pPr>
            <w:r w:rsidRPr="005F195F">
              <w:t>Организация рекреационных зон сезонного использования с оборудованием пляжей на сложившихся местах массового отдыха</w:t>
            </w:r>
          </w:p>
        </w:tc>
        <w:tc>
          <w:tcPr>
            <w:tcW w:w="2003" w:type="dxa"/>
          </w:tcPr>
          <w:p w:rsidR="00E47321" w:rsidRPr="005F195F" w:rsidRDefault="00E47321" w:rsidP="00B43CBA">
            <w:pPr>
              <w:pStyle w:val="a8"/>
              <w:snapToGrid w:val="0"/>
              <w:spacing w:after="0"/>
              <w:ind w:left="0"/>
              <w:jc w:val="center"/>
            </w:pPr>
            <w:r w:rsidRPr="005F195F">
              <w:t>Первая очередь</w:t>
            </w:r>
          </w:p>
        </w:tc>
      </w:tr>
      <w:tr w:rsidR="00E47321" w:rsidRPr="00042752" w:rsidTr="00234950">
        <w:trPr>
          <w:trHeight w:val="276"/>
        </w:trPr>
        <w:tc>
          <w:tcPr>
            <w:tcW w:w="681" w:type="dxa"/>
          </w:tcPr>
          <w:p w:rsidR="00E47321" w:rsidRPr="00042752" w:rsidRDefault="00E47321" w:rsidP="00B43CBA">
            <w:pPr>
              <w:pStyle w:val="aa"/>
              <w:snapToGrid w:val="0"/>
              <w:jc w:val="center"/>
              <w:rPr>
                <w:rFonts w:eastAsia="Times New Roman" w:cs="Arial"/>
                <w:b/>
                <w:bCs/>
              </w:rPr>
            </w:pPr>
            <w:r w:rsidRPr="00042752">
              <w:rPr>
                <w:rFonts w:eastAsia="Times New Roman" w:cs="Arial"/>
                <w:b/>
                <w:bCs/>
              </w:rPr>
              <w:t>9</w:t>
            </w:r>
          </w:p>
        </w:tc>
        <w:tc>
          <w:tcPr>
            <w:tcW w:w="6957" w:type="dxa"/>
          </w:tcPr>
          <w:p w:rsidR="00E47321" w:rsidRPr="00042752" w:rsidRDefault="00726827" w:rsidP="00042752">
            <w:pPr>
              <w:jc w:val="both"/>
            </w:pPr>
            <w:r w:rsidRPr="00042752">
              <w:t xml:space="preserve">Резервирование территории для организации </w:t>
            </w:r>
            <w:r w:rsidR="00042752" w:rsidRPr="00042752">
              <w:t>парковой зоны (с. Чажемто)</w:t>
            </w:r>
          </w:p>
        </w:tc>
        <w:tc>
          <w:tcPr>
            <w:tcW w:w="2003" w:type="dxa"/>
          </w:tcPr>
          <w:p w:rsidR="00E47321" w:rsidRPr="00042752" w:rsidRDefault="00E47321" w:rsidP="00B43CBA">
            <w:pPr>
              <w:pStyle w:val="a8"/>
              <w:snapToGrid w:val="0"/>
              <w:spacing w:after="0"/>
              <w:ind w:left="0"/>
              <w:jc w:val="center"/>
            </w:pPr>
            <w:r w:rsidRPr="00042752">
              <w:t>Первая очередь</w:t>
            </w:r>
          </w:p>
        </w:tc>
      </w:tr>
    </w:tbl>
    <w:p w:rsidR="00E47321" w:rsidRPr="00B43CBA" w:rsidRDefault="00E47321" w:rsidP="00B43CBA">
      <w:pPr>
        <w:snapToGrid w:val="0"/>
        <w:jc w:val="both"/>
        <w:rPr>
          <w:rFonts w:cs="Arial"/>
          <w:b/>
          <w:bCs/>
          <w:i/>
          <w:color w:val="FF0000"/>
        </w:rPr>
      </w:pPr>
    </w:p>
    <w:p w:rsidR="00E47321" w:rsidRPr="00B43CBA" w:rsidRDefault="00E47321" w:rsidP="00B43CBA">
      <w:pPr>
        <w:snapToGrid w:val="0"/>
        <w:jc w:val="both"/>
        <w:rPr>
          <w:rFonts w:cs="Arial"/>
          <w:b/>
          <w:bCs/>
          <w:i/>
          <w:color w:val="FF0000"/>
        </w:rPr>
      </w:pPr>
    </w:p>
    <w:p w:rsidR="00E47321" w:rsidRPr="005F195F" w:rsidRDefault="00E47321" w:rsidP="00B43CBA">
      <w:pPr>
        <w:pStyle w:val="2"/>
        <w:jc w:val="center"/>
        <w:rPr>
          <w:rFonts w:ascii="Times New Roman" w:hAnsi="Times New Roman"/>
          <w:sz w:val="24"/>
          <w:szCs w:val="24"/>
        </w:rPr>
      </w:pPr>
      <w:bookmarkStart w:id="97" w:name="_Toc356490703"/>
      <w:r w:rsidRPr="005F195F">
        <w:rPr>
          <w:rFonts w:ascii="Times New Roman" w:hAnsi="Times New Roman"/>
          <w:sz w:val="24"/>
          <w:szCs w:val="24"/>
        </w:rPr>
        <w:t xml:space="preserve">3.2.6. Мероприятия по обеспечению территории сельского поселения </w:t>
      </w:r>
      <w:r w:rsidR="002E13C4" w:rsidRPr="005F195F">
        <w:rPr>
          <w:rFonts w:ascii="Times New Roman" w:hAnsi="Times New Roman"/>
          <w:sz w:val="24"/>
          <w:szCs w:val="24"/>
        </w:rPr>
        <w:t>объектами промышленного</w:t>
      </w:r>
      <w:r w:rsidR="006E7CF7" w:rsidRPr="005F195F">
        <w:rPr>
          <w:rFonts w:ascii="Times New Roman" w:hAnsi="Times New Roman"/>
          <w:sz w:val="24"/>
          <w:szCs w:val="24"/>
        </w:rPr>
        <w:t xml:space="preserve"> и</w:t>
      </w:r>
      <w:r w:rsidR="002E13C4" w:rsidRPr="005F195F">
        <w:rPr>
          <w:rFonts w:ascii="Times New Roman" w:hAnsi="Times New Roman"/>
          <w:sz w:val="24"/>
          <w:szCs w:val="24"/>
        </w:rPr>
        <w:t xml:space="preserve"> </w:t>
      </w:r>
      <w:r w:rsidRPr="005F195F">
        <w:rPr>
          <w:rFonts w:ascii="Times New Roman" w:hAnsi="Times New Roman"/>
          <w:sz w:val="24"/>
          <w:szCs w:val="24"/>
        </w:rPr>
        <w:t>сельскохозяйственного производства.</w:t>
      </w:r>
      <w:bookmarkEnd w:id="97"/>
    </w:p>
    <w:tbl>
      <w:tblPr>
        <w:tblW w:w="9655"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
      <w:tblGrid>
        <w:gridCol w:w="572"/>
        <w:gridCol w:w="6882"/>
        <w:gridCol w:w="2201"/>
      </w:tblGrid>
      <w:tr w:rsidR="00E47321" w:rsidRPr="00B43CBA" w:rsidTr="00234950">
        <w:trPr>
          <w:trHeight w:val="317"/>
        </w:trPr>
        <w:tc>
          <w:tcPr>
            <w:tcW w:w="572" w:type="dxa"/>
            <w:vMerge w:val="restart"/>
            <w:shd w:val="clear" w:color="auto" w:fill="E6E6E6"/>
          </w:tcPr>
          <w:p w:rsidR="00E47321" w:rsidRPr="005F195F" w:rsidRDefault="00E47321" w:rsidP="00B43CBA">
            <w:pPr>
              <w:pStyle w:val="ConsPlusNormal"/>
              <w:snapToGrid w:val="0"/>
              <w:ind w:firstLine="0"/>
              <w:jc w:val="center"/>
              <w:rPr>
                <w:rFonts w:ascii="Times New Roman" w:hAnsi="Times New Roman"/>
                <w:b/>
                <w:bCs/>
                <w:i/>
                <w:color w:val="auto"/>
              </w:rPr>
            </w:pPr>
            <w:r w:rsidRPr="005F195F">
              <w:rPr>
                <w:rFonts w:ascii="Times New Roman" w:hAnsi="Times New Roman"/>
                <w:b/>
                <w:bCs/>
                <w:i/>
                <w:color w:val="auto"/>
              </w:rPr>
              <w:t xml:space="preserve">№ пп </w:t>
            </w:r>
          </w:p>
        </w:tc>
        <w:tc>
          <w:tcPr>
            <w:tcW w:w="6882" w:type="dxa"/>
            <w:vMerge w:val="restart"/>
            <w:shd w:val="clear" w:color="auto" w:fill="E6E6E6"/>
          </w:tcPr>
          <w:p w:rsidR="00E47321" w:rsidRPr="005F195F" w:rsidRDefault="00E47321" w:rsidP="00B43CBA">
            <w:pPr>
              <w:pStyle w:val="ConsPlusNormal"/>
              <w:snapToGrid w:val="0"/>
              <w:jc w:val="center"/>
              <w:rPr>
                <w:rFonts w:ascii="Times New Roman" w:hAnsi="Times New Roman"/>
                <w:b/>
                <w:bCs/>
                <w:i/>
                <w:color w:val="auto"/>
              </w:rPr>
            </w:pPr>
            <w:r w:rsidRPr="005F195F">
              <w:rPr>
                <w:rFonts w:ascii="Times New Roman" w:hAnsi="Times New Roman"/>
                <w:b/>
                <w:bCs/>
                <w:i/>
                <w:color w:val="auto"/>
              </w:rPr>
              <w:t xml:space="preserve">Наименование мероприятия </w:t>
            </w:r>
          </w:p>
        </w:tc>
        <w:tc>
          <w:tcPr>
            <w:tcW w:w="2201" w:type="dxa"/>
            <w:vMerge w:val="restart"/>
            <w:shd w:val="clear" w:color="auto" w:fill="E6E6E6"/>
          </w:tcPr>
          <w:p w:rsidR="00E47321" w:rsidRPr="005F195F" w:rsidRDefault="00E47321" w:rsidP="00B43CBA">
            <w:pPr>
              <w:pStyle w:val="aa"/>
              <w:snapToGrid w:val="0"/>
              <w:jc w:val="center"/>
              <w:rPr>
                <w:rFonts w:eastAsia="Times New Roman" w:cs="Arial"/>
                <w:b/>
                <w:bCs/>
                <w:i/>
              </w:rPr>
            </w:pPr>
            <w:r w:rsidRPr="005F195F">
              <w:rPr>
                <w:rFonts w:eastAsia="Times New Roman" w:cs="Arial"/>
                <w:b/>
                <w:bCs/>
                <w:i/>
              </w:rPr>
              <w:t>Сроки реализации</w:t>
            </w:r>
          </w:p>
        </w:tc>
      </w:tr>
      <w:tr w:rsidR="00E47321" w:rsidRPr="00B43CBA" w:rsidTr="00234950">
        <w:trPr>
          <w:trHeight w:val="317"/>
        </w:trPr>
        <w:tc>
          <w:tcPr>
            <w:tcW w:w="572" w:type="dxa"/>
            <w:vMerge w:val="restart"/>
          </w:tcPr>
          <w:p w:rsidR="00E47321" w:rsidRPr="00042752" w:rsidRDefault="00E47321" w:rsidP="00B43CBA">
            <w:pPr>
              <w:pStyle w:val="ConsPlusNormal"/>
              <w:snapToGrid w:val="0"/>
              <w:ind w:firstLine="0"/>
              <w:jc w:val="center"/>
              <w:rPr>
                <w:rFonts w:ascii="Times New Roman" w:hAnsi="Times New Roman"/>
                <w:b/>
                <w:bCs/>
                <w:color w:val="auto"/>
              </w:rPr>
            </w:pPr>
            <w:r w:rsidRPr="00042752">
              <w:rPr>
                <w:rFonts w:ascii="Times New Roman" w:hAnsi="Times New Roman"/>
                <w:b/>
                <w:bCs/>
                <w:color w:val="auto"/>
              </w:rPr>
              <w:t>1</w:t>
            </w:r>
          </w:p>
        </w:tc>
        <w:tc>
          <w:tcPr>
            <w:tcW w:w="6882" w:type="dxa"/>
            <w:vMerge w:val="restart"/>
          </w:tcPr>
          <w:p w:rsidR="00E47321" w:rsidRPr="00042752" w:rsidRDefault="002E13C4" w:rsidP="00042752">
            <w:pPr>
              <w:pStyle w:val="a8"/>
              <w:snapToGrid w:val="0"/>
              <w:spacing w:after="0"/>
              <w:ind w:left="0"/>
              <w:jc w:val="both"/>
            </w:pPr>
            <w:r w:rsidRPr="00042752">
              <w:t xml:space="preserve">Резервирование территории </w:t>
            </w:r>
            <w:r w:rsidR="00042752" w:rsidRPr="00042752">
              <w:t xml:space="preserve">для размещения производственных и коммунально-складских объектов </w:t>
            </w:r>
            <w:r w:rsidR="00042752" w:rsidRPr="00042752">
              <w:rPr>
                <w:lang w:val="en-US"/>
              </w:rPr>
              <w:t>V</w:t>
            </w:r>
            <w:r w:rsidR="00042752" w:rsidRPr="00042752">
              <w:t>класса опасности (с. Чажемто</w:t>
            </w:r>
            <w:r w:rsidR="00853074">
              <w:t>, д. Сугот</w:t>
            </w:r>
            <w:r w:rsidR="00042752" w:rsidRPr="00042752">
              <w:t>)</w:t>
            </w:r>
          </w:p>
        </w:tc>
        <w:tc>
          <w:tcPr>
            <w:tcW w:w="2201" w:type="dxa"/>
            <w:vMerge w:val="restart"/>
          </w:tcPr>
          <w:p w:rsidR="00E47321" w:rsidRPr="00042752" w:rsidRDefault="00E47321" w:rsidP="00B43CBA">
            <w:pPr>
              <w:pStyle w:val="a8"/>
              <w:snapToGrid w:val="0"/>
              <w:spacing w:after="0"/>
              <w:ind w:left="0"/>
              <w:jc w:val="center"/>
            </w:pPr>
            <w:r w:rsidRPr="00042752">
              <w:t>Первая очередь</w:t>
            </w:r>
          </w:p>
        </w:tc>
      </w:tr>
      <w:tr w:rsidR="00E47321" w:rsidRPr="00B43CBA" w:rsidTr="00234950">
        <w:trPr>
          <w:trHeight w:val="276"/>
        </w:trPr>
        <w:tc>
          <w:tcPr>
            <w:tcW w:w="572" w:type="dxa"/>
          </w:tcPr>
          <w:p w:rsidR="00E47321" w:rsidRPr="00E87D61" w:rsidRDefault="00E47321" w:rsidP="00B43CBA">
            <w:pPr>
              <w:pStyle w:val="ConsPlusNormal"/>
              <w:snapToGrid w:val="0"/>
              <w:ind w:firstLine="0"/>
              <w:jc w:val="center"/>
              <w:rPr>
                <w:rFonts w:ascii="Times New Roman" w:hAnsi="Times New Roman"/>
                <w:b/>
                <w:bCs/>
                <w:color w:val="auto"/>
              </w:rPr>
            </w:pPr>
            <w:r w:rsidRPr="00E87D61">
              <w:rPr>
                <w:rFonts w:ascii="Times New Roman" w:hAnsi="Times New Roman"/>
                <w:b/>
                <w:bCs/>
                <w:color w:val="auto"/>
              </w:rPr>
              <w:t>2</w:t>
            </w:r>
          </w:p>
        </w:tc>
        <w:tc>
          <w:tcPr>
            <w:tcW w:w="6882" w:type="dxa"/>
          </w:tcPr>
          <w:p w:rsidR="00E47321" w:rsidRPr="00B43CBA" w:rsidRDefault="00E345BC" w:rsidP="00E345BC">
            <w:pPr>
              <w:widowControl/>
              <w:suppressAutoHyphens w:val="0"/>
              <w:autoSpaceDE w:val="0"/>
              <w:autoSpaceDN w:val="0"/>
              <w:adjustRightInd w:val="0"/>
              <w:rPr>
                <w:rFonts w:eastAsia="Calibri"/>
                <w:color w:val="FF0000"/>
                <w:kern w:val="0"/>
                <w:lang w:eastAsia="ru-RU"/>
              </w:rPr>
            </w:pPr>
            <w:r w:rsidRPr="00042752">
              <w:t xml:space="preserve">Резервирование территории для размещения </w:t>
            </w:r>
            <w:r>
              <w:t>сельскохозяйственных</w:t>
            </w:r>
            <w:r w:rsidRPr="00042752">
              <w:t xml:space="preserve"> объектов </w:t>
            </w:r>
            <w:r w:rsidRPr="00042752">
              <w:rPr>
                <w:lang w:val="en-US"/>
              </w:rPr>
              <w:t>V</w:t>
            </w:r>
            <w:r w:rsidRPr="00042752">
              <w:t xml:space="preserve">класса опасности (с. </w:t>
            </w:r>
            <w:r>
              <w:t>Озерное</w:t>
            </w:r>
            <w:r w:rsidRPr="00042752">
              <w:t>)</w:t>
            </w:r>
          </w:p>
        </w:tc>
        <w:tc>
          <w:tcPr>
            <w:tcW w:w="2201" w:type="dxa"/>
          </w:tcPr>
          <w:p w:rsidR="00E47321" w:rsidRPr="00E345BC" w:rsidRDefault="00E47321" w:rsidP="00B43CBA">
            <w:pPr>
              <w:pStyle w:val="a8"/>
              <w:snapToGrid w:val="0"/>
              <w:spacing w:after="0"/>
              <w:ind w:left="0"/>
              <w:jc w:val="center"/>
            </w:pPr>
            <w:r w:rsidRPr="00E345BC">
              <w:t>Первая очередь</w:t>
            </w:r>
          </w:p>
        </w:tc>
      </w:tr>
      <w:tr w:rsidR="00E47321" w:rsidRPr="00042752" w:rsidTr="00234950">
        <w:trPr>
          <w:trHeight w:val="55"/>
        </w:trPr>
        <w:tc>
          <w:tcPr>
            <w:tcW w:w="572" w:type="dxa"/>
          </w:tcPr>
          <w:p w:rsidR="00E47321" w:rsidRPr="00042752" w:rsidRDefault="00E47321" w:rsidP="00B43CBA">
            <w:pPr>
              <w:jc w:val="center"/>
              <w:rPr>
                <w:b/>
                <w:lang w:eastAsia="en-US" w:bidi="en-US"/>
              </w:rPr>
            </w:pPr>
            <w:r w:rsidRPr="00042752">
              <w:rPr>
                <w:b/>
                <w:lang w:eastAsia="en-US" w:bidi="en-US"/>
              </w:rPr>
              <w:t>3</w:t>
            </w:r>
          </w:p>
        </w:tc>
        <w:tc>
          <w:tcPr>
            <w:tcW w:w="6882" w:type="dxa"/>
          </w:tcPr>
          <w:p w:rsidR="00E47321" w:rsidRPr="00042752" w:rsidRDefault="00E47321" w:rsidP="00B43CBA">
            <w:pPr>
              <w:widowControl/>
              <w:suppressAutoHyphens w:val="0"/>
              <w:autoSpaceDE w:val="0"/>
              <w:autoSpaceDN w:val="0"/>
              <w:adjustRightInd w:val="0"/>
              <w:rPr>
                <w:rFonts w:eastAsia="Calibri"/>
                <w:kern w:val="0"/>
                <w:lang w:eastAsia="ru-RU"/>
              </w:rPr>
            </w:pPr>
            <w:r w:rsidRPr="00042752">
              <w:t>Реанимация существующих недействующих промышленных и сельскохозяйственных предприятий с использованием существующей инженерной и транспортной инфраструктуры</w:t>
            </w:r>
          </w:p>
        </w:tc>
        <w:tc>
          <w:tcPr>
            <w:tcW w:w="2201" w:type="dxa"/>
          </w:tcPr>
          <w:p w:rsidR="00E47321" w:rsidRPr="00042752" w:rsidRDefault="00E47321" w:rsidP="00B43CBA">
            <w:pPr>
              <w:pStyle w:val="a8"/>
              <w:snapToGrid w:val="0"/>
              <w:spacing w:after="0"/>
              <w:ind w:left="0"/>
              <w:jc w:val="center"/>
            </w:pPr>
            <w:r w:rsidRPr="00042752">
              <w:t>Первая очередь</w:t>
            </w:r>
          </w:p>
        </w:tc>
      </w:tr>
    </w:tbl>
    <w:p w:rsidR="00E47321" w:rsidRPr="00B43CBA" w:rsidRDefault="00E47321" w:rsidP="00B43CBA">
      <w:pPr>
        <w:jc w:val="both"/>
        <w:rPr>
          <w:rFonts w:cs="Arial"/>
          <w:b/>
          <w:bCs/>
          <w:i/>
          <w:color w:val="FF0000"/>
        </w:rPr>
      </w:pPr>
    </w:p>
    <w:p w:rsidR="00E47321" w:rsidRPr="00B43CBA" w:rsidRDefault="00E47321" w:rsidP="00B43CBA">
      <w:pPr>
        <w:jc w:val="both"/>
        <w:rPr>
          <w:rFonts w:cs="Arial"/>
          <w:b/>
          <w:bCs/>
          <w:i/>
          <w:color w:val="FF0000"/>
        </w:rPr>
      </w:pPr>
    </w:p>
    <w:p w:rsidR="00E47321" w:rsidRPr="005F195F" w:rsidRDefault="00E47321" w:rsidP="00B43CBA">
      <w:pPr>
        <w:pStyle w:val="2"/>
        <w:jc w:val="center"/>
        <w:rPr>
          <w:rFonts w:ascii="Times New Roman" w:hAnsi="Times New Roman"/>
          <w:sz w:val="24"/>
          <w:szCs w:val="24"/>
        </w:rPr>
      </w:pPr>
      <w:bookmarkStart w:id="98" w:name="_Toc356490704"/>
      <w:r w:rsidRPr="005F195F">
        <w:rPr>
          <w:rFonts w:ascii="Times New Roman" w:hAnsi="Times New Roman"/>
          <w:sz w:val="24"/>
          <w:szCs w:val="24"/>
        </w:rPr>
        <w:t>3.2.7. Мероприятия по организации сбора и вывоза бытовых отходов и мусора, организация мест захоронения</w:t>
      </w:r>
      <w:bookmarkEnd w:id="98"/>
    </w:p>
    <w:tbl>
      <w:tblPr>
        <w:tblW w:w="964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808"/>
        <w:gridCol w:w="6657"/>
        <w:gridCol w:w="2176"/>
      </w:tblGrid>
      <w:tr w:rsidR="00E47321" w:rsidRPr="005F195F" w:rsidTr="00234950">
        <w:trPr>
          <w:trHeight w:val="317"/>
        </w:trPr>
        <w:tc>
          <w:tcPr>
            <w:tcW w:w="808" w:type="dxa"/>
            <w:vMerge w:val="restart"/>
            <w:shd w:val="clear" w:color="auto" w:fill="CCCCCC"/>
          </w:tcPr>
          <w:p w:rsidR="00E47321" w:rsidRPr="005F195F" w:rsidRDefault="00E47321" w:rsidP="00B43CBA">
            <w:pPr>
              <w:pStyle w:val="aa"/>
              <w:snapToGrid w:val="0"/>
              <w:jc w:val="center"/>
              <w:rPr>
                <w:rFonts w:eastAsia="Times New Roman" w:cs="Arial"/>
                <w:b/>
                <w:bCs/>
                <w:i/>
              </w:rPr>
            </w:pPr>
            <w:r w:rsidRPr="005F195F">
              <w:rPr>
                <w:rFonts w:eastAsia="Times New Roman" w:cs="Arial"/>
                <w:b/>
                <w:bCs/>
                <w:i/>
              </w:rPr>
              <w:t>№ пп</w:t>
            </w:r>
          </w:p>
        </w:tc>
        <w:tc>
          <w:tcPr>
            <w:tcW w:w="6657" w:type="dxa"/>
            <w:vMerge w:val="restart"/>
            <w:shd w:val="clear" w:color="auto" w:fill="CCCCCC"/>
          </w:tcPr>
          <w:p w:rsidR="00E47321" w:rsidRPr="005F195F" w:rsidRDefault="00E47321" w:rsidP="00B43CBA">
            <w:pPr>
              <w:pStyle w:val="aa"/>
              <w:snapToGrid w:val="0"/>
              <w:jc w:val="center"/>
              <w:rPr>
                <w:rFonts w:eastAsia="Times New Roman" w:cs="Arial"/>
                <w:b/>
                <w:bCs/>
                <w:i/>
              </w:rPr>
            </w:pPr>
            <w:r w:rsidRPr="005F195F">
              <w:rPr>
                <w:rFonts w:eastAsia="Times New Roman" w:cs="Arial"/>
                <w:b/>
                <w:bCs/>
                <w:i/>
              </w:rPr>
              <w:t>Наименование мероприятия</w:t>
            </w:r>
          </w:p>
        </w:tc>
        <w:tc>
          <w:tcPr>
            <w:tcW w:w="2176" w:type="dxa"/>
            <w:vMerge w:val="restart"/>
            <w:shd w:val="clear" w:color="auto" w:fill="CCCCCC"/>
          </w:tcPr>
          <w:p w:rsidR="00E47321" w:rsidRPr="005F195F" w:rsidRDefault="00E47321" w:rsidP="00B43CBA">
            <w:pPr>
              <w:pStyle w:val="aa"/>
              <w:snapToGrid w:val="0"/>
              <w:jc w:val="center"/>
              <w:rPr>
                <w:rFonts w:eastAsia="Times New Roman" w:cs="Arial"/>
                <w:b/>
                <w:bCs/>
                <w:i/>
              </w:rPr>
            </w:pPr>
            <w:r w:rsidRPr="005F195F">
              <w:rPr>
                <w:rFonts w:eastAsia="Times New Roman" w:cs="Arial"/>
                <w:b/>
                <w:bCs/>
                <w:i/>
              </w:rPr>
              <w:t>Сроки реализации</w:t>
            </w:r>
          </w:p>
        </w:tc>
      </w:tr>
      <w:tr w:rsidR="00E47321" w:rsidRPr="005F195F" w:rsidTr="00234950">
        <w:trPr>
          <w:trHeight w:val="317"/>
        </w:trPr>
        <w:tc>
          <w:tcPr>
            <w:tcW w:w="808" w:type="dxa"/>
            <w:vMerge w:val="restart"/>
          </w:tcPr>
          <w:p w:rsidR="00E47321" w:rsidRPr="005F195F" w:rsidRDefault="00E47321" w:rsidP="00B43CBA">
            <w:pPr>
              <w:pStyle w:val="aa"/>
              <w:snapToGrid w:val="0"/>
              <w:jc w:val="center"/>
              <w:rPr>
                <w:b/>
              </w:rPr>
            </w:pPr>
            <w:r w:rsidRPr="005F195F">
              <w:rPr>
                <w:b/>
              </w:rPr>
              <w:t>1</w:t>
            </w:r>
          </w:p>
        </w:tc>
        <w:tc>
          <w:tcPr>
            <w:tcW w:w="6657" w:type="dxa"/>
            <w:vMerge w:val="restart"/>
          </w:tcPr>
          <w:p w:rsidR="00E47321" w:rsidRPr="005F195F" w:rsidRDefault="00E47321" w:rsidP="00B43CBA">
            <w:pPr>
              <w:jc w:val="both"/>
            </w:pPr>
            <w:r w:rsidRPr="005F195F">
              <w:t>Разработка генеральной схемы системы сбора и транспортировки бытовых отходов на территории сельского поселения</w:t>
            </w:r>
          </w:p>
        </w:tc>
        <w:tc>
          <w:tcPr>
            <w:tcW w:w="2176" w:type="dxa"/>
            <w:vMerge w:val="restart"/>
          </w:tcPr>
          <w:p w:rsidR="00E47321" w:rsidRPr="005F195F" w:rsidRDefault="00E47321" w:rsidP="00B43CBA">
            <w:pPr>
              <w:pStyle w:val="aa"/>
              <w:snapToGrid w:val="0"/>
              <w:jc w:val="center"/>
            </w:pPr>
            <w:r w:rsidRPr="005F195F">
              <w:t>Первая очередь</w:t>
            </w:r>
          </w:p>
        </w:tc>
      </w:tr>
      <w:tr w:rsidR="00E47321" w:rsidRPr="00B43CBA" w:rsidTr="00234950">
        <w:trPr>
          <w:trHeight w:val="276"/>
        </w:trPr>
        <w:tc>
          <w:tcPr>
            <w:tcW w:w="808" w:type="dxa"/>
          </w:tcPr>
          <w:p w:rsidR="00E47321" w:rsidRPr="00042752" w:rsidRDefault="00E47321" w:rsidP="00B43CBA">
            <w:pPr>
              <w:pStyle w:val="aa"/>
              <w:snapToGrid w:val="0"/>
              <w:jc w:val="center"/>
              <w:rPr>
                <w:b/>
              </w:rPr>
            </w:pPr>
            <w:r w:rsidRPr="00042752">
              <w:rPr>
                <w:b/>
              </w:rPr>
              <w:t>2</w:t>
            </w:r>
          </w:p>
        </w:tc>
        <w:tc>
          <w:tcPr>
            <w:tcW w:w="6657" w:type="dxa"/>
          </w:tcPr>
          <w:p w:rsidR="00E47321" w:rsidRPr="00042752" w:rsidRDefault="00E47321" w:rsidP="00042752">
            <w:pPr>
              <w:jc w:val="both"/>
            </w:pPr>
            <w:r w:rsidRPr="00042752">
              <w:t xml:space="preserve">Расширение территории существующего кладбища в </w:t>
            </w:r>
            <w:r w:rsidR="00042752" w:rsidRPr="00042752">
              <w:t>с</w:t>
            </w:r>
            <w:r w:rsidR="00726827" w:rsidRPr="00042752">
              <w:t xml:space="preserve">. </w:t>
            </w:r>
            <w:r w:rsidR="00042752" w:rsidRPr="00042752">
              <w:t>Чажемто</w:t>
            </w:r>
          </w:p>
        </w:tc>
        <w:tc>
          <w:tcPr>
            <w:tcW w:w="2176" w:type="dxa"/>
          </w:tcPr>
          <w:p w:rsidR="00E47321" w:rsidRPr="00042752" w:rsidRDefault="00E47321" w:rsidP="00B43CBA">
            <w:pPr>
              <w:pStyle w:val="aa"/>
              <w:snapToGrid w:val="0"/>
              <w:jc w:val="center"/>
            </w:pPr>
            <w:r w:rsidRPr="00042752">
              <w:t>Первая очередь</w:t>
            </w:r>
          </w:p>
        </w:tc>
      </w:tr>
      <w:tr w:rsidR="00E47321" w:rsidRPr="00B43CBA" w:rsidTr="00234950">
        <w:trPr>
          <w:trHeight w:val="276"/>
        </w:trPr>
        <w:tc>
          <w:tcPr>
            <w:tcW w:w="808" w:type="dxa"/>
          </w:tcPr>
          <w:p w:rsidR="00E47321" w:rsidRPr="00F5346A" w:rsidRDefault="00E47321" w:rsidP="00B43CBA">
            <w:pPr>
              <w:pStyle w:val="aa"/>
              <w:snapToGrid w:val="0"/>
              <w:jc w:val="center"/>
              <w:rPr>
                <w:b/>
              </w:rPr>
            </w:pPr>
            <w:r w:rsidRPr="00F5346A">
              <w:rPr>
                <w:b/>
              </w:rPr>
              <w:t>4</w:t>
            </w:r>
          </w:p>
        </w:tc>
        <w:tc>
          <w:tcPr>
            <w:tcW w:w="6657" w:type="dxa"/>
          </w:tcPr>
          <w:p w:rsidR="00E47321" w:rsidRPr="00F5346A" w:rsidRDefault="00F5346A" w:rsidP="00B43CBA">
            <w:pPr>
              <w:jc w:val="both"/>
            </w:pPr>
            <w:r w:rsidRPr="00F5346A">
              <w:t>Резервирование территории для размещения кладбища (с. Чажемто)</w:t>
            </w:r>
          </w:p>
        </w:tc>
        <w:tc>
          <w:tcPr>
            <w:tcW w:w="2176" w:type="dxa"/>
          </w:tcPr>
          <w:p w:rsidR="00E47321" w:rsidRPr="00F5346A" w:rsidRDefault="00E47321" w:rsidP="00B43CBA">
            <w:pPr>
              <w:pStyle w:val="aa"/>
              <w:snapToGrid w:val="0"/>
              <w:jc w:val="center"/>
            </w:pPr>
            <w:r w:rsidRPr="00F5346A">
              <w:t>Первая очередь</w:t>
            </w:r>
          </w:p>
        </w:tc>
      </w:tr>
      <w:tr w:rsidR="00726827" w:rsidRPr="00F5346A" w:rsidTr="00234950">
        <w:trPr>
          <w:trHeight w:val="276"/>
        </w:trPr>
        <w:tc>
          <w:tcPr>
            <w:tcW w:w="808" w:type="dxa"/>
          </w:tcPr>
          <w:p w:rsidR="00726827" w:rsidRPr="00F5346A" w:rsidRDefault="00726827" w:rsidP="00B43CBA">
            <w:pPr>
              <w:pStyle w:val="aa"/>
              <w:snapToGrid w:val="0"/>
              <w:jc w:val="center"/>
              <w:rPr>
                <w:b/>
              </w:rPr>
            </w:pPr>
            <w:r w:rsidRPr="00F5346A">
              <w:rPr>
                <w:b/>
              </w:rPr>
              <w:t>5</w:t>
            </w:r>
          </w:p>
        </w:tc>
        <w:tc>
          <w:tcPr>
            <w:tcW w:w="6657" w:type="dxa"/>
          </w:tcPr>
          <w:p w:rsidR="00726827" w:rsidRPr="00B43CBA" w:rsidRDefault="00F5346A" w:rsidP="00F5346A">
            <w:pPr>
              <w:jc w:val="both"/>
              <w:rPr>
                <w:color w:val="FF0000"/>
              </w:rPr>
            </w:pPr>
            <w:r w:rsidRPr="00F5346A">
              <w:t xml:space="preserve">Резервирование территории для размещения </w:t>
            </w:r>
            <w:r>
              <w:t>полигона ТБО (с. Чажемто)</w:t>
            </w:r>
          </w:p>
        </w:tc>
        <w:tc>
          <w:tcPr>
            <w:tcW w:w="2176" w:type="dxa"/>
          </w:tcPr>
          <w:p w:rsidR="00726827" w:rsidRPr="00F5346A" w:rsidRDefault="00726827" w:rsidP="00B43CBA">
            <w:pPr>
              <w:pStyle w:val="aa"/>
              <w:snapToGrid w:val="0"/>
              <w:jc w:val="center"/>
            </w:pPr>
            <w:r w:rsidRPr="00F5346A">
              <w:t>Первая очередь</w:t>
            </w:r>
          </w:p>
        </w:tc>
      </w:tr>
    </w:tbl>
    <w:p w:rsidR="00E47321" w:rsidRPr="00B43CBA" w:rsidRDefault="00E47321" w:rsidP="00B43CBA">
      <w:pPr>
        <w:ind w:firstLine="708"/>
        <w:jc w:val="both"/>
        <w:rPr>
          <w:b/>
          <w:i/>
          <w:color w:val="FF0000"/>
        </w:rPr>
      </w:pPr>
    </w:p>
    <w:p w:rsidR="00E47321" w:rsidRPr="005F195F" w:rsidRDefault="00E47321" w:rsidP="00B43CBA">
      <w:pPr>
        <w:pStyle w:val="2"/>
        <w:jc w:val="center"/>
        <w:rPr>
          <w:rFonts w:ascii="Times New Roman" w:hAnsi="Times New Roman"/>
          <w:i w:val="0"/>
          <w:sz w:val="24"/>
          <w:szCs w:val="24"/>
        </w:rPr>
      </w:pPr>
      <w:bookmarkStart w:id="99" w:name="_Toc356490705"/>
      <w:r w:rsidRPr="005F195F">
        <w:rPr>
          <w:rFonts w:ascii="Times New Roman" w:hAnsi="Times New Roman"/>
          <w:i w:val="0"/>
          <w:sz w:val="24"/>
          <w:szCs w:val="24"/>
        </w:rPr>
        <w:t>3.3. Мероприятия по охране окружающей среды</w:t>
      </w:r>
      <w:bookmarkEnd w:id="99"/>
    </w:p>
    <w:tbl>
      <w:tblPr>
        <w:tblW w:w="9641"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tblPr>
      <w:tblGrid>
        <w:gridCol w:w="915"/>
        <w:gridCol w:w="8726"/>
      </w:tblGrid>
      <w:tr w:rsidR="00E47321" w:rsidRPr="005F195F" w:rsidTr="00234950">
        <w:tc>
          <w:tcPr>
            <w:tcW w:w="915" w:type="dxa"/>
            <w:shd w:val="clear" w:color="auto" w:fill="CCCCCC"/>
          </w:tcPr>
          <w:p w:rsidR="00E47321" w:rsidRPr="005F195F" w:rsidRDefault="00E47321" w:rsidP="00B43CBA">
            <w:pPr>
              <w:pStyle w:val="aa"/>
              <w:snapToGrid w:val="0"/>
              <w:jc w:val="center"/>
              <w:rPr>
                <w:rFonts w:eastAsia="Times New Roman"/>
                <w:b/>
                <w:bCs/>
                <w:i/>
              </w:rPr>
            </w:pPr>
            <w:r w:rsidRPr="005F195F">
              <w:rPr>
                <w:rFonts w:eastAsia="Times New Roman"/>
                <w:b/>
                <w:bCs/>
                <w:i/>
              </w:rPr>
              <w:t>№ пп</w:t>
            </w:r>
          </w:p>
        </w:tc>
        <w:tc>
          <w:tcPr>
            <w:tcW w:w="8726" w:type="dxa"/>
            <w:shd w:val="clear" w:color="auto" w:fill="CCCCCC"/>
          </w:tcPr>
          <w:p w:rsidR="00E47321" w:rsidRPr="005F195F" w:rsidRDefault="00E47321" w:rsidP="00B43CBA">
            <w:pPr>
              <w:pStyle w:val="aa"/>
              <w:snapToGrid w:val="0"/>
              <w:jc w:val="center"/>
              <w:rPr>
                <w:rFonts w:eastAsia="Times New Roman"/>
                <w:b/>
                <w:bCs/>
                <w:i/>
              </w:rPr>
            </w:pPr>
            <w:r w:rsidRPr="005F195F">
              <w:rPr>
                <w:rFonts w:eastAsia="Times New Roman"/>
                <w:b/>
                <w:bCs/>
                <w:i/>
              </w:rPr>
              <w:t>Наименование мероприятия</w:t>
            </w:r>
          </w:p>
        </w:tc>
      </w:tr>
      <w:tr w:rsidR="00E47321" w:rsidRPr="005F195F" w:rsidTr="00234950">
        <w:tc>
          <w:tcPr>
            <w:tcW w:w="9641" w:type="dxa"/>
            <w:gridSpan w:val="2"/>
          </w:tcPr>
          <w:p w:rsidR="00E47321" w:rsidRPr="005F195F" w:rsidRDefault="00E47321" w:rsidP="00B43CBA">
            <w:pPr>
              <w:snapToGrid w:val="0"/>
              <w:jc w:val="both"/>
              <w:rPr>
                <w:b/>
                <w:bCs/>
                <w:i/>
                <w:iCs/>
              </w:rPr>
            </w:pPr>
            <w:r w:rsidRPr="005F195F">
              <w:rPr>
                <w:b/>
                <w:bCs/>
                <w:i/>
                <w:iCs/>
              </w:rPr>
              <w:t>Атмосферный воздух</w:t>
            </w:r>
          </w:p>
        </w:tc>
      </w:tr>
      <w:tr w:rsidR="00E47321" w:rsidRPr="005F195F" w:rsidTr="00234950">
        <w:tc>
          <w:tcPr>
            <w:tcW w:w="915" w:type="dxa"/>
          </w:tcPr>
          <w:p w:rsidR="00E47321" w:rsidRPr="005F195F" w:rsidRDefault="00E47321" w:rsidP="00B43CBA">
            <w:pPr>
              <w:pStyle w:val="aa"/>
              <w:snapToGrid w:val="0"/>
              <w:jc w:val="center"/>
              <w:rPr>
                <w:b/>
              </w:rPr>
            </w:pPr>
            <w:r w:rsidRPr="005F195F">
              <w:rPr>
                <w:b/>
              </w:rPr>
              <w:t>1</w:t>
            </w:r>
          </w:p>
        </w:tc>
        <w:tc>
          <w:tcPr>
            <w:tcW w:w="8726" w:type="dxa"/>
          </w:tcPr>
          <w:p w:rsidR="00E47321" w:rsidRPr="005F195F" w:rsidRDefault="00E47321" w:rsidP="00B43CBA">
            <w:pPr>
              <w:snapToGrid w:val="0"/>
              <w:jc w:val="both"/>
            </w:pPr>
            <w:r w:rsidRPr="005F195F">
              <w:t>Произведение расчетов проектов СЗЗ предприятий и введение СЗЗ в действие, вид деятельности и класс опасности предприятий должны соответствовать заявленным требованиям.</w:t>
            </w:r>
          </w:p>
        </w:tc>
      </w:tr>
      <w:tr w:rsidR="00E47321" w:rsidRPr="005F195F" w:rsidTr="00234950">
        <w:tc>
          <w:tcPr>
            <w:tcW w:w="915" w:type="dxa"/>
          </w:tcPr>
          <w:p w:rsidR="00E47321" w:rsidRPr="005F195F" w:rsidRDefault="00E47321" w:rsidP="00B43CBA">
            <w:pPr>
              <w:pStyle w:val="aa"/>
              <w:snapToGrid w:val="0"/>
              <w:jc w:val="center"/>
              <w:rPr>
                <w:b/>
              </w:rPr>
            </w:pPr>
            <w:r w:rsidRPr="005F195F">
              <w:rPr>
                <w:b/>
              </w:rPr>
              <w:t>2</w:t>
            </w:r>
          </w:p>
        </w:tc>
        <w:tc>
          <w:tcPr>
            <w:tcW w:w="8726" w:type="dxa"/>
          </w:tcPr>
          <w:p w:rsidR="00E47321" w:rsidRPr="005F195F" w:rsidRDefault="00E47321" w:rsidP="00B43CBA">
            <w:pPr>
              <w:snapToGrid w:val="0"/>
              <w:jc w:val="both"/>
            </w:pPr>
            <w:r w:rsidRPr="005F195F">
              <w:t>Организация выбросов загрязняющих веществ в атмосферу и оснащение источников выбросов газопылеулавливающими установками, своевременная паспортизация вентиляционных устройств и газопылеочистных установок с оценкой их эффективности.</w:t>
            </w:r>
          </w:p>
        </w:tc>
      </w:tr>
      <w:tr w:rsidR="00E47321" w:rsidRPr="005F195F" w:rsidTr="00234950">
        <w:tc>
          <w:tcPr>
            <w:tcW w:w="915" w:type="dxa"/>
          </w:tcPr>
          <w:p w:rsidR="00E47321" w:rsidRPr="005F195F" w:rsidRDefault="00E47321" w:rsidP="00B43CBA">
            <w:pPr>
              <w:pStyle w:val="aa"/>
              <w:snapToGrid w:val="0"/>
              <w:jc w:val="center"/>
              <w:rPr>
                <w:b/>
              </w:rPr>
            </w:pPr>
            <w:r w:rsidRPr="005F195F">
              <w:rPr>
                <w:b/>
              </w:rPr>
              <w:t>3</w:t>
            </w:r>
          </w:p>
        </w:tc>
        <w:tc>
          <w:tcPr>
            <w:tcW w:w="8726" w:type="dxa"/>
          </w:tcPr>
          <w:p w:rsidR="00E47321" w:rsidRPr="005F195F" w:rsidRDefault="00E47321" w:rsidP="00B43CBA">
            <w:pPr>
              <w:snapToGrid w:val="0"/>
              <w:jc w:val="both"/>
            </w:pPr>
            <w:r w:rsidRPr="005F195F">
              <w:t>Осуществление перевода автотранспорта на газовое топливо, с применением каталитических фильтров.</w:t>
            </w:r>
          </w:p>
        </w:tc>
      </w:tr>
      <w:tr w:rsidR="00E47321" w:rsidRPr="005F195F" w:rsidTr="00234950">
        <w:tc>
          <w:tcPr>
            <w:tcW w:w="9641" w:type="dxa"/>
            <w:gridSpan w:val="2"/>
          </w:tcPr>
          <w:p w:rsidR="00E47321" w:rsidRPr="005F195F" w:rsidRDefault="00E47321" w:rsidP="00B43CBA">
            <w:pPr>
              <w:snapToGrid w:val="0"/>
              <w:jc w:val="both"/>
              <w:rPr>
                <w:b/>
                <w:bCs/>
                <w:i/>
                <w:iCs/>
              </w:rPr>
            </w:pPr>
            <w:r w:rsidRPr="005F195F">
              <w:rPr>
                <w:b/>
                <w:bCs/>
                <w:i/>
                <w:iCs/>
              </w:rPr>
              <w:t>Поверхностные воды</w:t>
            </w:r>
          </w:p>
        </w:tc>
      </w:tr>
      <w:tr w:rsidR="00E47321" w:rsidRPr="005F195F" w:rsidTr="00234950">
        <w:tc>
          <w:tcPr>
            <w:tcW w:w="915" w:type="dxa"/>
          </w:tcPr>
          <w:p w:rsidR="00E47321" w:rsidRPr="005F195F" w:rsidRDefault="00E47321" w:rsidP="00B43CBA">
            <w:pPr>
              <w:pStyle w:val="aa"/>
              <w:snapToGrid w:val="0"/>
              <w:jc w:val="center"/>
              <w:rPr>
                <w:b/>
              </w:rPr>
            </w:pPr>
            <w:r w:rsidRPr="005F195F">
              <w:rPr>
                <w:b/>
              </w:rPr>
              <w:t>4</w:t>
            </w:r>
          </w:p>
        </w:tc>
        <w:tc>
          <w:tcPr>
            <w:tcW w:w="8726" w:type="dxa"/>
          </w:tcPr>
          <w:p w:rsidR="00E47321" w:rsidRPr="005F195F" w:rsidRDefault="00E47321" w:rsidP="00B43CBA">
            <w:pPr>
              <w:snapToGrid w:val="0"/>
              <w:jc w:val="both"/>
            </w:pPr>
            <w:r w:rsidRPr="005F195F">
              <w:t xml:space="preserve">Строительство современных очистных сооружений; строительство централизованной системы водоотведения </w:t>
            </w:r>
          </w:p>
        </w:tc>
      </w:tr>
      <w:tr w:rsidR="00E47321" w:rsidRPr="005F195F" w:rsidTr="00234950">
        <w:tc>
          <w:tcPr>
            <w:tcW w:w="915" w:type="dxa"/>
          </w:tcPr>
          <w:p w:rsidR="00E47321" w:rsidRPr="005F195F" w:rsidRDefault="00E47321" w:rsidP="00B43CBA">
            <w:pPr>
              <w:pStyle w:val="aa"/>
              <w:snapToGrid w:val="0"/>
              <w:jc w:val="center"/>
              <w:rPr>
                <w:b/>
              </w:rPr>
            </w:pPr>
            <w:r w:rsidRPr="005F195F">
              <w:rPr>
                <w:b/>
              </w:rPr>
              <w:t>5</w:t>
            </w:r>
          </w:p>
        </w:tc>
        <w:tc>
          <w:tcPr>
            <w:tcW w:w="8726" w:type="dxa"/>
          </w:tcPr>
          <w:p w:rsidR="00E47321" w:rsidRPr="005F195F" w:rsidRDefault="00E47321" w:rsidP="00B43CBA">
            <w:pPr>
              <w:snapToGrid w:val="0"/>
              <w:jc w:val="both"/>
            </w:pPr>
            <w:r w:rsidRPr="005F195F">
              <w:t>Обеспечение сбора и очистки поверхностных стоков с территории жилой и промышленной застройки в населенных пунктах, в первую очередь на предприятиях  по переработке сельскохозяйственной продукции</w:t>
            </w:r>
          </w:p>
        </w:tc>
      </w:tr>
      <w:tr w:rsidR="00E47321" w:rsidRPr="005F195F" w:rsidTr="00234950">
        <w:trPr>
          <w:trHeight w:val="566"/>
        </w:trPr>
        <w:tc>
          <w:tcPr>
            <w:tcW w:w="915" w:type="dxa"/>
          </w:tcPr>
          <w:p w:rsidR="00E47321" w:rsidRPr="005F195F" w:rsidRDefault="00E47321" w:rsidP="00B43CBA">
            <w:pPr>
              <w:pStyle w:val="aa"/>
              <w:snapToGrid w:val="0"/>
              <w:jc w:val="center"/>
              <w:rPr>
                <w:b/>
              </w:rPr>
            </w:pPr>
            <w:r w:rsidRPr="005F195F">
              <w:rPr>
                <w:b/>
              </w:rPr>
              <w:t>6</w:t>
            </w:r>
          </w:p>
        </w:tc>
        <w:tc>
          <w:tcPr>
            <w:tcW w:w="8726" w:type="dxa"/>
          </w:tcPr>
          <w:p w:rsidR="00E47321" w:rsidRPr="005F195F" w:rsidRDefault="00E47321" w:rsidP="00B43CBA">
            <w:pPr>
              <w:tabs>
                <w:tab w:val="left" w:pos="1440"/>
              </w:tabs>
            </w:pPr>
            <w:r w:rsidRPr="005F195F">
              <w:t>Организация централизованных систем водоотведения и строительство канализационных очистных сооружений в населенных пунктах</w:t>
            </w:r>
          </w:p>
        </w:tc>
      </w:tr>
      <w:tr w:rsidR="00E47321" w:rsidRPr="005F195F" w:rsidTr="00234950">
        <w:tc>
          <w:tcPr>
            <w:tcW w:w="9641" w:type="dxa"/>
            <w:gridSpan w:val="2"/>
          </w:tcPr>
          <w:p w:rsidR="00E47321" w:rsidRPr="005F195F" w:rsidRDefault="00E47321" w:rsidP="00B43CBA">
            <w:pPr>
              <w:snapToGrid w:val="0"/>
              <w:jc w:val="both"/>
              <w:rPr>
                <w:b/>
                <w:bCs/>
                <w:i/>
                <w:iCs/>
                <w:lang w:eastAsia="en-US" w:bidi="en-US"/>
              </w:rPr>
            </w:pPr>
            <w:r w:rsidRPr="005F195F">
              <w:rPr>
                <w:b/>
                <w:bCs/>
                <w:i/>
                <w:iCs/>
                <w:lang w:eastAsia="en-US" w:bidi="en-US"/>
              </w:rPr>
              <w:t>Подземные воды</w:t>
            </w:r>
          </w:p>
        </w:tc>
      </w:tr>
      <w:tr w:rsidR="00E47321" w:rsidRPr="005F195F" w:rsidTr="00234950">
        <w:tc>
          <w:tcPr>
            <w:tcW w:w="915" w:type="dxa"/>
          </w:tcPr>
          <w:p w:rsidR="00E47321" w:rsidRPr="005F195F" w:rsidRDefault="00E47321" w:rsidP="00B43CBA">
            <w:pPr>
              <w:pStyle w:val="aa"/>
              <w:snapToGrid w:val="0"/>
              <w:jc w:val="center"/>
              <w:rPr>
                <w:b/>
              </w:rPr>
            </w:pPr>
            <w:r w:rsidRPr="005F195F">
              <w:rPr>
                <w:b/>
              </w:rPr>
              <w:t>7</w:t>
            </w:r>
          </w:p>
        </w:tc>
        <w:tc>
          <w:tcPr>
            <w:tcW w:w="8726" w:type="dxa"/>
          </w:tcPr>
          <w:p w:rsidR="00E47321" w:rsidRPr="005F195F" w:rsidRDefault="00E47321" w:rsidP="00B43CBA">
            <w:pPr>
              <w:snapToGrid w:val="0"/>
              <w:jc w:val="both"/>
            </w:pPr>
            <w:r w:rsidRPr="005F195F">
              <w:t>Ликвидация непригодных к дальнейшей эксплуатации скважин, наличие зон санитарной охраны на действующих водозаборах</w:t>
            </w:r>
          </w:p>
        </w:tc>
      </w:tr>
      <w:tr w:rsidR="00E47321" w:rsidRPr="005F195F" w:rsidTr="00234950">
        <w:tc>
          <w:tcPr>
            <w:tcW w:w="915" w:type="dxa"/>
          </w:tcPr>
          <w:p w:rsidR="00E47321" w:rsidRPr="005F195F" w:rsidRDefault="00E47321" w:rsidP="00B43CBA">
            <w:pPr>
              <w:pStyle w:val="aa"/>
              <w:snapToGrid w:val="0"/>
              <w:jc w:val="center"/>
              <w:rPr>
                <w:b/>
              </w:rPr>
            </w:pPr>
            <w:r w:rsidRPr="005F195F">
              <w:rPr>
                <w:b/>
              </w:rPr>
              <w:t>8</w:t>
            </w:r>
          </w:p>
        </w:tc>
        <w:tc>
          <w:tcPr>
            <w:tcW w:w="8726" w:type="dxa"/>
          </w:tcPr>
          <w:p w:rsidR="00E47321" w:rsidRPr="005F195F" w:rsidRDefault="00E47321" w:rsidP="00B43CBA">
            <w:pPr>
              <w:snapToGrid w:val="0"/>
              <w:jc w:val="both"/>
            </w:pPr>
            <w:r w:rsidRPr="005F195F">
              <w:t xml:space="preserve">Проведение систем учета и контроля над потреблением питьевой воды; </w:t>
            </w:r>
          </w:p>
        </w:tc>
      </w:tr>
      <w:tr w:rsidR="00E47321" w:rsidRPr="005F195F" w:rsidTr="00234950">
        <w:tc>
          <w:tcPr>
            <w:tcW w:w="915" w:type="dxa"/>
          </w:tcPr>
          <w:p w:rsidR="00E47321" w:rsidRPr="005F195F" w:rsidRDefault="00E47321" w:rsidP="00B43CBA">
            <w:pPr>
              <w:pStyle w:val="aa"/>
              <w:snapToGrid w:val="0"/>
              <w:jc w:val="center"/>
              <w:rPr>
                <w:b/>
              </w:rPr>
            </w:pPr>
            <w:r w:rsidRPr="005F195F">
              <w:rPr>
                <w:b/>
              </w:rPr>
              <w:t>9</w:t>
            </w:r>
          </w:p>
        </w:tc>
        <w:tc>
          <w:tcPr>
            <w:tcW w:w="8726" w:type="dxa"/>
          </w:tcPr>
          <w:p w:rsidR="00E47321" w:rsidRPr="005F195F" w:rsidRDefault="00E47321" w:rsidP="00B43CBA">
            <w:pPr>
              <w:snapToGrid w:val="0"/>
              <w:jc w:val="both"/>
            </w:pPr>
            <w:r w:rsidRPr="005F195F">
              <w:t>Изучение качества подземных вод и гидродинамического режима на водозаборах и в зонах их влияния;</w:t>
            </w:r>
          </w:p>
        </w:tc>
      </w:tr>
      <w:tr w:rsidR="00E47321" w:rsidRPr="005F195F" w:rsidTr="00234950">
        <w:tc>
          <w:tcPr>
            <w:tcW w:w="915" w:type="dxa"/>
          </w:tcPr>
          <w:p w:rsidR="00E47321" w:rsidRPr="005F195F" w:rsidRDefault="00E47321" w:rsidP="00B43CBA">
            <w:pPr>
              <w:pStyle w:val="aa"/>
              <w:snapToGrid w:val="0"/>
              <w:jc w:val="center"/>
              <w:rPr>
                <w:b/>
              </w:rPr>
            </w:pPr>
            <w:r w:rsidRPr="005F195F">
              <w:rPr>
                <w:b/>
              </w:rPr>
              <w:t>10</w:t>
            </w:r>
          </w:p>
        </w:tc>
        <w:tc>
          <w:tcPr>
            <w:tcW w:w="8726" w:type="dxa"/>
          </w:tcPr>
          <w:p w:rsidR="00E47321" w:rsidRPr="005F195F" w:rsidRDefault="00E47321" w:rsidP="00B43CBA">
            <w:pPr>
              <w:snapToGrid w:val="0"/>
              <w:jc w:val="both"/>
            </w:pPr>
            <w:r w:rsidRPr="005F195F">
              <w:t xml:space="preserve">Обеспечение качества питьевой воды, подаваемой населению, путем внедрения средств очистки. </w:t>
            </w:r>
          </w:p>
        </w:tc>
      </w:tr>
      <w:tr w:rsidR="00E47321" w:rsidRPr="005F195F" w:rsidTr="00234950">
        <w:tc>
          <w:tcPr>
            <w:tcW w:w="9641" w:type="dxa"/>
            <w:gridSpan w:val="2"/>
          </w:tcPr>
          <w:p w:rsidR="00E47321" w:rsidRPr="005F195F" w:rsidRDefault="00E47321" w:rsidP="00B43CBA">
            <w:pPr>
              <w:snapToGrid w:val="0"/>
              <w:jc w:val="both"/>
              <w:rPr>
                <w:b/>
                <w:bCs/>
                <w:i/>
                <w:iCs/>
                <w:lang w:eastAsia="en-US" w:bidi="en-US"/>
              </w:rPr>
            </w:pPr>
            <w:r w:rsidRPr="005F195F">
              <w:rPr>
                <w:b/>
                <w:bCs/>
                <w:i/>
                <w:iCs/>
                <w:lang w:eastAsia="en-US" w:bidi="en-US"/>
              </w:rPr>
              <w:t>Почвы</w:t>
            </w:r>
          </w:p>
        </w:tc>
      </w:tr>
      <w:tr w:rsidR="00E47321" w:rsidRPr="005F195F" w:rsidTr="00234950">
        <w:tc>
          <w:tcPr>
            <w:tcW w:w="915" w:type="dxa"/>
          </w:tcPr>
          <w:p w:rsidR="00E47321" w:rsidRPr="005F195F" w:rsidRDefault="00E47321" w:rsidP="00B43CBA">
            <w:pPr>
              <w:pStyle w:val="aa"/>
              <w:snapToGrid w:val="0"/>
              <w:jc w:val="center"/>
              <w:rPr>
                <w:b/>
              </w:rPr>
            </w:pPr>
            <w:r w:rsidRPr="005F195F">
              <w:rPr>
                <w:b/>
              </w:rPr>
              <w:t>11</w:t>
            </w:r>
          </w:p>
        </w:tc>
        <w:tc>
          <w:tcPr>
            <w:tcW w:w="8726" w:type="dxa"/>
          </w:tcPr>
          <w:p w:rsidR="00E47321" w:rsidRPr="005F195F" w:rsidRDefault="00E47321" w:rsidP="00B43CBA">
            <w:pPr>
              <w:snapToGrid w:val="0"/>
              <w:jc w:val="both"/>
            </w:pPr>
            <w:r w:rsidRPr="005F195F">
              <w:t>Создание вдоль автомобильных дорог лесных полезащитных полос;</w:t>
            </w:r>
          </w:p>
        </w:tc>
      </w:tr>
      <w:tr w:rsidR="00E47321" w:rsidRPr="005F195F" w:rsidTr="00234950">
        <w:tc>
          <w:tcPr>
            <w:tcW w:w="915" w:type="dxa"/>
          </w:tcPr>
          <w:p w:rsidR="00E47321" w:rsidRPr="005F195F" w:rsidRDefault="00E47321" w:rsidP="00B43CBA">
            <w:pPr>
              <w:pStyle w:val="aa"/>
              <w:snapToGrid w:val="0"/>
              <w:jc w:val="center"/>
              <w:rPr>
                <w:b/>
              </w:rPr>
            </w:pPr>
            <w:r w:rsidRPr="005F195F">
              <w:rPr>
                <w:b/>
              </w:rPr>
              <w:t>12</w:t>
            </w:r>
          </w:p>
        </w:tc>
        <w:tc>
          <w:tcPr>
            <w:tcW w:w="8726" w:type="dxa"/>
          </w:tcPr>
          <w:p w:rsidR="00E47321" w:rsidRPr="005F195F" w:rsidRDefault="00E47321" w:rsidP="00B43CBA">
            <w:pPr>
              <w:snapToGrid w:val="0"/>
              <w:jc w:val="both"/>
            </w:pPr>
            <w:r w:rsidRPr="005F195F">
              <w:t>Внесение минеральных удобрений на основе нормативов затрат на планируемую урожайность, агрохимическую характеристику почв, состояния и химического состава растений, что обеспечивает агротехническую эффективность вносимых удобрений;</w:t>
            </w:r>
          </w:p>
        </w:tc>
      </w:tr>
      <w:tr w:rsidR="00E47321" w:rsidRPr="005F195F" w:rsidTr="00234950">
        <w:tc>
          <w:tcPr>
            <w:tcW w:w="915" w:type="dxa"/>
          </w:tcPr>
          <w:p w:rsidR="00E47321" w:rsidRPr="005F195F" w:rsidRDefault="00E47321" w:rsidP="00B43CBA">
            <w:pPr>
              <w:pStyle w:val="aa"/>
              <w:snapToGrid w:val="0"/>
              <w:jc w:val="center"/>
              <w:rPr>
                <w:b/>
              </w:rPr>
            </w:pPr>
            <w:r w:rsidRPr="005F195F">
              <w:rPr>
                <w:b/>
              </w:rPr>
              <w:t>13</w:t>
            </w:r>
          </w:p>
        </w:tc>
        <w:tc>
          <w:tcPr>
            <w:tcW w:w="8726" w:type="dxa"/>
          </w:tcPr>
          <w:p w:rsidR="00E47321" w:rsidRPr="005F195F" w:rsidRDefault="00E47321" w:rsidP="00B43CBA">
            <w:pPr>
              <w:snapToGrid w:val="0"/>
              <w:jc w:val="both"/>
            </w:pPr>
            <w:r w:rsidRPr="005F195F">
              <w:t>Принятие мер по сохранению плодородия почв, посредством защиты их от эрозии, на основе агрофитомелиоративных приемов и биоинженерных сооружений</w:t>
            </w:r>
          </w:p>
        </w:tc>
      </w:tr>
      <w:tr w:rsidR="00E47321" w:rsidRPr="005F195F" w:rsidTr="00234950">
        <w:tc>
          <w:tcPr>
            <w:tcW w:w="9641" w:type="dxa"/>
            <w:gridSpan w:val="2"/>
          </w:tcPr>
          <w:p w:rsidR="00E47321" w:rsidRPr="005F195F" w:rsidRDefault="00E47321" w:rsidP="00B43CBA">
            <w:pPr>
              <w:snapToGrid w:val="0"/>
              <w:jc w:val="both"/>
              <w:rPr>
                <w:b/>
                <w:bCs/>
                <w:i/>
                <w:iCs/>
              </w:rPr>
            </w:pPr>
            <w:r w:rsidRPr="005F195F">
              <w:rPr>
                <w:b/>
                <w:bCs/>
                <w:i/>
                <w:iCs/>
              </w:rPr>
              <w:t>Обращение с отходами</w:t>
            </w:r>
          </w:p>
        </w:tc>
      </w:tr>
      <w:tr w:rsidR="00E47321" w:rsidRPr="005F195F" w:rsidTr="00234950">
        <w:tc>
          <w:tcPr>
            <w:tcW w:w="915" w:type="dxa"/>
          </w:tcPr>
          <w:p w:rsidR="00E47321" w:rsidRPr="005F195F" w:rsidRDefault="00E47321" w:rsidP="00B43CBA">
            <w:pPr>
              <w:pStyle w:val="aa"/>
              <w:snapToGrid w:val="0"/>
              <w:jc w:val="center"/>
              <w:rPr>
                <w:b/>
              </w:rPr>
            </w:pPr>
            <w:r w:rsidRPr="005F195F">
              <w:rPr>
                <w:b/>
              </w:rPr>
              <w:t>14</w:t>
            </w:r>
          </w:p>
        </w:tc>
        <w:tc>
          <w:tcPr>
            <w:tcW w:w="8726" w:type="dxa"/>
          </w:tcPr>
          <w:p w:rsidR="00E47321" w:rsidRPr="005F195F" w:rsidRDefault="00E47321" w:rsidP="00B43CBA">
            <w:pPr>
              <w:snapToGrid w:val="0"/>
              <w:jc w:val="both"/>
            </w:pPr>
            <w:r w:rsidRPr="005F195F">
              <w:t>Утилизация транспортных отходов</w:t>
            </w:r>
          </w:p>
        </w:tc>
      </w:tr>
      <w:tr w:rsidR="00E47321" w:rsidRPr="005F195F" w:rsidTr="00234950">
        <w:tc>
          <w:tcPr>
            <w:tcW w:w="915" w:type="dxa"/>
          </w:tcPr>
          <w:p w:rsidR="00E47321" w:rsidRPr="005F195F" w:rsidRDefault="00E47321" w:rsidP="00B43CBA">
            <w:pPr>
              <w:pStyle w:val="aa"/>
              <w:snapToGrid w:val="0"/>
              <w:jc w:val="center"/>
              <w:rPr>
                <w:b/>
              </w:rPr>
            </w:pPr>
            <w:r w:rsidRPr="005F195F">
              <w:rPr>
                <w:b/>
              </w:rPr>
              <w:t>15</w:t>
            </w:r>
          </w:p>
        </w:tc>
        <w:tc>
          <w:tcPr>
            <w:tcW w:w="8726" w:type="dxa"/>
          </w:tcPr>
          <w:p w:rsidR="00E47321" w:rsidRPr="005F195F" w:rsidRDefault="00E47321" w:rsidP="00B43CBA">
            <w:pPr>
              <w:snapToGrid w:val="0"/>
              <w:jc w:val="both"/>
            </w:pPr>
            <w:r w:rsidRPr="005F195F">
              <w:t>Утилизация производственных отходов</w:t>
            </w:r>
          </w:p>
        </w:tc>
      </w:tr>
      <w:tr w:rsidR="00E47321" w:rsidRPr="005F195F" w:rsidTr="00234950">
        <w:tc>
          <w:tcPr>
            <w:tcW w:w="915" w:type="dxa"/>
          </w:tcPr>
          <w:p w:rsidR="00E47321" w:rsidRPr="005F195F" w:rsidRDefault="00E47321" w:rsidP="00B43CBA">
            <w:pPr>
              <w:pStyle w:val="aa"/>
              <w:snapToGrid w:val="0"/>
              <w:jc w:val="center"/>
              <w:rPr>
                <w:b/>
              </w:rPr>
            </w:pPr>
            <w:r w:rsidRPr="005F195F">
              <w:rPr>
                <w:b/>
              </w:rPr>
              <w:t>16</w:t>
            </w:r>
          </w:p>
        </w:tc>
        <w:tc>
          <w:tcPr>
            <w:tcW w:w="8726" w:type="dxa"/>
          </w:tcPr>
          <w:p w:rsidR="00E47321" w:rsidRPr="005F195F" w:rsidRDefault="00E47321" w:rsidP="00B43CBA">
            <w:pPr>
              <w:snapToGrid w:val="0"/>
              <w:jc w:val="both"/>
            </w:pPr>
            <w:r w:rsidRPr="005F195F">
              <w:t>Разработка генеральной схемы санитарной очистки на территории поселения</w:t>
            </w:r>
          </w:p>
        </w:tc>
      </w:tr>
      <w:tr w:rsidR="00E47321" w:rsidRPr="005F195F" w:rsidTr="00234950">
        <w:tc>
          <w:tcPr>
            <w:tcW w:w="915" w:type="dxa"/>
          </w:tcPr>
          <w:p w:rsidR="00E47321" w:rsidRPr="005F195F" w:rsidRDefault="00E47321" w:rsidP="00B43CBA">
            <w:pPr>
              <w:pStyle w:val="aa"/>
              <w:snapToGrid w:val="0"/>
              <w:jc w:val="center"/>
              <w:rPr>
                <w:b/>
              </w:rPr>
            </w:pPr>
            <w:r w:rsidRPr="005F195F">
              <w:rPr>
                <w:b/>
              </w:rPr>
              <w:t>17</w:t>
            </w:r>
          </w:p>
        </w:tc>
        <w:tc>
          <w:tcPr>
            <w:tcW w:w="8726" w:type="dxa"/>
          </w:tcPr>
          <w:p w:rsidR="00E47321" w:rsidRPr="005F195F" w:rsidRDefault="00E47321" w:rsidP="00B43CBA">
            <w:pPr>
              <w:snapToGrid w:val="0"/>
              <w:jc w:val="both"/>
            </w:pPr>
            <w:r w:rsidRPr="005F195F">
              <w:t>Внедрение комплексной механизации санитарной очистки поселения;</w:t>
            </w:r>
          </w:p>
        </w:tc>
      </w:tr>
      <w:tr w:rsidR="00E47321" w:rsidRPr="005F195F" w:rsidTr="00234950">
        <w:tc>
          <w:tcPr>
            <w:tcW w:w="915" w:type="dxa"/>
          </w:tcPr>
          <w:p w:rsidR="00E47321" w:rsidRPr="005F195F" w:rsidRDefault="00E47321" w:rsidP="00B43CBA">
            <w:pPr>
              <w:pStyle w:val="aa"/>
              <w:snapToGrid w:val="0"/>
              <w:jc w:val="center"/>
              <w:rPr>
                <w:b/>
              </w:rPr>
            </w:pPr>
            <w:r w:rsidRPr="005F195F">
              <w:rPr>
                <w:b/>
              </w:rPr>
              <w:t>18</w:t>
            </w:r>
          </w:p>
        </w:tc>
        <w:tc>
          <w:tcPr>
            <w:tcW w:w="8726" w:type="dxa"/>
          </w:tcPr>
          <w:p w:rsidR="00E47321" w:rsidRPr="005F195F" w:rsidRDefault="00E47321" w:rsidP="00B43CBA">
            <w:pPr>
              <w:snapToGrid w:val="0"/>
              <w:jc w:val="both"/>
            </w:pPr>
            <w:r w:rsidRPr="005F195F">
              <w:t>Организация селективного сбора отходов в жилых образованиях в сменные контейнеры</w:t>
            </w:r>
          </w:p>
        </w:tc>
      </w:tr>
      <w:tr w:rsidR="00E47321" w:rsidRPr="005F195F" w:rsidTr="00234950">
        <w:tc>
          <w:tcPr>
            <w:tcW w:w="915" w:type="dxa"/>
          </w:tcPr>
          <w:p w:rsidR="00E47321" w:rsidRPr="005F195F" w:rsidRDefault="00E47321" w:rsidP="00B43CBA">
            <w:pPr>
              <w:pStyle w:val="aa"/>
              <w:snapToGrid w:val="0"/>
              <w:jc w:val="center"/>
              <w:rPr>
                <w:b/>
              </w:rPr>
            </w:pPr>
            <w:r w:rsidRPr="005F195F">
              <w:rPr>
                <w:b/>
              </w:rPr>
              <w:t>19</w:t>
            </w:r>
          </w:p>
        </w:tc>
        <w:tc>
          <w:tcPr>
            <w:tcW w:w="8726" w:type="dxa"/>
          </w:tcPr>
          <w:p w:rsidR="00E47321" w:rsidRPr="005F195F" w:rsidRDefault="00E47321" w:rsidP="00B43CBA">
            <w:pPr>
              <w:snapToGrid w:val="0"/>
              <w:jc w:val="both"/>
            </w:pPr>
            <w:r w:rsidRPr="005F195F">
              <w:t>Заключение договоров на сдачу вторичного сырья на дальнейшую переработку за пределами населенного пункта</w:t>
            </w:r>
          </w:p>
        </w:tc>
      </w:tr>
      <w:tr w:rsidR="00E47321" w:rsidRPr="005F195F" w:rsidTr="00234950">
        <w:tc>
          <w:tcPr>
            <w:tcW w:w="9641" w:type="dxa"/>
            <w:gridSpan w:val="2"/>
          </w:tcPr>
          <w:p w:rsidR="00E47321" w:rsidRPr="005F195F" w:rsidRDefault="00E47321" w:rsidP="00B43CBA">
            <w:pPr>
              <w:snapToGrid w:val="0"/>
              <w:jc w:val="both"/>
              <w:rPr>
                <w:b/>
                <w:bCs/>
                <w:i/>
                <w:iCs/>
              </w:rPr>
            </w:pPr>
            <w:r w:rsidRPr="005F195F">
              <w:rPr>
                <w:b/>
                <w:bCs/>
                <w:i/>
                <w:iCs/>
              </w:rPr>
              <w:t>Растительность и животный мир</w:t>
            </w:r>
          </w:p>
        </w:tc>
      </w:tr>
      <w:tr w:rsidR="00E47321" w:rsidRPr="005F195F" w:rsidTr="00234950">
        <w:tc>
          <w:tcPr>
            <w:tcW w:w="915" w:type="dxa"/>
          </w:tcPr>
          <w:p w:rsidR="00E47321" w:rsidRPr="005F195F" w:rsidRDefault="00E47321" w:rsidP="00B43CBA">
            <w:pPr>
              <w:pStyle w:val="aa"/>
              <w:snapToGrid w:val="0"/>
              <w:jc w:val="center"/>
              <w:rPr>
                <w:b/>
              </w:rPr>
            </w:pPr>
            <w:r w:rsidRPr="005F195F">
              <w:rPr>
                <w:b/>
              </w:rPr>
              <w:t>20</w:t>
            </w:r>
          </w:p>
        </w:tc>
        <w:tc>
          <w:tcPr>
            <w:tcW w:w="8726" w:type="dxa"/>
          </w:tcPr>
          <w:p w:rsidR="00E47321" w:rsidRPr="005F195F" w:rsidRDefault="00E47321" w:rsidP="00B43CBA">
            <w:pPr>
              <w:snapToGrid w:val="0"/>
              <w:jc w:val="both"/>
            </w:pPr>
            <w:r w:rsidRPr="005F195F">
              <w:t>Максимальное сохранение  участков защитных лесных насаждений</w:t>
            </w:r>
          </w:p>
        </w:tc>
      </w:tr>
    </w:tbl>
    <w:p w:rsidR="00E47321" w:rsidRPr="005F195F" w:rsidRDefault="00E47321" w:rsidP="00B43CBA">
      <w:pPr>
        <w:jc w:val="both"/>
      </w:pPr>
    </w:p>
    <w:p w:rsidR="00E47321" w:rsidRPr="005F195F" w:rsidRDefault="00E47321" w:rsidP="00B43CBA">
      <w:pPr>
        <w:tabs>
          <w:tab w:val="left" w:pos="567"/>
        </w:tabs>
      </w:pPr>
      <w:r w:rsidRPr="005F195F">
        <w:tab/>
        <w:t>Мероприятия по охране окружающей среды должны проводиться на протяжении всех проектных этапов генерального плана</w:t>
      </w:r>
    </w:p>
    <w:p w:rsidR="00E47321" w:rsidRPr="00B43CBA" w:rsidRDefault="00E47321" w:rsidP="00B43CBA">
      <w:pPr>
        <w:jc w:val="both"/>
        <w:rPr>
          <w:color w:val="FF0000"/>
        </w:rPr>
      </w:pPr>
    </w:p>
    <w:p w:rsidR="00E47321" w:rsidRPr="00B43CBA" w:rsidRDefault="00E47321" w:rsidP="00B43CBA">
      <w:pPr>
        <w:jc w:val="both"/>
        <w:rPr>
          <w:color w:val="FF0000"/>
        </w:rPr>
      </w:pPr>
    </w:p>
    <w:p w:rsidR="00E47321" w:rsidRPr="00B43CBA" w:rsidRDefault="00E47321" w:rsidP="00B43CBA">
      <w:pPr>
        <w:jc w:val="both"/>
        <w:rPr>
          <w:b/>
          <w:bCs/>
          <w:color w:val="FF0000"/>
        </w:rPr>
      </w:pPr>
    </w:p>
    <w:p w:rsidR="00E47321" w:rsidRPr="00B43CBA" w:rsidRDefault="00E47321" w:rsidP="00B43CBA">
      <w:pPr>
        <w:rPr>
          <w:b/>
          <w:i/>
          <w:color w:val="FF0000"/>
        </w:rPr>
      </w:pPr>
    </w:p>
    <w:p w:rsidR="00E47321" w:rsidRPr="00B43CBA" w:rsidRDefault="00E47321" w:rsidP="00B43CBA">
      <w:pPr>
        <w:rPr>
          <w:b/>
          <w:i/>
          <w:color w:val="FF0000"/>
        </w:rPr>
      </w:pPr>
    </w:p>
    <w:p w:rsidR="00E47321" w:rsidRPr="00B43CBA" w:rsidRDefault="00E47321" w:rsidP="00B43CBA">
      <w:pPr>
        <w:rPr>
          <w:b/>
          <w:i/>
          <w:color w:val="FF0000"/>
        </w:rPr>
      </w:pPr>
    </w:p>
    <w:p w:rsidR="00E47321" w:rsidRPr="00B43CBA" w:rsidRDefault="00E47321" w:rsidP="00B43CBA">
      <w:pPr>
        <w:rPr>
          <w:b/>
          <w:i/>
          <w:color w:val="FF0000"/>
        </w:rPr>
      </w:pPr>
    </w:p>
    <w:p w:rsidR="00E47321" w:rsidRPr="00B43CBA" w:rsidRDefault="00E47321" w:rsidP="00B43CBA">
      <w:pPr>
        <w:rPr>
          <w:b/>
          <w:i/>
          <w:color w:val="FF0000"/>
        </w:rPr>
      </w:pPr>
    </w:p>
    <w:sectPr w:rsidR="00E47321" w:rsidRPr="00B43CBA" w:rsidSect="008B5A7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41F" w:rsidRDefault="009D741F" w:rsidP="00E47321">
      <w:pPr>
        <w:pStyle w:val="a8"/>
        <w:spacing w:after="0"/>
      </w:pPr>
      <w:r>
        <w:separator/>
      </w:r>
    </w:p>
  </w:endnote>
  <w:endnote w:type="continuationSeparator" w:id="1">
    <w:p w:rsidR="009D741F" w:rsidRDefault="009D741F" w:rsidP="00E47321">
      <w:pPr>
        <w:pStyle w:val="a8"/>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StarSymbol">
    <w:altName w:val="Times New Roman"/>
    <w:panose1 w:val="00000000000000000000"/>
    <w:charset w:val="00"/>
    <w:family w:val="roman"/>
    <w:notTrueType/>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20002A87" w:usb1="80000000" w:usb2="00000008" w:usb3="00000000" w:csb0="000001FF" w:csb1="00000000"/>
  </w:font>
  <w:font w:name="StarSymbol, 'Arial Unicode MS'">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00022FF" w:usb1="C000205B" w:usb2="00000009" w:usb3="00000000" w:csb0="000001D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Times New Roman serif">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TimesNewRomanPSMT">
    <w:altName w:val="Times New Roman"/>
    <w:charset w:val="CC"/>
    <w:family w:val="roman"/>
    <w:pitch w:val="default"/>
    <w:sig w:usb0="00000201" w:usb1="00000000" w:usb2="00000000" w:usb3="00000000" w:csb0="00000004" w:csb1="00000000"/>
  </w:font>
  <w:font w:name="SymbolMT">
    <w:panose1 w:val="00000000000000000000"/>
    <w:charset w:val="CC"/>
    <w:family w:val="auto"/>
    <w:notTrueType/>
    <w:pitch w:val="default"/>
    <w:sig w:usb0="00000201" w:usb1="00000000" w:usb2="00000000" w:usb3="00000000" w:csb0="00000004" w:csb1="00000000"/>
  </w:font>
  <w:font w:name="TimesNewRomanPS-BoldMT">
    <w:charset w:val="CC"/>
    <w:family w:val="auto"/>
    <w:pitch w:val="default"/>
    <w:sig w:usb0="00000000" w:usb1="00000000" w:usb2="00000000" w:usb3="00000000" w:csb0="00000000" w:csb1="00000000"/>
  </w:font>
  <w:font w:name="TimesNewRomanPS-BoldItalicMT">
    <w:altName w:val="Arabic Typesetting"/>
    <w:charset w:val="CC"/>
    <w:family w:val="script"/>
    <w:pitch w:val="default"/>
    <w:sig w:usb0="00000000" w:usb1="00000000" w:usb2="00000000" w:usb3="00000000" w:csb0="00000000" w:csb1="00000000"/>
  </w:font>
  <w:font w:name="ArialMT">
    <w:charset w:val="CC"/>
    <w:family w:val="swiss"/>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23049"/>
      <w:docPartObj>
        <w:docPartGallery w:val="Page Numbers (Bottom of Page)"/>
        <w:docPartUnique/>
      </w:docPartObj>
    </w:sdtPr>
    <w:sdtContent>
      <w:p w:rsidR="005B15C3" w:rsidRDefault="00B270EA">
        <w:pPr>
          <w:pStyle w:val="ac"/>
          <w:jc w:val="center"/>
        </w:pPr>
        <w:fldSimple w:instr=" PAGE   \* MERGEFORMAT ">
          <w:r w:rsidR="00D9155B">
            <w:rPr>
              <w:noProof/>
            </w:rPr>
            <w:t>24</w:t>
          </w:r>
        </w:fldSimple>
      </w:p>
    </w:sdtContent>
  </w:sdt>
  <w:p w:rsidR="005B15C3" w:rsidRDefault="005B15C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41F" w:rsidRDefault="009D741F" w:rsidP="00E47321">
      <w:pPr>
        <w:pStyle w:val="a8"/>
        <w:spacing w:after="0"/>
      </w:pPr>
      <w:r>
        <w:separator/>
      </w:r>
    </w:p>
  </w:footnote>
  <w:footnote w:type="continuationSeparator" w:id="1">
    <w:p w:rsidR="009D741F" w:rsidRDefault="009D741F" w:rsidP="00E47321">
      <w:pPr>
        <w:pStyle w:val="a8"/>
        <w:spacing w:after="0"/>
      </w:pPr>
      <w:r>
        <w:continuationSeparator/>
      </w:r>
    </w:p>
  </w:footnote>
  <w:footnote w:id="2">
    <w:p w:rsidR="005B15C3" w:rsidRDefault="005B15C3" w:rsidP="006B6811">
      <w:pPr>
        <w:pStyle w:val="af2"/>
        <w:rPr>
          <w:sz w:val="22"/>
          <w:szCs w:val="22"/>
        </w:rPr>
      </w:pPr>
      <w:r>
        <w:rPr>
          <w:rStyle w:val="af1"/>
        </w:rPr>
        <w:footnoteRef/>
      </w:r>
      <w:r w:rsidRPr="00781C35">
        <w:rPr>
          <w:sz w:val="22"/>
          <w:szCs w:val="22"/>
        </w:rPr>
        <w:tab/>
      </w:r>
      <w:r w:rsidRPr="00781C35">
        <w:t xml:space="preserve"> </w:t>
      </w:r>
      <w:r w:rsidRPr="00781C35">
        <w:rPr>
          <w:kern w:val="22"/>
        </w:rPr>
        <w:t>Федеральный закон от 25.05.2002 №73-ФЗ  «Об объектах историко-культурного наследия (памятниках истории и культуры) народов Российской федерации»,</w:t>
      </w:r>
      <w:r w:rsidRPr="00781C35">
        <w:t xml:space="preserve"> ст.6, 33-</w:t>
      </w:r>
      <w:r w:rsidRPr="00781C35">
        <w:rPr>
          <w:kern w:val="22"/>
        </w:rPr>
        <w:t>39 (охрана), ст.40-47 (сохранение).</w:t>
      </w:r>
      <w:r>
        <w:rPr>
          <w:sz w:val="22"/>
          <w:szCs w:val="22"/>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C2C3A08"/>
    <w:lvl w:ilvl="0">
      <w:numFmt w:val="bullet"/>
      <w:lvlText w:val="*"/>
      <w:lvlJc w:val="left"/>
    </w:lvl>
  </w:abstractNum>
  <w:abstractNum w:abstractNumId="1">
    <w:nsid w:val="00000001"/>
    <w:multiLevelType w:val="multilevel"/>
    <w:tmpl w:val="22A69662"/>
    <w:name w:val="WW8Num1"/>
    <w:lvl w:ilvl="0">
      <w:start w:val="1"/>
      <w:numFmt w:val="decimal"/>
      <w:lvlText w:val="%1."/>
      <w:lvlJc w:val="left"/>
      <w:pPr>
        <w:tabs>
          <w:tab w:val="num" w:pos="1080"/>
        </w:tabs>
        <w:ind w:left="1080" w:hanging="600"/>
      </w:pPr>
      <w:rPr>
        <w:b w:val="0"/>
      </w:rPr>
    </w:lvl>
    <w:lvl w:ilvl="1">
      <w:start w:val="10"/>
      <w:numFmt w:val="decimal"/>
      <w:isLgl/>
      <w:lvlText w:val="%1.%2."/>
      <w:lvlJc w:val="left"/>
      <w:pPr>
        <w:ind w:left="96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2">
    <w:nsid w:val="00000002"/>
    <w:multiLevelType w:val="multilevel"/>
    <w:tmpl w:val="AD5ACD90"/>
    <w:name w:val="WW8Num2"/>
    <w:lvl w:ilvl="0">
      <w:start w:val="1"/>
      <w:numFmt w:val="bullet"/>
      <w:lvlText w:val=""/>
      <w:lvlJc w:val="left"/>
      <w:pPr>
        <w:tabs>
          <w:tab w:val="num" w:pos="720"/>
        </w:tabs>
        <w:ind w:left="0" w:firstLine="0"/>
      </w:pPr>
      <w:rPr>
        <w:rFonts w:ascii="Symbol" w:hAnsi="Symbol" w:cs="StarSymbol"/>
        <w:color w:val="auto"/>
        <w:sz w:val="18"/>
        <w:szCs w:val="18"/>
      </w:rPr>
    </w:lvl>
    <w:lvl w:ilvl="1">
      <w:start w:val="1"/>
      <w:numFmt w:val="decimal"/>
      <w:lvlText w:val="%2."/>
      <w:lvlJc w:val="left"/>
      <w:pPr>
        <w:tabs>
          <w:tab w:val="num" w:pos="1080"/>
        </w:tabs>
        <w:ind w:left="0" w:firstLine="0"/>
      </w:pPr>
      <w:rPr>
        <w:color w:val="auto"/>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3">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5">
    <w:nsid w:val="00000005"/>
    <w:multiLevelType w:val="singleLevel"/>
    <w:tmpl w:val="00000004"/>
    <w:lvl w:ilvl="0">
      <w:start w:val="1"/>
      <w:numFmt w:val="bullet"/>
      <w:lvlText w:val=""/>
      <w:lvlJc w:val="left"/>
      <w:pPr>
        <w:ind w:left="720" w:hanging="360"/>
      </w:pPr>
      <w:rPr>
        <w:rFonts w:ascii="Symbol" w:hAnsi="Symbol" w:cs="StarSymbol"/>
        <w:sz w:val="18"/>
        <w:szCs w:val="18"/>
      </w:rPr>
    </w:lvl>
  </w:abstractNum>
  <w:abstractNum w:abstractNumId="6">
    <w:nsid w:val="00000006"/>
    <w:multiLevelType w:val="multilevel"/>
    <w:tmpl w:val="EA7A04C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7"/>
    <w:multiLevelType w:val="multilevel"/>
    <w:tmpl w:val="841A5206"/>
    <w:name w:val="WW8Num7"/>
    <w:lvl w:ilvl="0">
      <w:start w:val="1"/>
      <w:numFmt w:val="bullet"/>
      <w:lvlText w:val=""/>
      <w:lvlJc w:val="left"/>
      <w:pPr>
        <w:tabs>
          <w:tab w:val="num" w:pos="1211"/>
        </w:tabs>
        <w:ind w:left="1211"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8">
    <w:nsid w:val="026B6318"/>
    <w:multiLevelType w:val="hybridMultilevel"/>
    <w:tmpl w:val="259C379E"/>
    <w:lvl w:ilvl="0" w:tplc="00000004">
      <w:start w:val="1"/>
      <w:numFmt w:val="bullet"/>
      <w:lvlText w:val=""/>
      <w:lvlJc w:val="left"/>
      <w:pPr>
        <w:ind w:left="720" w:hanging="360"/>
      </w:pPr>
      <w:rPr>
        <w:rFonts w:ascii="Symbol" w:hAnsi="Symbol" w:cs="Star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3463756"/>
    <w:multiLevelType w:val="hybridMultilevel"/>
    <w:tmpl w:val="25129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39104E0"/>
    <w:multiLevelType w:val="multilevel"/>
    <w:tmpl w:val="8CF4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153530"/>
    <w:multiLevelType w:val="hybridMultilevel"/>
    <w:tmpl w:val="81806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73228B3"/>
    <w:multiLevelType w:val="hybridMultilevel"/>
    <w:tmpl w:val="29225D88"/>
    <w:lvl w:ilvl="0" w:tplc="FFFFFFFF">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AC25434"/>
    <w:multiLevelType w:val="multilevel"/>
    <w:tmpl w:val="32B2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6840A2"/>
    <w:multiLevelType w:val="multilevel"/>
    <w:tmpl w:val="A1D6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DF47DC8"/>
    <w:multiLevelType w:val="hybridMultilevel"/>
    <w:tmpl w:val="5C72E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0F12B9A"/>
    <w:multiLevelType w:val="hybridMultilevel"/>
    <w:tmpl w:val="C2DE5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2810025"/>
    <w:multiLevelType w:val="multilevel"/>
    <w:tmpl w:val="553E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765427F"/>
    <w:multiLevelType w:val="hybridMultilevel"/>
    <w:tmpl w:val="7B365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78A43FA"/>
    <w:multiLevelType w:val="hybridMultilevel"/>
    <w:tmpl w:val="3CEA2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DD649A8"/>
    <w:multiLevelType w:val="hybridMultilevel"/>
    <w:tmpl w:val="08ACE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0811DC8"/>
    <w:multiLevelType w:val="hybridMultilevel"/>
    <w:tmpl w:val="AB7410E2"/>
    <w:lvl w:ilvl="0" w:tplc="00000004">
      <w:start w:val="1"/>
      <w:numFmt w:val="bullet"/>
      <w:lvlText w:val=""/>
      <w:lvlJc w:val="left"/>
      <w:pPr>
        <w:ind w:left="720" w:hanging="360"/>
      </w:pPr>
      <w:rPr>
        <w:rFonts w:ascii="Symbol" w:hAnsi="Symbol" w:cs="StarSymbol"/>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4312FAC"/>
    <w:multiLevelType w:val="hybridMultilevel"/>
    <w:tmpl w:val="3668AADC"/>
    <w:lvl w:ilvl="0" w:tplc="04190001">
      <w:start w:val="1"/>
      <w:numFmt w:val="bullet"/>
      <w:lvlText w:val=""/>
      <w:lvlJc w:val="left"/>
      <w:pPr>
        <w:ind w:left="1337" w:hanging="360"/>
      </w:pPr>
      <w:rPr>
        <w:rFonts w:ascii="Symbol" w:hAnsi="Symbol" w:hint="default"/>
      </w:rPr>
    </w:lvl>
    <w:lvl w:ilvl="1" w:tplc="04190003" w:tentative="1">
      <w:start w:val="1"/>
      <w:numFmt w:val="bullet"/>
      <w:lvlText w:val="o"/>
      <w:lvlJc w:val="left"/>
      <w:pPr>
        <w:ind w:left="2057" w:hanging="360"/>
      </w:pPr>
      <w:rPr>
        <w:rFonts w:ascii="Courier New" w:hAnsi="Courier New" w:cs="Courier New" w:hint="default"/>
      </w:rPr>
    </w:lvl>
    <w:lvl w:ilvl="2" w:tplc="04190005" w:tentative="1">
      <w:start w:val="1"/>
      <w:numFmt w:val="bullet"/>
      <w:lvlText w:val=""/>
      <w:lvlJc w:val="left"/>
      <w:pPr>
        <w:ind w:left="2777" w:hanging="360"/>
      </w:pPr>
      <w:rPr>
        <w:rFonts w:ascii="Wingdings" w:hAnsi="Wingdings" w:hint="default"/>
      </w:rPr>
    </w:lvl>
    <w:lvl w:ilvl="3" w:tplc="04190001" w:tentative="1">
      <w:start w:val="1"/>
      <w:numFmt w:val="bullet"/>
      <w:lvlText w:val=""/>
      <w:lvlJc w:val="left"/>
      <w:pPr>
        <w:ind w:left="3497" w:hanging="360"/>
      </w:pPr>
      <w:rPr>
        <w:rFonts w:ascii="Symbol" w:hAnsi="Symbol" w:hint="default"/>
      </w:rPr>
    </w:lvl>
    <w:lvl w:ilvl="4" w:tplc="04190003" w:tentative="1">
      <w:start w:val="1"/>
      <w:numFmt w:val="bullet"/>
      <w:lvlText w:val="o"/>
      <w:lvlJc w:val="left"/>
      <w:pPr>
        <w:ind w:left="4217" w:hanging="360"/>
      </w:pPr>
      <w:rPr>
        <w:rFonts w:ascii="Courier New" w:hAnsi="Courier New" w:cs="Courier New" w:hint="default"/>
      </w:rPr>
    </w:lvl>
    <w:lvl w:ilvl="5" w:tplc="04190005" w:tentative="1">
      <w:start w:val="1"/>
      <w:numFmt w:val="bullet"/>
      <w:lvlText w:val=""/>
      <w:lvlJc w:val="left"/>
      <w:pPr>
        <w:ind w:left="4937" w:hanging="360"/>
      </w:pPr>
      <w:rPr>
        <w:rFonts w:ascii="Wingdings" w:hAnsi="Wingdings" w:hint="default"/>
      </w:rPr>
    </w:lvl>
    <w:lvl w:ilvl="6" w:tplc="04190001" w:tentative="1">
      <w:start w:val="1"/>
      <w:numFmt w:val="bullet"/>
      <w:lvlText w:val=""/>
      <w:lvlJc w:val="left"/>
      <w:pPr>
        <w:ind w:left="5657" w:hanging="360"/>
      </w:pPr>
      <w:rPr>
        <w:rFonts w:ascii="Symbol" w:hAnsi="Symbol" w:hint="default"/>
      </w:rPr>
    </w:lvl>
    <w:lvl w:ilvl="7" w:tplc="04190003" w:tentative="1">
      <w:start w:val="1"/>
      <w:numFmt w:val="bullet"/>
      <w:lvlText w:val="o"/>
      <w:lvlJc w:val="left"/>
      <w:pPr>
        <w:ind w:left="6377" w:hanging="360"/>
      </w:pPr>
      <w:rPr>
        <w:rFonts w:ascii="Courier New" w:hAnsi="Courier New" w:cs="Courier New" w:hint="default"/>
      </w:rPr>
    </w:lvl>
    <w:lvl w:ilvl="8" w:tplc="04190005" w:tentative="1">
      <w:start w:val="1"/>
      <w:numFmt w:val="bullet"/>
      <w:lvlText w:val=""/>
      <w:lvlJc w:val="left"/>
      <w:pPr>
        <w:ind w:left="7097" w:hanging="360"/>
      </w:pPr>
      <w:rPr>
        <w:rFonts w:ascii="Wingdings" w:hAnsi="Wingdings" w:hint="default"/>
      </w:rPr>
    </w:lvl>
  </w:abstractNum>
  <w:abstractNum w:abstractNumId="23">
    <w:nsid w:val="25153EFD"/>
    <w:multiLevelType w:val="multilevel"/>
    <w:tmpl w:val="48DA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8DC3553"/>
    <w:multiLevelType w:val="hybridMultilevel"/>
    <w:tmpl w:val="8BBE5DA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A0D5E0C"/>
    <w:multiLevelType w:val="hybridMultilevel"/>
    <w:tmpl w:val="62F25392"/>
    <w:lvl w:ilvl="0" w:tplc="00000004">
      <w:start w:val="1"/>
      <w:numFmt w:val="bullet"/>
      <w:lvlText w:val=""/>
      <w:lvlJc w:val="left"/>
      <w:pPr>
        <w:ind w:left="1287" w:hanging="360"/>
      </w:pPr>
      <w:rPr>
        <w:rFonts w:ascii="Symbol" w:hAnsi="Symbol" w:cs="StarSymbol" w:hint="default"/>
        <w:sz w:val="18"/>
        <w:szCs w:val="1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2C60099F"/>
    <w:multiLevelType w:val="hybridMultilevel"/>
    <w:tmpl w:val="9CD4F332"/>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F546BBA"/>
    <w:multiLevelType w:val="hybridMultilevel"/>
    <w:tmpl w:val="07189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2812C02"/>
    <w:multiLevelType w:val="multilevel"/>
    <w:tmpl w:val="E2DE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3B573A8"/>
    <w:multiLevelType w:val="hybridMultilevel"/>
    <w:tmpl w:val="7CDC8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3CE1B5E"/>
    <w:multiLevelType w:val="hybridMultilevel"/>
    <w:tmpl w:val="561CD91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A4C3796"/>
    <w:multiLevelType w:val="hybridMultilevel"/>
    <w:tmpl w:val="72DA7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ACB46C6"/>
    <w:multiLevelType w:val="hybridMultilevel"/>
    <w:tmpl w:val="BD02A1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3AEB085A"/>
    <w:multiLevelType w:val="hybridMultilevel"/>
    <w:tmpl w:val="6BD2C2F6"/>
    <w:lvl w:ilvl="0" w:tplc="04190001">
      <w:start w:val="1"/>
      <w:numFmt w:val="bullet"/>
      <w:lvlText w:val=""/>
      <w:lvlJc w:val="left"/>
      <w:pPr>
        <w:ind w:left="644"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B5C7519"/>
    <w:multiLevelType w:val="multilevel"/>
    <w:tmpl w:val="17A8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F0C6CDB"/>
    <w:multiLevelType w:val="multilevel"/>
    <w:tmpl w:val="A704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26851CC"/>
    <w:multiLevelType w:val="multilevel"/>
    <w:tmpl w:val="8C0E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5B917AD"/>
    <w:multiLevelType w:val="hybridMultilevel"/>
    <w:tmpl w:val="2F9CF286"/>
    <w:lvl w:ilvl="0" w:tplc="ABFC6C68">
      <w:start w:val="1"/>
      <w:numFmt w:val="decimal"/>
      <w:pStyle w:val="a"/>
      <w:lvlText w:val="%1."/>
      <w:lvlJc w:val="left"/>
      <w:pPr>
        <w:ind w:left="928"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8">
    <w:nsid w:val="46E16817"/>
    <w:multiLevelType w:val="hybridMultilevel"/>
    <w:tmpl w:val="23B43578"/>
    <w:lvl w:ilvl="0" w:tplc="D4D8E674">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4EA67CDF"/>
    <w:multiLevelType w:val="hybridMultilevel"/>
    <w:tmpl w:val="DFE86CB2"/>
    <w:lvl w:ilvl="0" w:tplc="00000004">
      <w:start w:val="1"/>
      <w:numFmt w:val="bullet"/>
      <w:lvlText w:val=""/>
      <w:lvlJc w:val="left"/>
      <w:pPr>
        <w:ind w:left="720" w:hanging="360"/>
      </w:pPr>
      <w:rPr>
        <w:rFonts w:ascii="Symbol" w:hAnsi="Symbol" w:cs="StarSymbol"/>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0760551"/>
    <w:multiLevelType w:val="multilevel"/>
    <w:tmpl w:val="5EA8A5A8"/>
    <w:styleLink w:val="WW8Num4"/>
    <w:lvl w:ilvl="0">
      <w:numFmt w:val="bullet"/>
      <w:lvlText w:val=""/>
      <w:lvlJc w:val="left"/>
      <w:rPr>
        <w:rFonts w:ascii="Symbol" w:hAnsi="Symbol"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Wingdings" w:hAnsi="Wingdings"/>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Wingdings" w:hAnsi="Wingdings"/>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41">
    <w:nsid w:val="57907353"/>
    <w:multiLevelType w:val="hybridMultilevel"/>
    <w:tmpl w:val="F1E8D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81140CD"/>
    <w:multiLevelType w:val="hybridMultilevel"/>
    <w:tmpl w:val="85268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C835200"/>
    <w:multiLevelType w:val="multilevel"/>
    <w:tmpl w:val="27403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9095371"/>
    <w:multiLevelType w:val="hybridMultilevel"/>
    <w:tmpl w:val="ADB8FE5C"/>
    <w:lvl w:ilvl="0" w:tplc="00000004">
      <w:start w:val="1"/>
      <w:numFmt w:val="bullet"/>
      <w:lvlText w:val=""/>
      <w:lvlJc w:val="left"/>
      <w:pPr>
        <w:ind w:left="720" w:hanging="360"/>
      </w:pPr>
      <w:rPr>
        <w:rFonts w:ascii="Symbol" w:hAnsi="Symbol" w:cs="StarSymbol"/>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9C03389"/>
    <w:multiLevelType w:val="hybridMultilevel"/>
    <w:tmpl w:val="7848C52A"/>
    <w:lvl w:ilvl="0" w:tplc="00000004">
      <w:start w:val="1"/>
      <w:numFmt w:val="bullet"/>
      <w:lvlText w:val=""/>
      <w:lvlJc w:val="left"/>
      <w:pPr>
        <w:ind w:left="720" w:hanging="360"/>
      </w:pPr>
      <w:rPr>
        <w:rFonts w:ascii="Symbol" w:hAnsi="Symbol" w:cs="StarSymbol"/>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D7C03DC"/>
    <w:multiLevelType w:val="hybridMultilevel"/>
    <w:tmpl w:val="85DA7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1C7231C"/>
    <w:multiLevelType w:val="hybridMultilevel"/>
    <w:tmpl w:val="3DE600C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2F45DC8"/>
    <w:multiLevelType w:val="hybridMultilevel"/>
    <w:tmpl w:val="202222F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5773878"/>
    <w:multiLevelType w:val="hybridMultilevel"/>
    <w:tmpl w:val="20FE0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6F15B07"/>
    <w:multiLevelType w:val="hybridMultilevel"/>
    <w:tmpl w:val="B108F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7357EF9"/>
    <w:multiLevelType w:val="hybridMultilevel"/>
    <w:tmpl w:val="C57CA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A067E8D"/>
    <w:multiLevelType w:val="hybridMultilevel"/>
    <w:tmpl w:val="06043CE4"/>
    <w:lvl w:ilvl="0" w:tplc="00000004">
      <w:start w:val="1"/>
      <w:numFmt w:val="bullet"/>
      <w:lvlText w:val=""/>
      <w:lvlJc w:val="left"/>
      <w:pPr>
        <w:ind w:left="720" w:hanging="360"/>
      </w:pPr>
      <w:rPr>
        <w:rFonts w:ascii="Symbol" w:hAnsi="Symbol" w:cs="StarSymbol"/>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A3D4894"/>
    <w:multiLevelType w:val="multilevel"/>
    <w:tmpl w:val="11CE7D26"/>
    <w:styleLink w:val="WW8Num6"/>
    <w:lvl w:ilvl="0">
      <w:numFmt w:val="bullet"/>
      <w:lvlText w:val=""/>
      <w:lvlJc w:val="left"/>
      <w:rPr>
        <w:rFonts w:ascii="Symbol" w:eastAsia="Times New Roman"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eastAsia="Times New Roman" w:hAnsi="Symbol" w:cs="Times New Roman"/>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eastAsia="Times New Roman" w:hAnsi="Symbol" w:cs="Times New Roman"/>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nsid w:val="7AD20CCE"/>
    <w:multiLevelType w:val="hybridMultilevel"/>
    <w:tmpl w:val="F3F81AE8"/>
    <w:lvl w:ilvl="0" w:tplc="0419000D">
      <w:start w:val="1"/>
      <w:numFmt w:val="bullet"/>
      <w:lvlText w:val=""/>
      <w:lvlJc w:val="left"/>
      <w:pPr>
        <w:ind w:left="1352"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7D515CD9"/>
    <w:multiLevelType w:val="hybridMultilevel"/>
    <w:tmpl w:val="7C648752"/>
    <w:lvl w:ilvl="0" w:tplc="00000004">
      <w:start w:val="1"/>
      <w:numFmt w:val="bullet"/>
      <w:lvlText w:val=""/>
      <w:lvlJc w:val="left"/>
      <w:pPr>
        <w:ind w:left="720" w:hanging="360"/>
      </w:pPr>
      <w:rPr>
        <w:rFonts w:ascii="Symbol" w:hAnsi="Symbol" w:cs="StarSymbol"/>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E2C3711"/>
    <w:multiLevelType w:val="hybridMultilevel"/>
    <w:tmpl w:val="92FA2D24"/>
    <w:lvl w:ilvl="0" w:tplc="0419000D">
      <w:start w:val="1"/>
      <w:numFmt w:val="bullet"/>
      <w:lvlText w:val=""/>
      <w:lvlJc w:val="left"/>
      <w:pPr>
        <w:ind w:left="1352" w:hanging="360"/>
      </w:pPr>
      <w:rPr>
        <w:rFonts w:ascii="Wingdings" w:hAnsi="Wingdings"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57">
    <w:nsid w:val="7F4662D7"/>
    <w:multiLevelType w:val="multilevel"/>
    <w:tmpl w:val="302C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5"/>
  </w:num>
  <w:num w:numId="5">
    <w:abstractNumId w:val="6"/>
  </w:num>
  <w:num w:numId="6">
    <w:abstractNumId w:val="1"/>
  </w:num>
  <w:num w:numId="7">
    <w:abstractNumId w:val="40"/>
  </w:num>
  <w:num w:numId="8">
    <w:abstractNumId w:val="53"/>
  </w:num>
  <w:num w:numId="9">
    <w:abstractNumId w:val="7"/>
  </w:num>
  <w:num w:numId="10">
    <w:abstractNumId w:val="15"/>
  </w:num>
  <w:num w:numId="11">
    <w:abstractNumId w:val="52"/>
  </w:num>
  <w:num w:numId="12">
    <w:abstractNumId w:val="39"/>
  </w:num>
  <w:num w:numId="13">
    <w:abstractNumId w:val="21"/>
  </w:num>
  <w:num w:numId="14">
    <w:abstractNumId w:val="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25"/>
  </w:num>
  <w:num w:numId="17">
    <w:abstractNumId w:val="44"/>
  </w:num>
  <w:num w:numId="18">
    <w:abstractNumId w:val="55"/>
  </w:num>
  <w:num w:numId="19">
    <w:abstractNumId w:val="27"/>
  </w:num>
  <w:num w:numId="20">
    <w:abstractNumId w:val="8"/>
  </w:num>
  <w:num w:numId="21">
    <w:abstractNumId w:val="45"/>
  </w:num>
  <w:num w:numId="22">
    <w:abstractNumId w:val="33"/>
  </w:num>
  <w:num w:numId="23">
    <w:abstractNumId w:val="37"/>
  </w:num>
  <w:num w:numId="24">
    <w:abstractNumId w:val="37"/>
    <w:lvlOverride w:ilvl="0">
      <w:startOverride w:val="1"/>
    </w:lvlOverride>
  </w:num>
  <w:num w:numId="25">
    <w:abstractNumId w:val="46"/>
  </w:num>
  <w:num w:numId="26">
    <w:abstractNumId w:val="42"/>
  </w:num>
  <w:num w:numId="27">
    <w:abstractNumId w:val="29"/>
  </w:num>
  <w:num w:numId="28">
    <w:abstractNumId w:val="41"/>
  </w:num>
  <w:num w:numId="29">
    <w:abstractNumId w:val="11"/>
  </w:num>
  <w:num w:numId="30">
    <w:abstractNumId w:val="18"/>
  </w:num>
  <w:num w:numId="31">
    <w:abstractNumId w:val="51"/>
  </w:num>
  <w:num w:numId="32">
    <w:abstractNumId w:val="19"/>
  </w:num>
  <w:num w:numId="33">
    <w:abstractNumId w:val="16"/>
  </w:num>
  <w:num w:numId="34">
    <w:abstractNumId w:val="20"/>
  </w:num>
  <w:num w:numId="35">
    <w:abstractNumId w:val="50"/>
  </w:num>
  <w:num w:numId="36">
    <w:abstractNumId w:val="49"/>
  </w:num>
  <w:num w:numId="37">
    <w:abstractNumId w:val="38"/>
  </w:num>
  <w:num w:numId="38">
    <w:abstractNumId w:val="48"/>
  </w:num>
  <w:num w:numId="39">
    <w:abstractNumId w:val="12"/>
  </w:num>
  <w:num w:numId="40">
    <w:abstractNumId w:val="0"/>
    <w:lvlOverride w:ilvl="0">
      <w:lvl w:ilvl="0">
        <w:start w:val="65535"/>
        <w:numFmt w:val="bullet"/>
        <w:lvlText w:val="□"/>
        <w:legacy w:legacy="1" w:legacySpace="0" w:legacyIndent="288"/>
        <w:lvlJc w:val="left"/>
        <w:rPr>
          <w:rFonts w:ascii="Segoe UI" w:hAnsi="Segoe UI" w:cs="Segoe UI" w:hint="default"/>
        </w:rPr>
      </w:lvl>
    </w:lvlOverride>
  </w:num>
  <w:num w:numId="41">
    <w:abstractNumId w:val="0"/>
    <w:lvlOverride w:ilvl="0">
      <w:lvl w:ilvl="0">
        <w:start w:val="65535"/>
        <w:numFmt w:val="bullet"/>
        <w:lvlText w:val="□"/>
        <w:legacy w:legacy="1" w:legacySpace="0" w:legacyIndent="278"/>
        <w:lvlJc w:val="left"/>
        <w:rPr>
          <w:rFonts w:ascii="Segoe UI" w:hAnsi="Segoe UI" w:cs="Segoe UI" w:hint="default"/>
        </w:rPr>
      </w:lvl>
    </w:lvlOverride>
  </w:num>
  <w:num w:numId="42">
    <w:abstractNumId w:val="26"/>
  </w:num>
  <w:num w:numId="43">
    <w:abstractNumId w:val="0"/>
    <w:lvlOverride w:ilvl="0">
      <w:lvl w:ilvl="0">
        <w:start w:val="65535"/>
        <w:numFmt w:val="bullet"/>
        <w:lvlText w:val="□"/>
        <w:legacy w:legacy="1" w:legacySpace="0" w:legacyIndent="283"/>
        <w:lvlJc w:val="left"/>
        <w:rPr>
          <w:rFonts w:ascii="Segoe UI" w:hAnsi="Segoe UI" w:cs="Segoe UI" w:hint="default"/>
        </w:rPr>
      </w:lvl>
    </w:lvlOverride>
  </w:num>
  <w:num w:numId="44">
    <w:abstractNumId w:val="0"/>
    <w:lvlOverride w:ilvl="0">
      <w:lvl w:ilvl="0">
        <w:numFmt w:val="bullet"/>
        <w:lvlText w:val="■"/>
        <w:legacy w:legacy="1" w:legacySpace="0" w:legacyIndent="341"/>
        <w:lvlJc w:val="left"/>
        <w:pPr>
          <w:ind w:left="0" w:firstLine="0"/>
        </w:pPr>
        <w:rPr>
          <w:rFonts w:ascii="Times New Roman" w:hAnsi="Times New Roman" w:cs="Times New Roman" w:hint="default"/>
        </w:rPr>
      </w:lvl>
    </w:lvlOverride>
  </w:num>
  <w:num w:numId="45">
    <w:abstractNumId w:val="56"/>
  </w:num>
  <w:num w:numId="46">
    <w:abstractNumId w:val="54"/>
  </w:num>
  <w:num w:numId="47">
    <w:abstractNumId w:val="30"/>
  </w:num>
  <w:num w:numId="48">
    <w:abstractNumId w:val="47"/>
  </w:num>
  <w:num w:numId="49">
    <w:abstractNumId w:val="35"/>
  </w:num>
  <w:num w:numId="50">
    <w:abstractNumId w:val="34"/>
  </w:num>
  <w:num w:numId="51">
    <w:abstractNumId w:val="13"/>
  </w:num>
  <w:num w:numId="52">
    <w:abstractNumId w:val="43"/>
  </w:num>
  <w:num w:numId="53">
    <w:abstractNumId w:val="10"/>
  </w:num>
  <w:num w:numId="54">
    <w:abstractNumId w:val="57"/>
  </w:num>
  <w:num w:numId="55">
    <w:abstractNumId w:val="23"/>
  </w:num>
  <w:num w:numId="56">
    <w:abstractNumId w:val="17"/>
  </w:num>
  <w:num w:numId="57">
    <w:abstractNumId w:val="14"/>
  </w:num>
  <w:num w:numId="58">
    <w:abstractNumId w:val="28"/>
  </w:num>
  <w:num w:numId="59">
    <w:abstractNumId w:val="36"/>
  </w:num>
  <w:num w:numId="60">
    <w:abstractNumId w:val="9"/>
  </w:num>
  <w:num w:numId="61">
    <w:abstractNumId w:val="22"/>
  </w:num>
  <w:num w:numId="62">
    <w:abstractNumId w:val="24"/>
  </w:num>
  <w:num w:numId="63">
    <w:abstractNumId w:val="32"/>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47321"/>
    <w:rsid w:val="00042752"/>
    <w:rsid w:val="00043240"/>
    <w:rsid w:val="000435CA"/>
    <w:rsid w:val="000463B7"/>
    <w:rsid w:val="00052508"/>
    <w:rsid w:val="00057196"/>
    <w:rsid w:val="00090EDC"/>
    <w:rsid w:val="00092B27"/>
    <w:rsid w:val="00093775"/>
    <w:rsid w:val="000971E8"/>
    <w:rsid w:val="000C5EFD"/>
    <w:rsid w:val="000C666B"/>
    <w:rsid w:val="000E39DD"/>
    <w:rsid w:val="000F7E17"/>
    <w:rsid w:val="00130C40"/>
    <w:rsid w:val="00133625"/>
    <w:rsid w:val="00147E3C"/>
    <w:rsid w:val="001B2109"/>
    <w:rsid w:val="001B75F8"/>
    <w:rsid w:val="001C34AE"/>
    <w:rsid w:val="001C5946"/>
    <w:rsid w:val="001E15BE"/>
    <w:rsid w:val="001E6972"/>
    <w:rsid w:val="00204A50"/>
    <w:rsid w:val="00222F59"/>
    <w:rsid w:val="002239C8"/>
    <w:rsid w:val="00227862"/>
    <w:rsid w:val="00230E74"/>
    <w:rsid w:val="00234950"/>
    <w:rsid w:val="00250660"/>
    <w:rsid w:val="002534D5"/>
    <w:rsid w:val="0027743B"/>
    <w:rsid w:val="00290EC4"/>
    <w:rsid w:val="002A143A"/>
    <w:rsid w:val="002A6D80"/>
    <w:rsid w:val="002C0445"/>
    <w:rsid w:val="002D2F04"/>
    <w:rsid w:val="002D632B"/>
    <w:rsid w:val="002E13C4"/>
    <w:rsid w:val="002E3A55"/>
    <w:rsid w:val="00302B2A"/>
    <w:rsid w:val="00310CF6"/>
    <w:rsid w:val="00316F0F"/>
    <w:rsid w:val="003542F4"/>
    <w:rsid w:val="00377F0D"/>
    <w:rsid w:val="0039304F"/>
    <w:rsid w:val="003B1A90"/>
    <w:rsid w:val="003B288A"/>
    <w:rsid w:val="003C1DAB"/>
    <w:rsid w:val="003D1D88"/>
    <w:rsid w:val="003E502B"/>
    <w:rsid w:val="00402388"/>
    <w:rsid w:val="00402FA5"/>
    <w:rsid w:val="00415B44"/>
    <w:rsid w:val="00482A85"/>
    <w:rsid w:val="00491FD0"/>
    <w:rsid w:val="00494D74"/>
    <w:rsid w:val="00494D7D"/>
    <w:rsid w:val="004C767E"/>
    <w:rsid w:val="004D4E2E"/>
    <w:rsid w:val="005127A4"/>
    <w:rsid w:val="00513F22"/>
    <w:rsid w:val="005818D1"/>
    <w:rsid w:val="00591E85"/>
    <w:rsid w:val="005A2D4D"/>
    <w:rsid w:val="005A5508"/>
    <w:rsid w:val="005B15C3"/>
    <w:rsid w:val="005B5313"/>
    <w:rsid w:val="005B73B0"/>
    <w:rsid w:val="005C476A"/>
    <w:rsid w:val="005C4886"/>
    <w:rsid w:val="005D138D"/>
    <w:rsid w:val="005D66F1"/>
    <w:rsid w:val="005E721F"/>
    <w:rsid w:val="005F0B57"/>
    <w:rsid w:val="005F195F"/>
    <w:rsid w:val="005F78B5"/>
    <w:rsid w:val="00621ADF"/>
    <w:rsid w:val="00627CB1"/>
    <w:rsid w:val="00640C6B"/>
    <w:rsid w:val="006569AF"/>
    <w:rsid w:val="00664001"/>
    <w:rsid w:val="006848F2"/>
    <w:rsid w:val="00686C66"/>
    <w:rsid w:val="006B620B"/>
    <w:rsid w:val="006B6811"/>
    <w:rsid w:val="006D6AD6"/>
    <w:rsid w:val="006E03A3"/>
    <w:rsid w:val="006E7CF7"/>
    <w:rsid w:val="00702B23"/>
    <w:rsid w:val="00717C45"/>
    <w:rsid w:val="00720245"/>
    <w:rsid w:val="00726827"/>
    <w:rsid w:val="007300B6"/>
    <w:rsid w:val="00732FC8"/>
    <w:rsid w:val="00757967"/>
    <w:rsid w:val="00772319"/>
    <w:rsid w:val="00772670"/>
    <w:rsid w:val="0078062E"/>
    <w:rsid w:val="00784C7C"/>
    <w:rsid w:val="00784E05"/>
    <w:rsid w:val="00795F59"/>
    <w:rsid w:val="007D33DF"/>
    <w:rsid w:val="007E5681"/>
    <w:rsid w:val="007F57BE"/>
    <w:rsid w:val="0082113A"/>
    <w:rsid w:val="008402F1"/>
    <w:rsid w:val="00842E46"/>
    <w:rsid w:val="00853074"/>
    <w:rsid w:val="0086585E"/>
    <w:rsid w:val="00893CAC"/>
    <w:rsid w:val="008A04CC"/>
    <w:rsid w:val="008A0EAB"/>
    <w:rsid w:val="008B5A78"/>
    <w:rsid w:val="00912EF3"/>
    <w:rsid w:val="0093366C"/>
    <w:rsid w:val="0094245F"/>
    <w:rsid w:val="009438F1"/>
    <w:rsid w:val="00973B92"/>
    <w:rsid w:val="00976884"/>
    <w:rsid w:val="00996513"/>
    <w:rsid w:val="009A196F"/>
    <w:rsid w:val="009A25C0"/>
    <w:rsid w:val="009A59F3"/>
    <w:rsid w:val="009C6EE4"/>
    <w:rsid w:val="009D3B0E"/>
    <w:rsid w:val="009D741F"/>
    <w:rsid w:val="009E00CE"/>
    <w:rsid w:val="009F4767"/>
    <w:rsid w:val="00A030E7"/>
    <w:rsid w:val="00A11B9C"/>
    <w:rsid w:val="00A14B34"/>
    <w:rsid w:val="00A15FC6"/>
    <w:rsid w:val="00A22BBC"/>
    <w:rsid w:val="00A60C9D"/>
    <w:rsid w:val="00A71C26"/>
    <w:rsid w:val="00A80B77"/>
    <w:rsid w:val="00A94757"/>
    <w:rsid w:val="00AA7192"/>
    <w:rsid w:val="00AB16E9"/>
    <w:rsid w:val="00AC1B54"/>
    <w:rsid w:val="00AC390C"/>
    <w:rsid w:val="00AC399D"/>
    <w:rsid w:val="00AD435F"/>
    <w:rsid w:val="00AD4429"/>
    <w:rsid w:val="00B270EA"/>
    <w:rsid w:val="00B303E5"/>
    <w:rsid w:val="00B36585"/>
    <w:rsid w:val="00B408E9"/>
    <w:rsid w:val="00B43CBA"/>
    <w:rsid w:val="00B61657"/>
    <w:rsid w:val="00B622E9"/>
    <w:rsid w:val="00B62CDB"/>
    <w:rsid w:val="00B806ED"/>
    <w:rsid w:val="00BA277C"/>
    <w:rsid w:val="00BA71EB"/>
    <w:rsid w:val="00BC5E5D"/>
    <w:rsid w:val="00BF228E"/>
    <w:rsid w:val="00C0004C"/>
    <w:rsid w:val="00C07B44"/>
    <w:rsid w:val="00C231F2"/>
    <w:rsid w:val="00C26EDB"/>
    <w:rsid w:val="00C353C4"/>
    <w:rsid w:val="00C46C30"/>
    <w:rsid w:val="00C47EB7"/>
    <w:rsid w:val="00C52094"/>
    <w:rsid w:val="00C52123"/>
    <w:rsid w:val="00C55CF5"/>
    <w:rsid w:val="00C70413"/>
    <w:rsid w:val="00C70451"/>
    <w:rsid w:val="00C74702"/>
    <w:rsid w:val="00C7546B"/>
    <w:rsid w:val="00CA51A3"/>
    <w:rsid w:val="00CE1F05"/>
    <w:rsid w:val="00CE5502"/>
    <w:rsid w:val="00CE745C"/>
    <w:rsid w:val="00D2646A"/>
    <w:rsid w:val="00D30FB9"/>
    <w:rsid w:val="00D37BAB"/>
    <w:rsid w:val="00D55BF7"/>
    <w:rsid w:val="00D9155B"/>
    <w:rsid w:val="00DA6AE2"/>
    <w:rsid w:val="00DA6C7E"/>
    <w:rsid w:val="00DC7F96"/>
    <w:rsid w:val="00E24FA2"/>
    <w:rsid w:val="00E345BC"/>
    <w:rsid w:val="00E4692F"/>
    <w:rsid w:val="00E47321"/>
    <w:rsid w:val="00E506B0"/>
    <w:rsid w:val="00E55CCF"/>
    <w:rsid w:val="00E5774A"/>
    <w:rsid w:val="00E7037C"/>
    <w:rsid w:val="00E87D61"/>
    <w:rsid w:val="00EA045F"/>
    <w:rsid w:val="00ED1D5D"/>
    <w:rsid w:val="00ED5E30"/>
    <w:rsid w:val="00EF33A8"/>
    <w:rsid w:val="00F41E25"/>
    <w:rsid w:val="00F5346A"/>
    <w:rsid w:val="00F737AF"/>
    <w:rsid w:val="00F81CF3"/>
    <w:rsid w:val="00F83A87"/>
    <w:rsid w:val="00F83BB6"/>
    <w:rsid w:val="00F86645"/>
    <w:rsid w:val="00FC49A2"/>
    <w:rsid w:val="00FC598F"/>
    <w:rsid w:val="00FD2FE4"/>
    <w:rsid w:val="00FD36F4"/>
    <w:rsid w:val="00FE38B6"/>
    <w:rsid w:val="00FF7C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7321"/>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1">
    <w:name w:val="heading 1"/>
    <w:basedOn w:val="a0"/>
    <w:link w:val="10"/>
    <w:uiPriority w:val="9"/>
    <w:qFormat/>
    <w:rsid w:val="00E47321"/>
    <w:pPr>
      <w:widowControl/>
      <w:suppressAutoHyphens w:val="0"/>
      <w:spacing w:before="100" w:beforeAutospacing="1" w:after="100" w:afterAutospacing="1"/>
      <w:outlineLvl w:val="0"/>
    </w:pPr>
    <w:rPr>
      <w:rFonts w:eastAsia="Times New Roman"/>
      <w:b/>
      <w:bCs/>
      <w:kern w:val="36"/>
      <w:sz w:val="48"/>
      <w:szCs w:val="48"/>
      <w:lang w:eastAsia="ru-RU"/>
    </w:rPr>
  </w:style>
  <w:style w:type="paragraph" w:styleId="2">
    <w:name w:val="heading 2"/>
    <w:basedOn w:val="a0"/>
    <w:next w:val="a0"/>
    <w:link w:val="20"/>
    <w:uiPriority w:val="9"/>
    <w:unhideWhenUsed/>
    <w:qFormat/>
    <w:rsid w:val="00E47321"/>
    <w:pPr>
      <w:keepNext/>
      <w:spacing w:before="240" w:after="60"/>
      <w:outlineLvl w:val="1"/>
    </w:pPr>
    <w:rPr>
      <w:rFonts w:ascii="Cambria" w:eastAsia="Times New Roman" w:hAnsi="Cambria"/>
      <w:b/>
      <w:bCs/>
      <w:i/>
      <w:iCs/>
      <w:sz w:val="28"/>
      <w:szCs w:val="28"/>
    </w:rPr>
  </w:style>
  <w:style w:type="paragraph" w:styleId="3">
    <w:name w:val="heading 3"/>
    <w:basedOn w:val="a0"/>
    <w:link w:val="30"/>
    <w:uiPriority w:val="9"/>
    <w:qFormat/>
    <w:rsid w:val="00E47321"/>
    <w:pPr>
      <w:widowControl/>
      <w:pBdr>
        <w:bottom w:val="single" w:sz="4" w:space="2" w:color="A6A6A6"/>
      </w:pBdr>
      <w:suppressAutoHyphens w:val="0"/>
      <w:spacing w:before="369" w:after="69"/>
      <w:outlineLvl w:val="2"/>
    </w:pPr>
    <w:rPr>
      <w:rFonts w:ascii="Arial" w:eastAsia="Times New Roman" w:hAnsi="Arial" w:cs="Arial"/>
      <w:b/>
      <w:bCs/>
      <w:color w:val="000000"/>
      <w:kern w:val="0"/>
      <w:sz w:val="18"/>
      <w:szCs w:val="18"/>
      <w:lang w:eastAsia="ru-RU"/>
    </w:rPr>
  </w:style>
  <w:style w:type="paragraph" w:styleId="4">
    <w:name w:val="heading 4"/>
    <w:basedOn w:val="a0"/>
    <w:next w:val="a0"/>
    <w:link w:val="40"/>
    <w:uiPriority w:val="9"/>
    <w:unhideWhenUsed/>
    <w:qFormat/>
    <w:rsid w:val="00E47321"/>
    <w:pPr>
      <w:keepNext/>
      <w:spacing w:before="240" w:after="60"/>
      <w:outlineLvl w:val="3"/>
    </w:pPr>
    <w:rPr>
      <w:rFonts w:ascii="Calibri" w:eastAsia="Times New Roman" w:hAnsi="Calibri"/>
      <w:b/>
      <w:bCs/>
      <w:sz w:val="28"/>
      <w:szCs w:val="28"/>
    </w:rPr>
  </w:style>
  <w:style w:type="paragraph" w:styleId="5">
    <w:name w:val="heading 5"/>
    <w:basedOn w:val="a0"/>
    <w:next w:val="a0"/>
    <w:link w:val="50"/>
    <w:uiPriority w:val="9"/>
    <w:unhideWhenUsed/>
    <w:qFormat/>
    <w:rsid w:val="00E47321"/>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4732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E47321"/>
    <w:rPr>
      <w:rFonts w:ascii="Cambria" w:eastAsia="Times New Roman" w:hAnsi="Cambria" w:cs="Times New Roman"/>
      <w:b/>
      <w:bCs/>
      <w:i/>
      <w:iCs/>
      <w:kern w:val="1"/>
      <w:sz w:val="28"/>
      <w:szCs w:val="28"/>
      <w:lang w:eastAsia="ar-SA"/>
    </w:rPr>
  </w:style>
  <w:style w:type="character" w:customStyle="1" w:styleId="30">
    <w:name w:val="Заголовок 3 Знак"/>
    <w:basedOn w:val="a1"/>
    <w:link w:val="3"/>
    <w:uiPriority w:val="9"/>
    <w:rsid w:val="00E47321"/>
    <w:rPr>
      <w:rFonts w:ascii="Arial" w:eastAsia="Times New Roman" w:hAnsi="Arial" w:cs="Arial"/>
      <w:b/>
      <w:bCs/>
      <w:color w:val="000000"/>
      <w:sz w:val="18"/>
      <w:szCs w:val="18"/>
      <w:lang w:eastAsia="ru-RU"/>
    </w:rPr>
  </w:style>
  <w:style w:type="character" w:customStyle="1" w:styleId="40">
    <w:name w:val="Заголовок 4 Знак"/>
    <w:basedOn w:val="a1"/>
    <w:link w:val="4"/>
    <w:uiPriority w:val="9"/>
    <w:rsid w:val="00E47321"/>
    <w:rPr>
      <w:rFonts w:ascii="Calibri" w:eastAsia="Times New Roman" w:hAnsi="Calibri" w:cs="Times New Roman"/>
      <w:b/>
      <w:bCs/>
      <w:kern w:val="1"/>
      <w:sz w:val="28"/>
      <w:szCs w:val="28"/>
      <w:lang w:eastAsia="ar-SA"/>
    </w:rPr>
  </w:style>
  <w:style w:type="character" w:customStyle="1" w:styleId="50">
    <w:name w:val="Заголовок 5 Знак"/>
    <w:basedOn w:val="a1"/>
    <w:link w:val="5"/>
    <w:uiPriority w:val="9"/>
    <w:rsid w:val="00E47321"/>
    <w:rPr>
      <w:rFonts w:asciiTheme="majorHAnsi" w:eastAsiaTheme="majorEastAsia" w:hAnsiTheme="majorHAnsi" w:cstheme="majorBidi"/>
      <w:color w:val="243F60" w:themeColor="accent1" w:themeShade="7F"/>
      <w:kern w:val="1"/>
      <w:sz w:val="24"/>
      <w:szCs w:val="24"/>
      <w:lang w:eastAsia="ar-SA"/>
    </w:rPr>
  </w:style>
  <w:style w:type="paragraph" w:styleId="a4">
    <w:name w:val="header"/>
    <w:basedOn w:val="a0"/>
    <w:link w:val="a5"/>
    <w:unhideWhenUsed/>
    <w:rsid w:val="00E47321"/>
    <w:pPr>
      <w:tabs>
        <w:tab w:val="center" w:pos="4677"/>
        <w:tab w:val="right" w:pos="9355"/>
      </w:tabs>
    </w:pPr>
  </w:style>
  <w:style w:type="character" w:customStyle="1" w:styleId="a5">
    <w:name w:val="Верхний колонтитул Знак"/>
    <w:basedOn w:val="a1"/>
    <w:link w:val="a4"/>
    <w:rsid w:val="00E47321"/>
    <w:rPr>
      <w:rFonts w:ascii="Times New Roman" w:eastAsia="Arial Unicode MS" w:hAnsi="Times New Roman" w:cs="Times New Roman"/>
      <w:kern w:val="1"/>
      <w:sz w:val="24"/>
      <w:szCs w:val="24"/>
      <w:lang w:eastAsia="ar-SA"/>
    </w:rPr>
  </w:style>
  <w:style w:type="paragraph" w:styleId="a6">
    <w:name w:val="Body Text"/>
    <w:basedOn w:val="a0"/>
    <w:link w:val="a7"/>
    <w:rsid w:val="00E47321"/>
    <w:pPr>
      <w:spacing w:after="120"/>
    </w:pPr>
  </w:style>
  <w:style w:type="character" w:customStyle="1" w:styleId="a7">
    <w:name w:val="Основной текст Знак"/>
    <w:basedOn w:val="a1"/>
    <w:link w:val="a6"/>
    <w:rsid w:val="00E47321"/>
    <w:rPr>
      <w:rFonts w:ascii="Times New Roman" w:eastAsia="Arial Unicode MS" w:hAnsi="Times New Roman" w:cs="Times New Roman"/>
      <w:kern w:val="1"/>
      <w:sz w:val="24"/>
      <w:szCs w:val="24"/>
      <w:lang w:eastAsia="ar-SA"/>
    </w:rPr>
  </w:style>
  <w:style w:type="paragraph" w:customStyle="1" w:styleId="ConsPlusNormal">
    <w:name w:val="ConsPlusNormal"/>
    <w:next w:val="a0"/>
    <w:link w:val="ConsPlusNormal0"/>
    <w:rsid w:val="00E47321"/>
    <w:pPr>
      <w:widowControl w:val="0"/>
      <w:suppressAutoHyphens/>
      <w:autoSpaceDE w:val="0"/>
      <w:spacing w:after="0" w:line="240" w:lineRule="auto"/>
      <w:ind w:firstLine="720"/>
    </w:pPr>
    <w:rPr>
      <w:rFonts w:ascii="Arial" w:eastAsia="Arial" w:hAnsi="Arial" w:cs="Arial"/>
      <w:color w:val="000000"/>
      <w:kern w:val="1"/>
      <w:sz w:val="24"/>
      <w:szCs w:val="24"/>
      <w:lang w:bidi="en-US"/>
    </w:rPr>
  </w:style>
  <w:style w:type="paragraph" w:styleId="a8">
    <w:name w:val="Body Text Indent"/>
    <w:basedOn w:val="a0"/>
    <w:link w:val="a9"/>
    <w:rsid w:val="00E47321"/>
    <w:pPr>
      <w:spacing w:after="120"/>
      <w:ind w:left="283"/>
    </w:pPr>
  </w:style>
  <w:style w:type="character" w:customStyle="1" w:styleId="a9">
    <w:name w:val="Основной текст с отступом Знак"/>
    <w:basedOn w:val="a1"/>
    <w:link w:val="a8"/>
    <w:rsid w:val="00E47321"/>
    <w:rPr>
      <w:rFonts w:ascii="Times New Roman" w:eastAsia="Arial Unicode MS" w:hAnsi="Times New Roman" w:cs="Times New Roman"/>
      <w:kern w:val="1"/>
      <w:sz w:val="24"/>
      <w:szCs w:val="24"/>
      <w:lang w:eastAsia="ar-SA"/>
    </w:rPr>
  </w:style>
  <w:style w:type="paragraph" w:customStyle="1" w:styleId="21">
    <w:name w:val="Текст2"/>
    <w:basedOn w:val="a0"/>
    <w:rsid w:val="00E47321"/>
    <w:rPr>
      <w:rFonts w:ascii="Courier New" w:hAnsi="Courier New" w:cs="Courier New"/>
      <w:sz w:val="20"/>
      <w:szCs w:val="20"/>
    </w:rPr>
  </w:style>
  <w:style w:type="paragraph" w:customStyle="1" w:styleId="11">
    <w:name w:val="Текст1"/>
    <w:basedOn w:val="a0"/>
    <w:rsid w:val="00E47321"/>
    <w:rPr>
      <w:rFonts w:ascii="Courier New" w:hAnsi="Courier New" w:cs="Courier New"/>
      <w:sz w:val="20"/>
      <w:szCs w:val="20"/>
    </w:rPr>
  </w:style>
  <w:style w:type="character" w:customStyle="1" w:styleId="left">
    <w:name w:val="left"/>
    <w:basedOn w:val="a1"/>
    <w:rsid w:val="00E47321"/>
  </w:style>
  <w:style w:type="paragraph" w:customStyle="1" w:styleId="aa">
    <w:name w:val="Содержимое таблицы"/>
    <w:basedOn w:val="a0"/>
    <w:rsid w:val="00E47321"/>
    <w:pPr>
      <w:suppressLineNumbers/>
    </w:pPr>
  </w:style>
  <w:style w:type="paragraph" w:customStyle="1" w:styleId="12">
    <w:name w:val="Абзац списка1"/>
    <w:rsid w:val="00E47321"/>
    <w:pPr>
      <w:widowControl w:val="0"/>
      <w:suppressAutoHyphens/>
      <w:spacing w:after="0" w:line="240" w:lineRule="auto"/>
      <w:ind w:left="720"/>
    </w:pPr>
    <w:rPr>
      <w:rFonts w:ascii="Times New Roman" w:eastAsia="Arial Unicode MS" w:hAnsi="Times New Roman" w:cs="Times New Roman"/>
      <w:kern w:val="24"/>
      <w:sz w:val="24"/>
      <w:szCs w:val="24"/>
      <w:lang w:eastAsia="ru-RU"/>
    </w:rPr>
  </w:style>
  <w:style w:type="paragraph" w:styleId="ab">
    <w:name w:val="List Paragraph"/>
    <w:basedOn w:val="a0"/>
    <w:uiPriority w:val="34"/>
    <w:qFormat/>
    <w:rsid w:val="00E47321"/>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ac">
    <w:name w:val="footer"/>
    <w:basedOn w:val="a0"/>
    <w:link w:val="ad"/>
    <w:uiPriority w:val="99"/>
    <w:unhideWhenUsed/>
    <w:rsid w:val="00E47321"/>
    <w:pPr>
      <w:tabs>
        <w:tab w:val="center" w:pos="4677"/>
        <w:tab w:val="right" w:pos="9355"/>
      </w:tabs>
    </w:pPr>
  </w:style>
  <w:style w:type="character" w:customStyle="1" w:styleId="ad">
    <w:name w:val="Нижний колонтитул Знак"/>
    <w:basedOn w:val="a1"/>
    <w:link w:val="ac"/>
    <w:uiPriority w:val="99"/>
    <w:rsid w:val="00E47321"/>
    <w:rPr>
      <w:rFonts w:ascii="Times New Roman" w:eastAsia="Arial Unicode MS" w:hAnsi="Times New Roman" w:cs="Times New Roman"/>
      <w:kern w:val="1"/>
      <w:sz w:val="24"/>
      <w:szCs w:val="24"/>
      <w:lang w:eastAsia="ar-SA"/>
    </w:rPr>
  </w:style>
  <w:style w:type="paragraph" w:styleId="ae">
    <w:name w:val="No Spacing"/>
    <w:uiPriority w:val="1"/>
    <w:qFormat/>
    <w:rsid w:val="00E47321"/>
    <w:pPr>
      <w:spacing w:after="0" w:line="240" w:lineRule="auto"/>
      <w:jc w:val="both"/>
    </w:pPr>
    <w:rPr>
      <w:rFonts w:ascii="Times New Roman" w:eastAsia="Calibri" w:hAnsi="Times New Roman" w:cs="Times New Roman"/>
      <w:kern w:val="24"/>
      <w:sz w:val="24"/>
    </w:rPr>
  </w:style>
  <w:style w:type="paragraph" w:styleId="af">
    <w:name w:val="Normal (Web)"/>
    <w:basedOn w:val="a0"/>
    <w:uiPriority w:val="99"/>
    <w:unhideWhenUsed/>
    <w:rsid w:val="00E47321"/>
    <w:pPr>
      <w:widowControl/>
      <w:suppressAutoHyphens w:val="0"/>
      <w:spacing w:before="100" w:beforeAutospacing="1" w:after="119"/>
    </w:pPr>
    <w:rPr>
      <w:rFonts w:eastAsia="Times New Roman"/>
      <w:kern w:val="0"/>
      <w:lang w:eastAsia="ru-RU"/>
    </w:rPr>
  </w:style>
  <w:style w:type="paragraph" w:customStyle="1" w:styleId="3f3f3f3f3f3f3f3f3f3f3f3f3f2">
    <w:name w:val="О3fс3fн3fо3fв3fн3fо3fй3f т3fе3fк3fс3fт3f 2"/>
    <w:basedOn w:val="a0"/>
    <w:rsid w:val="00E47321"/>
    <w:pPr>
      <w:spacing w:after="120" w:line="480" w:lineRule="auto"/>
    </w:pPr>
    <w:rPr>
      <w:rFonts w:eastAsia="Times New Roman" w:cs="Tahoma"/>
      <w:color w:val="000000"/>
      <w:kern w:val="0"/>
      <w:lang w:val="en-US"/>
    </w:rPr>
  </w:style>
  <w:style w:type="paragraph" w:customStyle="1" w:styleId="3f3f3f3f3f3f3f3f3f3f3f3f3f3f3f">
    <w:name w:val="Н3fа3fз3fв3fа3fн3fи3fе3f т3fа3fб3fл3fи3fц3fы3f"/>
    <w:basedOn w:val="a0"/>
    <w:rsid w:val="00E47321"/>
    <w:pPr>
      <w:keepNext/>
      <w:keepLines/>
      <w:spacing w:before="120"/>
      <w:ind w:left="357" w:right="357" w:firstLine="720"/>
      <w:jc w:val="right"/>
    </w:pPr>
    <w:rPr>
      <w:rFonts w:ascii="Arial" w:eastAsia="Times New Roman" w:hAnsi="Arial" w:cs="Tahoma"/>
      <w:b/>
      <w:color w:val="000000"/>
      <w:kern w:val="0"/>
      <w:szCs w:val="20"/>
      <w:lang w:val="en-US"/>
    </w:rPr>
  </w:style>
  <w:style w:type="paragraph" w:customStyle="1" w:styleId="3f3f3f3f3f3f3f12">
    <w:name w:val="т3fа3fб3fл3fи3fц3fы3f 12"/>
    <w:basedOn w:val="a0"/>
    <w:rsid w:val="00E47321"/>
    <w:pPr>
      <w:keepLines/>
      <w:jc w:val="both"/>
    </w:pPr>
    <w:rPr>
      <w:rFonts w:eastAsia="Times New Roman" w:cs="Tahoma"/>
      <w:color w:val="000000"/>
      <w:kern w:val="0"/>
      <w:szCs w:val="20"/>
      <w:lang w:val="en-US"/>
    </w:rPr>
  </w:style>
  <w:style w:type="character" w:styleId="af0">
    <w:name w:val="Strong"/>
    <w:uiPriority w:val="22"/>
    <w:qFormat/>
    <w:rsid w:val="00E47321"/>
    <w:rPr>
      <w:b/>
      <w:bCs/>
    </w:rPr>
  </w:style>
  <w:style w:type="character" w:customStyle="1" w:styleId="af1">
    <w:name w:val="Символ сноски"/>
    <w:basedOn w:val="a1"/>
    <w:rsid w:val="00E47321"/>
    <w:rPr>
      <w:vertAlign w:val="superscript"/>
    </w:rPr>
  </w:style>
  <w:style w:type="character" w:customStyle="1" w:styleId="c1">
    <w:name w:val="c1"/>
    <w:basedOn w:val="a1"/>
    <w:rsid w:val="00E47321"/>
  </w:style>
  <w:style w:type="paragraph" w:customStyle="1" w:styleId="210">
    <w:name w:val="Основной текст с отступом 21"/>
    <w:basedOn w:val="a0"/>
    <w:rsid w:val="00E47321"/>
    <w:pPr>
      <w:spacing w:after="120" w:line="480" w:lineRule="auto"/>
      <w:ind w:left="283"/>
    </w:pPr>
  </w:style>
  <w:style w:type="paragraph" w:customStyle="1" w:styleId="ConsPlusTitle">
    <w:name w:val="ConsPlusTitle"/>
    <w:basedOn w:val="a0"/>
    <w:next w:val="ConsPlusNormal"/>
    <w:rsid w:val="00E47321"/>
    <w:pPr>
      <w:autoSpaceDE w:val="0"/>
    </w:pPr>
    <w:rPr>
      <w:rFonts w:ascii="Arial" w:eastAsia="Arial" w:hAnsi="Arial" w:cs="Arial"/>
      <w:b/>
      <w:bCs/>
      <w:sz w:val="20"/>
      <w:szCs w:val="20"/>
    </w:rPr>
  </w:style>
  <w:style w:type="paragraph" w:styleId="af2">
    <w:name w:val="footnote text"/>
    <w:basedOn w:val="a0"/>
    <w:link w:val="af3"/>
    <w:semiHidden/>
    <w:rsid w:val="00E47321"/>
    <w:pPr>
      <w:suppressLineNumbers/>
      <w:ind w:left="283" w:hanging="283"/>
    </w:pPr>
    <w:rPr>
      <w:sz w:val="20"/>
      <w:szCs w:val="20"/>
    </w:rPr>
  </w:style>
  <w:style w:type="character" w:customStyle="1" w:styleId="af3">
    <w:name w:val="Текст сноски Знак"/>
    <w:basedOn w:val="a1"/>
    <w:link w:val="af2"/>
    <w:semiHidden/>
    <w:rsid w:val="00E47321"/>
    <w:rPr>
      <w:rFonts w:ascii="Times New Roman" w:eastAsia="Arial Unicode MS" w:hAnsi="Times New Roman" w:cs="Times New Roman"/>
      <w:kern w:val="1"/>
      <w:sz w:val="20"/>
      <w:szCs w:val="20"/>
      <w:lang w:eastAsia="ar-SA"/>
    </w:rPr>
  </w:style>
  <w:style w:type="paragraph" w:customStyle="1" w:styleId="Standard">
    <w:name w:val="Standard"/>
    <w:rsid w:val="00E47321"/>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paragraph" w:customStyle="1" w:styleId="33">
    <w:name w:val="Основной текст 33"/>
    <w:basedOn w:val="Standard"/>
    <w:rsid w:val="00E47321"/>
    <w:pPr>
      <w:widowControl/>
      <w:spacing w:after="120"/>
    </w:pPr>
    <w:rPr>
      <w:rFonts w:eastAsia="Times New Roman" w:cs="Times New Roman"/>
      <w:sz w:val="16"/>
      <w:szCs w:val="16"/>
      <w:lang w:eastAsia="ar-SA"/>
    </w:rPr>
  </w:style>
  <w:style w:type="numbering" w:customStyle="1" w:styleId="WW8Num4">
    <w:name w:val="WW8Num4"/>
    <w:basedOn w:val="a3"/>
    <w:rsid w:val="00E47321"/>
    <w:pPr>
      <w:numPr>
        <w:numId w:val="7"/>
      </w:numPr>
    </w:pPr>
  </w:style>
  <w:style w:type="numbering" w:customStyle="1" w:styleId="WW8Num6">
    <w:name w:val="WW8Num6"/>
    <w:basedOn w:val="a3"/>
    <w:rsid w:val="00E47321"/>
    <w:pPr>
      <w:numPr>
        <w:numId w:val="8"/>
      </w:numPr>
    </w:pPr>
  </w:style>
  <w:style w:type="paragraph" w:styleId="22">
    <w:name w:val="Body Text Indent 2"/>
    <w:basedOn w:val="a0"/>
    <w:link w:val="23"/>
    <w:unhideWhenUsed/>
    <w:rsid w:val="00E47321"/>
    <w:pPr>
      <w:spacing w:after="120" w:line="480" w:lineRule="auto"/>
      <w:ind w:left="283"/>
    </w:pPr>
  </w:style>
  <w:style w:type="character" w:customStyle="1" w:styleId="23">
    <w:name w:val="Основной текст с отступом 2 Знак"/>
    <w:basedOn w:val="a1"/>
    <w:link w:val="22"/>
    <w:rsid w:val="00E47321"/>
    <w:rPr>
      <w:rFonts w:ascii="Times New Roman" w:eastAsia="Arial Unicode MS" w:hAnsi="Times New Roman" w:cs="Times New Roman"/>
      <w:kern w:val="1"/>
      <w:sz w:val="24"/>
      <w:szCs w:val="24"/>
      <w:lang w:eastAsia="ar-SA"/>
    </w:rPr>
  </w:style>
  <w:style w:type="paragraph" w:customStyle="1" w:styleId="TableContents">
    <w:name w:val="Table Contents"/>
    <w:basedOn w:val="Standard"/>
    <w:uiPriority w:val="99"/>
    <w:rsid w:val="00E47321"/>
    <w:pPr>
      <w:suppressLineNumbers/>
    </w:pPr>
  </w:style>
  <w:style w:type="character" w:customStyle="1" w:styleId="FontStyle48">
    <w:name w:val="Font Style48"/>
    <w:basedOn w:val="a1"/>
    <w:rsid w:val="00E47321"/>
    <w:rPr>
      <w:rFonts w:ascii="Times New Roman" w:hAnsi="Times New Roman" w:cs="Times New Roman"/>
      <w:sz w:val="12"/>
      <w:szCs w:val="12"/>
    </w:rPr>
  </w:style>
  <w:style w:type="paragraph" w:customStyle="1" w:styleId="af4">
    <w:name w:val="Текст в заданном формате"/>
    <w:basedOn w:val="a0"/>
    <w:rsid w:val="00E47321"/>
    <w:rPr>
      <w:rFonts w:ascii="Courier New" w:eastAsia="Courier New" w:hAnsi="Courier New" w:cs="Courier New"/>
      <w:sz w:val="20"/>
      <w:szCs w:val="20"/>
    </w:rPr>
  </w:style>
  <w:style w:type="paragraph" w:customStyle="1" w:styleId="Style6">
    <w:name w:val="Style6"/>
    <w:basedOn w:val="a0"/>
    <w:uiPriority w:val="99"/>
    <w:rsid w:val="00E47321"/>
    <w:pPr>
      <w:suppressAutoHyphens w:val="0"/>
      <w:autoSpaceDE w:val="0"/>
      <w:autoSpaceDN w:val="0"/>
      <w:adjustRightInd w:val="0"/>
      <w:spacing w:line="322" w:lineRule="exact"/>
      <w:ind w:firstLine="1248"/>
    </w:pPr>
    <w:rPr>
      <w:rFonts w:eastAsia="Times New Roman"/>
      <w:kern w:val="0"/>
      <w:lang w:eastAsia="ru-RU"/>
    </w:rPr>
  </w:style>
  <w:style w:type="paragraph" w:customStyle="1" w:styleId="Style7">
    <w:name w:val="Style7"/>
    <w:basedOn w:val="a0"/>
    <w:uiPriority w:val="99"/>
    <w:rsid w:val="00E47321"/>
    <w:pPr>
      <w:suppressAutoHyphens w:val="0"/>
      <w:autoSpaceDE w:val="0"/>
      <w:autoSpaceDN w:val="0"/>
      <w:adjustRightInd w:val="0"/>
      <w:spacing w:line="322" w:lineRule="exact"/>
      <w:ind w:firstLine="230"/>
    </w:pPr>
    <w:rPr>
      <w:rFonts w:eastAsia="Times New Roman"/>
      <w:kern w:val="0"/>
      <w:lang w:eastAsia="ru-RU"/>
    </w:rPr>
  </w:style>
  <w:style w:type="paragraph" w:customStyle="1" w:styleId="Style8">
    <w:name w:val="Style8"/>
    <w:basedOn w:val="a0"/>
    <w:uiPriority w:val="99"/>
    <w:rsid w:val="00E47321"/>
    <w:pPr>
      <w:suppressAutoHyphens w:val="0"/>
      <w:autoSpaceDE w:val="0"/>
      <w:autoSpaceDN w:val="0"/>
      <w:adjustRightInd w:val="0"/>
    </w:pPr>
    <w:rPr>
      <w:rFonts w:eastAsia="Times New Roman"/>
      <w:kern w:val="0"/>
      <w:lang w:eastAsia="ru-RU"/>
    </w:rPr>
  </w:style>
  <w:style w:type="character" w:customStyle="1" w:styleId="FontStyle17">
    <w:name w:val="Font Style17"/>
    <w:basedOn w:val="a1"/>
    <w:uiPriority w:val="99"/>
    <w:rsid w:val="00E47321"/>
    <w:rPr>
      <w:rFonts w:ascii="Times New Roman" w:hAnsi="Times New Roman" w:cs="Times New Roman"/>
      <w:b/>
      <w:bCs/>
      <w:i/>
      <w:iCs/>
      <w:sz w:val="24"/>
      <w:szCs w:val="24"/>
    </w:rPr>
  </w:style>
  <w:style w:type="character" w:customStyle="1" w:styleId="FontStyle19">
    <w:name w:val="Font Style19"/>
    <w:basedOn w:val="a1"/>
    <w:uiPriority w:val="99"/>
    <w:rsid w:val="00E47321"/>
    <w:rPr>
      <w:rFonts w:ascii="Times New Roman" w:hAnsi="Times New Roman" w:cs="Times New Roman"/>
      <w:spacing w:val="20"/>
      <w:sz w:val="24"/>
      <w:szCs w:val="24"/>
    </w:rPr>
  </w:style>
  <w:style w:type="paragraph" w:customStyle="1" w:styleId="Style9">
    <w:name w:val="Style9"/>
    <w:basedOn w:val="a0"/>
    <w:uiPriority w:val="99"/>
    <w:rsid w:val="00E47321"/>
    <w:pPr>
      <w:suppressAutoHyphens w:val="0"/>
      <w:autoSpaceDE w:val="0"/>
      <w:autoSpaceDN w:val="0"/>
      <w:adjustRightInd w:val="0"/>
      <w:spacing w:line="322" w:lineRule="exact"/>
      <w:ind w:firstLine="1402"/>
    </w:pPr>
    <w:rPr>
      <w:rFonts w:eastAsia="Times New Roman"/>
      <w:kern w:val="0"/>
      <w:lang w:eastAsia="ru-RU"/>
    </w:rPr>
  </w:style>
  <w:style w:type="character" w:customStyle="1" w:styleId="FontStyle15">
    <w:name w:val="Font Style15"/>
    <w:basedOn w:val="a1"/>
    <w:uiPriority w:val="99"/>
    <w:rsid w:val="00E47321"/>
    <w:rPr>
      <w:rFonts w:ascii="Times New Roman" w:hAnsi="Times New Roman" w:cs="Times New Roman"/>
      <w:sz w:val="18"/>
      <w:szCs w:val="18"/>
    </w:rPr>
  </w:style>
  <w:style w:type="character" w:customStyle="1" w:styleId="FontStyle18">
    <w:name w:val="Font Style18"/>
    <w:basedOn w:val="a1"/>
    <w:uiPriority w:val="99"/>
    <w:rsid w:val="00E47321"/>
    <w:rPr>
      <w:rFonts w:ascii="Times New Roman" w:hAnsi="Times New Roman" w:cs="Times New Roman"/>
      <w:spacing w:val="20"/>
      <w:sz w:val="20"/>
      <w:szCs w:val="20"/>
    </w:rPr>
  </w:style>
  <w:style w:type="paragraph" w:customStyle="1" w:styleId="Style5">
    <w:name w:val="Style5"/>
    <w:basedOn w:val="a0"/>
    <w:uiPriority w:val="99"/>
    <w:rsid w:val="00E47321"/>
    <w:pPr>
      <w:suppressAutoHyphens w:val="0"/>
      <w:autoSpaceDE w:val="0"/>
      <w:autoSpaceDN w:val="0"/>
      <w:adjustRightInd w:val="0"/>
      <w:spacing w:line="250" w:lineRule="exact"/>
      <w:ind w:firstLine="67"/>
      <w:jc w:val="both"/>
    </w:pPr>
    <w:rPr>
      <w:rFonts w:eastAsia="Times New Roman"/>
      <w:kern w:val="0"/>
      <w:lang w:eastAsia="ru-RU"/>
    </w:rPr>
  </w:style>
  <w:style w:type="paragraph" w:customStyle="1" w:styleId="Style10">
    <w:name w:val="Style10"/>
    <w:basedOn w:val="a0"/>
    <w:uiPriority w:val="99"/>
    <w:rsid w:val="00E47321"/>
    <w:pPr>
      <w:suppressAutoHyphens w:val="0"/>
      <w:autoSpaceDE w:val="0"/>
      <w:autoSpaceDN w:val="0"/>
      <w:adjustRightInd w:val="0"/>
    </w:pPr>
    <w:rPr>
      <w:rFonts w:eastAsia="Times New Roman"/>
      <w:kern w:val="0"/>
      <w:lang w:eastAsia="ru-RU"/>
    </w:rPr>
  </w:style>
  <w:style w:type="character" w:customStyle="1" w:styleId="FontStyle21">
    <w:name w:val="Font Style21"/>
    <w:basedOn w:val="a1"/>
    <w:uiPriority w:val="99"/>
    <w:rsid w:val="00E47321"/>
    <w:rPr>
      <w:rFonts w:ascii="Times New Roman" w:hAnsi="Times New Roman" w:cs="Times New Roman"/>
      <w:b/>
      <w:bCs/>
      <w:w w:val="50"/>
      <w:sz w:val="14"/>
      <w:szCs w:val="14"/>
    </w:rPr>
  </w:style>
  <w:style w:type="character" w:customStyle="1" w:styleId="FontStyle22">
    <w:name w:val="Font Style22"/>
    <w:basedOn w:val="a1"/>
    <w:uiPriority w:val="99"/>
    <w:rsid w:val="00E47321"/>
    <w:rPr>
      <w:rFonts w:ascii="Times New Roman" w:hAnsi="Times New Roman" w:cs="Times New Roman"/>
      <w:smallCaps/>
      <w:sz w:val="10"/>
      <w:szCs w:val="10"/>
    </w:rPr>
  </w:style>
  <w:style w:type="paragraph" w:customStyle="1" w:styleId="Style4">
    <w:name w:val="Style4"/>
    <w:basedOn w:val="a0"/>
    <w:uiPriority w:val="99"/>
    <w:rsid w:val="00E47321"/>
    <w:pPr>
      <w:suppressAutoHyphens w:val="0"/>
      <w:autoSpaceDE w:val="0"/>
      <w:autoSpaceDN w:val="0"/>
      <w:adjustRightInd w:val="0"/>
      <w:spacing w:line="365" w:lineRule="exact"/>
      <w:ind w:firstLine="499"/>
    </w:pPr>
    <w:rPr>
      <w:rFonts w:ascii="Arial" w:eastAsia="Times New Roman" w:hAnsi="Arial" w:cs="Arial"/>
      <w:kern w:val="0"/>
      <w:lang w:eastAsia="ru-RU"/>
    </w:rPr>
  </w:style>
  <w:style w:type="paragraph" w:customStyle="1" w:styleId="Style11">
    <w:name w:val="Style11"/>
    <w:basedOn w:val="a0"/>
    <w:uiPriority w:val="99"/>
    <w:rsid w:val="00E47321"/>
    <w:pPr>
      <w:suppressAutoHyphens w:val="0"/>
      <w:autoSpaceDE w:val="0"/>
      <w:autoSpaceDN w:val="0"/>
      <w:adjustRightInd w:val="0"/>
      <w:spacing w:line="326" w:lineRule="exact"/>
      <w:ind w:firstLine="192"/>
      <w:jc w:val="both"/>
    </w:pPr>
    <w:rPr>
      <w:rFonts w:ascii="Arial" w:eastAsia="Times New Roman" w:hAnsi="Arial" w:cs="Arial"/>
      <w:kern w:val="0"/>
      <w:lang w:eastAsia="ru-RU"/>
    </w:rPr>
  </w:style>
  <w:style w:type="paragraph" w:customStyle="1" w:styleId="Style12">
    <w:name w:val="Style12"/>
    <w:basedOn w:val="a0"/>
    <w:uiPriority w:val="99"/>
    <w:rsid w:val="00E47321"/>
    <w:pPr>
      <w:suppressAutoHyphens w:val="0"/>
      <w:autoSpaceDE w:val="0"/>
      <w:autoSpaceDN w:val="0"/>
      <w:adjustRightInd w:val="0"/>
    </w:pPr>
    <w:rPr>
      <w:rFonts w:ascii="Arial" w:eastAsia="Times New Roman" w:hAnsi="Arial" w:cs="Arial"/>
      <w:kern w:val="0"/>
      <w:lang w:eastAsia="ru-RU"/>
    </w:rPr>
  </w:style>
  <w:style w:type="paragraph" w:customStyle="1" w:styleId="Style13">
    <w:name w:val="Style13"/>
    <w:basedOn w:val="a0"/>
    <w:uiPriority w:val="99"/>
    <w:rsid w:val="00E47321"/>
    <w:pPr>
      <w:suppressAutoHyphens w:val="0"/>
      <w:autoSpaceDE w:val="0"/>
      <w:autoSpaceDN w:val="0"/>
      <w:adjustRightInd w:val="0"/>
    </w:pPr>
    <w:rPr>
      <w:rFonts w:ascii="Arial" w:eastAsia="Times New Roman" w:hAnsi="Arial" w:cs="Arial"/>
      <w:kern w:val="0"/>
      <w:lang w:eastAsia="ru-RU"/>
    </w:rPr>
  </w:style>
  <w:style w:type="paragraph" w:customStyle="1" w:styleId="Style15">
    <w:name w:val="Style15"/>
    <w:basedOn w:val="a0"/>
    <w:uiPriority w:val="99"/>
    <w:rsid w:val="00E47321"/>
    <w:pPr>
      <w:suppressAutoHyphens w:val="0"/>
      <w:autoSpaceDE w:val="0"/>
      <w:autoSpaceDN w:val="0"/>
      <w:adjustRightInd w:val="0"/>
    </w:pPr>
    <w:rPr>
      <w:rFonts w:ascii="Arial" w:eastAsia="Times New Roman" w:hAnsi="Arial" w:cs="Arial"/>
      <w:kern w:val="0"/>
      <w:lang w:eastAsia="ru-RU"/>
    </w:rPr>
  </w:style>
  <w:style w:type="paragraph" w:customStyle="1" w:styleId="Style16">
    <w:name w:val="Style16"/>
    <w:basedOn w:val="a0"/>
    <w:uiPriority w:val="99"/>
    <w:rsid w:val="00E47321"/>
    <w:pPr>
      <w:suppressAutoHyphens w:val="0"/>
      <w:autoSpaceDE w:val="0"/>
      <w:autoSpaceDN w:val="0"/>
      <w:adjustRightInd w:val="0"/>
      <w:spacing w:line="326" w:lineRule="exact"/>
      <w:jc w:val="center"/>
    </w:pPr>
    <w:rPr>
      <w:rFonts w:ascii="Arial" w:eastAsia="Times New Roman" w:hAnsi="Arial" w:cs="Arial"/>
      <w:kern w:val="0"/>
      <w:lang w:eastAsia="ru-RU"/>
    </w:rPr>
  </w:style>
  <w:style w:type="character" w:customStyle="1" w:styleId="FontStyle23">
    <w:name w:val="Font Style23"/>
    <w:basedOn w:val="a1"/>
    <w:uiPriority w:val="99"/>
    <w:rsid w:val="00E47321"/>
    <w:rPr>
      <w:rFonts w:ascii="Times New Roman" w:hAnsi="Times New Roman" w:cs="Times New Roman"/>
      <w:spacing w:val="10"/>
      <w:sz w:val="24"/>
      <w:szCs w:val="24"/>
    </w:rPr>
  </w:style>
  <w:style w:type="character" w:customStyle="1" w:styleId="FontStyle24">
    <w:name w:val="Font Style24"/>
    <w:basedOn w:val="a1"/>
    <w:uiPriority w:val="99"/>
    <w:rsid w:val="00E47321"/>
    <w:rPr>
      <w:rFonts w:ascii="Times New Roman" w:hAnsi="Times New Roman" w:cs="Times New Roman"/>
      <w:b/>
      <w:bCs/>
      <w:i/>
      <w:iCs/>
      <w:sz w:val="24"/>
      <w:szCs w:val="24"/>
    </w:rPr>
  </w:style>
  <w:style w:type="character" w:customStyle="1" w:styleId="FontStyle27">
    <w:name w:val="Font Style27"/>
    <w:basedOn w:val="a1"/>
    <w:uiPriority w:val="99"/>
    <w:rsid w:val="00E47321"/>
    <w:rPr>
      <w:rFonts w:ascii="Times New Roman" w:hAnsi="Times New Roman" w:cs="Times New Roman"/>
      <w:b/>
      <w:bCs/>
      <w:spacing w:val="20"/>
      <w:sz w:val="24"/>
      <w:szCs w:val="24"/>
    </w:rPr>
  </w:style>
  <w:style w:type="character" w:customStyle="1" w:styleId="FontStyle28">
    <w:name w:val="Font Style28"/>
    <w:basedOn w:val="a1"/>
    <w:uiPriority w:val="99"/>
    <w:rsid w:val="00E47321"/>
    <w:rPr>
      <w:rFonts w:ascii="Arial" w:hAnsi="Arial" w:cs="Arial"/>
      <w:b/>
      <w:bCs/>
      <w:i/>
      <w:iCs/>
      <w:sz w:val="8"/>
      <w:szCs w:val="8"/>
    </w:rPr>
  </w:style>
  <w:style w:type="paragraph" w:customStyle="1" w:styleId="justtext">
    <w:name w:val="justtext"/>
    <w:basedOn w:val="a0"/>
    <w:rsid w:val="00E47321"/>
    <w:pPr>
      <w:widowControl/>
      <w:suppressAutoHyphens w:val="0"/>
      <w:spacing w:before="50" w:after="50"/>
      <w:ind w:firstLine="451"/>
      <w:jc w:val="both"/>
    </w:pPr>
    <w:rPr>
      <w:rFonts w:ascii="Times New Roman serif" w:eastAsia="Times New Roman" w:hAnsi="Times New Roman serif"/>
      <w:kern w:val="0"/>
      <w:lang w:eastAsia="ru-RU"/>
    </w:rPr>
  </w:style>
  <w:style w:type="paragraph" w:styleId="af5">
    <w:name w:val="caption"/>
    <w:basedOn w:val="a0"/>
    <w:next w:val="a0"/>
    <w:uiPriority w:val="35"/>
    <w:unhideWhenUsed/>
    <w:qFormat/>
    <w:rsid w:val="00E47321"/>
    <w:rPr>
      <w:b/>
      <w:bCs/>
      <w:sz w:val="20"/>
      <w:szCs w:val="20"/>
    </w:rPr>
  </w:style>
  <w:style w:type="character" w:customStyle="1" w:styleId="af6">
    <w:name w:val="Цветовое выделение"/>
    <w:rsid w:val="00E47321"/>
    <w:rPr>
      <w:b/>
      <w:bCs/>
      <w:color w:val="000080"/>
    </w:rPr>
  </w:style>
  <w:style w:type="paragraph" w:customStyle="1" w:styleId="32">
    <w:name w:val="Основной текст 32"/>
    <w:basedOn w:val="a0"/>
    <w:rsid w:val="00E47321"/>
    <w:pPr>
      <w:widowControl/>
      <w:suppressAutoHyphens w:val="0"/>
      <w:spacing w:after="120"/>
    </w:pPr>
    <w:rPr>
      <w:rFonts w:eastAsia="Times New Roman"/>
      <w:sz w:val="16"/>
      <w:szCs w:val="16"/>
    </w:rPr>
  </w:style>
  <w:style w:type="paragraph" w:customStyle="1" w:styleId="oblasttxt">
    <w:name w:val="oblasttxt"/>
    <w:basedOn w:val="a0"/>
    <w:rsid w:val="00E47321"/>
    <w:pPr>
      <w:widowControl/>
      <w:suppressAutoHyphens w:val="0"/>
      <w:spacing w:before="100" w:after="100"/>
    </w:pPr>
    <w:rPr>
      <w:rFonts w:eastAsia="Times New Roman"/>
      <w:kern w:val="0"/>
      <w:lang w:eastAsia="ru-RU"/>
    </w:rPr>
  </w:style>
  <w:style w:type="paragraph" w:customStyle="1" w:styleId="ConsNormal">
    <w:name w:val="ConsNormal"/>
    <w:rsid w:val="00E47321"/>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table" w:styleId="af7">
    <w:name w:val="Table Grid"/>
    <w:basedOn w:val="a2"/>
    <w:uiPriority w:val="59"/>
    <w:rsid w:val="00E47321"/>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8">
    <w:name w:val="Обычный в таблице"/>
    <w:basedOn w:val="a0"/>
    <w:rsid w:val="00E47321"/>
    <w:pPr>
      <w:widowControl/>
      <w:spacing w:line="360" w:lineRule="auto"/>
      <w:ind w:hanging="6"/>
      <w:jc w:val="center"/>
    </w:pPr>
    <w:rPr>
      <w:rFonts w:eastAsia="Times New Roman"/>
      <w:kern w:val="0"/>
    </w:rPr>
  </w:style>
  <w:style w:type="character" w:styleId="af9">
    <w:name w:val="Hyperlink"/>
    <w:basedOn w:val="a1"/>
    <w:uiPriority w:val="99"/>
    <w:unhideWhenUsed/>
    <w:rsid w:val="00E47321"/>
    <w:rPr>
      <w:color w:val="0000FF"/>
      <w:u w:val="single"/>
    </w:rPr>
  </w:style>
  <w:style w:type="paragraph" w:customStyle="1" w:styleId="31">
    <w:name w:val="Основной текст 31"/>
    <w:basedOn w:val="a0"/>
    <w:rsid w:val="00E47321"/>
    <w:pPr>
      <w:ind w:right="128"/>
    </w:pPr>
    <w:rPr>
      <w:sz w:val="20"/>
    </w:rPr>
  </w:style>
  <w:style w:type="paragraph" w:styleId="afa">
    <w:name w:val="Balloon Text"/>
    <w:basedOn w:val="a0"/>
    <w:link w:val="afb"/>
    <w:uiPriority w:val="99"/>
    <w:semiHidden/>
    <w:unhideWhenUsed/>
    <w:rsid w:val="00E47321"/>
    <w:rPr>
      <w:rFonts w:ascii="Tahoma" w:hAnsi="Tahoma" w:cs="Tahoma"/>
      <w:sz w:val="16"/>
      <w:szCs w:val="16"/>
    </w:rPr>
  </w:style>
  <w:style w:type="character" w:customStyle="1" w:styleId="afb">
    <w:name w:val="Текст выноски Знак"/>
    <w:basedOn w:val="a1"/>
    <w:link w:val="afa"/>
    <w:uiPriority w:val="99"/>
    <w:semiHidden/>
    <w:rsid w:val="00E47321"/>
    <w:rPr>
      <w:rFonts w:ascii="Tahoma" w:eastAsia="Arial Unicode MS" w:hAnsi="Tahoma" w:cs="Tahoma"/>
      <w:kern w:val="1"/>
      <w:sz w:val="16"/>
      <w:szCs w:val="16"/>
      <w:lang w:eastAsia="ar-SA"/>
    </w:rPr>
  </w:style>
  <w:style w:type="paragraph" w:customStyle="1" w:styleId="afc">
    <w:name w:val="Знак"/>
    <w:basedOn w:val="a0"/>
    <w:rsid w:val="00E47321"/>
    <w:pPr>
      <w:widowControl/>
      <w:suppressAutoHyphens w:val="0"/>
    </w:pPr>
    <w:rPr>
      <w:rFonts w:ascii="Verdana" w:eastAsia="Times New Roman" w:hAnsi="Verdana" w:cs="Verdana"/>
      <w:kern w:val="0"/>
      <w:sz w:val="20"/>
      <w:szCs w:val="20"/>
      <w:lang w:val="en-US" w:eastAsia="en-US"/>
    </w:rPr>
  </w:style>
  <w:style w:type="paragraph" w:customStyle="1" w:styleId="afd">
    <w:name w:val="Ц Обычный"/>
    <w:basedOn w:val="a0"/>
    <w:link w:val="afe"/>
    <w:autoRedefine/>
    <w:rsid w:val="00E47321"/>
    <w:pPr>
      <w:widowControl/>
      <w:shd w:val="clear" w:color="auto" w:fill="FFFFFF"/>
      <w:suppressAutoHyphens w:val="0"/>
      <w:ind w:firstLine="567"/>
      <w:jc w:val="both"/>
    </w:pPr>
    <w:rPr>
      <w:rFonts w:eastAsia="Times New Roman"/>
      <w:color w:val="000000"/>
      <w:kern w:val="0"/>
      <w:lang w:eastAsia="ru-RU"/>
    </w:rPr>
  </w:style>
  <w:style w:type="character" w:customStyle="1" w:styleId="afe">
    <w:name w:val="Ц Обычный Знак"/>
    <w:basedOn w:val="a1"/>
    <w:link w:val="afd"/>
    <w:rsid w:val="00E47321"/>
    <w:rPr>
      <w:rFonts w:ascii="Times New Roman" w:eastAsia="Times New Roman" w:hAnsi="Times New Roman" w:cs="Times New Roman"/>
      <w:color w:val="000000"/>
      <w:sz w:val="24"/>
      <w:szCs w:val="24"/>
      <w:shd w:val="clear" w:color="auto" w:fill="FFFFFF"/>
      <w:lang w:eastAsia="ru-RU"/>
    </w:rPr>
  </w:style>
  <w:style w:type="paragraph" w:styleId="aff">
    <w:name w:val="Document Map"/>
    <w:basedOn w:val="a0"/>
    <w:link w:val="aff0"/>
    <w:uiPriority w:val="99"/>
    <w:semiHidden/>
    <w:unhideWhenUsed/>
    <w:rsid w:val="00E47321"/>
    <w:rPr>
      <w:rFonts w:ascii="Tahoma" w:hAnsi="Tahoma" w:cs="Tahoma"/>
      <w:sz w:val="16"/>
      <w:szCs w:val="16"/>
    </w:rPr>
  </w:style>
  <w:style w:type="character" w:customStyle="1" w:styleId="aff0">
    <w:name w:val="Схема документа Знак"/>
    <w:basedOn w:val="a1"/>
    <w:link w:val="aff"/>
    <w:uiPriority w:val="99"/>
    <w:semiHidden/>
    <w:rsid w:val="00E47321"/>
    <w:rPr>
      <w:rFonts w:ascii="Tahoma" w:eastAsia="Arial Unicode MS" w:hAnsi="Tahoma" w:cs="Tahoma"/>
      <w:kern w:val="1"/>
      <w:sz w:val="16"/>
      <w:szCs w:val="16"/>
      <w:lang w:eastAsia="ar-SA"/>
    </w:rPr>
  </w:style>
  <w:style w:type="character" w:customStyle="1" w:styleId="apple-converted-space">
    <w:name w:val="apple-converted-space"/>
    <w:basedOn w:val="a1"/>
    <w:rsid w:val="00E47321"/>
  </w:style>
  <w:style w:type="character" w:customStyle="1" w:styleId="ConsPlusNormal0">
    <w:name w:val="ConsPlusNormal Знак"/>
    <w:basedOn w:val="a1"/>
    <w:link w:val="ConsPlusNormal"/>
    <w:rsid w:val="00E47321"/>
    <w:rPr>
      <w:rFonts w:ascii="Arial" w:eastAsia="Arial" w:hAnsi="Arial" w:cs="Arial"/>
      <w:color w:val="000000"/>
      <w:kern w:val="1"/>
      <w:sz w:val="24"/>
      <w:szCs w:val="24"/>
      <w:lang w:bidi="en-US"/>
    </w:rPr>
  </w:style>
  <w:style w:type="paragraph" w:customStyle="1" w:styleId="211">
    <w:name w:val="Основной текст 21"/>
    <w:basedOn w:val="a0"/>
    <w:rsid w:val="00E47321"/>
    <w:pPr>
      <w:widowControl/>
      <w:suppressAutoHyphens w:val="0"/>
      <w:ind w:firstLine="720"/>
      <w:jc w:val="both"/>
    </w:pPr>
    <w:rPr>
      <w:rFonts w:eastAsia="Times New Roman"/>
      <w:kern w:val="0"/>
      <w:sz w:val="28"/>
      <w:szCs w:val="20"/>
      <w:lang w:eastAsia="ru-RU"/>
    </w:rPr>
  </w:style>
  <w:style w:type="paragraph" w:customStyle="1" w:styleId="style90">
    <w:name w:val="style9"/>
    <w:basedOn w:val="a0"/>
    <w:rsid w:val="00E47321"/>
    <w:pPr>
      <w:widowControl/>
      <w:suppressAutoHyphens w:val="0"/>
      <w:spacing w:before="100" w:beforeAutospacing="1" w:after="100" w:afterAutospacing="1"/>
    </w:pPr>
    <w:rPr>
      <w:rFonts w:eastAsia="Times New Roman"/>
      <w:kern w:val="0"/>
      <w:lang w:eastAsia="ru-RU"/>
    </w:rPr>
  </w:style>
  <w:style w:type="character" w:styleId="aff1">
    <w:name w:val="Emphasis"/>
    <w:basedOn w:val="a1"/>
    <w:uiPriority w:val="20"/>
    <w:qFormat/>
    <w:rsid w:val="00E47321"/>
    <w:rPr>
      <w:i/>
      <w:iCs/>
    </w:rPr>
  </w:style>
  <w:style w:type="paragraph" w:customStyle="1" w:styleId="style91">
    <w:name w:val="style91"/>
    <w:basedOn w:val="a0"/>
    <w:rsid w:val="00E47321"/>
    <w:pPr>
      <w:widowControl/>
      <w:suppressAutoHyphens w:val="0"/>
      <w:spacing w:before="100" w:beforeAutospacing="1" w:after="100" w:afterAutospacing="1"/>
    </w:pPr>
    <w:rPr>
      <w:rFonts w:eastAsia="Times New Roman"/>
      <w:kern w:val="0"/>
      <w:lang w:eastAsia="ru-RU"/>
    </w:rPr>
  </w:style>
  <w:style w:type="character" w:customStyle="1" w:styleId="style71">
    <w:name w:val="style71"/>
    <w:basedOn w:val="a1"/>
    <w:rsid w:val="00E47321"/>
    <w:rPr>
      <w:rFonts w:ascii="Times New Roman" w:hAnsi="Times New Roman" w:cs="Times New Roman" w:hint="default"/>
      <w:strike w:val="0"/>
      <w:dstrike w:val="0"/>
      <w:color w:val="405040"/>
      <w:sz w:val="24"/>
      <w:szCs w:val="24"/>
      <w:u w:val="none"/>
      <w:effect w:val="none"/>
    </w:rPr>
  </w:style>
  <w:style w:type="character" w:customStyle="1" w:styleId="style111">
    <w:name w:val="style111"/>
    <w:basedOn w:val="a1"/>
    <w:rsid w:val="00E47321"/>
    <w:rPr>
      <w:rFonts w:ascii="Arial" w:hAnsi="Arial" w:cs="Arial" w:hint="default"/>
      <w:b/>
      <w:bCs/>
      <w:strike w:val="0"/>
      <w:dstrike w:val="0"/>
      <w:color w:val="405040"/>
      <w:sz w:val="22"/>
      <w:szCs w:val="22"/>
      <w:u w:val="none"/>
      <w:effect w:val="none"/>
    </w:rPr>
  </w:style>
  <w:style w:type="character" w:customStyle="1" w:styleId="style101">
    <w:name w:val="style101"/>
    <w:basedOn w:val="a1"/>
    <w:rsid w:val="00E47321"/>
    <w:rPr>
      <w:rFonts w:ascii="Arial" w:hAnsi="Arial" w:cs="Arial" w:hint="default"/>
      <w:b/>
      <w:bCs/>
      <w:caps/>
      <w:strike w:val="0"/>
      <w:dstrike w:val="0"/>
      <w:color w:val="405040"/>
      <w:sz w:val="24"/>
      <w:szCs w:val="24"/>
      <w:u w:val="none"/>
      <w:effect w:val="none"/>
    </w:rPr>
  </w:style>
  <w:style w:type="character" w:styleId="aff2">
    <w:name w:val="FollowedHyperlink"/>
    <w:basedOn w:val="a1"/>
    <w:uiPriority w:val="99"/>
    <w:semiHidden/>
    <w:unhideWhenUsed/>
    <w:rsid w:val="00E47321"/>
    <w:rPr>
      <w:color w:val="800080"/>
      <w:u w:val="single"/>
    </w:rPr>
  </w:style>
  <w:style w:type="character" w:styleId="HTML">
    <w:name w:val="HTML Code"/>
    <w:basedOn w:val="a1"/>
    <w:uiPriority w:val="99"/>
    <w:semiHidden/>
    <w:unhideWhenUsed/>
    <w:rsid w:val="00E47321"/>
    <w:rPr>
      <w:rFonts w:ascii="Tahoma" w:eastAsia="Times New Roman" w:hAnsi="Tahoma" w:cs="Tahoma" w:hint="default"/>
      <w:i w:val="0"/>
      <w:iCs w:val="0"/>
      <w:sz w:val="14"/>
      <w:szCs w:val="14"/>
    </w:rPr>
  </w:style>
  <w:style w:type="paragraph" w:customStyle="1" w:styleId="comment-menus">
    <w:name w:val="comment-menus"/>
    <w:basedOn w:val="a0"/>
    <w:rsid w:val="00E47321"/>
    <w:pPr>
      <w:widowControl/>
      <w:suppressAutoHyphens w:val="0"/>
      <w:spacing w:before="35" w:after="69"/>
    </w:pPr>
    <w:rPr>
      <w:rFonts w:eastAsia="Times New Roman"/>
      <w:kern w:val="0"/>
      <w:lang w:eastAsia="ru-RU"/>
    </w:rPr>
  </w:style>
  <w:style w:type="paragraph" w:customStyle="1" w:styleId="page-section-control">
    <w:name w:val="page-section-control"/>
    <w:basedOn w:val="a0"/>
    <w:rsid w:val="00E47321"/>
    <w:pPr>
      <w:widowControl/>
      <w:suppressAutoHyphens w:val="0"/>
      <w:spacing w:before="35" w:after="69"/>
    </w:pPr>
    <w:rPr>
      <w:rFonts w:eastAsia="Times New Roman"/>
      <w:kern w:val="0"/>
      <w:sz w:val="22"/>
      <w:szCs w:val="22"/>
      <w:lang w:eastAsia="ru-RU"/>
    </w:rPr>
  </w:style>
  <w:style w:type="paragraph" w:customStyle="1" w:styleId="form-cell-picture-preview">
    <w:name w:val="form-cell-picture-preview"/>
    <w:basedOn w:val="a0"/>
    <w:rsid w:val="00E47321"/>
    <w:pPr>
      <w:widowControl/>
      <w:suppressAutoHyphens w:val="0"/>
      <w:spacing w:before="35" w:after="69"/>
      <w:jc w:val="center"/>
    </w:pPr>
    <w:rPr>
      <w:rFonts w:eastAsia="Times New Roman"/>
      <w:kern w:val="0"/>
      <w:lang w:eastAsia="ru-RU"/>
    </w:rPr>
  </w:style>
  <w:style w:type="paragraph" w:customStyle="1" w:styleId="article-glossary">
    <w:name w:val="article-glossary"/>
    <w:basedOn w:val="a0"/>
    <w:rsid w:val="00E47321"/>
    <w:pPr>
      <w:widowControl/>
      <w:suppressAutoHyphens w:val="0"/>
      <w:spacing w:before="35" w:after="69"/>
    </w:pPr>
    <w:rPr>
      <w:rFonts w:eastAsia="Times New Roman"/>
      <w:color w:val="808080"/>
      <w:kern w:val="0"/>
      <w:lang w:eastAsia="ru-RU"/>
    </w:rPr>
  </w:style>
  <w:style w:type="paragraph" w:customStyle="1" w:styleId="article-page-name">
    <w:name w:val="article-page-name"/>
    <w:basedOn w:val="a0"/>
    <w:rsid w:val="00E47321"/>
    <w:pPr>
      <w:widowControl/>
      <w:suppressAutoHyphens w:val="0"/>
      <w:spacing w:before="35" w:after="69" w:line="415" w:lineRule="atLeast"/>
    </w:pPr>
    <w:rPr>
      <w:rFonts w:eastAsia="Times New Roman"/>
      <w:color w:val="245EDC"/>
      <w:kern w:val="0"/>
      <w:sz w:val="28"/>
      <w:szCs w:val="28"/>
      <w:lang w:eastAsia="ru-RU"/>
    </w:rPr>
  </w:style>
  <w:style w:type="paragraph" w:customStyle="1" w:styleId="article-page-header">
    <w:name w:val="article-page-header"/>
    <w:basedOn w:val="a0"/>
    <w:rsid w:val="00E47321"/>
    <w:pPr>
      <w:widowControl/>
      <w:pBdr>
        <w:bottom w:val="single" w:sz="4" w:space="3" w:color="A6A6A6"/>
      </w:pBdr>
      <w:shd w:val="clear" w:color="auto" w:fill="F0F0F0"/>
      <w:suppressAutoHyphens w:val="0"/>
      <w:spacing w:before="35" w:after="69"/>
    </w:pPr>
    <w:rPr>
      <w:rFonts w:eastAsia="Times New Roman"/>
      <w:kern w:val="0"/>
      <w:lang w:eastAsia="ru-RU"/>
    </w:rPr>
  </w:style>
  <w:style w:type="paragraph" w:customStyle="1" w:styleId="article-path-pane">
    <w:name w:val="article-path-pane"/>
    <w:basedOn w:val="a0"/>
    <w:rsid w:val="00E47321"/>
    <w:pPr>
      <w:widowControl/>
      <w:suppressAutoHyphens w:val="0"/>
      <w:spacing w:before="35" w:after="69"/>
    </w:pPr>
    <w:rPr>
      <w:rFonts w:ascii="Arial" w:eastAsia="Times New Roman" w:hAnsi="Arial" w:cs="Arial"/>
      <w:kern w:val="0"/>
      <w:sz w:val="18"/>
      <w:szCs w:val="18"/>
      <w:lang w:eastAsia="ru-RU"/>
    </w:rPr>
  </w:style>
  <w:style w:type="paragraph" w:customStyle="1" w:styleId="auto-comment">
    <w:name w:val="auto-comment"/>
    <w:basedOn w:val="a0"/>
    <w:rsid w:val="00E47321"/>
    <w:pPr>
      <w:widowControl/>
      <w:suppressAutoHyphens w:val="0"/>
      <w:spacing w:before="35" w:after="69"/>
    </w:pPr>
    <w:rPr>
      <w:rFonts w:eastAsia="Times New Roman"/>
      <w:color w:val="808080"/>
      <w:kern w:val="0"/>
      <w:lang w:eastAsia="ru-RU"/>
    </w:rPr>
  </w:style>
  <w:style w:type="paragraph" w:customStyle="1" w:styleId="bold">
    <w:name w:val="bold"/>
    <w:basedOn w:val="a0"/>
    <w:rsid w:val="00E47321"/>
    <w:pPr>
      <w:widowControl/>
      <w:suppressAutoHyphens w:val="0"/>
      <w:spacing w:before="35" w:after="69"/>
    </w:pPr>
    <w:rPr>
      <w:rFonts w:eastAsia="Times New Roman"/>
      <w:b/>
      <w:bCs/>
      <w:kern w:val="0"/>
      <w:lang w:eastAsia="ru-RU"/>
    </w:rPr>
  </w:style>
  <w:style w:type="paragraph" w:customStyle="1" w:styleId="bottom">
    <w:name w:val="bottom"/>
    <w:basedOn w:val="a0"/>
    <w:rsid w:val="00E47321"/>
    <w:pPr>
      <w:widowControl/>
      <w:suppressAutoHyphens w:val="0"/>
      <w:spacing w:before="35" w:after="69"/>
      <w:textAlignment w:val="bottom"/>
    </w:pPr>
    <w:rPr>
      <w:rFonts w:eastAsia="Times New Roman"/>
      <w:kern w:val="0"/>
      <w:lang w:eastAsia="ru-RU"/>
    </w:rPr>
  </w:style>
  <w:style w:type="paragraph" w:customStyle="1" w:styleId="category">
    <w:name w:val="category"/>
    <w:basedOn w:val="a0"/>
    <w:rsid w:val="00E47321"/>
    <w:pPr>
      <w:widowControl/>
      <w:suppressAutoHyphens w:val="0"/>
      <w:spacing w:before="35" w:after="69"/>
    </w:pPr>
    <w:rPr>
      <w:rFonts w:eastAsia="Times New Roman"/>
      <w:i/>
      <w:iCs/>
      <w:color w:val="808080"/>
      <w:kern w:val="0"/>
      <w:sz w:val="18"/>
      <w:szCs w:val="18"/>
      <w:lang w:eastAsia="ru-RU"/>
    </w:rPr>
  </w:style>
  <w:style w:type="paragraph" w:customStyle="1" w:styleId="category-0">
    <w:name w:val="category-0"/>
    <w:basedOn w:val="a0"/>
    <w:rsid w:val="00E47321"/>
    <w:pPr>
      <w:widowControl/>
      <w:suppressAutoHyphens w:val="0"/>
      <w:spacing w:before="35" w:after="69"/>
    </w:pPr>
    <w:rPr>
      <w:rFonts w:eastAsia="Times New Roman"/>
      <w:color w:val="CC0000"/>
      <w:kern w:val="0"/>
      <w:lang w:eastAsia="ru-RU"/>
    </w:rPr>
  </w:style>
  <w:style w:type="paragraph" w:customStyle="1" w:styleId="change-import-source">
    <w:name w:val="change-import-source"/>
    <w:basedOn w:val="a0"/>
    <w:rsid w:val="00E47321"/>
    <w:pPr>
      <w:widowControl/>
      <w:suppressAutoHyphens w:val="0"/>
      <w:spacing w:before="35" w:after="69"/>
    </w:pPr>
    <w:rPr>
      <w:rFonts w:eastAsia="Times New Roman"/>
      <w:kern w:val="0"/>
      <w:lang w:eastAsia="ru-RU"/>
    </w:rPr>
  </w:style>
  <w:style w:type="paragraph" w:customStyle="1" w:styleId="collection-button-box">
    <w:name w:val="collection-button-box"/>
    <w:basedOn w:val="a0"/>
    <w:rsid w:val="00E47321"/>
    <w:pPr>
      <w:widowControl/>
      <w:suppressAutoHyphens w:val="0"/>
      <w:spacing w:before="35" w:after="69"/>
    </w:pPr>
    <w:rPr>
      <w:rFonts w:eastAsia="Times New Roman"/>
      <w:kern w:val="0"/>
      <w:lang w:eastAsia="ru-RU"/>
    </w:rPr>
  </w:style>
  <w:style w:type="paragraph" w:customStyle="1" w:styleId="collection-button-hint">
    <w:name w:val="collection-button-hint"/>
    <w:basedOn w:val="a0"/>
    <w:rsid w:val="00E47321"/>
    <w:pPr>
      <w:widowControl/>
      <w:suppressAutoHyphens w:val="0"/>
      <w:spacing w:before="35" w:after="69"/>
    </w:pPr>
    <w:rPr>
      <w:rFonts w:eastAsia="Times New Roman"/>
      <w:color w:val="606060"/>
      <w:kern w:val="0"/>
      <w:sz w:val="14"/>
      <w:szCs w:val="14"/>
      <w:lang w:eastAsia="ru-RU"/>
    </w:rPr>
  </w:style>
  <w:style w:type="paragraph" w:customStyle="1" w:styleId="collection-command">
    <w:name w:val="collection-command"/>
    <w:basedOn w:val="a0"/>
    <w:rsid w:val="00E47321"/>
    <w:pPr>
      <w:widowControl/>
      <w:suppressAutoHyphens w:val="0"/>
      <w:spacing w:before="69"/>
      <w:ind w:left="69"/>
    </w:pPr>
    <w:rPr>
      <w:rFonts w:eastAsia="Times New Roman"/>
      <w:kern w:val="0"/>
      <w:lang w:eastAsia="ru-RU"/>
    </w:rPr>
  </w:style>
  <w:style w:type="paragraph" w:customStyle="1" w:styleId="collection-image-link">
    <w:name w:val="collection-image-link"/>
    <w:basedOn w:val="a0"/>
    <w:rsid w:val="00E47321"/>
    <w:pPr>
      <w:widowControl/>
      <w:suppressAutoHyphens w:val="0"/>
      <w:spacing w:before="35" w:after="69"/>
    </w:pPr>
    <w:rPr>
      <w:rFonts w:eastAsia="Times New Roman"/>
      <w:kern w:val="0"/>
      <w:lang w:eastAsia="ru-RU"/>
    </w:rPr>
  </w:style>
  <w:style w:type="paragraph" w:customStyle="1" w:styleId="collection-nav-button">
    <w:name w:val="collection-nav-button"/>
    <w:basedOn w:val="a0"/>
    <w:rsid w:val="00E47321"/>
    <w:pPr>
      <w:widowControl/>
      <w:pBdr>
        <w:top w:val="single" w:sz="4" w:space="0" w:color="000000"/>
        <w:left w:val="single" w:sz="4" w:space="0" w:color="000000"/>
        <w:bottom w:val="single" w:sz="4" w:space="0" w:color="000000"/>
        <w:right w:val="single" w:sz="4" w:space="0" w:color="000000"/>
      </w:pBdr>
      <w:suppressAutoHyphens w:val="0"/>
      <w:spacing w:before="35" w:after="69"/>
    </w:pPr>
    <w:rPr>
      <w:rFonts w:eastAsia="Times New Roman"/>
      <w:kern w:val="0"/>
      <w:lang w:eastAsia="ru-RU"/>
    </w:rPr>
  </w:style>
  <w:style w:type="paragraph" w:customStyle="1" w:styleId="collection-nav-button-hover-true">
    <w:name w:val="collection-nav-button-hover-true"/>
    <w:basedOn w:val="a0"/>
    <w:rsid w:val="00E47321"/>
    <w:pPr>
      <w:widowControl/>
      <w:pBdr>
        <w:top w:val="single" w:sz="4" w:space="0" w:color="606060"/>
        <w:left w:val="single" w:sz="4" w:space="0" w:color="606060"/>
        <w:bottom w:val="single" w:sz="4" w:space="0" w:color="606060"/>
        <w:right w:val="single" w:sz="4" w:space="0" w:color="606060"/>
      </w:pBdr>
      <w:shd w:val="clear" w:color="auto" w:fill="2F2F2F"/>
      <w:suppressAutoHyphens w:val="0"/>
      <w:spacing w:before="35" w:after="69"/>
    </w:pPr>
    <w:rPr>
      <w:rFonts w:eastAsia="Times New Roman"/>
      <w:color w:val="FFFFFF"/>
      <w:kern w:val="0"/>
      <w:lang w:eastAsia="ru-RU"/>
    </w:rPr>
  </w:style>
  <w:style w:type="paragraph" w:customStyle="1" w:styleId="collection-nav-button-label">
    <w:name w:val="collection-nav-button-label"/>
    <w:basedOn w:val="a0"/>
    <w:rsid w:val="00E47321"/>
    <w:pPr>
      <w:widowControl/>
      <w:suppressAutoHyphens w:val="0"/>
      <w:spacing w:before="35" w:after="69"/>
      <w:textAlignment w:val="center"/>
    </w:pPr>
    <w:rPr>
      <w:rFonts w:eastAsia="Times New Roman"/>
      <w:kern w:val="0"/>
      <w:sz w:val="14"/>
      <w:szCs w:val="14"/>
      <w:lang w:eastAsia="ru-RU"/>
    </w:rPr>
  </w:style>
  <w:style w:type="paragraph" w:customStyle="1" w:styleId="collection-separator">
    <w:name w:val="collection-separator"/>
    <w:basedOn w:val="a0"/>
    <w:rsid w:val="00E47321"/>
    <w:pPr>
      <w:widowControl/>
      <w:pBdr>
        <w:top w:val="single" w:sz="4" w:space="0" w:color="606060"/>
      </w:pBdr>
      <w:suppressAutoHyphens w:val="0"/>
      <w:spacing w:before="207" w:after="69"/>
    </w:pPr>
    <w:rPr>
      <w:rFonts w:eastAsia="Times New Roman"/>
      <w:kern w:val="0"/>
      <w:sz w:val="2"/>
      <w:szCs w:val="2"/>
      <w:lang w:eastAsia="ru-RU"/>
    </w:rPr>
  </w:style>
  <w:style w:type="paragraph" w:customStyle="1" w:styleId="collection-task">
    <w:name w:val="collection-task"/>
    <w:basedOn w:val="a0"/>
    <w:rsid w:val="00E47321"/>
    <w:pPr>
      <w:widowControl/>
      <w:suppressAutoHyphens w:val="0"/>
      <w:spacing w:before="35" w:after="69"/>
    </w:pPr>
    <w:rPr>
      <w:rFonts w:eastAsia="Times New Roman"/>
      <w:kern w:val="0"/>
      <w:lang w:eastAsia="ru-RU"/>
    </w:rPr>
  </w:style>
  <w:style w:type="paragraph" w:customStyle="1" w:styleId="command">
    <w:name w:val="command"/>
    <w:basedOn w:val="a0"/>
    <w:rsid w:val="00E47321"/>
    <w:pPr>
      <w:widowControl/>
      <w:pBdr>
        <w:bottom w:val="dashed" w:sz="4" w:space="0" w:color="A9A9A9"/>
      </w:pBdr>
      <w:suppressAutoHyphens w:val="0"/>
      <w:spacing w:before="35" w:after="69"/>
    </w:pPr>
    <w:rPr>
      <w:rFonts w:eastAsia="Times New Roman"/>
      <w:color w:val="000000"/>
      <w:kern w:val="0"/>
      <w:lang w:eastAsia="ru-RU"/>
    </w:rPr>
  </w:style>
  <w:style w:type="paragraph" w:customStyle="1" w:styleId="comment">
    <w:name w:val="comment"/>
    <w:basedOn w:val="a0"/>
    <w:rsid w:val="00E47321"/>
    <w:pPr>
      <w:widowControl/>
      <w:suppressAutoHyphens w:val="0"/>
      <w:spacing w:before="35" w:after="69"/>
    </w:pPr>
    <w:rPr>
      <w:rFonts w:eastAsia="Times New Roman"/>
      <w:color w:val="808080"/>
      <w:kern w:val="0"/>
      <w:sz w:val="19"/>
      <w:szCs w:val="19"/>
      <w:lang w:eastAsia="ru-RU"/>
    </w:rPr>
  </w:style>
  <w:style w:type="paragraph" w:customStyle="1" w:styleId="rus-name-comment">
    <w:name w:val="rus-name-comment"/>
    <w:basedOn w:val="a0"/>
    <w:rsid w:val="00E47321"/>
    <w:pPr>
      <w:widowControl/>
      <w:suppressAutoHyphens w:val="0"/>
      <w:spacing w:before="35" w:after="69"/>
    </w:pPr>
    <w:rPr>
      <w:rFonts w:ascii="Tahoma" w:eastAsia="Times New Roman" w:hAnsi="Tahoma" w:cs="Tahoma"/>
      <w:kern w:val="0"/>
      <w:sz w:val="14"/>
      <w:szCs w:val="14"/>
      <w:lang w:eastAsia="ru-RU"/>
    </w:rPr>
  </w:style>
  <w:style w:type="paragraph" w:customStyle="1" w:styleId="content-info">
    <w:name w:val="content-info"/>
    <w:basedOn w:val="a0"/>
    <w:rsid w:val="00E47321"/>
    <w:pPr>
      <w:widowControl/>
      <w:suppressAutoHyphens w:val="0"/>
      <w:spacing w:before="35" w:after="69"/>
    </w:pPr>
    <w:rPr>
      <w:rFonts w:eastAsia="Times New Roman"/>
      <w:color w:val="808080"/>
      <w:kern w:val="0"/>
      <w:sz w:val="14"/>
      <w:szCs w:val="14"/>
      <w:lang w:eastAsia="ru-RU"/>
    </w:rPr>
  </w:style>
  <w:style w:type="paragraph" w:customStyle="1" w:styleId="ctrl-spread">
    <w:name w:val="ctrl-spread"/>
    <w:basedOn w:val="a0"/>
    <w:rsid w:val="00E47321"/>
    <w:pPr>
      <w:widowControl/>
      <w:suppressAutoHyphens w:val="0"/>
      <w:spacing w:before="35" w:after="69"/>
    </w:pPr>
    <w:rPr>
      <w:rFonts w:eastAsia="Times New Roman"/>
      <w:kern w:val="0"/>
      <w:lang w:eastAsia="ru-RU"/>
    </w:rPr>
  </w:style>
  <w:style w:type="paragraph" w:customStyle="1" w:styleId="ctrl-micro">
    <w:name w:val="ctrl-micro"/>
    <w:basedOn w:val="a0"/>
    <w:rsid w:val="00E47321"/>
    <w:pPr>
      <w:widowControl/>
      <w:suppressAutoHyphens w:val="0"/>
      <w:spacing w:before="35" w:after="69"/>
    </w:pPr>
    <w:rPr>
      <w:rFonts w:eastAsia="Times New Roman"/>
      <w:kern w:val="0"/>
      <w:lang w:eastAsia="ru-RU"/>
    </w:rPr>
  </w:style>
  <w:style w:type="paragraph" w:customStyle="1" w:styleId="ctrl-small">
    <w:name w:val="ctrl-small"/>
    <w:basedOn w:val="a0"/>
    <w:rsid w:val="00E47321"/>
    <w:pPr>
      <w:widowControl/>
      <w:suppressAutoHyphens w:val="0"/>
      <w:spacing w:before="35" w:after="69"/>
    </w:pPr>
    <w:rPr>
      <w:rFonts w:eastAsia="Times New Roman"/>
      <w:kern w:val="0"/>
      <w:lang w:eastAsia="ru-RU"/>
    </w:rPr>
  </w:style>
  <w:style w:type="paragraph" w:customStyle="1" w:styleId="ctrl-medium">
    <w:name w:val="ctrl-medium"/>
    <w:basedOn w:val="a0"/>
    <w:rsid w:val="00E47321"/>
    <w:pPr>
      <w:widowControl/>
      <w:suppressAutoHyphens w:val="0"/>
      <w:spacing w:before="35" w:after="69"/>
    </w:pPr>
    <w:rPr>
      <w:rFonts w:eastAsia="Times New Roman"/>
      <w:kern w:val="0"/>
      <w:lang w:eastAsia="ru-RU"/>
    </w:rPr>
  </w:style>
  <w:style w:type="paragraph" w:customStyle="1" w:styleId="ctrl-large">
    <w:name w:val="ctrl-large"/>
    <w:basedOn w:val="a0"/>
    <w:rsid w:val="00E47321"/>
    <w:pPr>
      <w:widowControl/>
      <w:suppressAutoHyphens w:val="0"/>
      <w:spacing w:before="35" w:after="69"/>
    </w:pPr>
    <w:rPr>
      <w:rFonts w:eastAsia="Times New Roman"/>
      <w:kern w:val="0"/>
      <w:lang w:eastAsia="ru-RU"/>
    </w:rPr>
  </w:style>
  <w:style w:type="paragraph" w:customStyle="1" w:styleId="ctrl-huge">
    <w:name w:val="ctrl-huge"/>
    <w:basedOn w:val="a0"/>
    <w:rsid w:val="00E47321"/>
    <w:pPr>
      <w:widowControl/>
      <w:suppressAutoHyphens w:val="0"/>
      <w:spacing w:before="35" w:after="69"/>
    </w:pPr>
    <w:rPr>
      <w:rFonts w:eastAsia="Times New Roman"/>
      <w:kern w:val="0"/>
      <w:lang w:eastAsia="ru-RU"/>
    </w:rPr>
  </w:style>
  <w:style w:type="paragraph" w:customStyle="1" w:styleId="curr-image">
    <w:name w:val="curr-image"/>
    <w:basedOn w:val="a0"/>
    <w:rsid w:val="00E47321"/>
    <w:pPr>
      <w:widowControl/>
      <w:shd w:val="clear" w:color="auto" w:fill="A6A6A6"/>
      <w:suppressAutoHyphens w:val="0"/>
      <w:spacing w:before="35" w:after="69"/>
    </w:pPr>
    <w:rPr>
      <w:rFonts w:eastAsia="Times New Roman"/>
      <w:kern w:val="0"/>
      <w:lang w:eastAsia="ru-RU"/>
    </w:rPr>
  </w:style>
  <w:style w:type="paragraph" w:customStyle="1" w:styleId="discuss-name-icon">
    <w:name w:val="discuss-name-icon"/>
    <w:basedOn w:val="a0"/>
    <w:rsid w:val="00E47321"/>
    <w:pPr>
      <w:widowControl/>
      <w:suppressAutoHyphens w:val="0"/>
      <w:spacing w:before="35" w:after="69"/>
      <w:ind w:right="46"/>
    </w:pPr>
    <w:rPr>
      <w:rFonts w:eastAsia="Times New Roman"/>
      <w:kern w:val="0"/>
      <w:lang w:eastAsia="ru-RU"/>
    </w:rPr>
  </w:style>
  <w:style w:type="paragraph" w:customStyle="1" w:styleId="dlg-tree-box">
    <w:name w:val="dlg-tree-box"/>
    <w:basedOn w:val="a0"/>
    <w:rsid w:val="00E47321"/>
    <w:pPr>
      <w:widowControl/>
      <w:shd w:val="clear" w:color="auto" w:fill="FFFFFF"/>
      <w:suppressAutoHyphens w:val="0"/>
      <w:spacing w:before="35" w:after="69"/>
    </w:pPr>
    <w:rPr>
      <w:rFonts w:eastAsia="Times New Roman"/>
      <w:kern w:val="0"/>
      <w:lang w:eastAsia="ru-RU"/>
    </w:rPr>
  </w:style>
  <w:style w:type="paragraph" w:customStyle="1" w:styleId="fast-task-pane">
    <w:name w:val="fast-task-pane"/>
    <w:basedOn w:val="a0"/>
    <w:rsid w:val="00E47321"/>
    <w:pPr>
      <w:widowControl/>
      <w:shd w:val="clear" w:color="auto" w:fill="C0C0C0"/>
      <w:suppressAutoHyphens w:val="0"/>
      <w:spacing w:before="35" w:after="138"/>
    </w:pPr>
    <w:rPr>
      <w:rFonts w:eastAsia="Times New Roman"/>
      <w:kern w:val="0"/>
      <w:lang w:eastAsia="ru-RU"/>
    </w:rPr>
  </w:style>
  <w:style w:type="paragraph" w:customStyle="1" w:styleId="fast-task-item">
    <w:name w:val="fast-task-item"/>
    <w:basedOn w:val="a0"/>
    <w:rsid w:val="00E47321"/>
    <w:pPr>
      <w:widowControl/>
      <w:suppressAutoHyphens w:val="0"/>
      <w:spacing w:before="69"/>
      <w:ind w:left="138"/>
    </w:pPr>
    <w:rPr>
      <w:rFonts w:eastAsia="Times New Roman"/>
      <w:kern w:val="0"/>
      <w:sz w:val="22"/>
      <w:szCs w:val="22"/>
      <w:lang w:eastAsia="ru-RU"/>
    </w:rPr>
  </w:style>
  <w:style w:type="paragraph" w:customStyle="1" w:styleId="fast-task-codes">
    <w:name w:val="fast-task-codes"/>
    <w:basedOn w:val="a0"/>
    <w:rsid w:val="00E47321"/>
    <w:pPr>
      <w:widowControl/>
      <w:suppressAutoHyphens w:val="0"/>
      <w:spacing w:before="35" w:after="69"/>
    </w:pPr>
    <w:rPr>
      <w:rFonts w:eastAsia="Times New Roman"/>
      <w:kern w:val="0"/>
      <w:lang w:eastAsia="ru-RU"/>
    </w:rPr>
  </w:style>
  <w:style w:type="paragraph" w:customStyle="1" w:styleId="fast-task-discussion">
    <w:name w:val="fast-task-discussion"/>
    <w:basedOn w:val="a0"/>
    <w:rsid w:val="00E47321"/>
    <w:pPr>
      <w:widowControl/>
      <w:suppressAutoHyphens w:val="0"/>
      <w:spacing w:before="35" w:after="69"/>
    </w:pPr>
    <w:rPr>
      <w:rFonts w:eastAsia="Times New Roman"/>
      <w:kern w:val="0"/>
      <w:lang w:eastAsia="ru-RU"/>
    </w:rPr>
  </w:style>
  <w:style w:type="paragraph" w:customStyle="1" w:styleId="fast-task-dwellers">
    <w:name w:val="fast-task-dwellers"/>
    <w:basedOn w:val="a0"/>
    <w:rsid w:val="00E47321"/>
    <w:pPr>
      <w:widowControl/>
      <w:suppressAutoHyphens w:val="0"/>
      <w:spacing w:before="35" w:after="69"/>
    </w:pPr>
    <w:rPr>
      <w:rFonts w:eastAsia="Times New Roman"/>
      <w:kern w:val="0"/>
      <w:lang w:eastAsia="ru-RU"/>
    </w:rPr>
  </w:style>
  <w:style w:type="paragraph" w:customStyle="1" w:styleId="fast-task-group">
    <w:name w:val="fast-task-group"/>
    <w:basedOn w:val="a0"/>
    <w:rsid w:val="00E47321"/>
    <w:pPr>
      <w:widowControl/>
      <w:suppressAutoHyphens w:val="0"/>
      <w:spacing w:before="35" w:after="69"/>
    </w:pPr>
    <w:rPr>
      <w:rFonts w:eastAsia="Times New Roman"/>
      <w:kern w:val="0"/>
      <w:lang w:eastAsia="ru-RU"/>
    </w:rPr>
  </w:style>
  <w:style w:type="paragraph" w:customStyle="1" w:styleId="fast-task-history">
    <w:name w:val="fast-task-history"/>
    <w:basedOn w:val="a0"/>
    <w:rsid w:val="00E47321"/>
    <w:pPr>
      <w:widowControl/>
      <w:suppressAutoHyphens w:val="0"/>
      <w:spacing w:before="35" w:after="69"/>
    </w:pPr>
    <w:rPr>
      <w:rFonts w:eastAsia="Times New Roman"/>
      <w:kern w:val="0"/>
      <w:lang w:eastAsia="ru-RU"/>
    </w:rPr>
  </w:style>
  <w:style w:type="paragraph" w:customStyle="1" w:styleId="fast-task-illustrated">
    <w:name w:val="fast-task-illustrated"/>
    <w:basedOn w:val="a0"/>
    <w:rsid w:val="00E47321"/>
    <w:pPr>
      <w:widowControl/>
      <w:suppressAutoHyphens w:val="0"/>
      <w:spacing w:before="35" w:after="69"/>
    </w:pPr>
    <w:rPr>
      <w:rFonts w:eastAsia="Times New Roman"/>
      <w:kern w:val="0"/>
      <w:lang w:eastAsia="ru-RU"/>
    </w:rPr>
  </w:style>
  <w:style w:type="paragraph" w:customStyle="1" w:styleId="fast-task-point">
    <w:name w:val="fast-task-point"/>
    <w:basedOn w:val="a0"/>
    <w:rsid w:val="00E47321"/>
    <w:pPr>
      <w:widowControl/>
      <w:suppressAutoHyphens w:val="0"/>
      <w:spacing w:before="35" w:after="69"/>
    </w:pPr>
    <w:rPr>
      <w:rFonts w:eastAsia="Times New Roman"/>
      <w:kern w:val="0"/>
      <w:lang w:eastAsia="ru-RU"/>
    </w:rPr>
  </w:style>
  <w:style w:type="paragraph" w:customStyle="1" w:styleId="fast-task-preview">
    <w:name w:val="fast-task-preview"/>
    <w:basedOn w:val="a0"/>
    <w:rsid w:val="00E47321"/>
    <w:pPr>
      <w:widowControl/>
      <w:suppressAutoHyphens w:val="0"/>
      <w:spacing w:before="35" w:after="69"/>
    </w:pPr>
    <w:rPr>
      <w:rFonts w:eastAsia="Times New Roman"/>
      <w:kern w:val="0"/>
      <w:lang w:eastAsia="ru-RU"/>
    </w:rPr>
  </w:style>
  <w:style w:type="paragraph" w:customStyle="1" w:styleId="fast-task-taxon-previews">
    <w:name w:val="fast-task-taxon-previews"/>
    <w:basedOn w:val="a0"/>
    <w:rsid w:val="00E47321"/>
    <w:pPr>
      <w:widowControl/>
      <w:suppressAutoHyphens w:val="0"/>
      <w:spacing w:before="35" w:after="69"/>
    </w:pPr>
    <w:rPr>
      <w:rFonts w:eastAsia="Times New Roman"/>
      <w:kern w:val="0"/>
      <w:lang w:eastAsia="ru-RU"/>
    </w:rPr>
  </w:style>
  <w:style w:type="paragraph" w:customStyle="1" w:styleId="fast-task-taxon-page">
    <w:name w:val="fast-task-taxon-page"/>
    <w:basedOn w:val="a0"/>
    <w:rsid w:val="00E47321"/>
    <w:pPr>
      <w:widowControl/>
      <w:suppressAutoHyphens w:val="0"/>
      <w:spacing w:before="35" w:after="69"/>
    </w:pPr>
    <w:rPr>
      <w:rFonts w:eastAsia="Times New Roman"/>
      <w:kern w:val="0"/>
      <w:lang w:eastAsia="ru-RU"/>
    </w:rPr>
  </w:style>
  <w:style w:type="paragraph" w:customStyle="1" w:styleId="fast-task-unknown-images">
    <w:name w:val="fast-task-unknown-images"/>
    <w:basedOn w:val="a0"/>
    <w:rsid w:val="00E47321"/>
    <w:pPr>
      <w:widowControl/>
      <w:suppressAutoHyphens w:val="0"/>
      <w:spacing w:before="35" w:after="69"/>
    </w:pPr>
    <w:rPr>
      <w:rFonts w:eastAsia="Times New Roman"/>
      <w:kern w:val="0"/>
      <w:lang w:eastAsia="ru-RU"/>
    </w:rPr>
  </w:style>
  <w:style w:type="paragraph" w:customStyle="1" w:styleId="feature-comment-indicator">
    <w:name w:val="feature-comment-indicator"/>
    <w:basedOn w:val="a0"/>
    <w:rsid w:val="00E47321"/>
    <w:pPr>
      <w:widowControl/>
      <w:suppressAutoHyphens w:val="0"/>
      <w:spacing w:before="35" w:after="69"/>
      <w:ind w:left="35"/>
    </w:pPr>
    <w:rPr>
      <w:rFonts w:eastAsia="Times New Roman"/>
      <w:kern w:val="0"/>
      <w:lang w:eastAsia="ru-RU"/>
    </w:rPr>
  </w:style>
  <w:style w:type="paragraph" w:customStyle="1" w:styleId="form-button">
    <w:name w:val="form-button"/>
    <w:basedOn w:val="a0"/>
    <w:rsid w:val="00E47321"/>
    <w:pPr>
      <w:widowControl/>
      <w:suppressAutoHyphens w:val="0"/>
      <w:ind w:left="35"/>
    </w:pPr>
    <w:rPr>
      <w:rFonts w:ascii="Tahoma" w:eastAsia="Times New Roman" w:hAnsi="Tahoma" w:cs="Tahoma"/>
      <w:kern w:val="0"/>
      <w:sz w:val="14"/>
      <w:szCs w:val="14"/>
      <w:lang w:eastAsia="ru-RU"/>
    </w:rPr>
  </w:style>
  <w:style w:type="paragraph" w:customStyle="1" w:styleId="form-button-box">
    <w:name w:val="form-button-box"/>
    <w:basedOn w:val="a0"/>
    <w:rsid w:val="00E47321"/>
    <w:pPr>
      <w:widowControl/>
      <w:suppressAutoHyphens w:val="0"/>
      <w:spacing w:before="35" w:after="69"/>
    </w:pPr>
    <w:rPr>
      <w:rFonts w:eastAsia="Times New Roman"/>
      <w:kern w:val="0"/>
      <w:lang w:eastAsia="ru-RU"/>
    </w:rPr>
  </w:style>
  <w:style w:type="paragraph" w:customStyle="1" w:styleId="form-buttons">
    <w:name w:val="form-buttons"/>
    <w:basedOn w:val="a0"/>
    <w:rsid w:val="00E47321"/>
    <w:pPr>
      <w:widowControl/>
      <w:suppressAutoHyphens w:val="0"/>
      <w:spacing w:before="35" w:after="69"/>
      <w:jc w:val="right"/>
    </w:pPr>
    <w:rPr>
      <w:rFonts w:eastAsia="Times New Roman"/>
      <w:kern w:val="0"/>
      <w:lang w:eastAsia="ru-RU"/>
    </w:rPr>
  </w:style>
  <w:style w:type="paragraph" w:customStyle="1" w:styleId="form-hint">
    <w:name w:val="form-hint"/>
    <w:basedOn w:val="a0"/>
    <w:rsid w:val="00E47321"/>
    <w:pPr>
      <w:widowControl/>
      <w:suppressAutoHyphens w:val="0"/>
      <w:spacing w:before="35" w:after="69"/>
    </w:pPr>
    <w:rPr>
      <w:rFonts w:eastAsia="Times New Roman"/>
      <w:i/>
      <w:iCs/>
      <w:color w:val="696969"/>
      <w:kern w:val="0"/>
      <w:sz w:val="18"/>
      <w:szCs w:val="18"/>
      <w:lang w:eastAsia="ru-RU"/>
    </w:rPr>
  </w:style>
  <w:style w:type="paragraph" w:customStyle="1" w:styleId="form-label">
    <w:name w:val="form-label"/>
    <w:basedOn w:val="a0"/>
    <w:rsid w:val="00E47321"/>
    <w:pPr>
      <w:widowControl/>
      <w:suppressAutoHyphens w:val="0"/>
      <w:spacing w:before="35" w:after="69"/>
      <w:jc w:val="right"/>
    </w:pPr>
    <w:rPr>
      <w:rFonts w:eastAsia="Times New Roman"/>
      <w:color w:val="696969"/>
      <w:kern w:val="0"/>
      <w:lang w:eastAsia="ru-RU"/>
    </w:rPr>
  </w:style>
  <w:style w:type="paragraph" w:customStyle="1" w:styleId="form-section">
    <w:name w:val="form-section"/>
    <w:basedOn w:val="a0"/>
    <w:rsid w:val="00E47321"/>
    <w:pPr>
      <w:widowControl/>
      <w:suppressAutoHyphens w:val="0"/>
      <w:spacing w:before="35" w:after="69"/>
    </w:pPr>
    <w:rPr>
      <w:rFonts w:ascii="Arial" w:eastAsia="Times New Roman" w:hAnsi="Arial" w:cs="Arial"/>
      <w:b/>
      <w:bCs/>
      <w:color w:val="000000"/>
      <w:kern w:val="0"/>
      <w:sz w:val="17"/>
      <w:szCs w:val="17"/>
      <w:lang w:eastAsia="ru-RU"/>
    </w:rPr>
  </w:style>
  <w:style w:type="paragraph" w:customStyle="1" w:styleId="form-separator">
    <w:name w:val="form-separator"/>
    <w:basedOn w:val="a0"/>
    <w:rsid w:val="00E47321"/>
    <w:pPr>
      <w:widowControl/>
      <w:suppressAutoHyphens w:val="0"/>
      <w:spacing w:before="35" w:after="69"/>
    </w:pPr>
    <w:rPr>
      <w:rFonts w:eastAsia="Times New Roman"/>
      <w:kern w:val="0"/>
      <w:lang w:eastAsia="ru-RU"/>
    </w:rPr>
  </w:style>
  <w:style w:type="paragraph" w:customStyle="1" w:styleId="form-separator-top">
    <w:name w:val="form-separator-top"/>
    <w:basedOn w:val="a0"/>
    <w:rsid w:val="00E47321"/>
    <w:pPr>
      <w:widowControl/>
      <w:pBdr>
        <w:bottom w:val="dotted" w:sz="4" w:space="0" w:color="A6A6A6"/>
      </w:pBdr>
      <w:suppressAutoHyphens w:val="0"/>
      <w:spacing w:before="35" w:after="69"/>
    </w:pPr>
    <w:rPr>
      <w:rFonts w:eastAsia="Times New Roman"/>
      <w:kern w:val="0"/>
      <w:lang w:eastAsia="ru-RU"/>
    </w:rPr>
  </w:style>
  <w:style w:type="paragraph" w:customStyle="1" w:styleId="form-subsection">
    <w:name w:val="form-subsection"/>
    <w:basedOn w:val="a0"/>
    <w:rsid w:val="00E47321"/>
    <w:pPr>
      <w:widowControl/>
      <w:suppressAutoHyphens w:val="0"/>
      <w:spacing w:before="35" w:after="69"/>
    </w:pPr>
    <w:rPr>
      <w:rFonts w:eastAsia="Times New Roman"/>
      <w:b/>
      <w:bCs/>
      <w:kern w:val="0"/>
      <w:lang w:eastAsia="ru-RU"/>
    </w:rPr>
  </w:style>
  <w:style w:type="paragraph" w:customStyle="1" w:styleId="form-table">
    <w:name w:val="form-table"/>
    <w:basedOn w:val="a0"/>
    <w:rsid w:val="00E47321"/>
    <w:pPr>
      <w:widowControl/>
      <w:suppressAutoHyphens w:val="0"/>
      <w:spacing w:before="35" w:after="69"/>
    </w:pPr>
    <w:rPr>
      <w:rFonts w:ascii="Tahoma" w:eastAsia="Times New Roman" w:hAnsi="Tahoma" w:cs="Tahoma"/>
      <w:kern w:val="0"/>
      <w:sz w:val="14"/>
      <w:szCs w:val="14"/>
      <w:lang w:eastAsia="ru-RU"/>
    </w:rPr>
  </w:style>
  <w:style w:type="paragraph" w:customStyle="1" w:styleId="found-item-image-stub">
    <w:name w:val="found-item-image-stub"/>
    <w:basedOn w:val="a0"/>
    <w:rsid w:val="00E47321"/>
    <w:pPr>
      <w:widowControl/>
      <w:shd w:val="clear" w:color="auto" w:fill="FFFFFF"/>
      <w:suppressAutoHyphens w:val="0"/>
      <w:spacing w:before="35" w:after="69"/>
    </w:pPr>
    <w:rPr>
      <w:rFonts w:eastAsia="Times New Roman"/>
      <w:kern w:val="0"/>
      <w:lang w:eastAsia="ru-RU"/>
    </w:rPr>
  </w:style>
  <w:style w:type="paragraph" w:customStyle="1" w:styleId="found-item-author">
    <w:name w:val="found-item-author"/>
    <w:basedOn w:val="a0"/>
    <w:rsid w:val="00E47321"/>
    <w:pPr>
      <w:widowControl/>
      <w:suppressAutoHyphens w:val="0"/>
      <w:spacing w:before="35" w:after="69"/>
    </w:pPr>
    <w:rPr>
      <w:rFonts w:ascii="Tahoma" w:eastAsia="Times New Roman" w:hAnsi="Tahoma" w:cs="Tahoma"/>
      <w:kern w:val="0"/>
      <w:sz w:val="13"/>
      <w:szCs w:val="13"/>
      <w:lang w:eastAsia="ru-RU"/>
    </w:rPr>
  </w:style>
  <w:style w:type="paragraph" w:customStyle="1" w:styleId="help-questions">
    <w:name w:val="help-questions"/>
    <w:basedOn w:val="a0"/>
    <w:rsid w:val="00E47321"/>
    <w:pPr>
      <w:widowControl/>
      <w:pBdr>
        <w:top w:val="single" w:sz="4" w:space="3" w:color="A6A6A6"/>
        <w:left w:val="single" w:sz="4" w:space="0" w:color="A6A6A6"/>
        <w:bottom w:val="single" w:sz="4" w:space="3" w:color="A6A6A6"/>
        <w:right w:val="single" w:sz="4" w:space="3" w:color="A6A6A6"/>
      </w:pBdr>
      <w:shd w:val="clear" w:color="auto" w:fill="F0FBE0"/>
      <w:suppressAutoHyphens w:val="0"/>
      <w:spacing w:before="138"/>
    </w:pPr>
    <w:rPr>
      <w:rFonts w:eastAsia="Times New Roman"/>
      <w:kern w:val="0"/>
      <w:sz w:val="22"/>
      <w:szCs w:val="22"/>
      <w:lang w:eastAsia="ru-RU"/>
    </w:rPr>
  </w:style>
  <w:style w:type="paragraph" w:customStyle="1" w:styleId="hidden-comment">
    <w:name w:val="hidden-comment"/>
    <w:basedOn w:val="a0"/>
    <w:rsid w:val="00E47321"/>
    <w:pPr>
      <w:widowControl/>
      <w:suppressAutoHyphens w:val="0"/>
      <w:spacing w:before="35" w:after="69"/>
    </w:pPr>
    <w:rPr>
      <w:rFonts w:eastAsia="Times New Roman"/>
      <w:vanish/>
      <w:kern w:val="0"/>
      <w:lang w:eastAsia="ru-RU"/>
    </w:rPr>
  </w:style>
  <w:style w:type="paragraph" w:customStyle="1" w:styleId="found-item-rus-names">
    <w:name w:val="found-item-rus-names"/>
    <w:basedOn w:val="a0"/>
    <w:rsid w:val="00E47321"/>
    <w:pPr>
      <w:widowControl/>
      <w:suppressAutoHyphens w:val="0"/>
      <w:spacing w:before="35" w:after="69"/>
    </w:pPr>
    <w:rPr>
      <w:rFonts w:ascii="Tahoma" w:eastAsia="Times New Roman" w:hAnsi="Tahoma" w:cs="Tahoma"/>
      <w:kern w:val="0"/>
      <w:sz w:val="15"/>
      <w:szCs w:val="15"/>
      <w:lang w:eastAsia="ru-RU"/>
    </w:rPr>
  </w:style>
  <w:style w:type="paragraph" w:customStyle="1" w:styleId="found-item-lat-name">
    <w:name w:val="found-item-lat-name"/>
    <w:basedOn w:val="a0"/>
    <w:rsid w:val="00E47321"/>
    <w:pPr>
      <w:widowControl/>
      <w:suppressAutoHyphens w:val="0"/>
      <w:spacing w:after="35"/>
      <w:ind w:left="69" w:right="69"/>
    </w:pPr>
    <w:rPr>
      <w:rFonts w:eastAsia="Times New Roman"/>
      <w:kern w:val="0"/>
      <w:sz w:val="15"/>
      <w:szCs w:val="15"/>
      <w:lang w:eastAsia="ru-RU"/>
    </w:rPr>
  </w:style>
  <w:style w:type="paragraph" w:customStyle="1" w:styleId="vote-indicator">
    <w:name w:val="vote-indicator"/>
    <w:basedOn w:val="a0"/>
    <w:rsid w:val="00E47321"/>
    <w:pPr>
      <w:widowControl/>
      <w:suppressAutoHyphens w:val="0"/>
      <w:spacing w:before="35" w:after="69" w:line="184" w:lineRule="atLeast"/>
    </w:pPr>
    <w:rPr>
      <w:rFonts w:eastAsia="Times New Roman"/>
      <w:color w:val="696969"/>
      <w:kern w:val="0"/>
      <w:sz w:val="14"/>
      <w:szCs w:val="14"/>
      <w:lang w:eastAsia="ru-RU"/>
    </w:rPr>
  </w:style>
  <w:style w:type="paragraph" w:customStyle="1" w:styleId="found-text">
    <w:name w:val="found-text"/>
    <w:basedOn w:val="a0"/>
    <w:rsid w:val="00E47321"/>
    <w:pPr>
      <w:widowControl/>
      <w:shd w:val="clear" w:color="auto" w:fill="FFFACD"/>
      <w:suppressAutoHyphens w:val="0"/>
      <w:spacing w:before="35" w:after="69"/>
    </w:pPr>
    <w:rPr>
      <w:rFonts w:eastAsia="Times New Roman"/>
      <w:kern w:val="0"/>
      <w:lang w:eastAsia="ru-RU"/>
    </w:rPr>
  </w:style>
  <w:style w:type="paragraph" w:customStyle="1" w:styleId="group-list-image">
    <w:name w:val="group-list-image"/>
    <w:basedOn w:val="a0"/>
    <w:rsid w:val="00E47321"/>
    <w:pPr>
      <w:widowControl/>
      <w:shd w:val="clear" w:color="auto" w:fill="F0F0F0"/>
      <w:suppressAutoHyphens w:val="0"/>
      <w:spacing w:before="35" w:after="69"/>
    </w:pPr>
    <w:rPr>
      <w:rFonts w:eastAsia="Times New Roman"/>
      <w:kern w:val="0"/>
      <w:lang w:eastAsia="ru-RU"/>
    </w:rPr>
  </w:style>
  <w:style w:type="paragraph" w:customStyle="1" w:styleId="group-list-item">
    <w:name w:val="group-list-item"/>
    <w:basedOn w:val="a0"/>
    <w:rsid w:val="00E47321"/>
    <w:pPr>
      <w:widowControl/>
      <w:suppressAutoHyphens w:val="0"/>
      <w:spacing w:before="35" w:after="69"/>
      <w:jc w:val="center"/>
    </w:pPr>
    <w:rPr>
      <w:rFonts w:eastAsia="Times New Roman"/>
      <w:kern w:val="0"/>
      <w:lang w:eastAsia="ru-RU"/>
    </w:rPr>
  </w:style>
  <w:style w:type="paragraph" w:customStyle="1" w:styleId="group-list-ctrls">
    <w:name w:val="group-list-ctrls"/>
    <w:basedOn w:val="a0"/>
    <w:rsid w:val="00E47321"/>
    <w:pPr>
      <w:widowControl/>
      <w:shd w:val="clear" w:color="auto" w:fill="E5E5E5"/>
      <w:suppressAutoHyphens w:val="0"/>
      <w:spacing w:before="35" w:after="69"/>
    </w:pPr>
    <w:rPr>
      <w:rFonts w:eastAsia="Times New Roman"/>
      <w:kern w:val="0"/>
      <w:lang w:eastAsia="ru-RU"/>
    </w:rPr>
  </w:style>
  <w:style w:type="paragraph" w:customStyle="1" w:styleId="horz-menu">
    <w:name w:val="horz-menu"/>
    <w:basedOn w:val="a0"/>
    <w:rsid w:val="00E47321"/>
    <w:pPr>
      <w:widowControl/>
      <w:suppressAutoHyphens w:val="0"/>
      <w:spacing w:before="35" w:after="69"/>
    </w:pPr>
    <w:rPr>
      <w:rFonts w:eastAsia="Times New Roman"/>
      <w:kern w:val="0"/>
      <w:lang w:eastAsia="ru-RU"/>
    </w:rPr>
  </w:style>
  <w:style w:type="paragraph" w:customStyle="1" w:styleId="img-author">
    <w:name w:val="img-author"/>
    <w:basedOn w:val="a0"/>
    <w:rsid w:val="00E47321"/>
    <w:pPr>
      <w:widowControl/>
      <w:suppressAutoHyphens w:val="0"/>
      <w:spacing w:before="35" w:after="69"/>
    </w:pPr>
    <w:rPr>
      <w:rFonts w:eastAsia="Times New Roman"/>
      <w:kern w:val="0"/>
      <w:sz w:val="14"/>
      <w:szCs w:val="14"/>
      <w:lang w:eastAsia="ru-RU"/>
    </w:rPr>
  </w:style>
  <w:style w:type="paragraph" w:customStyle="1" w:styleId="img-comment-indicator">
    <w:name w:val="img-comment-indicator"/>
    <w:basedOn w:val="a0"/>
    <w:rsid w:val="00E47321"/>
    <w:pPr>
      <w:widowControl/>
      <w:suppressAutoHyphens w:val="0"/>
      <w:spacing w:before="265" w:after="69"/>
      <w:ind w:left="69"/>
    </w:pPr>
    <w:rPr>
      <w:rFonts w:eastAsia="Times New Roman"/>
      <w:kern w:val="0"/>
      <w:lang w:eastAsia="ru-RU"/>
    </w:rPr>
  </w:style>
  <w:style w:type="paragraph" w:customStyle="1" w:styleId="img-discuss-indicator">
    <w:name w:val="img-discuss-indicator"/>
    <w:basedOn w:val="a0"/>
    <w:rsid w:val="00E47321"/>
    <w:pPr>
      <w:widowControl/>
      <w:suppressAutoHyphens w:val="0"/>
      <w:spacing w:before="253" w:after="69"/>
      <w:ind w:left="276"/>
    </w:pPr>
    <w:rPr>
      <w:rFonts w:eastAsia="Times New Roman"/>
      <w:kern w:val="0"/>
      <w:lang w:eastAsia="ru-RU"/>
    </w:rPr>
  </w:style>
  <w:style w:type="paragraph" w:customStyle="1" w:styleId="img-discuss-link">
    <w:name w:val="img-discuss-link"/>
    <w:basedOn w:val="a0"/>
    <w:rsid w:val="00E47321"/>
    <w:pPr>
      <w:widowControl/>
      <w:suppressAutoHyphens w:val="0"/>
      <w:spacing w:before="35" w:after="69"/>
    </w:pPr>
    <w:rPr>
      <w:rFonts w:eastAsia="Times New Roman"/>
      <w:kern w:val="0"/>
      <w:lang w:eastAsia="ru-RU"/>
    </w:rPr>
  </w:style>
  <w:style w:type="paragraph" w:customStyle="1" w:styleId="img-description">
    <w:name w:val="img-description"/>
    <w:basedOn w:val="a0"/>
    <w:rsid w:val="00E47321"/>
    <w:pPr>
      <w:widowControl/>
      <w:suppressAutoHyphens w:val="0"/>
      <w:spacing w:after="69"/>
    </w:pPr>
    <w:rPr>
      <w:rFonts w:eastAsia="Times New Roman"/>
      <w:kern w:val="0"/>
      <w:lang w:eastAsia="ru-RU"/>
    </w:rPr>
  </w:style>
  <w:style w:type="paragraph" w:customStyle="1" w:styleId="img-rubrics">
    <w:name w:val="img-rubrics"/>
    <w:basedOn w:val="a0"/>
    <w:rsid w:val="00E47321"/>
    <w:pPr>
      <w:widowControl/>
      <w:suppressAutoHyphens w:val="0"/>
      <w:spacing w:after="138"/>
    </w:pPr>
    <w:rPr>
      <w:rFonts w:eastAsia="Times New Roman"/>
      <w:kern w:val="0"/>
      <w:sz w:val="22"/>
      <w:szCs w:val="22"/>
      <w:lang w:eastAsia="ru-RU"/>
    </w:rPr>
  </w:style>
  <w:style w:type="paragraph" w:customStyle="1" w:styleId="img-group-separator">
    <w:name w:val="img-group-separator"/>
    <w:basedOn w:val="a0"/>
    <w:rsid w:val="00E47321"/>
    <w:pPr>
      <w:widowControl/>
      <w:pBdr>
        <w:bottom w:val="single" w:sz="4" w:space="0" w:color="A9A9A9"/>
      </w:pBdr>
      <w:suppressAutoHyphens w:val="0"/>
      <w:spacing w:before="35" w:after="69"/>
    </w:pPr>
    <w:rPr>
      <w:rFonts w:eastAsia="Times New Roman"/>
      <w:kern w:val="0"/>
      <w:lang w:eastAsia="ru-RU"/>
    </w:rPr>
  </w:style>
  <w:style w:type="paragraph" w:customStyle="1" w:styleId="img-info">
    <w:name w:val="img-info"/>
    <w:basedOn w:val="a0"/>
    <w:rsid w:val="00E47321"/>
    <w:pPr>
      <w:widowControl/>
      <w:suppressAutoHyphens w:val="0"/>
      <w:spacing w:before="35" w:after="69"/>
    </w:pPr>
    <w:rPr>
      <w:rFonts w:eastAsia="Times New Roman"/>
      <w:kern w:val="0"/>
      <w:sz w:val="14"/>
      <w:szCs w:val="14"/>
      <w:lang w:eastAsia="ru-RU"/>
    </w:rPr>
  </w:style>
  <w:style w:type="paragraph" w:customStyle="1" w:styleId="img-info-pane">
    <w:name w:val="img-info-pane"/>
    <w:basedOn w:val="a0"/>
    <w:rsid w:val="00E47321"/>
    <w:pPr>
      <w:widowControl/>
      <w:suppressAutoHyphens w:val="0"/>
      <w:spacing w:before="35" w:after="69"/>
    </w:pPr>
    <w:rPr>
      <w:rFonts w:eastAsia="Times New Roman"/>
      <w:kern w:val="0"/>
      <w:lang w:eastAsia="ru-RU"/>
    </w:rPr>
  </w:style>
  <w:style w:type="paragraph" w:customStyle="1" w:styleId="img-flag">
    <w:name w:val="img-flag"/>
    <w:basedOn w:val="a0"/>
    <w:rsid w:val="00E47321"/>
    <w:pPr>
      <w:widowControl/>
      <w:suppressAutoHyphens w:val="0"/>
      <w:spacing w:before="58"/>
    </w:pPr>
    <w:rPr>
      <w:rFonts w:eastAsia="Times New Roman"/>
      <w:kern w:val="0"/>
      <w:lang w:eastAsia="ru-RU"/>
    </w:rPr>
  </w:style>
  <w:style w:type="paragraph" w:customStyle="1" w:styleId="img-preview-list">
    <w:name w:val="img-preview-list"/>
    <w:basedOn w:val="a0"/>
    <w:rsid w:val="00E47321"/>
    <w:pPr>
      <w:widowControl/>
      <w:suppressAutoHyphens w:val="0"/>
      <w:spacing w:before="35" w:after="69"/>
    </w:pPr>
    <w:rPr>
      <w:rFonts w:eastAsia="Times New Roman"/>
      <w:kern w:val="0"/>
      <w:lang w:eastAsia="ru-RU"/>
    </w:rPr>
  </w:style>
  <w:style w:type="paragraph" w:customStyle="1" w:styleId="item-described-y">
    <w:name w:val="item-described-y"/>
    <w:basedOn w:val="a0"/>
    <w:rsid w:val="00E47321"/>
    <w:pPr>
      <w:widowControl/>
      <w:suppressAutoHyphens w:val="0"/>
      <w:spacing w:before="35" w:after="69"/>
    </w:pPr>
    <w:rPr>
      <w:rFonts w:eastAsia="Times New Roman"/>
      <w:kern w:val="0"/>
      <w:lang w:eastAsia="ru-RU"/>
    </w:rPr>
  </w:style>
  <w:style w:type="paragraph" w:customStyle="1" w:styleId="item-informed-y">
    <w:name w:val="item-informed-y"/>
    <w:basedOn w:val="a0"/>
    <w:rsid w:val="00E47321"/>
    <w:pPr>
      <w:widowControl/>
      <w:suppressAutoHyphens w:val="0"/>
      <w:spacing w:before="35" w:after="69"/>
    </w:pPr>
    <w:rPr>
      <w:rFonts w:eastAsia="Times New Roman"/>
      <w:kern w:val="0"/>
      <w:lang w:eastAsia="ru-RU"/>
    </w:rPr>
  </w:style>
  <w:style w:type="paragraph" w:customStyle="1" w:styleId="item-list-char-ref">
    <w:name w:val="item-list-char-ref"/>
    <w:basedOn w:val="a0"/>
    <w:rsid w:val="00E47321"/>
    <w:pPr>
      <w:widowControl/>
      <w:suppressAutoHyphens w:val="0"/>
      <w:ind w:left="35" w:right="35"/>
    </w:pPr>
    <w:rPr>
      <w:rFonts w:eastAsia="Times New Roman"/>
      <w:b/>
      <w:bCs/>
      <w:kern w:val="0"/>
      <w:sz w:val="29"/>
      <w:szCs w:val="29"/>
      <w:lang w:eastAsia="ru-RU"/>
    </w:rPr>
  </w:style>
  <w:style w:type="paragraph" w:customStyle="1" w:styleId="item-synonym">
    <w:name w:val="item-synonym"/>
    <w:basedOn w:val="a0"/>
    <w:rsid w:val="00E47321"/>
    <w:pPr>
      <w:widowControl/>
      <w:suppressAutoHyphens w:val="0"/>
      <w:spacing w:before="35" w:after="69"/>
    </w:pPr>
    <w:rPr>
      <w:rFonts w:eastAsia="Times New Roman"/>
      <w:kern w:val="0"/>
      <w:sz w:val="29"/>
      <w:szCs w:val="29"/>
      <w:lang w:eastAsia="ru-RU"/>
    </w:rPr>
  </w:style>
  <w:style w:type="paragraph" w:customStyle="1" w:styleId="last-image">
    <w:name w:val="last-image"/>
    <w:basedOn w:val="a0"/>
    <w:rsid w:val="00E47321"/>
    <w:pPr>
      <w:widowControl/>
      <w:shd w:val="clear" w:color="auto" w:fill="F0F0F0"/>
      <w:suppressAutoHyphens w:val="0"/>
      <w:spacing w:before="35" w:after="69"/>
      <w:jc w:val="center"/>
    </w:pPr>
    <w:rPr>
      <w:rFonts w:eastAsia="Times New Roman"/>
      <w:kern w:val="0"/>
      <w:lang w:eastAsia="ru-RU"/>
    </w:rPr>
  </w:style>
  <w:style w:type="paragraph" w:customStyle="1" w:styleId="last-image-info">
    <w:name w:val="last-image-info"/>
    <w:basedOn w:val="a0"/>
    <w:rsid w:val="00E47321"/>
    <w:pPr>
      <w:widowControl/>
      <w:shd w:val="clear" w:color="auto" w:fill="E5E5E5"/>
      <w:suppressAutoHyphens w:val="0"/>
      <w:spacing w:before="138"/>
    </w:pPr>
    <w:rPr>
      <w:rFonts w:eastAsia="Times New Roman"/>
      <w:kern w:val="0"/>
      <w:lang w:eastAsia="ru-RU"/>
    </w:rPr>
  </w:style>
  <w:style w:type="paragraph" w:customStyle="1" w:styleId="last-image-name">
    <w:name w:val="last-image-name"/>
    <w:basedOn w:val="a0"/>
    <w:rsid w:val="00E47321"/>
    <w:pPr>
      <w:widowControl/>
      <w:suppressAutoHyphens w:val="0"/>
      <w:spacing w:before="35" w:after="35"/>
    </w:pPr>
    <w:rPr>
      <w:rFonts w:eastAsia="Times New Roman"/>
      <w:kern w:val="0"/>
      <w:lang w:eastAsia="ru-RU"/>
    </w:rPr>
  </w:style>
  <w:style w:type="paragraph" w:customStyle="1" w:styleId="last-image-taxon">
    <w:name w:val="last-image-taxon"/>
    <w:basedOn w:val="a0"/>
    <w:rsid w:val="00E47321"/>
    <w:pPr>
      <w:widowControl/>
      <w:suppressAutoHyphens w:val="0"/>
      <w:spacing w:before="35" w:after="35"/>
    </w:pPr>
    <w:rPr>
      <w:rFonts w:eastAsia="Times New Roman"/>
      <w:kern w:val="0"/>
      <w:sz w:val="14"/>
      <w:szCs w:val="14"/>
      <w:lang w:eastAsia="ru-RU"/>
    </w:rPr>
  </w:style>
  <w:style w:type="paragraph" w:customStyle="1" w:styleId="last-image-author">
    <w:name w:val="last-image-author"/>
    <w:basedOn w:val="a0"/>
    <w:rsid w:val="00E47321"/>
    <w:pPr>
      <w:widowControl/>
      <w:suppressAutoHyphens w:val="0"/>
      <w:spacing w:before="35" w:after="69"/>
    </w:pPr>
    <w:rPr>
      <w:rFonts w:ascii="Tahoma" w:eastAsia="Times New Roman" w:hAnsi="Tahoma" w:cs="Tahoma"/>
      <w:kern w:val="0"/>
      <w:sz w:val="13"/>
      <w:szCs w:val="13"/>
      <w:lang w:eastAsia="ru-RU"/>
    </w:rPr>
  </w:style>
  <w:style w:type="paragraph" w:customStyle="1" w:styleId="lookup-img">
    <w:name w:val="lookup-img"/>
    <w:basedOn w:val="a0"/>
    <w:rsid w:val="00E47321"/>
    <w:pPr>
      <w:widowControl/>
      <w:suppressAutoHyphens w:val="0"/>
      <w:spacing w:before="35"/>
      <w:ind w:right="35"/>
    </w:pPr>
    <w:rPr>
      <w:rFonts w:eastAsia="Times New Roman"/>
      <w:kern w:val="0"/>
      <w:lang w:eastAsia="ru-RU"/>
    </w:rPr>
  </w:style>
  <w:style w:type="paragraph" w:customStyle="1" w:styleId="lookup-img-box">
    <w:name w:val="lookup-img-box"/>
    <w:basedOn w:val="a0"/>
    <w:rsid w:val="00E47321"/>
    <w:pPr>
      <w:widowControl/>
      <w:suppressAutoHyphens w:val="0"/>
      <w:spacing w:before="35" w:after="69"/>
    </w:pPr>
    <w:rPr>
      <w:rFonts w:eastAsia="Times New Roman"/>
      <w:kern w:val="0"/>
      <w:lang w:eastAsia="ru-RU"/>
    </w:rPr>
  </w:style>
  <w:style w:type="paragraph" w:customStyle="1" w:styleId="lookup-img-box-spacer">
    <w:name w:val="lookup-img-box-spacer"/>
    <w:basedOn w:val="a0"/>
    <w:rsid w:val="00E47321"/>
    <w:pPr>
      <w:widowControl/>
      <w:suppressAutoHyphens w:val="0"/>
      <w:spacing w:before="35" w:after="69"/>
    </w:pPr>
    <w:rPr>
      <w:rFonts w:eastAsia="Times New Roman"/>
      <w:kern w:val="0"/>
      <w:lang w:eastAsia="ru-RU"/>
    </w:rPr>
  </w:style>
  <w:style w:type="paragraph" w:customStyle="1" w:styleId="lookup-list-number">
    <w:name w:val="lookup-list-number"/>
    <w:basedOn w:val="a0"/>
    <w:rsid w:val="00E47321"/>
    <w:pPr>
      <w:widowControl/>
      <w:suppressAutoHyphens w:val="0"/>
      <w:spacing w:before="35" w:after="69"/>
      <w:jc w:val="right"/>
    </w:pPr>
    <w:rPr>
      <w:rFonts w:eastAsia="Times New Roman"/>
      <w:color w:val="A9A9A9"/>
      <w:kern w:val="0"/>
      <w:lang w:eastAsia="ru-RU"/>
    </w:rPr>
  </w:style>
  <w:style w:type="paragraph" w:customStyle="1" w:styleId="lost-img">
    <w:name w:val="lost-img"/>
    <w:basedOn w:val="a0"/>
    <w:rsid w:val="00E47321"/>
    <w:pPr>
      <w:widowControl/>
      <w:pBdr>
        <w:top w:val="single" w:sz="4" w:space="23" w:color="000000"/>
        <w:left w:val="single" w:sz="4" w:space="0" w:color="000000"/>
        <w:bottom w:val="single" w:sz="4" w:space="23" w:color="000000"/>
        <w:right w:val="single" w:sz="4" w:space="0" w:color="000000"/>
      </w:pBdr>
      <w:shd w:val="clear" w:color="auto" w:fill="FFFFFF"/>
      <w:suppressAutoHyphens w:val="0"/>
      <w:spacing w:after="58"/>
      <w:ind w:left="104"/>
      <w:jc w:val="center"/>
    </w:pPr>
    <w:rPr>
      <w:rFonts w:eastAsia="Times New Roman"/>
      <w:kern w:val="0"/>
      <w:lang w:eastAsia="ru-RU"/>
    </w:rPr>
  </w:style>
  <w:style w:type="paragraph" w:customStyle="1" w:styleId="list-table">
    <w:name w:val="list-table"/>
    <w:basedOn w:val="a0"/>
    <w:rsid w:val="00E47321"/>
    <w:pPr>
      <w:widowControl/>
      <w:suppressAutoHyphens w:val="0"/>
      <w:spacing w:before="35" w:after="69"/>
    </w:pPr>
    <w:rPr>
      <w:rFonts w:ascii="Tahoma" w:eastAsia="Times New Roman" w:hAnsi="Tahoma" w:cs="Tahoma"/>
      <w:kern w:val="0"/>
      <w:sz w:val="16"/>
      <w:szCs w:val="16"/>
      <w:lang w:eastAsia="ru-RU"/>
    </w:rPr>
  </w:style>
  <w:style w:type="paragraph" w:customStyle="1" w:styleId="main-task-link">
    <w:name w:val="main-task-link"/>
    <w:basedOn w:val="a0"/>
    <w:rsid w:val="00E47321"/>
    <w:pPr>
      <w:widowControl/>
      <w:suppressAutoHyphens w:val="0"/>
      <w:spacing w:before="35" w:after="69"/>
    </w:pPr>
    <w:rPr>
      <w:rFonts w:eastAsia="Times New Roman"/>
      <w:kern w:val="0"/>
      <w:lang w:eastAsia="ru-RU"/>
    </w:rPr>
  </w:style>
  <w:style w:type="paragraph" w:customStyle="1" w:styleId="main-task-section">
    <w:name w:val="main-task-section"/>
    <w:basedOn w:val="a0"/>
    <w:rsid w:val="00E47321"/>
    <w:pPr>
      <w:widowControl/>
      <w:suppressAutoHyphens w:val="0"/>
      <w:spacing w:before="35" w:after="69"/>
    </w:pPr>
    <w:rPr>
      <w:rFonts w:eastAsia="Times New Roman"/>
      <w:kern w:val="0"/>
      <w:lang w:eastAsia="ru-RU"/>
    </w:rPr>
  </w:style>
  <w:style w:type="paragraph" w:customStyle="1" w:styleId="mark-published-sign">
    <w:name w:val="mark-published-sign"/>
    <w:basedOn w:val="a0"/>
    <w:rsid w:val="00E47321"/>
    <w:pPr>
      <w:widowControl/>
      <w:suppressAutoHyphens w:val="0"/>
      <w:ind w:left="58" w:right="138"/>
    </w:pPr>
    <w:rPr>
      <w:rFonts w:eastAsia="Times New Roman"/>
      <w:kern w:val="0"/>
      <w:lang w:eastAsia="ru-RU"/>
    </w:rPr>
  </w:style>
  <w:style w:type="paragraph" w:customStyle="1" w:styleId="msg-list">
    <w:name w:val="msg-list"/>
    <w:basedOn w:val="a0"/>
    <w:rsid w:val="00E47321"/>
    <w:pPr>
      <w:widowControl/>
      <w:pBdr>
        <w:top w:val="single" w:sz="4" w:space="6" w:color="auto"/>
        <w:left w:val="single" w:sz="4" w:space="17" w:color="auto"/>
        <w:bottom w:val="single" w:sz="4" w:space="3" w:color="auto"/>
        <w:right w:val="single" w:sz="4" w:space="2" w:color="auto"/>
      </w:pBdr>
      <w:suppressAutoHyphens w:val="0"/>
      <w:spacing w:after="69"/>
    </w:pPr>
    <w:rPr>
      <w:rFonts w:eastAsia="Times New Roman"/>
      <w:i/>
      <w:iCs/>
      <w:color w:val="000000"/>
      <w:kern w:val="0"/>
      <w:sz w:val="18"/>
      <w:szCs w:val="18"/>
      <w:lang w:eastAsia="ru-RU"/>
    </w:rPr>
  </w:style>
  <w:style w:type="paragraph" w:customStyle="1" w:styleId="msg-list-errors">
    <w:name w:val="msg-list-errors"/>
    <w:basedOn w:val="a0"/>
    <w:rsid w:val="00E47321"/>
    <w:pPr>
      <w:widowControl/>
      <w:shd w:val="clear" w:color="auto" w:fill="FFFACD"/>
      <w:suppressAutoHyphens w:val="0"/>
      <w:spacing w:before="35" w:after="69"/>
    </w:pPr>
    <w:rPr>
      <w:rFonts w:eastAsia="Times New Roman"/>
      <w:kern w:val="0"/>
      <w:lang w:eastAsia="ru-RU"/>
    </w:rPr>
  </w:style>
  <w:style w:type="paragraph" w:customStyle="1" w:styleId="msg-list-hints">
    <w:name w:val="msg-list-hints"/>
    <w:basedOn w:val="a0"/>
    <w:rsid w:val="00E47321"/>
    <w:pPr>
      <w:widowControl/>
      <w:shd w:val="clear" w:color="auto" w:fill="D3E6FF"/>
      <w:suppressAutoHyphens w:val="0"/>
      <w:spacing w:before="35" w:after="69"/>
    </w:pPr>
    <w:rPr>
      <w:rFonts w:eastAsia="Times New Roman"/>
      <w:kern w:val="0"/>
      <w:lang w:eastAsia="ru-RU"/>
    </w:rPr>
  </w:style>
  <w:style w:type="paragraph" w:customStyle="1" w:styleId="msg-list-reports">
    <w:name w:val="msg-list-reports"/>
    <w:basedOn w:val="a0"/>
    <w:rsid w:val="00E47321"/>
    <w:pPr>
      <w:widowControl/>
      <w:shd w:val="clear" w:color="auto" w:fill="DBFFE3"/>
      <w:suppressAutoHyphens w:val="0"/>
      <w:spacing w:before="35" w:after="69"/>
    </w:pPr>
    <w:rPr>
      <w:rFonts w:eastAsia="Times New Roman"/>
      <w:kern w:val="0"/>
      <w:lang w:eastAsia="ru-RU"/>
    </w:rPr>
  </w:style>
  <w:style w:type="paragraph" w:customStyle="1" w:styleId="msg-list-warnings">
    <w:name w:val="msg-list-warnings"/>
    <w:basedOn w:val="a0"/>
    <w:rsid w:val="00E47321"/>
    <w:pPr>
      <w:widowControl/>
      <w:shd w:val="clear" w:color="auto" w:fill="F0F0F0"/>
      <w:suppressAutoHyphens w:val="0"/>
      <w:spacing w:before="35" w:after="69"/>
    </w:pPr>
    <w:rPr>
      <w:rFonts w:eastAsia="Times New Roman"/>
      <w:kern w:val="0"/>
      <w:lang w:eastAsia="ru-RU"/>
    </w:rPr>
  </w:style>
  <w:style w:type="paragraph" w:customStyle="1" w:styleId="msg-list-section">
    <w:name w:val="msg-list-section"/>
    <w:basedOn w:val="a0"/>
    <w:rsid w:val="00E47321"/>
    <w:pPr>
      <w:widowControl/>
      <w:suppressAutoHyphens w:val="0"/>
      <w:spacing w:before="35" w:after="69"/>
    </w:pPr>
    <w:rPr>
      <w:rFonts w:eastAsia="Times New Roman"/>
      <w:kern w:val="0"/>
      <w:lang w:eastAsia="ru-RU"/>
    </w:rPr>
  </w:style>
  <w:style w:type="paragraph" w:customStyle="1" w:styleId="msg-list-continue">
    <w:name w:val="msg-list-continue"/>
    <w:basedOn w:val="a0"/>
    <w:rsid w:val="00E47321"/>
    <w:pPr>
      <w:widowControl/>
      <w:suppressAutoHyphens w:val="0"/>
      <w:spacing w:after="69"/>
    </w:pPr>
    <w:rPr>
      <w:rFonts w:eastAsia="Times New Roman"/>
      <w:kern w:val="0"/>
      <w:lang w:eastAsia="ru-RU"/>
    </w:rPr>
  </w:style>
  <w:style w:type="paragraph" w:customStyle="1" w:styleId="nav">
    <w:name w:val="nav"/>
    <w:basedOn w:val="a0"/>
    <w:rsid w:val="00E47321"/>
    <w:pPr>
      <w:widowControl/>
      <w:suppressAutoHyphens w:val="0"/>
      <w:spacing w:before="35" w:after="69"/>
    </w:pPr>
    <w:rPr>
      <w:rFonts w:eastAsia="Times New Roman"/>
      <w:kern w:val="0"/>
      <w:lang w:eastAsia="ru-RU"/>
    </w:rPr>
  </w:style>
  <w:style w:type="paragraph" w:customStyle="1" w:styleId="nav-control-disabled">
    <w:name w:val="nav-control-disabled"/>
    <w:basedOn w:val="a0"/>
    <w:rsid w:val="00E47321"/>
    <w:pPr>
      <w:widowControl/>
      <w:suppressAutoHyphens w:val="0"/>
      <w:spacing w:before="35" w:after="69"/>
    </w:pPr>
    <w:rPr>
      <w:rFonts w:eastAsia="Times New Roman"/>
      <w:color w:val="848284"/>
      <w:kern w:val="0"/>
      <w:lang w:eastAsia="ru-RU"/>
    </w:rPr>
  </w:style>
  <w:style w:type="paragraph" w:customStyle="1" w:styleId="nav-control-separator">
    <w:name w:val="nav-control-separator"/>
    <w:basedOn w:val="a0"/>
    <w:rsid w:val="00E47321"/>
    <w:pPr>
      <w:widowControl/>
      <w:suppressAutoHyphens w:val="0"/>
      <w:spacing w:before="35" w:after="69"/>
    </w:pPr>
    <w:rPr>
      <w:rFonts w:eastAsia="Times New Roman"/>
      <w:color w:val="4282B5"/>
      <w:kern w:val="0"/>
      <w:lang w:eastAsia="ru-RU"/>
    </w:rPr>
  </w:style>
  <w:style w:type="paragraph" w:customStyle="1" w:styleId="nav-element-bottom">
    <w:name w:val="nav-element-bottom"/>
    <w:basedOn w:val="a0"/>
    <w:rsid w:val="00E47321"/>
    <w:pPr>
      <w:widowControl/>
      <w:suppressAutoHyphens w:val="0"/>
      <w:spacing w:before="35" w:after="69"/>
    </w:pPr>
    <w:rPr>
      <w:rFonts w:eastAsia="Times New Roman"/>
      <w:kern w:val="0"/>
      <w:lang w:eastAsia="ru-RU"/>
    </w:rPr>
  </w:style>
  <w:style w:type="paragraph" w:customStyle="1" w:styleId="nav-element-top">
    <w:name w:val="nav-element-top"/>
    <w:basedOn w:val="a0"/>
    <w:rsid w:val="00E47321"/>
    <w:pPr>
      <w:widowControl/>
      <w:suppressAutoHyphens w:val="0"/>
      <w:spacing w:before="35" w:after="69"/>
    </w:pPr>
    <w:rPr>
      <w:rFonts w:eastAsia="Times New Roman"/>
      <w:kern w:val="0"/>
      <w:lang w:eastAsia="ru-RU"/>
    </w:rPr>
  </w:style>
  <w:style w:type="paragraph" w:customStyle="1" w:styleId="next-actions">
    <w:name w:val="next-actions"/>
    <w:basedOn w:val="a0"/>
    <w:rsid w:val="00E47321"/>
    <w:pPr>
      <w:widowControl/>
      <w:suppressAutoHyphens w:val="0"/>
      <w:spacing w:before="207" w:after="69"/>
    </w:pPr>
    <w:rPr>
      <w:rFonts w:ascii="Tahoma" w:eastAsia="Times New Roman" w:hAnsi="Tahoma" w:cs="Tahoma"/>
      <w:kern w:val="0"/>
      <w:sz w:val="14"/>
      <w:szCs w:val="14"/>
      <w:lang w:eastAsia="ru-RU"/>
    </w:rPr>
  </w:style>
  <w:style w:type="paragraph" w:customStyle="1" w:styleId="next-actions-title">
    <w:name w:val="next-actions-title"/>
    <w:basedOn w:val="a0"/>
    <w:rsid w:val="00E47321"/>
    <w:pPr>
      <w:widowControl/>
      <w:pBdr>
        <w:bottom w:val="single" w:sz="4" w:space="0" w:color="008000"/>
      </w:pBdr>
      <w:suppressAutoHyphens w:val="0"/>
      <w:spacing w:before="35" w:after="35"/>
    </w:pPr>
    <w:rPr>
      <w:rFonts w:eastAsia="Times New Roman"/>
      <w:b/>
      <w:bCs/>
      <w:color w:val="008000"/>
      <w:kern w:val="0"/>
      <w:lang w:eastAsia="ru-RU"/>
    </w:rPr>
  </w:style>
  <w:style w:type="paragraph" w:customStyle="1" w:styleId="news-doc-authors">
    <w:name w:val="news-doc-authors"/>
    <w:basedOn w:val="a0"/>
    <w:rsid w:val="00E47321"/>
    <w:pPr>
      <w:widowControl/>
      <w:pBdr>
        <w:bottom w:val="single" w:sz="4" w:space="3" w:color="A6A6A6"/>
      </w:pBdr>
      <w:suppressAutoHyphens w:val="0"/>
      <w:spacing w:before="35" w:after="69"/>
      <w:jc w:val="right"/>
    </w:pPr>
    <w:rPr>
      <w:rFonts w:eastAsia="Times New Roman"/>
      <w:kern w:val="0"/>
      <w:sz w:val="14"/>
      <w:szCs w:val="14"/>
      <w:lang w:eastAsia="ru-RU"/>
    </w:rPr>
  </w:style>
  <w:style w:type="paragraph" w:customStyle="1" w:styleId="news-doc-body">
    <w:name w:val="news-doc-body"/>
    <w:basedOn w:val="a0"/>
    <w:rsid w:val="00E47321"/>
    <w:pPr>
      <w:widowControl/>
      <w:suppressAutoHyphens w:val="0"/>
      <w:spacing w:before="138" w:after="69"/>
    </w:pPr>
    <w:rPr>
      <w:rFonts w:eastAsia="Times New Roman"/>
      <w:kern w:val="0"/>
      <w:lang w:eastAsia="ru-RU"/>
    </w:rPr>
  </w:style>
  <w:style w:type="paragraph" w:customStyle="1" w:styleId="news-doc-date">
    <w:name w:val="news-doc-date"/>
    <w:basedOn w:val="a0"/>
    <w:rsid w:val="00E47321"/>
    <w:pPr>
      <w:widowControl/>
      <w:suppressAutoHyphens w:val="0"/>
      <w:spacing w:before="35" w:after="35"/>
    </w:pPr>
    <w:rPr>
      <w:rFonts w:eastAsia="Times New Roman"/>
      <w:color w:val="A0A0A0"/>
      <w:kern w:val="0"/>
      <w:sz w:val="13"/>
      <w:szCs w:val="13"/>
      <w:lang w:eastAsia="ru-RU"/>
    </w:rPr>
  </w:style>
  <w:style w:type="paragraph" w:customStyle="1" w:styleId="news-doc-subtitle">
    <w:name w:val="news-doc-subtitle"/>
    <w:basedOn w:val="a0"/>
    <w:rsid w:val="00E47321"/>
    <w:pPr>
      <w:widowControl/>
      <w:pBdr>
        <w:bottom w:val="dotted" w:sz="4" w:space="3" w:color="A6A6A6"/>
      </w:pBdr>
      <w:suppressAutoHyphens w:val="0"/>
      <w:spacing w:before="69" w:after="69"/>
    </w:pPr>
    <w:rPr>
      <w:rFonts w:eastAsia="Times New Roman"/>
      <w:i/>
      <w:iCs/>
      <w:kern w:val="0"/>
      <w:sz w:val="21"/>
      <w:szCs w:val="21"/>
      <w:lang w:eastAsia="ru-RU"/>
    </w:rPr>
  </w:style>
  <w:style w:type="paragraph" w:customStyle="1" w:styleId="news-list">
    <w:name w:val="news-list"/>
    <w:basedOn w:val="a0"/>
    <w:rsid w:val="00E47321"/>
    <w:pPr>
      <w:widowControl/>
      <w:pBdr>
        <w:top w:val="dotted" w:sz="4" w:space="0" w:color="A6A6A6"/>
      </w:pBdr>
      <w:suppressAutoHyphens w:val="0"/>
      <w:spacing w:before="69" w:after="69"/>
    </w:pPr>
    <w:rPr>
      <w:rFonts w:eastAsia="Times New Roman"/>
      <w:kern w:val="0"/>
      <w:lang w:eastAsia="ru-RU"/>
    </w:rPr>
  </w:style>
  <w:style w:type="paragraph" w:customStyle="1" w:styleId="no-wrap">
    <w:name w:val="no-wrap"/>
    <w:basedOn w:val="a0"/>
    <w:rsid w:val="00E47321"/>
    <w:pPr>
      <w:widowControl/>
      <w:suppressAutoHyphens w:val="0"/>
      <w:spacing w:before="35" w:after="69"/>
    </w:pPr>
    <w:rPr>
      <w:rFonts w:eastAsia="Times New Roman"/>
      <w:kern w:val="0"/>
      <w:lang w:eastAsia="ru-RU"/>
    </w:rPr>
  </w:style>
  <w:style w:type="paragraph" w:customStyle="1" w:styleId="page-section">
    <w:name w:val="page-section"/>
    <w:basedOn w:val="a0"/>
    <w:rsid w:val="00E47321"/>
    <w:pPr>
      <w:widowControl/>
      <w:suppressAutoHyphens w:val="0"/>
      <w:spacing w:before="35" w:after="207"/>
    </w:pPr>
    <w:rPr>
      <w:rFonts w:eastAsia="Times New Roman"/>
      <w:kern w:val="0"/>
      <w:lang w:eastAsia="ru-RU"/>
    </w:rPr>
  </w:style>
  <w:style w:type="paragraph" w:customStyle="1" w:styleId="page-section-title">
    <w:name w:val="page-section-title"/>
    <w:basedOn w:val="a0"/>
    <w:rsid w:val="00E47321"/>
    <w:pPr>
      <w:widowControl/>
      <w:pBdr>
        <w:bottom w:val="dotted" w:sz="4" w:space="3" w:color="A6A6A6"/>
      </w:pBdr>
      <w:suppressAutoHyphens w:val="0"/>
      <w:spacing w:before="35" w:after="35"/>
    </w:pPr>
    <w:rPr>
      <w:rFonts w:ascii="Arial" w:eastAsia="Times New Roman" w:hAnsi="Arial" w:cs="Arial"/>
      <w:b/>
      <w:bCs/>
      <w:color w:val="000000"/>
      <w:kern w:val="0"/>
      <w:sz w:val="17"/>
      <w:szCs w:val="17"/>
      <w:lang w:eastAsia="ru-RU"/>
    </w:rPr>
  </w:style>
  <w:style w:type="paragraph" w:customStyle="1" w:styleId="page-taxon-name">
    <w:name w:val="page-taxon-name"/>
    <w:basedOn w:val="a0"/>
    <w:rsid w:val="00E47321"/>
    <w:pPr>
      <w:widowControl/>
      <w:suppressAutoHyphens w:val="0"/>
    </w:pPr>
    <w:rPr>
      <w:rFonts w:eastAsia="Times New Roman"/>
      <w:b/>
      <w:bCs/>
      <w:color w:val="245EDC"/>
      <w:kern w:val="0"/>
      <w:sz w:val="28"/>
      <w:szCs w:val="28"/>
      <w:lang w:eastAsia="ru-RU"/>
    </w:rPr>
  </w:style>
  <w:style w:type="paragraph" w:customStyle="1" w:styleId="popup">
    <w:name w:val="popup"/>
    <w:basedOn w:val="a0"/>
    <w:rsid w:val="00E47321"/>
    <w:pPr>
      <w:widowControl/>
      <w:pBdr>
        <w:top w:val="single" w:sz="4" w:space="0" w:color="000000"/>
        <w:left w:val="single" w:sz="4" w:space="0" w:color="000000"/>
        <w:bottom w:val="single" w:sz="4" w:space="0" w:color="000000"/>
        <w:right w:val="single" w:sz="4" w:space="0" w:color="000000"/>
      </w:pBdr>
      <w:shd w:val="clear" w:color="auto" w:fill="FFFFFF"/>
      <w:suppressAutoHyphens w:val="0"/>
      <w:spacing w:before="35" w:after="69"/>
    </w:pPr>
    <w:rPr>
      <w:rFonts w:ascii="Tahoma" w:eastAsia="Times New Roman" w:hAnsi="Tahoma" w:cs="Tahoma"/>
      <w:kern w:val="0"/>
      <w:sz w:val="14"/>
      <w:szCs w:val="14"/>
      <w:lang w:eastAsia="ru-RU"/>
    </w:rPr>
  </w:style>
  <w:style w:type="paragraph" w:customStyle="1" w:styleId="popup-dialog">
    <w:name w:val="popup-dialog"/>
    <w:basedOn w:val="a0"/>
    <w:rsid w:val="00E47321"/>
    <w:pPr>
      <w:widowControl/>
      <w:pBdr>
        <w:top w:val="single" w:sz="12" w:space="0" w:color="4682B4"/>
        <w:left w:val="single" w:sz="12" w:space="0" w:color="4682B4"/>
        <w:bottom w:val="single" w:sz="12" w:space="2" w:color="4682B4"/>
        <w:right w:val="single" w:sz="12" w:space="0" w:color="4682B4"/>
      </w:pBdr>
      <w:shd w:val="clear" w:color="auto" w:fill="ECEDF2"/>
      <w:suppressAutoHyphens w:val="0"/>
      <w:spacing w:before="35" w:after="69"/>
    </w:pPr>
    <w:rPr>
      <w:rFonts w:eastAsia="Times New Roman"/>
      <w:kern w:val="0"/>
      <w:lang w:eastAsia="ru-RU"/>
    </w:rPr>
  </w:style>
  <w:style w:type="paragraph" w:customStyle="1" w:styleId="popup-menu">
    <w:name w:val="popup-menu"/>
    <w:basedOn w:val="a0"/>
    <w:rsid w:val="00E47321"/>
    <w:pPr>
      <w:widowControl/>
      <w:shd w:val="clear" w:color="auto" w:fill="F0F0F0"/>
      <w:suppressAutoHyphens w:val="0"/>
      <w:spacing w:before="35" w:after="69"/>
    </w:pPr>
    <w:rPr>
      <w:rFonts w:eastAsia="Times New Roman"/>
      <w:kern w:val="0"/>
      <w:lang w:eastAsia="ru-RU"/>
    </w:rPr>
  </w:style>
  <w:style w:type="paragraph" w:customStyle="1" w:styleId="popup-hint">
    <w:name w:val="popup-hint"/>
    <w:basedOn w:val="a0"/>
    <w:rsid w:val="00E47321"/>
    <w:pPr>
      <w:widowControl/>
      <w:shd w:val="clear" w:color="auto" w:fill="FFFFE7"/>
      <w:suppressAutoHyphens w:val="0"/>
      <w:spacing w:before="35" w:after="69"/>
    </w:pPr>
    <w:rPr>
      <w:rFonts w:eastAsia="Times New Roman"/>
      <w:kern w:val="0"/>
      <w:lang w:eastAsia="ru-RU"/>
    </w:rPr>
  </w:style>
  <w:style w:type="paragraph" w:customStyle="1" w:styleId="popup-title-bar">
    <w:name w:val="popup-title-bar"/>
    <w:basedOn w:val="a0"/>
    <w:rsid w:val="00E47321"/>
    <w:pPr>
      <w:widowControl/>
      <w:pBdr>
        <w:bottom w:val="single" w:sz="4" w:space="2" w:color="000000"/>
      </w:pBdr>
      <w:shd w:val="clear" w:color="auto" w:fill="4682B4"/>
      <w:suppressAutoHyphens w:val="0"/>
      <w:spacing w:before="35" w:after="35"/>
    </w:pPr>
    <w:rPr>
      <w:rFonts w:eastAsia="Times New Roman"/>
      <w:b/>
      <w:bCs/>
      <w:color w:val="FFFFFF"/>
      <w:kern w:val="0"/>
      <w:lang w:eastAsia="ru-RU"/>
    </w:rPr>
  </w:style>
  <w:style w:type="paragraph" w:customStyle="1" w:styleId="portrait-box">
    <w:name w:val="portrait-box"/>
    <w:basedOn w:val="a0"/>
    <w:rsid w:val="00E47321"/>
    <w:pPr>
      <w:widowControl/>
      <w:suppressAutoHyphens w:val="0"/>
      <w:spacing w:before="35" w:after="69"/>
      <w:jc w:val="center"/>
    </w:pPr>
    <w:rPr>
      <w:rFonts w:eastAsia="Times New Roman"/>
      <w:kern w:val="0"/>
      <w:lang w:eastAsia="ru-RU"/>
    </w:rPr>
  </w:style>
  <w:style w:type="paragraph" w:customStyle="1" w:styleId="picture-list">
    <w:name w:val="picture-list"/>
    <w:basedOn w:val="a0"/>
    <w:rsid w:val="00E47321"/>
    <w:pPr>
      <w:widowControl/>
      <w:suppressAutoHyphens w:val="0"/>
      <w:spacing w:before="104" w:after="69"/>
    </w:pPr>
    <w:rPr>
      <w:rFonts w:eastAsia="Times New Roman"/>
      <w:kern w:val="0"/>
      <w:lang w:eastAsia="ru-RU"/>
    </w:rPr>
  </w:style>
  <w:style w:type="paragraph" w:customStyle="1" w:styleId="picture-list-cell">
    <w:name w:val="picture-list-cell"/>
    <w:basedOn w:val="a0"/>
    <w:rsid w:val="00E47321"/>
    <w:pPr>
      <w:widowControl/>
      <w:pBdr>
        <w:bottom w:val="single" w:sz="4" w:space="0" w:color="A9A9A9"/>
      </w:pBdr>
      <w:shd w:val="clear" w:color="auto" w:fill="F9F9F9"/>
      <w:suppressAutoHyphens w:val="0"/>
      <w:spacing w:before="35" w:after="69"/>
      <w:textAlignment w:val="top"/>
    </w:pPr>
    <w:rPr>
      <w:rFonts w:eastAsia="Times New Roman"/>
      <w:kern w:val="0"/>
      <w:sz w:val="14"/>
      <w:szCs w:val="14"/>
      <w:lang w:eastAsia="ru-RU"/>
    </w:rPr>
  </w:style>
  <w:style w:type="paragraph" w:customStyle="1" w:styleId="picture-list-info">
    <w:name w:val="picture-list-info"/>
    <w:basedOn w:val="a0"/>
    <w:rsid w:val="00E47321"/>
    <w:pPr>
      <w:widowControl/>
      <w:suppressAutoHyphens w:val="0"/>
      <w:spacing w:before="35" w:after="69"/>
    </w:pPr>
    <w:rPr>
      <w:rFonts w:eastAsia="Times New Roman"/>
      <w:kern w:val="0"/>
      <w:lang w:eastAsia="ru-RU"/>
    </w:rPr>
  </w:style>
  <w:style w:type="paragraph" w:customStyle="1" w:styleId="picture-list-item-current">
    <w:name w:val="picture-list-item-current"/>
    <w:basedOn w:val="a0"/>
    <w:rsid w:val="00E47321"/>
    <w:pPr>
      <w:widowControl/>
      <w:shd w:val="clear" w:color="auto" w:fill="F0FBE0"/>
      <w:suppressAutoHyphens w:val="0"/>
      <w:spacing w:before="35" w:after="69"/>
    </w:pPr>
    <w:rPr>
      <w:rFonts w:eastAsia="Times New Roman"/>
      <w:kern w:val="0"/>
      <w:lang w:eastAsia="ru-RU"/>
    </w:rPr>
  </w:style>
  <w:style w:type="paragraph" w:customStyle="1" w:styleId="picture-list-preview">
    <w:name w:val="picture-list-preview"/>
    <w:basedOn w:val="a0"/>
    <w:rsid w:val="00E47321"/>
    <w:pPr>
      <w:widowControl/>
      <w:suppressAutoHyphens w:val="0"/>
      <w:spacing w:before="35" w:after="69"/>
      <w:jc w:val="center"/>
    </w:pPr>
    <w:rPr>
      <w:rFonts w:eastAsia="Times New Roman"/>
      <w:kern w:val="0"/>
      <w:lang w:eastAsia="ru-RU"/>
    </w:rPr>
  </w:style>
  <w:style w:type="paragraph" w:customStyle="1" w:styleId="reg-selector-item">
    <w:name w:val="reg-selector-item"/>
    <w:basedOn w:val="a0"/>
    <w:rsid w:val="00E47321"/>
    <w:pPr>
      <w:widowControl/>
      <w:suppressAutoHyphens w:val="0"/>
      <w:spacing w:before="35" w:after="69"/>
    </w:pPr>
    <w:rPr>
      <w:rFonts w:eastAsia="Times New Roman"/>
      <w:kern w:val="0"/>
      <w:lang w:eastAsia="ru-RU"/>
    </w:rPr>
  </w:style>
  <w:style w:type="paragraph" w:customStyle="1" w:styleId="reg-selector-list">
    <w:name w:val="reg-selector-list"/>
    <w:basedOn w:val="a0"/>
    <w:rsid w:val="00E47321"/>
    <w:pPr>
      <w:widowControl/>
      <w:shd w:val="clear" w:color="auto" w:fill="FAFAFA"/>
      <w:suppressAutoHyphens w:val="0"/>
      <w:spacing w:before="35" w:after="69"/>
    </w:pPr>
    <w:rPr>
      <w:rFonts w:eastAsia="Times New Roman"/>
      <w:kern w:val="0"/>
      <w:lang w:eastAsia="ru-RU"/>
    </w:rPr>
  </w:style>
  <w:style w:type="paragraph" w:customStyle="1" w:styleId="reg-selector-loading-true">
    <w:name w:val="reg-selector-loading-true"/>
    <w:basedOn w:val="a0"/>
    <w:rsid w:val="00E47321"/>
    <w:pPr>
      <w:widowControl/>
      <w:suppressAutoHyphens w:val="0"/>
      <w:spacing w:before="35" w:after="69"/>
    </w:pPr>
    <w:rPr>
      <w:rFonts w:eastAsia="Times New Roman"/>
      <w:kern w:val="0"/>
      <w:lang w:eastAsia="ru-RU"/>
    </w:rPr>
  </w:style>
  <w:style w:type="paragraph" w:customStyle="1" w:styleId="region-type">
    <w:name w:val="region-type"/>
    <w:basedOn w:val="a0"/>
    <w:rsid w:val="00E47321"/>
    <w:pPr>
      <w:widowControl/>
      <w:suppressAutoHyphens w:val="0"/>
      <w:spacing w:before="35" w:after="69"/>
    </w:pPr>
    <w:rPr>
      <w:rFonts w:eastAsia="Times New Roman"/>
      <w:color w:val="808080"/>
      <w:kern w:val="0"/>
      <w:lang w:eastAsia="ru-RU"/>
    </w:rPr>
  </w:style>
  <w:style w:type="paragraph" w:customStyle="1" w:styleId="region-head">
    <w:name w:val="region-head"/>
    <w:basedOn w:val="a0"/>
    <w:rsid w:val="00E47321"/>
    <w:pPr>
      <w:widowControl/>
      <w:suppressAutoHyphens w:val="0"/>
      <w:spacing w:before="35" w:after="69"/>
    </w:pPr>
    <w:rPr>
      <w:rFonts w:eastAsia="Times New Roman"/>
      <w:kern w:val="0"/>
      <w:sz w:val="14"/>
      <w:szCs w:val="14"/>
      <w:lang w:eastAsia="ru-RU"/>
    </w:rPr>
  </w:style>
  <w:style w:type="paragraph" w:customStyle="1" w:styleId="region-head-label">
    <w:name w:val="region-head-label"/>
    <w:basedOn w:val="a0"/>
    <w:rsid w:val="00E47321"/>
    <w:pPr>
      <w:widowControl/>
      <w:suppressAutoHyphens w:val="0"/>
      <w:spacing w:before="35" w:after="69"/>
    </w:pPr>
    <w:rPr>
      <w:rFonts w:eastAsia="Times New Roman"/>
      <w:color w:val="808080"/>
      <w:kern w:val="0"/>
      <w:lang w:eastAsia="ru-RU"/>
    </w:rPr>
  </w:style>
  <w:style w:type="paragraph" w:customStyle="1" w:styleId="row-state-hover">
    <w:name w:val="row-state-hover"/>
    <w:basedOn w:val="a0"/>
    <w:rsid w:val="00E47321"/>
    <w:pPr>
      <w:widowControl/>
      <w:shd w:val="clear" w:color="auto" w:fill="DAF3FF"/>
      <w:suppressAutoHyphens w:val="0"/>
      <w:spacing w:before="35" w:after="69"/>
    </w:pPr>
    <w:rPr>
      <w:rFonts w:eastAsia="Times New Roman"/>
      <w:kern w:val="0"/>
      <w:lang w:eastAsia="ru-RU"/>
    </w:rPr>
  </w:style>
  <w:style w:type="paragraph" w:customStyle="1" w:styleId="row-state-selected">
    <w:name w:val="row-state-selected"/>
    <w:basedOn w:val="a0"/>
    <w:rsid w:val="00E47321"/>
    <w:pPr>
      <w:widowControl/>
      <w:shd w:val="clear" w:color="auto" w:fill="B8E7FF"/>
      <w:suppressAutoHyphens w:val="0"/>
      <w:spacing w:before="35" w:after="69"/>
    </w:pPr>
    <w:rPr>
      <w:rFonts w:eastAsia="Times New Roman"/>
      <w:kern w:val="0"/>
      <w:lang w:eastAsia="ru-RU"/>
    </w:rPr>
  </w:style>
  <w:style w:type="paragraph" w:customStyle="1" w:styleId="sample">
    <w:name w:val="sample"/>
    <w:basedOn w:val="a0"/>
    <w:rsid w:val="00E47321"/>
    <w:pPr>
      <w:widowControl/>
      <w:suppressAutoHyphens w:val="0"/>
      <w:spacing w:before="35" w:after="69"/>
    </w:pPr>
    <w:rPr>
      <w:rFonts w:eastAsia="Times New Roman"/>
      <w:i/>
      <w:iCs/>
      <w:color w:val="696969"/>
      <w:kern w:val="0"/>
      <w:lang w:eastAsia="ru-RU"/>
    </w:rPr>
  </w:style>
  <w:style w:type="paragraph" w:customStyle="1" w:styleId="search-photo-count">
    <w:name w:val="search-photo-count"/>
    <w:basedOn w:val="a0"/>
    <w:rsid w:val="00E47321"/>
    <w:pPr>
      <w:widowControl/>
      <w:suppressAutoHyphens w:val="0"/>
      <w:spacing w:before="35" w:after="69"/>
    </w:pPr>
    <w:rPr>
      <w:rFonts w:eastAsia="Times New Roman"/>
      <w:color w:val="A9A9A9"/>
      <w:kern w:val="0"/>
      <w:sz w:val="22"/>
      <w:szCs w:val="22"/>
      <w:lang w:eastAsia="ru-RU"/>
    </w:rPr>
  </w:style>
  <w:style w:type="paragraph" w:customStyle="1" w:styleId="see-also">
    <w:name w:val="see-also"/>
    <w:basedOn w:val="a0"/>
    <w:rsid w:val="00E47321"/>
    <w:pPr>
      <w:widowControl/>
      <w:suppressAutoHyphens w:val="0"/>
      <w:spacing w:before="35" w:after="69"/>
    </w:pPr>
    <w:rPr>
      <w:rFonts w:eastAsia="Times New Roman"/>
      <w:b/>
      <w:bCs/>
      <w:color w:val="808080"/>
      <w:kern w:val="0"/>
      <w:sz w:val="22"/>
      <w:szCs w:val="22"/>
      <w:lang w:eastAsia="ru-RU"/>
    </w:rPr>
  </w:style>
  <w:style w:type="paragraph" w:customStyle="1" w:styleId="see-also-content">
    <w:name w:val="see-also-content"/>
    <w:basedOn w:val="a0"/>
    <w:rsid w:val="00E47321"/>
    <w:pPr>
      <w:widowControl/>
      <w:suppressAutoHyphens w:val="0"/>
      <w:spacing w:before="35" w:after="69"/>
    </w:pPr>
    <w:rPr>
      <w:rFonts w:eastAsia="Times New Roman"/>
      <w:kern w:val="0"/>
      <w:lang w:eastAsia="ru-RU"/>
    </w:rPr>
  </w:style>
  <w:style w:type="paragraph" w:customStyle="1" w:styleId="see-also-link">
    <w:name w:val="see-also-link"/>
    <w:basedOn w:val="a0"/>
    <w:rsid w:val="00E47321"/>
    <w:pPr>
      <w:widowControl/>
      <w:suppressAutoHyphens w:val="0"/>
      <w:spacing w:before="35" w:after="69"/>
    </w:pPr>
    <w:rPr>
      <w:rFonts w:eastAsia="Times New Roman"/>
      <w:kern w:val="0"/>
      <w:lang w:eastAsia="ru-RU"/>
    </w:rPr>
  </w:style>
  <w:style w:type="paragraph" w:customStyle="1" w:styleId="see-also-resources">
    <w:name w:val="see-also-resources"/>
    <w:basedOn w:val="a0"/>
    <w:rsid w:val="00E47321"/>
    <w:pPr>
      <w:widowControl/>
      <w:suppressAutoHyphens w:val="0"/>
      <w:spacing w:before="35" w:after="69"/>
    </w:pPr>
    <w:rPr>
      <w:rFonts w:eastAsia="Times New Roman"/>
      <w:kern w:val="0"/>
      <w:lang w:eastAsia="ru-RU"/>
    </w:rPr>
  </w:style>
  <w:style w:type="paragraph" w:customStyle="1" w:styleId="see-also-sect">
    <w:name w:val="see-also-sect"/>
    <w:basedOn w:val="a0"/>
    <w:rsid w:val="00E47321"/>
    <w:pPr>
      <w:widowControl/>
      <w:suppressAutoHyphens w:val="0"/>
      <w:spacing w:before="35" w:after="69"/>
    </w:pPr>
    <w:rPr>
      <w:rFonts w:eastAsia="Times New Roman"/>
      <w:kern w:val="0"/>
      <w:lang w:eastAsia="ru-RU"/>
    </w:rPr>
  </w:style>
  <w:style w:type="paragraph" w:customStyle="1" w:styleId="see-personal-info">
    <w:name w:val="see-personal-info"/>
    <w:basedOn w:val="a0"/>
    <w:rsid w:val="00E47321"/>
    <w:pPr>
      <w:widowControl/>
      <w:suppressAutoHyphens w:val="0"/>
      <w:spacing w:before="35" w:after="138"/>
    </w:pPr>
    <w:rPr>
      <w:rFonts w:eastAsia="Times New Roman"/>
      <w:kern w:val="0"/>
      <w:sz w:val="22"/>
      <w:szCs w:val="22"/>
      <w:lang w:eastAsia="ru-RU"/>
    </w:rPr>
  </w:style>
  <w:style w:type="paragraph" w:customStyle="1" w:styleId="see-best-landscapes">
    <w:name w:val="see-best-landscapes"/>
    <w:basedOn w:val="a0"/>
    <w:rsid w:val="00E47321"/>
    <w:pPr>
      <w:widowControl/>
      <w:suppressAutoHyphens w:val="0"/>
      <w:spacing w:before="35" w:after="69" w:line="230" w:lineRule="atLeast"/>
    </w:pPr>
    <w:rPr>
      <w:rFonts w:eastAsia="Times New Roman"/>
      <w:kern w:val="0"/>
      <w:sz w:val="22"/>
      <w:szCs w:val="22"/>
      <w:lang w:eastAsia="ru-RU"/>
    </w:rPr>
  </w:style>
  <w:style w:type="paragraph" w:customStyle="1" w:styleId="see-taxon-description">
    <w:name w:val="see-taxon-description"/>
    <w:basedOn w:val="a0"/>
    <w:rsid w:val="00E47321"/>
    <w:pPr>
      <w:widowControl/>
      <w:suppressAutoHyphens w:val="0"/>
      <w:spacing w:before="35" w:after="69" w:line="230" w:lineRule="atLeast"/>
    </w:pPr>
    <w:rPr>
      <w:rFonts w:eastAsia="Times New Roman"/>
      <w:kern w:val="0"/>
      <w:sz w:val="22"/>
      <w:szCs w:val="22"/>
      <w:lang w:eastAsia="ru-RU"/>
    </w:rPr>
  </w:style>
  <w:style w:type="paragraph" w:customStyle="1" w:styleId="see-worst-images">
    <w:name w:val="see-worst-images"/>
    <w:basedOn w:val="a0"/>
    <w:rsid w:val="00E47321"/>
    <w:pPr>
      <w:widowControl/>
      <w:suppressAutoHyphens w:val="0"/>
      <w:spacing w:before="35" w:after="69" w:line="230" w:lineRule="atLeast"/>
    </w:pPr>
    <w:rPr>
      <w:rFonts w:eastAsia="Times New Roman"/>
      <w:kern w:val="0"/>
      <w:sz w:val="22"/>
      <w:szCs w:val="22"/>
      <w:lang w:eastAsia="ru-RU"/>
    </w:rPr>
  </w:style>
  <w:style w:type="paragraph" w:customStyle="1" w:styleId="see-fullsize-group">
    <w:name w:val="see-fullsize-group"/>
    <w:basedOn w:val="a0"/>
    <w:rsid w:val="00E47321"/>
    <w:pPr>
      <w:widowControl/>
      <w:suppressAutoHyphens w:val="0"/>
      <w:spacing w:before="69" w:after="69"/>
    </w:pPr>
    <w:rPr>
      <w:rFonts w:eastAsia="Times New Roman"/>
      <w:kern w:val="0"/>
      <w:sz w:val="22"/>
      <w:szCs w:val="22"/>
      <w:lang w:eastAsia="ru-RU"/>
    </w:rPr>
  </w:style>
  <w:style w:type="paragraph" w:customStyle="1" w:styleId="see-subtaxon-gallery">
    <w:name w:val="see-subtaxon-gallery"/>
    <w:basedOn w:val="a0"/>
    <w:rsid w:val="00E47321"/>
    <w:pPr>
      <w:widowControl/>
      <w:suppressAutoHyphens w:val="0"/>
      <w:spacing w:before="35" w:after="69"/>
    </w:pPr>
    <w:rPr>
      <w:rFonts w:eastAsia="Times New Roman"/>
      <w:kern w:val="0"/>
      <w:sz w:val="22"/>
      <w:szCs w:val="22"/>
      <w:lang w:eastAsia="ru-RU"/>
    </w:rPr>
  </w:style>
  <w:style w:type="paragraph" w:customStyle="1" w:styleId="see-taxon-subtaxons">
    <w:name w:val="see-taxon-subtaxons"/>
    <w:basedOn w:val="a0"/>
    <w:rsid w:val="00E47321"/>
    <w:pPr>
      <w:widowControl/>
      <w:suppressAutoHyphens w:val="0"/>
      <w:spacing w:before="35" w:after="69"/>
    </w:pPr>
    <w:rPr>
      <w:rFonts w:eastAsia="Times New Roman"/>
      <w:kern w:val="0"/>
      <w:sz w:val="22"/>
      <w:szCs w:val="22"/>
      <w:lang w:eastAsia="ru-RU"/>
    </w:rPr>
  </w:style>
  <w:style w:type="paragraph" w:customStyle="1" w:styleId="see-unknown-images">
    <w:name w:val="see-unknown-images"/>
    <w:basedOn w:val="a0"/>
    <w:rsid w:val="00E47321"/>
    <w:pPr>
      <w:widowControl/>
      <w:suppressAutoHyphens w:val="0"/>
      <w:spacing w:before="35" w:after="69"/>
    </w:pPr>
    <w:rPr>
      <w:rFonts w:eastAsia="Times New Roman"/>
      <w:kern w:val="0"/>
      <w:sz w:val="22"/>
      <w:szCs w:val="22"/>
      <w:lang w:eastAsia="ru-RU"/>
    </w:rPr>
  </w:style>
  <w:style w:type="paragraph" w:customStyle="1" w:styleId="separator">
    <w:name w:val="separator"/>
    <w:basedOn w:val="a0"/>
    <w:rsid w:val="00E47321"/>
    <w:pPr>
      <w:widowControl/>
      <w:pBdr>
        <w:bottom w:val="single" w:sz="4" w:space="0" w:color="A9A9A9"/>
      </w:pBdr>
      <w:suppressAutoHyphens w:val="0"/>
      <w:spacing w:after="35"/>
    </w:pPr>
    <w:rPr>
      <w:rFonts w:eastAsia="Times New Roman"/>
      <w:kern w:val="0"/>
      <w:lang w:eastAsia="ru-RU"/>
    </w:rPr>
  </w:style>
  <w:style w:type="paragraph" w:customStyle="1" w:styleId="short-stat-item">
    <w:name w:val="short-stat-item"/>
    <w:basedOn w:val="a0"/>
    <w:rsid w:val="00E47321"/>
    <w:pPr>
      <w:widowControl/>
      <w:suppressAutoHyphens w:val="0"/>
      <w:spacing w:before="35" w:after="69"/>
    </w:pPr>
    <w:rPr>
      <w:rFonts w:eastAsia="Times New Roman"/>
      <w:kern w:val="0"/>
      <w:lang w:eastAsia="ru-RU"/>
    </w:rPr>
  </w:style>
  <w:style w:type="paragraph" w:customStyle="1" w:styleId="side-menu-command">
    <w:name w:val="side-menu-command"/>
    <w:basedOn w:val="a0"/>
    <w:rsid w:val="00E47321"/>
    <w:pPr>
      <w:widowControl/>
      <w:suppressAutoHyphens w:val="0"/>
      <w:spacing w:before="35" w:after="69"/>
    </w:pPr>
    <w:rPr>
      <w:rFonts w:eastAsia="Times New Roman"/>
      <w:kern w:val="0"/>
      <w:lang w:eastAsia="ru-RU"/>
    </w:rPr>
  </w:style>
  <w:style w:type="paragraph" w:customStyle="1" w:styleId="side-menu-separator">
    <w:name w:val="side-menu-separator"/>
    <w:basedOn w:val="a0"/>
    <w:rsid w:val="00E47321"/>
    <w:pPr>
      <w:widowControl/>
      <w:pBdr>
        <w:bottom w:val="single" w:sz="4" w:space="0" w:color="A9A9A9"/>
      </w:pBdr>
      <w:suppressAutoHyphens w:val="0"/>
      <w:spacing w:after="35"/>
      <w:ind w:left="1134" w:right="1134"/>
    </w:pPr>
    <w:rPr>
      <w:rFonts w:eastAsia="Times New Roman"/>
      <w:kern w:val="0"/>
      <w:lang w:eastAsia="ru-RU"/>
    </w:rPr>
  </w:style>
  <w:style w:type="paragraph" w:customStyle="1" w:styleId="side-pane">
    <w:name w:val="side-pane"/>
    <w:basedOn w:val="a0"/>
    <w:rsid w:val="00E47321"/>
    <w:pPr>
      <w:widowControl/>
      <w:suppressAutoHyphens w:val="0"/>
      <w:spacing w:before="35" w:after="69"/>
    </w:pPr>
    <w:rPr>
      <w:rFonts w:eastAsia="Times New Roman"/>
      <w:kern w:val="0"/>
      <w:lang w:eastAsia="ru-RU"/>
    </w:rPr>
  </w:style>
  <w:style w:type="paragraph" w:customStyle="1" w:styleId="side-pane-content">
    <w:name w:val="side-pane-content"/>
    <w:basedOn w:val="a0"/>
    <w:rsid w:val="00E47321"/>
    <w:pPr>
      <w:widowControl/>
      <w:suppressAutoHyphens w:val="0"/>
      <w:spacing w:before="69"/>
    </w:pPr>
    <w:rPr>
      <w:rFonts w:eastAsia="Times New Roman"/>
      <w:kern w:val="0"/>
      <w:lang w:eastAsia="ru-RU"/>
    </w:rPr>
  </w:style>
  <w:style w:type="paragraph" w:customStyle="1" w:styleId="side-pane-control">
    <w:name w:val="side-pane-control"/>
    <w:basedOn w:val="a0"/>
    <w:rsid w:val="00E47321"/>
    <w:pPr>
      <w:widowControl/>
      <w:suppressAutoHyphens w:val="0"/>
      <w:spacing w:before="35" w:after="69"/>
    </w:pPr>
    <w:rPr>
      <w:rFonts w:eastAsia="Times New Roman"/>
      <w:kern w:val="0"/>
      <w:lang w:eastAsia="ru-RU"/>
    </w:rPr>
  </w:style>
  <w:style w:type="paragraph" w:customStyle="1" w:styleId="side-pane-title">
    <w:name w:val="side-pane-title"/>
    <w:basedOn w:val="a0"/>
    <w:rsid w:val="00E47321"/>
    <w:pPr>
      <w:widowControl/>
      <w:pBdr>
        <w:bottom w:val="single" w:sz="4" w:space="2" w:color="245EDC"/>
      </w:pBdr>
      <w:suppressAutoHyphens w:val="0"/>
      <w:spacing w:after="35"/>
    </w:pPr>
    <w:rPr>
      <w:rFonts w:eastAsia="Times New Roman"/>
      <w:b/>
      <w:bCs/>
      <w:color w:val="245EDC"/>
      <w:kern w:val="0"/>
      <w:lang w:eastAsia="ru-RU"/>
    </w:rPr>
  </w:style>
  <w:style w:type="paragraph" w:customStyle="1" w:styleId="side-subpane-title">
    <w:name w:val="side-subpane-title"/>
    <w:basedOn w:val="a0"/>
    <w:rsid w:val="00E47321"/>
    <w:pPr>
      <w:widowControl/>
      <w:suppressAutoHyphens w:val="0"/>
    </w:pPr>
    <w:rPr>
      <w:rFonts w:eastAsia="Times New Roman"/>
      <w:b/>
      <w:bCs/>
      <w:kern w:val="0"/>
      <w:lang w:eastAsia="ru-RU"/>
    </w:rPr>
  </w:style>
  <w:style w:type="paragraph" w:customStyle="1" w:styleId="smi-accept">
    <w:name w:val="smi-accept"/>
    <w:basedOn w:val="a0"/>
    <w:rsid w:val="00E47321"/>
    <w:pPr>
      <w:widowControl/>
      <w:suppressAutoHyphens w:val="0"/>
      <w:spacing w:before="35" w:after="69"/>
    </w:pPr>
    <w:rPr>
      <w:rFonts w:eastAsia="Times New Roman"/>
      <w:kern w:val="0"/>
      <w:lang w:eastAsia="ru-RU"/>
    </w:rPr>
  </w:style>
  <w:style w:type="paragraph" w:customStyle="1" w:styleId="smi-add-flora">
    <w:name w:val="smi-add-flora"/>
    <w:basedOn w:val="a0"/>
    <w:rsid w:val="00E47321"/>
    <w:pPr>
      <w:widowControl/>
      <w:suppressAutoHyphens w:val="0"/>
      <w:spacing w:before="35" w:after="69"/>
    </w:pPr>
    <w:rPr>
      <w:rFonts w:eastAsia="Times New Roman"/>
      <w:kern w:val="0"/>
      <w:lang w:eastAsia="ru-RU"/>
    </w:rPr>
  </w:style>
  <w:style w:type="paragraph" w:customStyle="1" w:styleId="smi-add-to-area">
    <w:name w:val="smi-add-to-area"/>
    <w:basedOn w:val="a0"/>
    <w:rsid w:val="00E47321"/>
    <w:pPr>
      <w:widowControl/>
      <w:suppressAutoHyphens w:val="0"/>
      <w:spacing w:before="35" w:after="69"/>
    </w:pPr>
    <w:rPr>
      <w:rFonts w:eastAsia="Times New Roman"/>
      <w:kern w:val="0"/>
      <w:lang w:eastAsia="ru-RU"/>
    </w:rPr>
  </w:style>
  <w:style w:type="paragraph" w:customStyle="1" w:styleId="smi-area">
    <w:name w:val="smi-area"/>
    <w:basedOn w:val="a0"/>
    <w:rsid w:val="00E47321"/>
    <w:pPr>
      <w:widowControl/>
      <w:suppressAutoHyphens w:val="0"/>
      <w:spacing w:before="35" w:after="69"/>
    </w:pPr>
    <w:rPr>
      <w:rFonts w:eastAsia="Times New Roman"/>
      <w:kern w:val="0"/>
      <w:lang w:eastAsia="ru-RU"/>
    </w:rPr>
  </w:style>
  <w:style w:type="paragraph" w:customStyle="1" w:styleId="smi-at">
    <w:name w:val="smi-at"/>
    <w:basedOn w:val="a0"/>
    <w:rsid w:val="00E47321"/>
    <w:pPr>
      <w:widowControl/>
      <w:suppressAutoHyphens w:val="0"/>
      <w:spacing w:before="35" w:after="69"/>
    </w:pPr>
    <w:rPr>
      <w:rFonts w:eastAsia="Times New Roman"/>
      <w:kern w:val="0"/>
      <w:lang w:eastAsia="ru-RU"/>
    </w:rPr>
  </w:style>
  <w:style w:type="paragraph" w:customStyle="1" w:styleId="smi-reject">
    <w:name w:val="smi-reject"/>
    <w:basedOn w:val="a0"/>
    <w:rsid w:val="00E47321"/>
    <w:pPr>
      <w:widowControl/>
      <w:suppressAutoHyphens w:val="0"/>
      <w:spacing w:before="35" w:after="69"/>
    </w:pPr>
    <w:rPr>
      <w:rFonts w:eastAsia="Times New Roman"/>
      <w:kern w:val="0"/>
      <w:lang w:eastAsia="ru-RU"/>
    </w:rPr>
  </w:style>
  <w:style w:type="paragraph" w:customStyle="1" w:styleId="smi-black-star">
    <w:name w:val="smi-black-star"/>
    <w:basedOn w:val="a0"/>
    <w:rsid w:val="00E47321"/>
    <w:pPr>
      <w:widowControl/>
      <w:suppressAutoHyphens w:val="0"/>
      <w:spacing w:before="35" w:after="69"/>
    </w:pPr>
    <w:rPr>
      <w:rFonts w:eastAsia="Times New Roman"/>
      <w:kern w:val="0"/>
      <w:lang w:eastAsia="ru-RU"/>
    </w:rPr>
  </w:style>
  <w:style w:type="paragraph" w:customStyle="1" w:styleId="smi-bug">
    <w:name w:val="smi-bug"/>
    <w:basedOn w:val="a0"/>
    <w:rsid w:val="00E47321"/>
    <w:pPr>
      <w:widowControl/>
      <w:suppressAutoHyphens w:val="0"/>
      <w:spacing w:before="35" w:after="69"/>
    </w:pPr>
    <w:rPr>
      <w:rFonts w:eastAsia="Times New Roman"/>
      <w:kern w:val="0"/>
      <w:lang w:eastAsia="ru-RU"/>
    </w:rPr>
  </w:style>
  <w:style w:type="paragraph" w:customStyle="1" w:styleId="smi-bullet">
    <w:name w:val="smi-bullet"/>
    <w:basedOn w:val="a0"/>
    <w:rsid w:val="00E47321"/>
    <w:pPr>
      <w:widowControl/>
      <w:suppressAutoHyphens w:val="0"/>
      <w:spacing w:before="35" w:after="69"/>
    </w:pPr>
    <w:rPr>
      <w:rFonts w:eastAsia="Times New Roman"/>
      <w:kern w:val="0"/>
      <w:lang w:eastAsia="ru-RU"/>
    </w:rPr>
  </w:style>
  <w:style w:type="paragraph" w:customStyle="1" w:styleId="smi-check">
    <w:name w:val="smi-check"/>
    <w:basedOn w:val="a0"/>
    <w:rsid w:val="00E47321"/>
    <w:pPr>
      <w:widowControl/>
      <w:suppressAutoHyphens w:val="0"/>
      <w:spacing w:before="35" w:after="69"/>
    </w:pPr>
    <w:rPr>
      <w:rFonts w:eastAsia="Times New Roman"/>
      <w:kern w:val="0"/>
      <w:lang w:eastAsia="ru-RU"/>
    </w:rPr>
  </w:style>
  <w:style w:type="paragraph" w:customStyle="1" w:styleId="smi-categories">
    <w:name w:val="smi-categories"/>
    <w:basedOn w:val="a0"/>
    <w:rsid w:val="00E47321"/>
    <w:pPr>
      <w:widowControl/>
      <w:suppressAutoHyphens w:val="0"/>
      <w:spacing w:before="35" w:after="69"/>
    </w:pPr>
    <w:rPr>
      <w:rFonts w:eastAsia="Times New Roman"/>
      <w:kern w:val="0"/>
      <w:lang w:eastAsia="ru-RU"/>
    </w:rPr>
  </w:style>
  <w:style w:type="paragraph" w:customStyle="1" w:styleId="smi-close-menu">
    <w:name w:val="smi-close-menu"/>
    <w:basedOn w:val="a0"/>
    <w:rsid w:val="00E47321"/>
    <w:pPr>
      <w:widowControl/>
      <w:suppressAutoHyphens w:val="0"/>
      <w:spacing w:before="35" w:after="69"/>
      <w:jc w:val="right"/>
    </w:pPr>
    <w:rPr>
      <w:rFonts w:eastAsia="Times New Roman"/>
      <w:kern w:val="0"/>
      <w:sz w:val="22"/>
      <w:szCs w:val="22"/>
      <w:lang w:eastAsia="ru-RU"/>
    </w:rPr>
  </w:style>
  <w:style w:type="paragraph" w:customStyle="1" w:styleId="smi-collapse">
    <w:name w:val="smi-collapse"/>
    <w:basedOn w:val="a0"/>
    <w:rsid w:val="00E47321"/>
    <w:pPr>
      <w:widowControl/>
      <w:suppressAutoHyphens w:val="0"/>
      <w:spacing w:before="35" w:after="69"/>
    </w:pPr>
    <w:rPr>
      <w:rFonts w:eastAsia="Times New Roman"/>
      <w:kern w:val="0"/>
      <w:lang w:eastAsia="ru-RU"/>
    </w:rPr>
  </w:style>
  <w:style w:type="paragraph" w:customStyle="1" w:styleId="smi-collection">
    <w:name w:val="smi-collection"/>
    <w:basedOn w:val="a0"/>
    <w:rsid w:val="00E47321"/>
    <w:pPr>
      <w:widowControl/>
      <w:suppressAutoHyphens w:val="0"/>
      <w:spacing w:before="35" w:after="69"/>
    </w:pPr>
    <w:rPr>
      <w:rFonts w:eastAsia="Times New Roman"/>
      <w:kern w:val="0"/>
      <w:lang w:eastAsia="ru-RU"/>
    </w:rPr>
  </w:style>
  <w:style w:type="paragraph" w:customStyle="1" w:styleId="smi-collections">
    <w:name w:val="smi-collections"/>
    <w:basedOn w:val="a0"/>
    <w:rsid w:val="00E47321"/>
    <w:pPr>
      <w:widowControl/>
      <w:suppressAutoHyphens w:val="0"/>
      <w:spacing w:before="35" w:after="69"/>
    </w:pPr>
    <w:rPr>
      <w:rFonts w:eastAsia="Times New Roman"/>
      <w:kern w:val="0"/>
      <w:lang w:eastAsia="ru-RU"/>
    </w:rPr>
  </w:style>
  <w:style w:type="paragraph" w:customStyle="1" w:styleId="smi-hybrids">
    <w:name w:val="smi-hybrids"/>
    <w:basedOn w:val="a0"/>
    <w:rsid w:val="00E47321"/>
    <w:pPr>
      <w:widowControl/>
      <w:suppressAutoHyphens w:val="0"/>
      <w:spacing w:before="35" w:after="69"/>
    </w:pPr>
    <w:rPr>
      <w:rFonts w:eastAsia="Times New Roman"/>
      <w:kern w:val="0"/>
      <w:lang w:eastAsia="ru-RU"/>
    </w:rPr>
  </w:style>
  <w:style w:type="paragraph" w:customStyle="1" w:styleId="smi-delete">
    <w:name w:val="smi-delete"/>
    <w:basedOn w:val="a0"/>
    <w:rsid w:val="00E47321"/>
    <w:pPr>
      <w:widowControl/>
      <w:suppressAutoHyphens w:val="0"/>
      <w:spacing w:before="35" w:after="69"/>
    </w:pPr>
    <w:rPr>
      <w:rFonts w:eastAsia="Times New Roman"/>
      <w:kern w:val="0"/>
      <w:lang w:eastAsia="ru-RU"/>
    </w:rPr>
  </w:style>
  <w:style w:type="paragraph" w:customStyle="1" w:styleId="smi-description">
    <w:name w:val="smi-description"/>
    <w:basedOn w:val="a0"/>
    <w:rsid w:val="00E47321"/>
    <w:pPr>
      <w:widowControl/>
      <w:suppressAutoHyphens w:val="0"/>
      <w:spacing w:before="35" w:after="69"/>
    </w:pPr>
    <w:rPr>
      <w:rFonts w:eastAsia="Times New Roman"/>
      <w:kern w:val="0"/>
      <w:lang w:eastAsia="ru-RU"/>
    </w:rPr>
  </w:style>
  <w:style w:type="paragraph" w:customStyle="1" w:styleId="smi-edit">
    <w:name w:val="smi-edit"/>
    <w:basedOn w:val="a0"/>
    <w:rsid w:val="00E47321"/>
    <w:pPr>
      <w:widowControl/>
      <w:suppressAutoHyphens w:val="0"/>
      <w:spacing w:before="35" w:after="69"/>
    </w:pPr>
    <w:rPr>
      <w:rFonts w:eastAsia="Times New Roman"/>
      <w:kern w:val="0"/>
      <w:lang w:eastAsia="ru-RU"/>
    </w:rPr>
  </w:style>
  <w:style w:type="paragraph" w:customStyle="1" w:styleId="smi-districts">
    <w:name w:val="smi-districts"/>
    <w:basedOn w:val="a0"/>
    <w:rsid w:val="00E47321"/>
    <w:pPr>
      <w:widowControl/>
      <w:suppressAutoHyphens w:val="0"/>
      <w:spacing w:before="35" w:after="69"/>
    </w:pPr>
    <w:rPr>
      <w:rFonts w:eastAsia="Times New Roman"/>
      <w:kern w:val="0"/>
      <w:lang w:eastAsia="ru-RU"/>
    </w:rPr>
  </w:style>
  <w:style w:type="paragraph" w:customStyle="1" w:styleId="smi-expand">
    <w:name w:val="smi-expand"/>
    <w:basedOn w:val="a0"/>
    <w:rsid w:val="00E47321"/>
    <w:pPr>
      <w:widowControl/>
      <w:suppressAutoHyphens w:val="0"/>
      <w:spacing w:before="35" w:after="69"/>
    </w:pPr>
    <w:rPr>
      <w:rFonts w:eastAsia="Times New Roman"/>
      <w:kern w:val="0"/>
      <w:lang w:eastAsia="ru-RU"/>
    </w:rPr>
  </w:style>
  <w:style w:type="paragraph" w:customStyle="1" w:styleId="smi-feature">
    <w:name w:val="smi-feature"/>
    <w:basedOn w:val="a0"/>
    <w:rsid w:val="00E47321"/>
    <w:pPr>
      <w:widowControl/>
      <w:suppressAutoHyphens w:val="0"/>
      <w:spacing w:before="35" w:after="69"/>
    </w:pPr>
    <w:rPr>
      <w:rFonts w:eastAsia="Times New Roman"/>
      <w:kern w:val="0"/>
      <w:lang w:eastAsia="ru-RU"/>
    </w:rPr>
  </w:style>
  <w:style w:type="paragraph" w:customStyle="1" w:styleId="smi-find">
    <w:name w:val="smi-find"/>
    <w:basedOn w:val="a0"/>
    <w:rsid w:val="00E47321"/>
    <w:pPr>
      <w:widowControl/>
      <w:suppressAutoHyphens w:val="0"/>
      <w:spacing w:before="35" w:after="69"/>
    </w:pPr>
    <w:rPr>
      <w:rFonts w:eastAsia="Times New Roman"/>
      <w:kern w:val="0"/>
      <w:lang w:eastAsia="ru-RU"/>
    </w:rPr>
  </w:style>
  <w:style w:type="paragraph" w:customStyle="1" w:styleId="smi-first">
    <w:name w:val="smi-first"/>
    <w:basedOn w:val="a0"/>
    <w:rsid w:val="00E47321"/>
    <w:pPr>
      <w:widowControl/>
      <w:suppressAutoHyphens w:val="0"/>
      <w:spacing w:before="35" w:after="69"/>
    </w:pPr>
    <w:rPr>
      <w:rFonts w:eastAsia="Times New Roman"/>
      <w:kern w:val="0"/>
      <w:lang w:eastAsia="ru-RU"/>
    </w:rPr>
  </w:style>
  <w:style w:type="paragraph" w:customStyle="1" w:styleId="smi-folder">
    <w:name w:val="smi-folder"/>
    <w:basedOn w:val="a0"/>
    <w:rsid w:val="00E47321"/>
    <w:pPr>
      <w:widowControl/>
      <w:suppressAutoHyphens w:val="0"/>
      <w:spacing w:before="35" w:after="69"/>
    </w:pPr>
    <w:rPr>
      <w:rFonts w:eastAsia="Times New Roman"/>
      <w:kern w:val="0"/>
      <w:lang w:eastAsia="ru-RU"/>
    </w:rPr>
  </w:style>
  <w:style w:type="paragraph" w:customStyle="1" w:styleId="smi-form-open">
    <w:name w:val="smi-form-open"/>
    <w:basedOn w:val="a0"/>
    <w:rsid w:val="00E47321"/>
    <w:pPr>
      <w:widowControl/>
      <w:suppressAutoHyphens w:val="0"/>
      <w:spacing w:before="35" w:after="69"/>
    </w:pPr>
    <w:rPr>
      <w:rFonts w:eastAsia="Times New Roman"/>
      <w:kern w:val="0"/>
      <w:lang w:eastAsia="ru-RU"/>
    </w:rPr>
  </w:style>
  <w:style w:type="paragraph" w:customStyle="1" w:styleId="smi-form-close">
    <w:name w:val="smi-form-close"/>
    <w:basedOn w:val="a0"/>
    <w:rsid w:val="00E47321"/>
    <w:pPr>
      <w:widowControl/>
      <w:suppressAutoHyphens w:val="0"/>
      <w:spacing w:before="35" w:after="69"/>
    </w:pPr>
    <w:rPr>
      <w:rFonts w:eastAsia="Times New Roman"/>
      <w:kern w:val="0"/>
      <w:lang w:eastAsia="ru-RU"/>
    </w:rPr>
  </w:style>
  <w:style w:type="paragraph" w:customStyle="1" w:styleId="smi-forum">
    <w:name w:val="smi-forum"/>
    <w:basedOn w:val="a0"/>
    <w:rsid w:val="00E47321"/>
    <w:pPr>
      <w:widowControl/>
      <w:suppressAutoHyphens w:val="0"/>
      <w:spacing w:before="35" w:after="69"/>
    </w:pPr>
    <w:rPr>
      <w:rFonts w:eastAsia="Times New Roman"/>
      <w:kern w:val="0"/>
      <w:lang w:eastAsia="ru-RU"/>
    </w:rPr>
  </w:style>
  <w:style w:type="paragraph" w:customStyle="1" w:styleId="smi-forum-open">
    <w:name w:val="smi-forum-open"/>
    <w:basedOn w:val="a0"/>
    <w:rsid w:val="00E47321"/>
    <w:pPr>
      <w:widowControl/>
      <w:suppressAutoHyphens w:val="0"/>
      <w:spacing w:before="35" w:after="69"/>
    </w:pPr>
    <w:rPr>
      <w:rFonts w:eastAsia="Times New Roman"/>
      <w:kern w:val="0"/>
      <w:lang w:eastAsia="ru-RU"/>
    </w:rPr>
  </w:style>
  <w:style w:type="paragraph" w:customStyle="1" w:styleId="smi-grouping">
    <w:name w:val="smi-grouping"/>
    <w:basedOn w:val="a0"/>
    <w:rsid w:val="00E47321"/>
    <w:pPr>
      <w:widowControl/>
      <w:suppressAutoHyphens w:val="0"/>
      <w:spacing w:before="35" w:after="69"/>
    </w:pPr>
    <w:rPr>
      <w:rFonts w:eastAsia="Times New Roman"/>
      <w:kern w:val="0"/>
      <w:lang w:eastAsia="ru-RU"/>
    </w:rPr>
  </w:style>
  <w:style w:type="paragraph" w:customStyle="1" w:styleId="smi-diagnosis">
    <w:name w:val="smi-diagnosis"/>
    <w:basedOn w:val="a0"/>
    <w:rsid w:val="00E47321"/>
    <w:pPr>
      <w:widowControl/>
      <w:suppressAutoHyphens w:val="0"/>
      <w:spacing w:before="35" w:after="69"/>
    </w:pPr>
    <w:rPr>
      <w:rFonts w:eastAsia="Times New Roman"/>
      <w:kern w:val="0"/>
      <w:lang w:eastAsia="ru-RU"/>
    </w:rPr>
  </w:style>
  <w:style w:type="paragraph" w:customStyle="1" w:styleId="smi-help">
    <w:name w:val="smi-help"/>
    <w:basedOn w:val="a0"/>
    <w:rsid w:val="00E47321"/>
    <w:pPr>
      <w:widowControl/>
      <w:suppressAutoHyphens w:val="0"/>
      <w:spacing w:before="35" w:after="69"/>
    </w:pPr>
    <w:rPr>
      <w:rFonts w:eastAsia="Times New Roman"/>
      <w:kern w:val="0"/>
      <w:lang w:eastAsia="ru-RU"/>
    </w:rPr>
  </w:style>
  <w:style w:type="paragraph" w:customStyle="1" w:styleId="smi-hybridparents">
    <w:name w:val="smi-hybridparents"/>
    <w:basedOn w:val="a0"/>
    <w:rsid w:val="00E47321"/>
    <w:pPr>
      <w:widowControl/>
      <w:suppressAutoHyphens w:val="0"/>
      <w:spacing w:before="35" w:after="69"/>
    </w:pPr>
    <w:rPr>
      <w:rFonts w:eastAsia="Times New Roman"/>
      <w:kern w:val="0"/>
      <w:lang w:eastAsia="ru-RU"/>
    </w:rPr>
  </w:style>
  <w:style w:type="paragraph" w:customStyle="1" w:styleId="smi-illustrated">
    <w:name w:val="smi-illustrated"/>
    <w:basedOn w:val="a0"/>
    <w:rsid w:val="00E47321"/>
    <w:pPr>
      <w:widowControl/>
      <w:suppressAutoHyphens w:val="0"/>
      <w:spacing w:before="35" w:after="69"/>
    </w:pPr>
    <w:rPr>
      <w:rFonts w:eastAsia="Times New Roman"/>
      <w:kern w:val="0"/>
      <w:lang w:eastAsia="ru-RU"/>
    </w:rPr>
  </w:style>
  <w:style w:type="paragraph" w:customStyle="1" w:styleId="smi-images">
    <w:name w:val="smi-images"/>
    <w:basedOn w:val="a0"/>
    <w:rsid w:val="00E47321"/>
    <w:pPr>
      <w:widowControl/>
      <w:suppressAutoHyphens w:val="0"/>
      <w:spacing w:before="35" w:after="69"/>
    </w:pPr>
    <w:rPr>
      <w:rFonts w:eastAsia="Times New Roman"/>
      <w:kern w:val="0"/>
      <w:lang w:eastAsia="ru-RU"/>
    </w:rPr>
  </w:style>
  <w:style w:type="paragraph" w:customStyle="1" w:styleId="smi-import">
    <w:name w:val="smi-import"/>
    <w:basedOn w:val="a0"/>
    <w:rsid w:val="00E47321"/>
    <w:pPr>
      <w:widowControl/>
      <w:suppressAutoHyphens w:val="0"/>
      <w:spacing w:before="35" w:after="69"/>
    </w:pPr>
    <w:rPr>
      <w:rFonts w:eastAsia="Times New Roman"/>
      <w:kern w:val="0"/>
      <w:lang w:eastAsia="ru-RU"/>
    </w:rPr>
  </w:style>
  <w:style w:type="paragraph" w:customStyle="1" w:styleId="smi-index">
    <w:name w:val="smi-index"/>
    <w:basedOn w:val="a0"/>
    <w:rsid w:val="00E47321"/>
    <w:pPr>
      <w:widowControl/>
      <w:suppressAutoHyphens w:val="0"/>
      <w:spacing w:before="35" w:after="69"/>
    </w:pPr>
    <w:rPr>
      <w:rFonts w:eastAsia="Times New Roman"/>
      <w:kern w:val="0"/>
      <w:lang w:eastAsia="ru-RU"/>
    </w:rPr>
  </w:style>
  <w:style w:type="paragraph" w:customStyle="1" w:styleId="smi-info">
    <w:name w:val="smi-info"/>
    <w:basedOn w:val="a0"/>
    <w:rsid w:val="00E47321"/>
    <w:pPr>
      <w:widowControl/>
      <w:suppressAutoHyphens w:val="0"/>
      <w:spacing w:before="35" w:after="69"/>
    </w:pPr>
    <w:rPr>
      <w:rFonts w:eastAsia="Times New Roman"/>
      <w:kern w:val="0"/>
      <w:lang w:eastAsia="ru-RU"/>
    </w:rPr>
  </w:style>
  <w:style w:type="paragraph" w:customStyle="1" w:styleId="smi-flora">
    <w:name w:val="smi-flora"/>
    <w:basedOn w:val="a0"/>
    <w:rsid w:val="00E47321"/>
    <w:pPr>
      <w:widowControl/>
      <w:suppressAutoHyphens w:val="0"/>
      <w:spacing w:before="35" w:after="69"/>
    </w:pPr>
    <w:rPr>
      <w:rFonts w:eastAsia="Times New Roman"/>
      <w:kern w:val="0"/>
      <w:lang w:eastAsia="ru-RU"/>
    </w:rPr>
  </w:style>
  <w:style w:type="paragraph" w:customStyle="1" w:styleId="smi-join">
    <w:name w:val="smi-join"/>
    <w:basedOn w:val="a0"/>
    <w:rsid w:val="00E47321"/>
    <w:pPr>
      <w:widowControl/>
      <w:suppressAutoHyphens w:val="0"/>
      <w:spacing w:before="35" w:after="69"/>
    </w:pPr>
    <w:rPr>
      <w:rFonts w:eastAsia="Times New Roman"/>
      <w:kern w:val="0"/>
      <w:lang w:eastAsia="ru-RU"/>
    </w:rPr>
  </w:style>
  <w:style w:type="paragraph" w:customStyle="1" w:styleId="smi-landscape">
    <w:name w:val="smi-landscape"/>
    <w:basedOn w:val="a0"/>
    <w:rsid w:val="00E47321"/>
    <w:pPr>
      <w:widowControl/>
      <w:suppressAutoHyphens w:val="0"/>
      <w:spacing w:before="35" w:after="69"/>
    </w:pPr>
    <w:rPr>
      <w:rFonts w:eastAsia="Times New Roman"/>
      <w:kern w:val="0"/>
      <w:lang w:eastAsia="ru-RU"/>
    </w:rPr>
  </w:style>
  <w:style w:type="paragraph" w:customStyle="1" w:styleId="smi-last">
    <w:name w:val="smi-last"/>
    <w:basedOn w:val="a0"/>
    <w:rsid w:val="00E47321"/>
    <w:pPr>
      <w:widowControl/>
      <w:suppressAutoHyphens w:val="0"/>
      <w:spacing w:before="35" w:after="69"/>
    </w:pPr>
    <w:rPr>
      <w:rFonts w:eastAsia="Times New Roman"/>
      <w:kern w:val="0"/>
      <w:lang w:eastAsia="ru-RU"/>
    </w:rPr>
  </w:style>
  <w:style w:type="paragraph" w:customStyle="1" w:styleId="smi-synonyms">
    <w:name w:val="smi-synonyms"/>
    <w:basedOn w:val="a0"/>
    <w:rsid w:val="00E47321"/>
    <w:pPr>
      <w:widowControl/>
      <w:suppressAutoHyphens w:val="0"/>
      <w:spacing w:before="35" w:after="69"/>
    </w:pPr>
    <w:rPr>
      <w:rFonts w:eastAsia="Times New Roman"/>
      <w:kern w:val="0"/>
      <w:lang w:eastAsia="ru-RU"/>
    </w:rPr>
  </w:style>
  <w:style w:type="paragraph" w:customStyle="1" w:styleId="smi-latin">
    <w:name w:val="smi-latin"/>
    <w:basedOn w:val="a0"/>
    <w:rsid w:val="00E47321"/>
    <w:pPr>
      <w:widowControl/>
      <w:suppressAutoHyphens w:val="0"/>
      <w:spacing w:before="35" w:after="69"/>
    </w:pPr>
    <w:rPr>
      <w:rFonts w:eastAsia="Times New Roman"/>
      <w:kern w:val="0"/>
      <w:lang w:eastAsia="ru-RU"/>
    </w:rPr>
  </w:style>
  <w:style w:type="paragraph" w:customStyle="1" w:styleId="smi-link-plants">
    <w:name w:val="smi-link-plants"/>
    <w:basedOn w:val="a0"/>
    <w:rsid w:val="00E47321"/>
    <w:pPr>
      <w:widowControl/>
      <w:suppressAutoHyphens w:val="0"/>
      <w:spacing w:before="35" w:after="69"/>
    </w:pPr>
    <w:rPr>
      <w:rFonts w:eastAsia="Times New Roman"/>
      <w:kern w:val="0"/>
      <w:lang w:eastAsia="ru-RU"/>
    </w:rPr>
  </w:style>
  <w:style w:type="paragraph" w:customStyle="1" w:styleId="smi-locations">
    <w:name w:val="smi-locations"/>
    <w:basedOn w:val="a0"/>
    <w:rsid w:val="00E47321"/>
    <w:pPr>
      <w:widowControl/>
      <w:suppressAutoHyphens w:val="0"/>
      <w:spacing w:before="35" w:after="69"/>
    </w:pPr>
    <w:rPr>
      <w:rFonts w:eastAsia="Times New Roman"/>
      <w:kern w:val="0"/>
      <w:lang w:eastAsia="ru-RU"/>
    </w:rPr>
  </w:style>
  <w:style w:type="paragraph" w:customStyle="1" w:styleId="smi-login">
    <w:name w:val="smi-login"/>
    <w:basedOn w:val="a0"/>
    <w:rsid w:val="00E47321"/>
    <w:pPr>
      <w:widowControl/>
      <w:suppressAutoHyphens w:val="0"/>
      <w:spacing w:before="35" w:after="69"/>
    </w:pPr>
    <w:rPr>
      <w:rFonts w:eastAsia="Times New Roman"/>
      <w:kern w:val="0"/>
      <w:lang w:eastAsia="ru-RU"/>
    </w:rPr>
  </w:style>
  <w:style w:type="paragraph" w:customStyle="1" w:styleId="smi-logout">
    <w:name w:val="smi-logout"/>
    <w:basedOn w:val="a0"/>
    <w:rsid w:val="00E47321"/>
    <w:pPr>
      <w:widowControl/>
      <w:suppressAutoHyphens w:val="0"/>
      <w:spacing w:before="35" w:after="69"/>
    </w:pPr>
    <w:rPr>
      <w:rFonts w:eastAsia="Times New Roman"/>
      <w:kern w:val="0"/>
      <w:lang w:eastAsia="ru-RU"/>
    </w:rPr>
  </w:style>
  <w:style w:type="paragraph" w:customStyle="1" w:styleId="smi-mail">
    <w:name w:val="smi-mail"/>
    <w:basedOn w:val="a0"/>
    <w:rsid w:val="00E47321"/>
    <w:pPr>
      <w:widowControl/>
      <w:suppressAutoHyphens w:val="0"/>
      <w:spacing w:before="35" w:after="69"/>
    </w:pPr>
    <w:rPr>
      <w:rFonts w:eastAsia="Times New Roman"/>
      <w:kern w:val="0"/>
      <w:lang w:eastAsia="ru-RU"/>
    </w:rPr>
  </w:style>
  <w:style w:type="paragraph" w:customStyle="1" w:styleId="smi-main">
    <w:name w:val="smi-main"/>
    <w:basedOn w:val="a0"/>
    <w:rsid w:val="00E47321"/>
    <w:pPr>
      <w:widowControl/>
      <w:suppressAutoHyphens w:val="0"/>
      <w:spacing w:before="35" w:after="69"/>
    </w:pPr>
    <w:rPr>
      <w:rFonts w:eastAsia="Times New Roman"/>
      <w:kern w:val="0"/>
      <w:lang w:eastAsia="ru-RU"/>
    </w:rPr>
  </w:style>
  <w:style w:type="paragraph" w:customStyle="1" w:styleId="smi-move">
    <w:name w:val="smi-move"/>
    <w:basedOn w:val="a0"/>
    <w:rsid w:val="00E47321"/>
    <w:pPr>
      <w:widowControl/>
      <w:suppressAutoHyphens w:val="0"/>
      <w:spacing w:before="35" w:after="69"/>
    </w:pPr>
    <w:rPr>
      <w:rFonts w:eastAsia="Times New Roman"/>
      <w:kern w:val="0"/>
      <w:lang w:eastAsia="ru-RU"/>
    </w:rPr>
  </w:style>
  <w:style w:type="paragraph" w:customStyle="1" w:styleId="smi-move-at">
    <w:name w:val="smi-move-at"/>
    <w:basedOn w:val="a0"/>
    <w:rsid w:val="00E47321"/>
    <w:pPr>
      <w:widowControl/>
      <w:suppressAutoHyphens w:val="0"/>
      <w:spacing w:before="35" w:after="69"/>
    </w:pPr>
    <w:rPr>
      <w:rFonts w:eastAsia="Times New Roman"/>
      <w:kern w:val="0"/>
      <w:lang w:eastAsia="ru-RU"/>
    </w:rPr>
  </w:style>
  <w:style w:type="paragraph" w:customStyle="1" w:styleId="smi-move-bottom">
    <w:name w:val="smi-move-bottom"/>
    <w:basedOn w:val="a0"/>
    <w:rsid w:val="00E47321"/>
    <w:pPr>
      <w:widowControl/>
      <w:suppressAutoHyphens w:val="0"/>
      <w:spacing w:before="35" w:after="69"/>
    </w:pPr>
    <w:rPr>
      <w:rFonts w:eastAsia="Times New Roman"/>
      <w:kern w:val="0"/>
      <w:lang w:eastAsia="ru-RU"/>
    </w:rPr>
  </w:style>
  <w:style w:type="paragraph" w:customStyle="1" w:styleId="smi-move-down">
    <w:name w:val="smi-move-down"/>
    <w:basedOn w:val="a0"/>
    <w:rsid w:val="00E47321"/>
    <w:pPr>
      <w:widowControl/>
      <w:suppressAutoHyphens w:val="0"/>
      <w:spacing w:before="35" w:after="69"/>
    </w:pPr>
    <w:rPr>
      <w:rFonts w:eastAsia="Times New Roman"/>
      <w:kern w:val="0"/>
      <w:lang w:eastAsia="ru-RU"/>
    </w:rPr>
  </w:style>
  <w:style w:type="paragraph" w:customStyle="1" w:styleId="smi-move-top">
    <w:name w:val="smi-move-top"/>
    <w:basedOn w:val="a0"/>
    <w:rsid w:val="00E47321"/>
    <w:pPr>
      <w:widowControl/>
      <w:suppressAutoHyphens w:val="0"/>
      <w:spacing w:before="35" w:after="69"/>
    </w:pPr>
    <w:rPr>
      <w:rFonts w:eastAsia="Times New Roman"/>
      <w:kern w:val="0"/>
      <w:lang w:eastAsia="ru-RU"/>
    </w:rPr>
  </w:style>
  <w:style w:type="paragraph" w:customStyle="1" w:styleId="smi-move-up">
    <w:name w:val="smi-move-up"/>
    <w:basedOn w:val="a0"/>
    <w:rsid w:val="00E47321"/>
    <w:pPr>
      <w:widowControl/>
      <w:suppressAutoHyphens w:val="0"/>
      <w:spacing w:before="35" w:after="69"/>
    </w:pPr>
    <w:rPr>
      <w:rFonts w:eastAsia="Times New Roman"/>
      <w:kern w:val="0"/>
      <w:lang w:eastAsia="ru-RU"/>
    </w:rPr>
  </w:style>
  <w:style w:type="paragraph" w:customStyle="1" w:styleId="smi-names">
    <w:name w:val="smi-names"/>
    <w:basedOn w:val="a0"/>
    <w:rsid w:val="00E47321"/>
    <w:pPr>
      <w:widowControl/>
      <w:suppressAutoHyphens w:val="0"/>
      <w:spacing w:before="35" w:after="69"/>
    </w:pPr>
    <w:rPr>
      <w:rFonts w:eastAsia="Times New Roman"/>
      <w:kern w:val="0"/>
      <w:lang w:eastAsia="ru-RU"/>
    </w:rPr>
  </w:style>
  <w:style w:type="paragraph" w:customStyle="1" w:styleId="smi-next">
    <w:name w:val="smi-next"/>
    <w:basedOn w:val="a0"/>
    <w:rsid w:val="00E47321"/>
    <w:pPr>
      <w:widowControl/>
      <w:suppressAutoHyphens w:val="0"/>
      <w:spacing w:before="35" w:after="69"/>
    </w:pPr>
    <w:rPr>
      <w:rFonts w:eastAsia="Times New Roman"/>
      <w:kern w:val="0"/>
      <w:lang w:eastAsia="ru-RU"/>
    </w:rPr>
  </w:style>
  <w:style w:type="paragraph" w:customStyle="1" w:styleId="smi-next-disabled">
    <w:name w:val="smi-next-disabled"/>
    <w:basedOn w:val="a0"/>
    <w:rsid w:val="00E47321"/>
    <w:pPr>
      <w:widowControl/>
      <w:suppressAutoHyphens w:val="0"/>
      <w:spacing w:before="35" w:after="69"/>
    </w:pPr>
    <w:rPr>
      <w:rFonts w:eastAsia="Times New Roman"/>
      <w:kern w:val="0"/>
      <w:lang w:eastAsia="ru-RU"/>
    </w:rPr>
  </w:style>
  <w:style w:type="paragraph" w:customStyle="1" w:styleId="smi-news">
    <w:name w:val="smi-news"/>
    <w:basedOn w:val="a0"/>
    <w:rsid w:val="00E47321"/>
    <w:pPr>
      <w:widowControl/>
      <w:suppressAutoHyphens w:val="0"/>
      <w:spacing w:before="35" w:after="69"/>
    </w:pPr>
    <w:rPr>
      <w:rFonts w:eastAsia="Times New Roman"/>
      <w:kern w:val="0"/>
      <w:lang w:eastAsia="ru-RU"/>
    </w:rPr>
  </w:style>
  <w:style w:type="paragraph" w:customStyle="1" w:styleId="smi-options">
    <w:name w:val="smi-options"/>
    <w:basedOn w:val="a0"/>
    <w:rsid w:val="00E47321"/>
    <w:pPr>
      <w:widowControl/>
      <w:suppressAutoHyphens w:val="0"/>
      <w:spacing w:before="35" w:after="69"/>
    </w:pPr>
    <w:rPr>
      <w:rFonts w:eastAsia="Times New Roman"/>
      <w:kern w:val="0"/>
      <w:lang w:eastAsia="ru-RU"/>
    </w:rPr>
  </w:style>
  <w:style w:type="paragraph" w:customStyle="1" w:styleId="smi-password">
    <w:name w:val="smi-password"/>
    <w:basedOn w:val="a0"/>
    <w:rsid w:val="00E47321"/>
    <w:pPr>
      <w:widowControl/>
      <w:suppressAutoHyphens w:val="0"/>
      <w:spacing w:before="35" w:after="69"/>
    </w:pPr>
    <w:rPr>
      <w:rFonts w:eastAsia="Times New Roman"/>
      <w:kern w:val="0"/>
      <w:lang w:eastAsia="ru-RU"/>
    </w:rPr>
  </w:style>
  <w:style w:type="paragraph" w:customStyle="1" w:styleId="smi-places">
    <w:name w:val="smi-places"/>
    <w:basedOn w:val="a0"/>
    <w:rsid w:val="00E47321"/>
    <w:pPr>
      <w:widowControl/>
      <w:suppressAutoHyphens w:val="0"/>
      <w:spacing w:before="35" w:after="69"/>
    </w:pPr>
    <w:rPr>
      <w:rFonts w:eastAsia="Times New Roman"/>
      <w:kern w:val="0"/>
      <w:lang w:eastAsia="ru-RU"/>
    </w:rPr>
  </w:style>
  <w:style w:type="paragraph" w:customStyle="1" w:styleId="smi-plant">
    <w:name w:val="smi-plant"/>
    <w:basedOn w:val="a0"/>
    <w:rsid w:val="00E47321"/>
    <w:pPr>
      <w:widowControl/>
      <w:suppressAutoHyphens w:val="0"/>
      <w:spacing w:before="35" w:after="69"/>
    </w:pPr>
    <w:rPr>
      <w:rFonts w:eastAsia="Times New Roman"/>
      <w:kern w:val="0"/>
      <w:lang w:eastAsia="ru-RU"/>
    </w:rPr>
  </w:style>
  <w:style w:type="paragraph" w:customStyle="1" w:styleId="smi-plants">
    <w:name w:val="smi-plants"/>
    <w:basedOn w:val="a0"/>
    <w:rsid w:val="00E47321"/>
    <w:pPr>
      <w:widowControl/>
      <w:suppressAutoHyphens w:val="0"/>
      <w:spacing w:before="35" w:after="69"/>
    </w:pPr>
    <w:rPr>
      <w:rFonts w:eastAsia="Times New Roman"/>
      <w:kern w:val="0"/>
      <w:lang w:eastAsia="ru-RU"/>
    </w:rPr>
  </w:style>
  <w:style w:type="paragraph" w:customStyle="1" w:styleId="smi-point">
    <w:name w:val="smi-point"/>
    <w:basedOn w:val="a0"/>
    <w:rsid w:val="00E47321"/>
    <w:pPr>
      <w:widowControl/>
      <w:suppressAutoHyphens w:val="0"/>
      <w:spacing w:before="35" w:after="69"/>
    </w:pPr>
    <w:rPr>
      <w:rFonts w:eastAsia="Times New Roman"/>
      <w:kern w:val="0"/>
      <w:lang w:eastAsia="ru-RU"/>
    </w:rPr>
  </w:style>
  <w:style w:type="paragraph" w:customStyle="1" w:styleId="smi-point-join">
    <w:name w:val="smi-point-join"/>
    <w:basedOn w:val="a0"/>
    <w:rsid w:val="00E47321"/>
    <w:pPr>
      <w:widowControl/>
      <w:suppressAutoHyphens w:val="0"/>
      <w:spacing w:before="35" w:after="69"/>
    </w:pPr>
    <w:rPr>
      <w:rFonts w:eastAsia="Times New Roman"/>
      <w:kern w:val="0"/>
      <w:lang w:eastAsia="ru-RU"/>
    </w:rPr>
  </w:style>
  <w:style w:type="paragraph" w:customStyle="1" w:styleId="smi-point-unjoin">
    <w:name w:val="smi-point-unjoin"/>
    <w:basedOn w:val="a0"/>
    <w:rsid w:val="00E47321"/>
    <w:pPr>
      <w:widowControl/>
      <w:suppressAutoHyphens w:val="0"/>
      <w:spacing w:before="35" w:after="69"/>
    </w:pPr>
    <w:rPr>
      <w:rFonts w:eastAsia="Times New Roman"/>
      <w:kern w:val="0"/>
      <w:lang w:eastAsia="ru-RU"/>
    </w:rPr>
  </w:style>
  <w:style w:type="paragraph" w:customStyle="1" w:styleId="smi-preserve">
    <w:name w:val="smi-preserve"/>
    <w:basedOn w:val="a0"/>
    <w:rsid w:val="00E47321"/>
    <w:pPr>
      <w:widowControl/>
      <w:suppressAutoHyphens w:val="0"/>
      <w:spacing w:before="35" w:after="69"/>
    </w:pPr>
    <w:rPr>
      <w:rFonts w:eastAsia="Times New Roman"/>
      <w:kern w:val="0"/>
      <w:lang w:eastAsia="ru-RU"/>
    </w:rPr>
  </w:style>
  <w:style w:type="paragraph" w:customStyle="1" w:styleId="smi-pretenders">
    <w:name w:val="smi-pretenders"/>
    <w:basedOn w:val="a0"/>
    <w:rsid w:val="00E47321"/>
    <w:pPr>
      <w:widowControl/>
      <w:suppressAutoHyphens w:val="0"/>
      <w:spacing w:before="35" w:after="69"/>
    </w:pPr>
    <w:rPr>
      <w:rFonts w:eastAsia="Times New Roman"/>
      <w:kern w:val="0"/>
      <w:lang w:eastAsia="ru-RU"/>
    </w:rPr>
  </w:style>
  <w:style w:type="paragraph" w:customStyle="1" w:styleId="smi-prev">
    <w:name w:val="smi-prev"/>
    <w:basedOn w:val="a0"/>
    <w:rsid w:val="00E47321"/>
    <w:pPr>
      <w:widowControl/>
      <w:suppressAutoHyphens w:val="0"/>
      <w:spacing w:before="35" w:after="69"/>
    </w:pPr>
    <w:rPr>
      <w:rFonts w:eastAsia="Times New Roman"/>
      <w:kern w:val="0"/>
      <w:lang w:eastAsia="ru-RU"/>
    </w:rPr>
  </w:style>
  <w:style w:type="paragraph" w:customStyle="1" w:styleId="smi-prev-disabled">
    <w:name w:val="smi-prev-disabled"/>
    <w:basedOn w:val="a0"/>
    <w:rsid w:val="00E47321"/>
    <w:pPr>
      <w:widowControl/>
      <w:suppressAutoHyphens w:val="0"/>
      <w:spacing w:before="35" w:after="69"/>
    </w:pPr>
    <w:rPr>
      <w:rFonts w:eastAsia="Times New Roman"/>
      <w:kern w:val="0"/>
      <w:lang w:eastAsia="ru-RU"/>
    </w:rPr>
  </w:style>
  <w:style w:type="paragraph" w:customStyle="1" w:styleId="smi-flora-fill">
    <w:name w:val="smi-flora-fill"/>
    <w:basedOn w:val="a0"/>
    <w:rsid w:val="00E47321"/>
    <w:pPr>
      <w:widowControl/>
      <w:suppressAutoHyphens w:val="0"/>
      <w:spacing w:before="35" w:after="69"/>
    </w:pPr>
    <w:rPr>
      <w:rFonts w:eastAsia="Times New Roman"/>
      <w:kern w:val="0"/>
      <w:lang w:eastAsia="ru-RU"/>
    </w:rPr>
  </w:style>
  <w:style w:type="paragraph" w:customStyle="1" w:styleId="smi-redbook-fill">
    <w:name w:val="smi-redbook-fill"/>
    <w:basedOn w:val="a0"/>
    <w:rsid w:val="00E47321"/>
    <w:pPr>
      <w:widowControl/>
      <w:suppressAutoHyphens w:val="0"/>
      <w:spacing w:before="35" w:after="69"/>
    </w:pPr>
    <w:rPr>
      <w:rFonts w:eastAsia="Times New Roman"/>
      <w:kern w:val="0"/>
      <w:lang w:eastAsia="ru-RU"/>
    </w:rPr>
  </w:style>
  <w:style w:type="paragraph" w:customStyle="1" w:styleId="smi-redbooks">
    <w:name w:val="smi-redbooks"/>
    <w:basedOn w:val="a0"/>
    <w:rsid w:val="00E47321"/>
    <w:pPr>
      <w:widowControl/>
      <w:suppressAutoHyphens w:val="0"/>
      <w:spacing w:before="35" w:after="69"/>
    </w:pPr>
    <w:rPr>
      <w:rFonts w:eastAsia="Times New Roman"/>
      <w:kern w:val="0"/>
      <w:lang w:eastAsia="ru-RU"/>
    </w:rPr>
  </w:style>
  <w:style w:type="paragraph" w:customStyle="1" w:styleId="smi-registration">
    <w:name w:val="smi-registration"/>
    <w:basedOn w:val="a0"/>
    <w:rsid w:val="00E47321"/>
    <w:pPr>
      <w:widowControl/>
      <w:suppressAutoHyphens w:val="0"/>
      <w:spacing w:before="35" w:after="69"/>
    </w:pPr>
    <w:rPr>
      <w:rFonts w:eastAsia="Times New Roman"/>
      <w:kern w:val="0"/>
      <w:lang w:eastAsia="ru-RU"/>
    </w:rPr>
  </w:style>
  <w:style w:type="paragraph" w:customStyle="1" w:styleId="smi-replace">
    <w:name w:val="smi-replace"/>
    <w:basedOn w:val="a0"/>
    <w:rsid w:val="00E47321"/>
    <w:pPr>
      <w:widowControl/>
      <w:suppressAutoHyphens w:val="0"/>
      <w:spacing w:before="35" w:after="69"/>
    </w:pPr>
    <w:rPr>
      <w:rFonts w:eastAsia="Times New Roman"/>
      <w:kern w:val="0"/>
      <w:lang w:eastAsia="ru-RU"/>
    </w:rPr>
  </w:style>
  <w:style w:type="paragraph" w:customStyle="1" w:styleId="smi-reset">
    <w:name w:val="smi-reset"/>
    <w:basedOn w:val="a0"/>
    <w:rsid w:val="00E47321"/>
    <w:pPr>
      <w:widowControl/>
      <w:suppressAutoHyphens w:val="0"/>
      <w:spacing w:before="35" w:after="69"/>
    </w:pPr>
    <w:rPr>
      <w:rFonts w:eastAsia="Times New Roman"/>
      <w:kern w:val="0"/>
      <w:lang w:eastAsia="ru-RU"/>
    </w:rPr>
  </w:style>
  <w:style w:type="paragraph" w:customStyle="1" w:styleId="smi-rss">
    <w:name w:val="smi-rss"/>
    <w:basedOn w:val="a0"/>
    <w:rsid w:val="00E47321"/>
    <w:pPr>
      <w:widowControl/>
      <w:suppressAutoHyphens w:val="0"/>
      <w:spacing w:before="35" w:after="69"/>
    </w:pPr>
    <w:rPr>
      <w:rFonts w:eastAsia="Times New Roman"/>
      <w:kern w:val="0"/>
      <w:lang w:eastAsia="ru-RU"/>
    </w:rPr>
  </w:style>
  <w:style w:type="paragraph" w:customStyle="1" w:styleId="smi-links">
    <w:name w:val="smi-links"/>
    <w:basedOn w:val="a0"/>
    <w:rsid w:val="00E47321"/>
    <w:pPr>
      <w:widowControl/>
      <w:suppressAutoHyphens w:val="0"/>
      <w:spacing w:before="35" w:after="69"/>
    </w:pPr>
    <w:rPr>
      <w:rFonts w:eastAsia="Times New Roman"/>
      <w:kern w:val="0"/>
      <w:lang w:eastAsia="ru-RU"/>
    </w:rPr>
  </w:style>
  <w:style w:type="paragraph" w:customStyle="1" w:styleId="smi-site">
    <w:name w:val="smi-site"/>
    <w:basedOn w:val="a0"/>
    <w:rsid w:val="00E47321"/>
    <w:pPr>
      <w:widowControl/>
      <w:suppressAutoHyphens w:val="0"/>
      <w:spacing w:before="35" w:after="69"/>
    </w:pPr>
    <w:rPr>
      <w:rFonts w:eastAsia="Times New Roman"/>
      <w:kern w:val="0"/>
      <w:lang w:eastAsia="ru-RU"/>
    </w:rPr>
  </w:style>
  <w:style w:type="paragraph" w:customStyle="1" w:styleId="smi-search">
    <w:name w:val="smi-search"/>
    <w:basedOn w:val="a0"/>
    <w:rsid w:val="00E47321"/>
    <w:pPr>
      <w:widowControl/>
      <w:suppressAutoHyphens w:val="0"/>
      <w:spacing w:before="35" w:after="69"/>
    </w:pPr>
    <w:rPr>
      <w:rFonts w:eastAsia="Times New Roman"/>
      <w:kern w:val="0"/>
      <w:lang w:eastAsia="ru-RU"/>
    </w:rPr>
  </w:style>
  <w:style w:type="paragraph" w:customStyle="1" w:styleId="smi-select-all">
    <w:name w:val="smi-select-all"/>
    <w:basedOn w:val="a0"/>
    <w:rsid w:val="00E47321"/>
    <w:pPr>
      <w:widowControl/>
      <w:suppressAutoHyphens w:val="0"/>
      <w:spacing w:before="35" w:after="69"/>
    </w:pPr>
    <w:rPr>
      <w:rFonts w:eastAsia="Times New Roman"/>
      <w:kern w:val="0"/>
      <w:lang w:eastAsia="ru-RU"/>
    </w:rPr>
  </w:style>
  <w:style w:type="paragraph" w:customStyle="1" w:styleId="smi-shooting">
    <w:name w:val="smi-shooting"/>
    <w:basedOn w:val="a0"/>
    <w:rsid w:val="00E47321"/>
    <w:pPr>
      <w:widowControl/>
      <w:suppressAutoHyphens w:val="0"/>
      <w:spacing w:before="35" w:after="69"/>
    </w:pPr>
    <w:rPr>
      <w:rFonts w:eastAsia="Times New Roman"/>
      <w:kern w:val="0"/>
      <w:lang w:eastAsia="ru-RU"/>
    </w:rPr>
  </w:style>
  <w:style w:type="paragraph" w:customStyle="1" w:styleId="smi-star-bad">
    <w:name w:val="smi-star-bad"/>
    <w:basedOn w:val="a0"/>
    <w:rsid w:val="00E47321"/>
    <w:pPr>
      <w:widowControl/>
      <w:suppressAutoHyphens w:val="0"/>
      <w:spacing w:before="35" w:after="69"/>
    </w:pPr>
    <w:rPr>
      <w:rFonts w:eastAsia="Times New Roman"/>
      <w:kern w:val="0"/>
      <w:lang w:eastAsia="ru-RU"/>
    </w:rPr>
  </w:style>
  <w:style w:type="paragraph" w:customStyle="1" w:styleId="smi-star-good">
    <w:name w:val="smi-star-good"/>
    <w:basedOn w:val="a0"/>
    <w:rsid w:val="00E47321"/>
    <w:pPr>
      <w:widowControl/>
      <w:suppressAutoHyphens w:val="0"/>
      <w:spacing w:before="35" w:after="69"/>
    </w:pPr>
    <w:rPr>
      <w:rFonts w:eastAsia="Times New Roman"/>
      <w:kern w:val="0"/>
      <w:lang w:eastAsia="ru-RU"/>
    </w:rPr>
  </w:style>
  <w:style w:type="paragraph" w:customStyle="1" w:styleId="smi-star-none">
    <w:name w:val="smi-star-none"/>
    <w:basedOn w:val="a0"/>
    <w:rsid w:val="00E47321"/>
    <w:pPr>
      <w:widowControl/>
      <w:suppressAutoHyphens w:val="0"/>
      <w:spacing w:before="35" w:after="69"/>
    </w:pPr>
    <w:rPr>
      <w:rFonts w:eastAsia="Times New Roman"/>
      <w:kern w:val="0"/>
      <w:lang w:eastAsia="ru-RU"/>
    </w:rPr>
  </w:style>
  <w:style w:type="paragraph" w:customStyle="1" w:styleId="smi-star-veto">
    <w:name w:val="smi-star-veto"/>
    <w:basedOn w:val="a0"/>
    <w:rsid w:val="00E47321"/>
    <w:pPr>
      <w:widowControl/>
      <w:suppressAutoHyphens w:val="0"/>
      <w:spacing w:before="35" w:after="69"/>
    </w:pPr>
    <w:rPr>
      <w:rFonts w:eastAsia="Times New Roman"/>
      <w:kern w:val="0"/>
      <w:lang w:eastAsia="ru-RU"/>
    </w:rPr>
  </w:style>
  <w:style w:type="paragraph" w:customStyle="1" w:styleId="smi-step-blue">
    <w:name w:val="smi-step-blue"/>
    <w:basedOn w:val="a0"/>
    <w:rsid w:val="00E47321"/>
    <w:pPr>
      <w:widowControl/>
      <w:suppressAutoHyphens w:val="0"/>
      <w:spacing w:before="35" w:after="69"/>
    </w:pPr>
    <w:rPr>
      <w:rFonts w:eastAsia="Times New Roman"/>
      <w:kern w:val="0"/>
      <w:lang w:eastAsia="ru-RU"/>
    </w:rPr>
  </w:style>
  <w:style w:type="paragraph" w:customStyle="1" w:styleId="smi-step-red">
    <w:name w:val="smi-step-red"/>
    <w:basedOn w:val="a0"/>
    <w:rsid w:val="00E47321"/>
    <w:pPr>
      <w:widowControl/>
      <w:suppressAutoHyphens w:val="0"/>
      <w:spacing w:before="35" w:after="69"/>
    </w:pPr>
    <w:rPr>
      <w:rFonts w:eastAsia="Times New Roman"/>
      <w:kern w:val="0"/>
      <w:lang w:eastAsia="ru-RU"/>
    </w:rPr>
  </w:style>
  <w:style w:type="paragraph" w:customStyle="1" w:styleId="smi-systematic">
    <w:name w:val="smi-systematic"/>
    <w:basedOn w:val="a0"/>
    <w:rsid w:val="00E47321"/>
    <w:pPr>
      <w:widowControl/>
      <w:suppressAutoHyphens w:val="0"/>
      <w:spacing w:before="35" w:after="69"/>
    </w:pPr>
    <w:rPr>
      <w:rFonts w:eastAsia="Times New Roman"/>
      <w:kern w:val="0"/>
      <w:lang w:eastAsia="ru-RU"/>
    </w:rPr>
  </w:style>
  <w:style w:type="paragraph" w:customStyle="1" w:styleId="smi-taxon">
    <w:name w:val="smi-taxon"/>
    <w:basedOn w:val="a0"/>
    <w:rsid w:val="00E47321"/>
    <w:pPr>
      <w:widowControl/>
      <w:suppressAutoHyphens w:val="0"/>
      <w:spacing w:before="35" w:after="69"/>
    </w:pPr>
    <w:rPr>
      <w:rFonts w:eastAsia="Times New Roman"/>
      <w:kern w:val="0"/>
      <w:lang w:eastAsia="ru-RU"/>
    </w:rPr>
  </w:style>
  <w:style w:type="paragraph" w:customStyle="1" w:styleId="smi-taxon-add">
    <w:name w:val="smi-taxon-add"/>
    <w:basedOn w:val="a0"/>
    <w:rsid w:val="00E47321"/>
    <w:pPr>
      <w:widowControl/>
      <w:suppressAutoHyphens w:val="0"/>
      <w:spacing w:before="35" w:after="69"/>
    </w:pPr>
    <w:rPr>
      <w:rFonts w:eastAsia="Times New Roman"/>
      <w:kern w:val="0"/>
      <w:lang w:eastAsia="ru-RU"/>
    </w:rPr>
  </w:style>
  <w:style w:type="paragraph" w:customStyle="1" w:styleId="smi-taxon-change">
    <w:name w:val="smi-taxon-change"/>
    <w:basedOn w:val="a0"/>
    <w:rsid w:val="00E47321"/>
    <w:pPr>
      <w:widowControl/>
      <w:suppressAutoHyphens w:val="0"/>
      <w:spacing w:before="35" w:after="69"/>
    </w:pPr>
    <w:rPr>
      <w:rFonts w:eastAsia="Times New Roman"/>
      <w:kern w:val="0"/>
      <w:lang w:eastAsia="ru-RU"/>
    </w:rPr>
  </w:style>
  <w:style w:type="paragraph" w:customStyle="1" w:styleId="smi-taxons">
    <w:name w:val="smi-taxons"/>
    <w:basedOn w:val="a0"/>
    <w:rsid w:val="00E47321"/>
    <w:pPr>
      <w:widowControl/>
      <w:suppressAutoHyphens w:val="0"/>
      <w:spacing w:before="35" w:after="69"/>
    </w:pPr>
    <w:rPr>
      <w:rFonts w:eastAsia="Times New Roman"/>
      <w:kern w:val="0"/>
      <w:lang w:eastAsia="ru-RU"/>
    </w:rPr>
  </w:style>
  <w:style w:type="paragraph" w:customStyle="1" w:styleId="smi-text">
    <w:name w:val="smi-text"/>
    <w:basedOn w:val="a0"/>
    <w:rsid w:val="00E47321"/>
    <w:pPr>
      <w:widowControl/>
      <w:suppressAutoHyphens w:val="0"/>
      <w:spacing w:before="35" w:after="69"/>
    </w:pPr>
    <w:rPr>
      <w:rFonts w:eastAsia="Times New Roman"/>
      <w:kern w:val="0"/>
      <w:lang w:eastAsia="ru-RU"/>
    </w:rPr>
  </w:style>
  <w:style w:type="paragraph" w:customStyle="1" w:styleId="smi-title">
    <w:name w:val="smi-title"/>
    <w:basedOn w:val="a0"/>
    <w:rsid w:val="00E47321"/>
    <w:pPr>
      <w:widowControl/>
      <w:suppressAutoHyphens w:val="0"/>
      <w:spacing w:before="35" w:after="69"/>
    </w:pPr>
    <w:rPr>
      <w:rFonts w:eastAsia="Times New Roman"/>
      <w:kern w:val="0"/>
      <w:lang w:eastAsia="ru-RU"/>
    </w:rPr>
  </w:style>
  <w:style w:type="paragraph" w:customStyle="1" w:styleId="smi-uncheck">
    <w:name w:val="smi-uncheck"/>
    <w:basedOn w:val="a0"/>
    <w:rsid w:val="00E47321"/>
    <w:pPr>
      <w:widowControl/>
      <w:suppressAutoHyphens w:val="0"/>
      <w:spacing w:before="35" w:after="69"/>
    </w:pPr>
    <w:rPr>
      <w:rFonts w:eastAsia="Times New Roman"/>
      <w:kern w:val="0"/>
      <w:lang w:eastAsia="ru-RU"/>
    </w:rPr>
  </w:style>
  <w:style w:type="paragraph" w:customStyle="1" w:styleId="smi-unknown">
    <w:name w:val="smi-unknown"/>
    <w:basedOn w:val="a0"/>
    <w:rsid w:val="00E47321"/>
    <w:pPr>
      <w:widowControl/>
      <w:suppressAutoHyphens w:val="0"/>
      <w:spacing w:before="35" w:after="69"/>
    </w:pPr>
    <w:rPr>
      <w:rFonts w:eastAsia="Times New Roman"/>
      <w:kern w:val="0"/>
      <w:lang w:eastAsia="ru-RU"/>
    </w:rPr>
  </w:style>
  <w:style w:type="paragraph" w:customStyle="1" w:styleId="smi-unspecified">
    <w:name w:val="smi-unspecified"/>
    <w:basedOn w:val="a0"/>
    <w:rsid w:val="00E47321"/>
    <w:pPr>
      <w:widowControl/>
      <w:suppressAutoHyphens w:val="0"/>
      <w:spacing w:before="35" w:after="69"/>
    </w:pPr>
    <w:rPr>
      <w:rFonts w:eastAsia="Times New Roman"/>
      <w:kern w:val="0"/>
      <w:lang w:eastAsia="ru-RU"/>
    </w:rPr>
  </w:style>
  <w:style w:type="paragraph" w:customStyle="1" w:styleId="smi-upload">
    <w:name w:val="smi-upload"/>
    <w:basedOn w:val="a0"/>
    <w:rsid w:val="00E47321"/>
    <w:pPr>
      <w:widowControl/>
      <w:suppressAutoHyphens w:val="0"/>
      <w:spacing w:before="35" w:after="69"/>
    </w:pPr>
    <w:rPr>
      <w:rFonts w:eastAsia="Times New Roman"/>
      <w:kern w:val="0"/>
      <w:lang w:eastAsia="ru-RU"/>
    </w:rPr>
  </w:style>
  <w:style w:type="paragraph" w:customStyle="1" w:styleId="smi-user">
    <w:name w:val="smi-user"/>
    <w:basedOn w:val="a0"/>
    <w:rsid w:val="00E47321"/>
    <w:pPr>
      <w:widowControl/>
      <w:suppressAutoHyphens w:val="0"/>
      <w:spacing w:before="35" w:after="69"/>
    </w:pPr>
    <w:rPr>
      <w:rFonts w:eastAsia="Times New Roman"/>
      <w:kern w:val="0"/>
      <w:lang w:eastAsia="ru-RU"/>
    </w:rPr>
  </w:style>
  <w:style w:type="paragraph" w:customStyle="1" w:styleId="smi-users">
    <w:name w:val="smi-users"/>
    <w:basedOn w:val="a0"/>
    <w:rsid w:val="00E47321"/>
    <w:pPr>
      <w:widowControl/>
      <w:suppressAutoHyphens w:val="0"/>
      <w:spacing w:before="35" w:after="69"/>
    </w:pPr>
    <w:rPr>
      <w:rFonts w:eastAsia="Times New Roman"/>
      <w:kern w:val="0"/>
      <w:lang w:eastAsia="ru-RU"/>
    </w:rPr>
  </w:style>
  <w:style w:type="paragraph" w:customStyle="1" w:styleId="smi-view">
    <w:name w:val="smi-view"/>
    <w:basedOn w:val="a0"/>
    <w:rsid w:val="00E47321"/>
    <w:pPr>
      <w:widowControl/>
      <w:suppressAutoHyphens w:val="0"/>
      <w:spacing w:before="35" w:after="69"/>
    </w:pPr>
    <w:rPr>
      <w:rFonts w:eastAsia="Times New Roman"/>
      <w:kern w:val="0"/>
      <w:lang w:eastAsia="ru-RU"/>
    </w:rPr>
  </w:style>
  <w:style w:type="paragraph" w:customStyle="1" w:styleId="linethrough">
    <w:name w:val="linethrough"/>
    <w:basedOn w:val="a0"/>
    <w:rsid w:val="00E47321"/>
    <w:pPr>
      <w:widowControl/>
      <w:suppressAutoHyphens w:val="0"/>
      <w:spacing w:before="35" w:after="69"/>
    </w:pPr>
    <w:rPr>
      <w:rFonts w:eastAsia="Times New Roman"/>
      <w:strike/>
      <w:kern w:val="0"/>
      <w:lang w:eastAsia="ru-RU"/>
    </w:rPr>
  </w:style>
  <w:style w:type="paragraph" w:customStyle="1" w:styleId="synonym">
    <w:name w:val="synonym"/>
    <w:basedOn w:val="a0"/>
    <w:rsid w:val="00E47321"/>
    <w:pPr>
      <w:widowControl/>
      <w:suppressAutoHyphens w:val="0"/>
      <w:spacing w:before="35" w:after="69"/>
    </w:pPr>
    <w:rPr>
      <w:rFonts w:eastAsia="Times New Roman"/>
      <w:kern w:val="0"/>
      <w:lang w:eastAsia="ru-RU"/>
    </w:rPr>
  </w:style>
  <w:style w:type="paragraph" w:customStyle="1" w:styleId="synonym-list">
    <w:name w:val="synonym-list"/>
    <w:basedOn w:val="a0"/>
    <w:rsid w:val="00E47321"/>
    <w:pPr>
      <w:widowControl/>
      <w:suppressAutoHyphens w:val="0"/>
      <w:spacing w:before="35" w:after="69"/>
    </w:pPr>
    <w:rPr>
      <w:rFonts w:eastAsia="Times New Roman"/>
      <w:kern w:val="0"/>
      <w:lang w:eastAsia="ru-RU"/>
    </w:rPr>
  </w:style>
  <w:style w:type="paragraph" w:customStyle="1" w:styleId="synonym-list-item">
    <w:name w:val="synonym-list-item"/>
    <w:basedOn w:val="a0"/>
    <w:rsid w:val="00E47321"/>
    <w:pPr>
      <w:widowControl/>
      <w:suppressAutoHyphens w:val="0"/>
      <w:spacing w:before="35" w:after="69"/>
    </w:pPr>
    <w:rPr>
      <w:rFonts w:eastAsia="Times New Roman"/>
      <w:kern w:val="0"/>
      <w:lang w:eastAsia="ru-RU"/>
    </w:rPr>
  </w:style>
  <w:style w:type="paragraph" w:customStyle="1" w:styleId="taxon-comment-indicator">
    <w:name w:val="taxon-comment-indicator"/>
    <w:basedOn w:val="a0"/>
    <w:rsid w:val="00E47321"/>
    <w:pPr>
      <w:widowControl/>
      <w:suppressAutoHyphens w:val="0"/>
      <w:spacing w:before="35" w:after="69"/>
      <w:ind w:left="35"/>
    </w:pPr>
    <w:rPr>
      <w:rFonts w:eastAsia="Times New Roman"/>
      <w:kern w:val="0"/>
      <w:lang w:eastAsia="ru-RU"/>
    </w:rPr>
  </w:style>
  <w:style w:type="paragraph" w:customStyle="1" w:styleId="taxon-img-box">
    <w:name w:val="taxon-img-box"/>
    <w:basedOn w:val="a0"/>
    <w:rsid w:val="00E47321"/>
    <w:pPr>
      <w:widowControl/>
      <w:suppressAutoHyphens w:val="0"/>
      <w:spacing w:before="35" w:after="69"/>
      <w:jc w:val="center"/>
    </w:pPr>
    <w:rPr>
      <w:rFonts w:eastAsia="Times New Roman"/>
      <w:kern w:val="0"/>
      <w:lang w:eastAsia="ru-RU"/>
    </w:rPr>
  </w:style>
  <w:style w:type="paragraph" w:customStyle="1" w:styleId="taxon-author">
    <w:name w:val="taxon-author"/>
    <w:basedOn w:val="a0"/>
    <w:rsid w:val="00E47321"/>
    <w:pPr>
      <w:widowControl/>
      <w:suppressAutoHyphens w:val="0"/>
      <w:spacing w:before="35" w:after="69"/>
    </w:pPr>
    <w:rPr>
      <w:rFonts w:eastAsia="Times New Roman"/>
      <w:kern w:val="0"/>
      <w:sz w:val="29"/>
      <w:szCs w:val="29"/>
      <w:lang w:eastAsia="ru-RU"/>
    </w:rPr>
  </w:style>
  <w:style w:type="paragraph" w:customStyle="1" w:styleId="taxon-name">
    <w:name w:val="taxon-name"/>
    <w:basedOn w:val="a0"/>
    <w:rsid w:val="00E47321"/>
    <w:pPr>
      <w:widowControl/>
      <w:suppressAutoHyphens w:val="0"/>
      <w:spacing w:before="35" w:after="69"/>
    </w:pPr>
    <w:rPr>
      <w:rFonts w:eastAsia="Times New Roman"/>
      <w:kern w:val="0"/>
      <w:sz w:val="29"/>
      <w:szCs w:val="29"/>
      <w:lang w:eastAsia="ru-RU"/>
    </w:rPr>
  </w:style>
  <w:style w:type="paragraph" w:customStyle="1" w:styleId="taxon-name-deprecated">
    <w:name w:val="taxon-name-deprecated"/>
    <w:basedOn w:val="a0"/>
    <w:rsid w:val="00E47321"/>
    <w:pPr>
      <w:widowControl/>
      <w:suppressAutoHyphens w:val="0"/>
      <w:spacing w:before="35" w:after="69"/>
    </w:pPr>
    <w:rPr>
      <w:rFonts w:eastAsia="Times New Roman"/>
      <w:strike/>
      <w:kern w:val="0"/>
      <w:lang w:eastAsia="ru-RU"/>
    </w:rPr>
  </w:style>
  <w:style w:type="paragraph" w:customStyle="1" w:styleId="taxon-name-main">
    <w:name w:val="taxon-name-main"/>
    <w:basedOn w:val="a0"/>
    <w:rsid w:val="00E47321"/>
    <w:pPr>
      <w:widowControl/>
      <w:suppressAutoHyphens w:val="0"/>
      <w:spacing w:before="35" w:after="69"/>
    </w:pPr>
    <w:rPr>
      <w:rFonts w:eastAsia="Times New Roman"/>
      <w:kern w:val="0"/>
      <w:u w:val="single"/>
      <w:lang w:eastAsia="ru-RU"/>
    </w:rPr>
  </w:style>
  <w:style w:type="paragraph" w:customStyle="1" w:styleId="taxon-name-modern">
    <w:name w:val="taxon-name-modern"/>
    <w:basedOn w:val="a0"/>
    <w:rsid w:val="00E47321"/>
    <w:pPr>
      <w:widowControl/>
      <w:suppressAutoHyphens w:val="0"/>
      <w:spacing w:before="35" w:after="69"/>
    </w:pPr>
    <w:rPr>
      <w:rFonts w:eastAsia="Times New Roman"/>
      <w:kern w:val="0"/>
      <w:lang w:eastAsia="ru-RU"/>
    </w:rPr>
  </w:style>
  <w:style w:type="paragraph" w:customStyle="1" w:styleId="taxon-name-synonym">
    <w:name w:val="taxon-name-synonym"/>
    <w:basedOn w:val="a0"/>
    <w:rsid w:val="00E47321"/>
    <w:pPr>
      <w:widowControl/>
      <w:suppressAutoHyphens w:val="0"/>
      <w:spacing w:before="35" w:after="69"/>
    </w:pPr>
    <w:rPr>
      <w:rFonts w:eastAsia="Times New Roman"/>
      <w:i/>
      <w:iCs/>
      <w:kern w:val="0"/>
      <w:lang w:eastAsia="ru-RU"/>
    </w:rPr>
  </w:style>
  <w:style w:type="paragraph" w:customStyle="1" w:styleId="taxon-type">
    <w:name w:val="taxon-type"/>
    <w:basedOn w:val="a0"/>
    <w:rsid w:val="00E47321"/>
    <w:pPr>
      <w:widowControl/>
      <w:suppressAutoHyphens w:val="0"/>
      <w:spacing w:before="35" w:after="69"/>
    </w:pPr>
    <w:rPr>
      <w:rFonts w:eastAsia="Times New Roman"/>
      <w:color w:val="808080"/>
      <w:kern w:val="0"/>
      <w:lang w:eastAsia="ru-RU"/>
    </w:rPr>
  </w:style>
  <w:style w:type="paragraph" w:customStyle="1" w:styleId="taxon-path">
    <w:name w:val="taxon-path"/>
    <w:basedOn w:val="a0"/>
    <w:rsid w:val="00E47321"/>
    <w:pPr>
      <w:widowControl/>
      <w:suppressAutoHyphens w:val="0"/>
      <w:spacing w:before="23" w:after="23"/>
    </w:pPr>
    <w:rPr>
      <w:rFonts w:eastAsia="Times New Roman"/>
      <w:kern w:val="0"/>
      <w:sz w:val="14"/>
      <w:szCs w:val="14"/>
      <w:lang w:eastAsia="ru-RU"/>
    </w:rPr>
  </w:style>
  <w:style w:type="paragraph" w:customStyle="1" w:styleId="taxon-path-pane">
    <w:name w:val="taxon-path-pane"/>
    <w:basedOn w:val="a0"/>
    <w:rsid w:val="00E47321"/>
    <w:pPr>
      <w:widowControl/>
      <w:suppressAutoHyphens w:val="0"/>
      <w:spacing w:before="23"/>
    </w:pPr>
    <w:rPr>
      <w:rFonts w:eastAsia="Times New Roman"/>
      <w:kern w:val="0"/>
      <w:sz w:val="14"/>
      <w:szCs w:val="14"/>
      <w:lang w:eastAsia="ru-RU"/>
    </w:rPr>
  </w:style>
  <w:style w:type="paragraph" w:customStyle="1" w:styleId="taxon-path-separator">
    <w:name w:val="taxon-path-separator"/>
    <w:basedOn w:val="a0"/>
    <w:rsid w:val="00E47321"/>
    <w:pPr>
      <w:widowControl/>
      <w:suppressAutoHyphens w:val="0"/>
      <w:spacing w:before="35" w:after="69"/>
    </w:pPr>
    <w:rPr>
      <w:rFonts w:eastAsia="Times New Roman"/>
      <w:color w:val="808080"/>
      <w:kern w:val="0"/>
      <w:lang w:eastAsia="ru-RU"/>
    </w:rPr>
  </w:style>
  <w:style w:type="paragraph" w:customStyle="1" w:styleId="taxon-path-item">
    <w:name w:val="taxon-path-item"/>
    <w:basedOn w:val="a0"/>
    <w:rsid w:val="00E47321"/>
    <w:pPr>
      <w:widowControl/>
      <w:suppressAutoHyphens w:val="0"/>
      <w:spacing w:before="35" w:after="69"/>
    </w:pPr>
    <w:rPr>
      <w:rFonts w:eastAsia="Times New Roman"/>
      <w:kern w:val="0"/>
      <w:lang w:eastAsia="ru-RU"/>
    </w:rPr>
  </w:style>
  <w:style w:type="paragraph" w:customStyle="1" w:styleId="text-sample">
    <w:name w:val="text-sample"/>
    <w:basedOn w:val="a0"/>
    <w:rsid w:val="00E47321"/>
    <w:pPr>
      <w:widowControl/>
      <w:pBdr>
        <w:left w:val="single" w:sz="4" w:space="7" w:color="A6A6A6"/>
      </w:pBdr>
      <w:suppressAutoHyphens w:val="0"/>
      <w:spacing w:before="35" w:after="69"/>
      <w:ind w:left="69"/>
    </w:pPr>
    <w:rPr>
      <w:rFonts w:eastAsia="Times New Roman"/>
      <w:kern w:val="0"/>
      <w:lang w:eastAsia="ru-RU"/>
    </w:rPr>
  </w:style>
  <w:style w:type="paragraph" w:customStyle="1" w:styleId="trait-comment">
    <w:name w:val="trait-comment"/>
    <w:basedOn w:val="a0"/>
    <w:rsid w:val="00E47321"/>
    <w:pPr>
      <w:widowControl/>
      <w:suppressAutoHyphens w:val="0"/>
      <w:spacing w:before="35" w:after="69"/>
    </w:pPr>
    <w:rPr>
      <w:rFonts w:eastAsia="Times New Roman"/>
      <w:i/>
      <w:iCs/>
      <w:color w:val="696969"/>
      <w:kern w:val="0"/>
      <w:sz w:val="18"/>
      <w:szCs w:val="18"/>
      <w:lang w:eastAsia="ru-RU"/>
    </w:rPr>
  </w:style>
  <w:style w:type="paragraph" w:customStyle="1" w:styleId="trait-edit-icon">
    <w:name w:val="trait-edit-icon"/>
    <w:basedOn w:val="a0"/>
    <w:rsid w:val="00E47321"/>
    <w:pPr>
      <w:widowControl/>
      <w:suppressAutoHyphens w:val="0"/>
      <w:spacing w:before="46" w:after="69"/>
      <w:ind w:left="35"/>
    </w:pPr>
    <w:rPr>
      <w:rFonts w:eastAsia="Times New Roman"/>
      <w:kern w:val="0"/>
      <w:lang w:eastAsia="ru-RU"/>
    </w:rPr>
  </w:style>
  <w:style w:type="paragraph" w:customStyle="1" w:styleId="trait-has-comment-true">
    <w:name w:val="trait-has-comment-true"/>
    <w:basedOn w:val="a0"/>
    <w:rsid w:val="00E47321"/>
    <w:pPr>
      <w:widowControl/>
      <w:shd w:val="clear" w:color="auto" w:fill="FFFACD"/>
      <w:suppressAutoHyphens w:val="0"/>
      <w:spacing w:before="35" w:after="69"/>
    </w:pPr>
    <w:rPr>
      <w:rFonts w:eastAsia="Times New Roman"/>
      <w:kern w:val="0"/>
      <w:lang w:eastAsia="ru-RU"/>
    </w:rPr>
  </w:style>
  <w:style w:type="paragraph" w:customStyle="1" w:styleId="tree">
    <w:name w:val="tree"/>
    <w:basedOn w:val="a0"/>
    <w:rsid w:val="00E47321"/>
    <w:pPr>
      <w:widowControl/>
      <w:suppressAutoHyphens w:val="0"/>
      <w:spacing w:before="35" w:after="35"/>
    </w:pPr>
    <w:rPr>
      <w:rFonts w:eastAsia="Times New Roman"/>
      <w:kern w:val="0"/>
      <w:lang w:eastAsia="ru-RU"/>
    </w:rPr>
  </w:style>
  <w:style w:type="paragraph" w:customStyle="1" w:styleId="tree-node-switch">
    <w:name w:val="tree-node-switch"/>
    <w:basedOn w:val="a0"/>
    <w:rsid w:val="00E47321"/>
    <w:pPr>
      <w:widowControl/>
      <w:suppressAutoHyphens w:val="0"/>
      <w:spacing w:before="35"/>
      <w:ind w:left="69" w:right="23"/>
    </w:pPr>
    <w:rPr>
      <w:rFonts w:eastAsia="Times New Roman"/>
      <w:kern w:val="0"/>
      <w:lang w:eastAsia="ru-RU"/>
    </w:rPr>
  </w:style>
  <w:style w:type="paragraph" w:customStyle="1" w:styleId="tree-node-box">
    <w:name w:val="tree-node-box"/>
    <w:basedOn w:val="a0"/>
    <w:rsid w:val="00E47321"/>
    <w:pPr>
      <w:widowControl/>
      <w:suppressAutoHyphens w:val="0"/>
      <w:ind w:left="242"/>
    </w:pPr>
    <w:rPr>
      <w:rFonts w:eastAsia="Times New Roman"/>
      <w:kern w:val="0"/>
      <w:lang w:eastAsia="ru-RU"/>
    </w:rPr>
  </w:style>
  <w:style w:type="paragraph" w:customStyle="1" w:styleId="tree-node-item">
    <w:name w:val="tree-node-item"/>
    <w:basedOn w:val="a0"/>
    <w:rsid w:val="00E47321"/>
    <w:pPr>
      <w:widowControl/>
      <w:suppressAutoHyphens w:val="0"/>
      <w:spacing w:before="35" w:after="69"/>
    </w:pPr>
    <w:rPr>
      <w:rFonts w:eastAsia="Times New Roman"/>
      <w:kern w:val="0"/>
      <w:lang w:eastAsia="ru-RU"/>
    </w:rPr>
  </w:style>
  <w:style w:type="paragraph" w:customStyle="1" w:styleId="tree-node-children">
    <w:name w:val="tree-node-children"/>
    <w:basedOn w:val="a0"/>
    <w:rsid w:val="00E47321"/>
    <w:pPr>
      <w:widowControl/>
      <w:suppressAutoHyphens w:val="0"/>
      <w:spacing w:before="35" w:after="69"/>
    </w:pPr>
    <w:rPr>
      <w:rFonts w:eastAsia="Times New Roman"/>
      <w:kern w:val="0"/>
      <w:lang w:eastAsia="ru-RU"/>
    </w:rPr>
  </w:style>
  <w:style w:type="paragraph" w:customStyle="1" w:styleId="tree-node-children-on">
    <w:name w:val="tree-node-children-on"/>
    <w:basedOn w:val="a0"/>
    <w:rsid w:val="00E47321"/>
    <w:pPr>
      <w:widowControl/>
      <w:suppressAutoHyphens w:val="0"/>
      <w:spacing w:before="35" w:after="69"/>
    </w:pPr>
    <w:rPr>
      <w:rFonts w:eastAsia="Times New Roman"/>
      <w:kern w:val="0"/>
      <w:lang w:eastAsia="ru-RU"/>
    </w:rPr>
  </w:style>
  <w:style w:type="paragraph" w:customStyle="1" w:styleId="tree-node-children-off">
    <w:name w:val="tree-node-children-off"/>
    <w:basedOn w:val="a0"/>
    <w:rsid w:val="00E47321"/>
    <w:pPr>
      <w:widowControl/>
      <w:suppressAutoHyphens w:val="0"/>
      <w:spacing w:before="35" w:after="69"/>
    </w:pPr>
    <w:rPr>
      <w:rFonts w:eastAsia="Times New Roman"/>
      <w:vanish/>
      <w:kern w:val="0"/>
      <w:lang w:eastAsia="ru-RU"/>
    </w:rPr>
  </w:style>
  <w:style w:type="paragraph" w:customStyle="1" w:styleId="tree-node-top-level">
    <w:name w:val="tree-node-top-level"/>
    <w:basedOn w:val="a0"/>
    <w:rsid w:val="00E47321"/>
    <w:pPr>
      <w:widowControl/>
      <w:suppressAutoHyphens w:val="0"/>
      <w:spacing w:before="35" w:after="69"/>
    </w:pPr>
    <w:rPr>
      <w:rFonts w:ascii="Arial" w:eastAsia="Times New Roman" w:hAnsi="Arial" w:cs="Arial"/>
      <w:b/>
      <w:bCs/>
      <w:color w:val="000000"/>
      <w:kern w:val="0"/>
      <w:sz w:val="16"/>
      <w:szCs w:val="16"/>
      <w:lang w:eastAsia="ru-RU"/>
    </w:rPr>
  </w:style>
  <w:style w:type="paragraph" w:customStyle="1" w:styleId="unknown-image-hint">
    <w:name w:val="unknown-image-hint"/>
    <w:basedOn w:val="a0"/>
    <w:rsid w:val="00E47321"/>
    <w:pPr>
      <w:widowControl/>
      <w:suppressAutoHyphens w:val="0"/>
      <w:spacing w:before="35" w:after="69"/>
    </w:pPr>
    <w:rPr>
      <w:rFonts w:eastAsia="Times New Roman"/>
      <w:kern w:val="0"/>
      <w:lang w:eastAsia="ru-RU"/>
    </w:rPr>
  </w:style>
  <w:style w:type="paragraph" w:customStyle="1" w:styleId="user-dead">
    <w:name w:val="user-dead"/>
    <w:basedOn w:val="a0"/>
    <w:rsid w:val="00E47321"/>
    <w:pPr>
      <w:widowControl/>
      <w:pBdr>
        <w:top w:val="single" w:sz="4" w:space="0" w:color="2F2F2F"/>
        <w:left w:val="single" w:sz="4" w:space="0" w:color="2F2F2F"/>
        <w:bottom w:val="single" w:sz="4" w:space="0" w:color="2F2F2F"/>
        <w:right w:val="single" w:sz="4" w:space="0" w:color="2F2F2F"/>
      </w:pBdr>
      <w:suppressAutoHyphens w:val="0"/>
      <w:spacing w:before="35" w:after="69"/>
    </w:pPr>
    <w:rPr>
      <w:rFonts w:eastAsia="Times New Roman"/>
      <w:kern w:val="0"/>
      <w:lang w:eastAsia="ru-RU"/>
    </w:rPr>
  </w:style>
  <w:style w:type="paragraph" w:customStyle="1" w:styleId="warning">
    <w:name w:val="warning"/>
    <w:basedOn w:val="a0"/>
    <w:rsid w:val="00E47321"/>
    <w:pPr>
      <w:widowControl/>
      <w:suppressAutoHyphens w:val="0"/>
      <w:spacing w:before="35" w:after="69"/>
    </w:pPr>
    <w:rPr>
      <w:rFonts w:eastAsia="Times New Roman"/>
      <w:color w:val="FF0000"/>
      <w:kern w:val="0"/>
      <w:lang w:eastAsia="ru-RU"/>
    </w:rPr>
  </w:style>
  <w:style w:type="paragraph" w:customStyle="1" w:styleId="web-link">
    <w:name w:val="web-link"/>
    <w:basedOn w:val="a0"/>
    <w:rsid w:val="00E47321"/>
    <w:pPr>
      <w:widowControl/>
      <w:suppressAutoHyphens w:val="0"/>
      <w:spacing w:before="35" w:after="69"/>
    </w:pPr>
    <w:rPr>
      <w:rFonts w:eastAsia="Times New Roman"/>
      <w:kern w:val="0"/>
      <w:lang w:eastAsia="ru-RU"/>
    </w:rPr>
  </w:style>
  <w:style w:type="paragraph" w:customStyle="1" w:styleId="web-link-href">
    <w:name w:val="web-link-href"/>
    <w:basedOn w:val="a0"/>
    <w:rsid w:val="00E47321"/>
    <w:pPr>
      <w:widowControl/>
      <w:suppressAutoHyphens w:val="0"/>
      <w:spacing w:before="35" w:after="69"/>
    </w:pPr>
    <w:rPr>
      <w:rFonts w:eastAsia="Times New Roman"/>
      <w:b/>
      <w:bCs/>
      <w:kern w:val="0"/>
      <w:lang w:eastAsia="ru-RU"/>
    </w:rPr>
  </w:style>
  <w:style w:type="paragraph" w:customStyle="1" w:styleId="web-link-description">
    <w:name w:val="web-link-description"/>
    <w:basedOn w:val="a0"/>
    <w:rsid w:val="00E47321"/>
    <w:pPr>
      <w:widowControl/>
      <w:suppressAutoHyphens w:val="0"/>
      <w:spacing w:before="35" w:after="69"/>
    </w:pPr>
    <w:rPr>
      <w:rFonts w:eastAsia="Times New Roman"/>
      <w:kern w:val="0"/>
      <w:lang w:eastAsia="ru-RU"/>
    </w:rPr>
  </w:style>
  <w:style w:type="paragraph" w:customStyle="1" w:styleId="illustration">
    <w:name w:val="illustration"/>
    <w:basedOn w:val="a0"/>
    <w:rsid w:val="00E47321"/>
    <w:pPr>
      <w:widowControl/>
      <w:suppressAutoHyphens w:val="0"/>
      <w:spacing w:before="35" w:after="69"/>
    </w:pPr>
    <w:rPr>
      <w:rFonts w:eastAsia="Times New Roman"/>
      <w:b/>
      <w:bCs/>
      <w:color w:val="696969"/>
      <w:kern w:val="0"/>
      <w:sz w:val="22"/>
      <w:szCs w:val="22"/>
      <w:lang w:eastAsia="ru-RU"/>
    </w:rPr>
  </w:style>
  <w:style w:type="paragraph" w:customStyle="1" w:styleId="map-image-preview">
    <w:name w:val="map-image-preview"/>
    <w:basedOn w:val="a0"/>
    <w:rsid w:val="00E47321"/>
    <w:pPr>
      <w:widowControl/>
      <w:suppressAutoHyphens w:val="0"/>
      <w:spacing w:before="69" w:after="69"/>
    </w:pPr>
    <w:rPr>
      <w:rFonts w:eastAsia="Times New Roman"/>
      <w:kern w:val="0"/>
      <w:lang w:eastAsia="ru-RU"/>
    </w:rPr>
  </w:style>
  <w:style w:type="paragraph" w:customStyle="1" w:styleId="legend">
    <w:name w:val="legend"/>
    <w:basedOn w:val="a0"/>
    <w:rsid w:val="00E47321"/>
    <w:pPr>
      <w:widowControl/>
      <w:suppressAutoHyphens w:val="0"/>
      <w:spacing w:before="35" w:after="69"/>
    </w:pPr>
    <w:rPr>
      <w:rFonts w:eastAsia="Times New Roman"/>
      <w:kern w:val="0"/>
      <w:sz w:val="19"/>
      <w:szCs w:val="19"/>
      <w:lang w:eastAsia="ru-RU"/>
    </w:rPr>
  </w:style>
  <w:style w:type="paragraph" w:customStyle="1" w:styleId="vote-type">
    <w:name w:val="vote-type"/>
    <w:basedOn w:val="a0"/>
    <w:rsid w:val="00E47321"/>
    <w:pPr>
      <w:widowControl/>
      <w:suppressAutoHyphens w:val="0"/>
      <w:spacing w:before="35" w:after="69"/>
    </w:pPr>
    <w:rPr>
      <w:rFonts w:eastAsia="Times New Roman"/>
      <w:kern w:val="0"/>
      <w:lang w:eastAsia="ru-RU"/>
    </w:rPr>
  </w:style>
  <w:style w:type="paragraph" w:customStyle="1" w:styleId="area-items">
    <w:name w:val="area-items"/>
    <w:basedOn w:val="a0"/>
    <w:rsid w:val="00E47321"/>
    <w:pPr>
      <w:widowControl/>
      <w:suppressAutoHyphens w:val="0"/>
      <w:spacing w:before="69" w:after="207"/>
    </w:pPr>
    <w:rPr>
      <w:rFonts w:eastAsia="Times New Roman"/>
      <w:kern w:val="0"/>
      <w:lang w:eastAsia="ru-RU"/>
    </w:rPr>
  </w:style>
  <w:style w:type="paragraph" w:customStyle="1" w:styleId="area-item-note">
    <w:name w:val="area-item-note"/>
    <w:basedOn w:val="a0"/>
    <w:rsid w:val="00E47321"/>
    <w:pPr>
      <w:widowControl/>
      <w:suppressAutoHyphens w:val="0"/>
      <w:spacing w:before="35" w:after="69"/>
    </w:pPr>
    <w:rPr>
      <w:rFonts w:eastAsia="Times New Roman"/>
      <w:color w:val="A9A9A9"/>
      <w:kern w:val="0"/>
      <w:sz w:val="22"/>
      <w:szCs w:val="22"/>
      <w:lang w:eastAsia="ru-RU"/>
    </w:rPr>
  </w:style>
  <w:style w:type="paragraph" w:customStyle="1" w:styleId="side-search-form">
    <w:name w:val="side-search-form"/>
    <w:basedOn w:val="a0"/>
    <w:rsid w:val="00E47321"/>
    <w:pPr>
      <w:widowControl/>
      <w:suppressAutoHyphens w:val="0"/>
      <w:spacing w:before="35" w:after="69"/>
    </w:pPr>
    <w:rPr>
      <w:rFonts w:eastAsia="Times New Roman"/>
      <w:kern w:val="0"/>
      <w:lang w:eastAsia="ru-RU"/>
    </w:rPr>
  </w:style>
  <w:style w:type="paragraph" w:customStyle="1" w:styleId="side-search-form-sample">
    <w:name w:val="side-search-form-sample"/>
    <w:basedOn w:val="a0"/>
    <w:rsid w:val="00E47321"/>
    <w:pPr>
      <w:widowControl/>
      <w:suppressAutoHyphens w:val="0"/>
      <w:spacing w:before="35" w:after="69"/>
    </w:pPr>
    <w:rPr>
      <w:rFonts w:eastAsia="Times New Roman"/>
      <w:kern w:val="0"/>
      <w:lang w:eastAsia="ru-RU"/>
    </w:rPr>
  </w:style>
  <w:style w:type="paragraph" w:customStyle="1" w:styleId="side-search-input-box">
    <w:name w:val="side-search-input-box"/>
    <w:basedOn w:val="a0"/>
    <w:rsid w:val="00E47321"/>
    <w:pPr>
      <w:widowControl/>
      <w:suppressAutoHyphens w:val="0"/>
      <w:spacing w:before="35" w:after="69"/>
    </w:pPr>
    <w:rPr>
      <w:rFonts w:eastAsia="Times New Roman"/>
      <w:kern w:val="0"/>
      <w:lang w:eastAsia="ru-RU"/>
    </w:rPr>
  </w:style>
  <w:style w:type="paragraph" w:customStyle="1" w:styleId="side-search-button-box">
    <w:name w:val="side-search-button-box"/>
    <w:basedOn w:val="a0"/>
    <w:rsid w:val="00E47321"/>
    <w:pPr>
      <w:widowControl/>
      <w:suppressAutoHyphens w:val="0"/>
      <w:spacing w:before="35" w:after="69"/>
      <w:jc w:val="right"/>
    </w:pPr>
    <w:rPr>
      <w:rFonts w:eastAsia="Times New Roman"/>
      <w:kern w:val="0"/>
      <w:lang w:eastAsia="ru-RU"/>
    </w:rPr>
  </w:style>
  <w:style w:type="paragraph" w:customStyle="1" w:styleId="consort-group-list">
    <w:name w:val="consort-group-list"/>
    <w:basedOn w:val="a0"/>
    <w:rsid w:val="00E47321"/>
    <w:pPr>
      <w:widowControl/>
      <w:suppressAutoHyphens w:val="0"/>
      <w:spacing w:before="35" w:after="207"/>
    </w:pPr>
    <w:rPr>
      <w:rFonts w:eastAsia="Times New Roman"/>
      <w:kern w:val="0"/>
      <w:lang w:eastAsia="ru-RU"/>
    </w:rPr>
  </w:style>
  <w:style w:type="paragraph" w:customStyle="1" w:styleId="consort-group-name">
    <w:name w:val="consort-group-name"/>
    <w:basedOn w:val="a0"/>
    <w:rsid w:val="00E47321"/>
    <w:pPr>
      <w:widowControl/>
      <w:suppressAutoHyphens w:val="0"/>
      <w:spacing w:before="35" w:after="69"/>
    </w:pPr>
    <w:rPr>
      <w:rFonts w:eastAsia="Times New Roman"/>
      <w:kern w:val="0"/>
      <w:lang w:eastAsia="ru-RU"/>
    </w:rPr>
  </w:style>
  <w:style w:type="paragraph" w:customStyle="1" w:styleId="consort-rus-name">
    <w:name w:val="consort-rus-name"/>
    <w:basedOn w:val="a0"/>
    <w:rsid w:val="00E47321"/>
    <w:pPr>
      <w:widowControl/>
      <w:suppressAutoHyphens w:val="0"/>
      <w:spacing w:before="35" w:after="69"/>
    </w:pPr>
    <w:rPr>
      <w:rFonts w:eastAsia="Times New Roman"/>
      <w:i/>
      <w:iCs/>
      <w:color w:val="808080"/>
      <w:kern w:val="0"/>
      <w:lang w:eastAsia="ru-RU"/>
    </w:rPr>
  </w:style>
  <w:style w:type="paragraph" w:customStyle="1" w:styleId="consort-species">
    <w:name w:val="consort-species"/>
    <w:basedOn w:val="a0"/>
    <w:rsid w:val="00E47321"/>
    <w:pPr>
      <w:widowControl/>
      <w:suppressAutoHyphens w:val="0"/>
      <w:spacing w:before="35" w:after="69"/>
    </w:pPr>
    <w:rPr>
      <w:rFonts w:eastAsia="Times New Roman"/>
      <w:kern w:val="0"/>
      <w:lang w:eastAsia="ru-RU"/>
    </w:rPr>
  </w:style>
  <w:style w:type="paragraph" w:customStyle="1" w:styleId="status-changed">
    <w:name w:val="status-changed"/>
    <w:basedOn w:val="a0"/>
    <w:rsid w:val="00E47321"/>
    <w:pPr>
      <w:widowControl/>
      <w:suppressAutoHyphens w:val="0"/>
      <w:spacing w:before="35" w:after="69"/>
    </w:pPr>
    <w:rPr>
      <w:rFonts w:eastAsia="Times New Roman"/>
      <w:color w:val="0000CC"/>
      <w:kern w:val="0"/>
      <w:lang w:eastAsia="ru-RU"/>
    </w:rPr>
  </w:style>
  <w:style w:type="paragraph" w:customStyle="1" w:styleId="user-last-action">
    <w:name w:val="user-last-action"/>
    <w:basedOn w:val="a0"/>
    <w:rsid w:val="00E47321"/>
    <w:pPr>
      <w:widowControl/>
      <w:suppressAutoHyphens w:val="0"/>
      <w:spacing w:before="35" w:after="69"/>
    </w:pPr>
    <w:rPr>
      <w:rFonts w:eastAsia="Times New Roman"/>
      <w:kern w:val="0"/>
      <w:sz w:val="15"/>
      <w:szCs w:val="15"/>
      <w:lang w:eastAsia="ru-RU"/>
    </w:rPr>
  </w:style>
  <w:style w:type="paragraph" w:customStyle="1" w:styleId="user-property">
    <w:name w:val="user-property"/>
    <w:basedOn w:val="a0"/>
    <w:rsid w:val="00E47321"/>
    <w:pPr>
      <w:widowControl/>
      <w:suppressAutoHyphens w:val="0"/>
      <w:spacing w:before="35" w:after="69"/>
    </w:pPr>
    <w:rPr>
      <w:rFonts w:eastAsia="Times New Roman"/>
      <w:kern w:val="0"/>
      <w:sz w:val="15"/>
      <w:szCs w:val="15"/>
      <w:lang w:eastAsia="ru-RU"/>
    </w:rPr>
  </w:style>
  <w:style w:type="paragraph" w:customStyle="1" w:styleId="user-legend-item">
    <w:name w:val="user-legend-item"/>
    <w:basedOn w:val="a0"/>
    <w:rsid w:val="00E47321"/>
    <w:pPr>
      <w:widowControl/>
      <w:suppressAutoHyphens w:val="0"/>
      <w:spacing w:before="35" w:after="69" w:line="276" w:lineRule="atLeast"/>
    </w:pPr>
    <w:rPr>
      <w:rFonts w:eastAsia="Times New Roman"/>
      <w:kern w:val="0"/>
      <w:lang w:eastAsia="ru-RU"/>
    </w:rPr>
  </w:style>
  <w:style w:type="paragraph" w:customStyle="1" w:styleId="up-command-link">
    <w:name w:val="up-command-link"/>
    <w:basedOn w:val="a0"/>
    <w:rsid w:val="00E47321"/>
    <w:pPr>
      <w:widowControl/>
      <w:suppressAutoHyphens w:val="0"/>
      <w:spacing w:before="35" w:after="69"/>
      <w:ind w:right="58"/>
    </w:pPr>
    <w:rPr>
      <w:rFonts w:eastAsia="Times New Roman"/>
      <w:kern w:val="0"/>
      <w:lang w:eastAsia="ru-RU"/>
    </w:rPr>
  </w:style>
  <w:style w:type="paragraph" w:customStyle="1" w:styleId="image-shortcut-pane">
    <w:name w:val="image-shortcut-pane"/>
    <w:basedOn w:val="a0"/>
    <w:rsid w:val="00E47321"/>
    <w:pPr>
      <w:widowControl/>
      <w:suppressAutoHyphens w:val="0"/>
      <w:spacing w:before="35" w:after="69" w:line="230" w:lineRule="atLeast"/>
    </w:pPr>
    <w:rPr>
      <w:rFonts w:eastAsia="Times New Roman"/>
      <w:kern w:val="0"/>
      <w:lang w:eastAsia="ru-RU"/>
    </w:rPr>
  </w:style>
  <w:style w:type="paragraph" w:customStyle="1" w:styleId="vote-shortcut-group">
    <w:name w:val="vote-shortcut-group"/>
    <w:basedOn w:val="a0"/>
    <w:rsid w:val="00E47321"/>
    <w:pPr>
      <w:widowControl/>
      <w:suppressAutoHyphens w:val="0"/>
      <w:spacing w:before="35" w:after="69" w:line="230" w:lineRule="atLeast"/>
      <w:ind w:right="115"/>
    </w:pPr>
    <w:rPr>
      <w:rFonts w:eastAsia="Times New Roman"/>
      <w:kern w:val="0"/>
      <w:lang w:eastAsia="ru-RU"/>
    </w:rPr>
  </w:style>
  <w:style w:type="paragraph" w:customStyle="1" w:styleId="vote-shortcut">
    <w:name w:val="vote-shortcut"/>
    <w:basedOn w:val="a0"/>
    <w:rsid w:val="00E47321"/>
    <w:pPr>
      <w:widowControl/>
      <w:pBdr>
        <w:top w:val="single" w:sz="4" w:space="0" w:color="F9F9F9"/>
        <w:left w:val="single" w:sz="4" w:space="0" w:color="F9F9F9"/>
        <w:bottom w:val="single" w:sz="4" w:space="0" w:color="F9F9F9"/>
        <w:right w:val="single" w:sz="4" w:space="0" w:color="F9F9F9"/>
      </w:pBdr>
      <w:suppressAutoHyphens w:val="0"/>
      <w:spacing w:before="35" w:after="69" w:line="184" w:lineRule="atLeast"/>
      <w:ind w:right="58"/>
    </w:pPr>
    <w:rPr>
      <w:rFonts w:eastAsia="Times New Roman"/>
      <w:kern w:val="0"/>
      <w:lang w:eastAsia="ru-RU"/>
    </w:rPr>
  </w:style>
  <w:style w:type="paragraph" w:customStyle="1" w:styleId="vote-shortcut-selected">
    <w:name w:val="vote-shortcut-selected"/>
    <w:basedOn w:val="a0"/>
    <w:rsid w:val="00E47321"/>
    <w:pPr>
      <w:widowControl/>
      <w:shd w:val="clear" w:color="auto" w:fill="CCCCCC"/>
      <w:suppressAutoHyphens w:val="0"/>
      <w:spacing w:before="35" w:after="69"/>
    </w:pPr>
    <w:rPr>
      <w:rFonts w:eastAsia="Times New Roman"/>
      <w:kern w:val="0"/>
      <w:lang w:eastAsia="ru-RU"/>
    </w:rPr>
  </w:style>
  <w:style w:type="paragraph" w:customStyle="1" w:styleId="ui-autocomplete-loading">
    <w:name w:val="ui-autocomplete-loading"/>
    <w:basedOn w:val="a0"/>
    <w:rsid w:val="00E47321"/>
    <w:pPr>
      <w:widowControl/>
      <w:shd w:val="clear" w:color="auto" w:fill="FFFFFF"/>
      <w:suppressAutoHyphens w:val="0"/>
      <w:spacing w:before="35" w:after="69"/>
    </w:pPr>
    <w:rPr>
      <w:rFonts w:eastAsia="Times New Roman"/>
      <w:kern w:val="0"/>
      <w:lang w:eastAsia="ru-RU"/>
    </w:rPr>
  </w:style>
  <w:style w:type="paragraph" w:customStyle="1" w:styleId="ui-widget">
    <w:name w:val="ui-widget"/>
    <w:basedOn w:val="a0"/>
    <w:rsid w:val="00E47321"/>
    <w:pPr>
      <w:widowControl/>
      <w:suppressAutoHyphens w:val="0"/>
      <w:spacing w:before="35" w:after="69" w:line="360" w:lineRule="atLeast"/>
    </w:pPr>
    <w:rPr>
      <w:rFonts w:ascii="Verdana" w:eastAsia="Times New Roman" w:hAnsi="Verdana"/>
      <w:kern w:val="0"/>
      <w:sz w:val="26"/>
      <w:szCs w:val="26"/>
      <w:lang w:eastAsia="ru-RU"/>
    </w:rPr>
  </w:style>
  <w:style w:type="paragraph" w:customStyle="1" w:styleId="ui-menu-item">
    <w:name w:val="ui-menu-item"/>
    <w:basedOn w:val="a0"/>
    <w:rsid w:val="00E47321"/>
    <w:pPr>
      <w:widowControl/>
      <w:suppressAutoHyphens w:val="0"/>
      <w:spacing w:before="35" w:after="69"/>
    </w:pPr>
    <w:rPr>
      <w:rFonts w:eastAsia="Times New Roman"/>
      <w:kern w:val="0"/>
      <w:sz w:val="14"/>
      <w:szCs w:val="14"/>
      <w:lang w:eastAsia="ru-RU"/>
    </w:rPr>
  </w:style>
  <w:style w:type="paragraph" w:customStyle="1" w:styleId="ui-helper-hidden">
    <w:name w:val="ui-helper-hidden"/>
    <w:basedOn w:val="a0"/>
    <w:rsid w:val="00E47321"/>
    <w:pPr>
      <w:widowControl/>
      <w:suppressAutoHyphens w:val="0"/>
      <w:spacing w:before="35" w:after="69"/>
    </w:pPr>
    <w:rPr>
      <w:rFonts w:eastAsia="Times New Roman"/>
      <w:vanish/>
      <w:kern w:val="0"/>
      <w:lang w:eastAsia="ru-RU"/>
    </w:rPr>
  </w:style>
  <w:style w:type="paragraph" w:customStyle="1" w:styleId="ui-helper-reset">
    <w:name w:val="ui-helper-reset"/>
    <w:basedOn w:val="a0"/>
    <w:rsid w:val="00E47321"/>
    <w:pPr>
      <w:widowControl/>
      <w:suppressAutoHyphens w:val="0"/>
    </w:pPr>
    <w:rPr>
      <w:rFonts w:eastAsia="Times New Roman"/>
      <w:kern w:val="0"/>
      <w:lang w:eastAsia="ru-RU"/>
    </w:rPr>
  </w:style>
  <w:style w:type="paragraph" w:customStyle="1" w:styleId="ui-helper-clearfix">
    <w:name w:val="ui-helper-clearfix"/>
    <w:basedOn w:val="a0"/>
    <w:rsid w:val="00E47321"/>
    <w:pPr>
      <w:widowControl/>
      <w:suppressAutoHyphens w:val="0"/>
      <w:spacing w:before="35" w:after="69"/>
    </w:pPr>
    <w:rPr>
      <w:rFonts w:eastAsia="Times New Roman"/>
      <w:kern w:val="0"/>
      <w:lang w:eastAsia="ru-RU"/>
    </w:rPr>
  </w:style>
  <w:style w:type="paragraph" w:customStyle="1" w:styleId="ui-helper-zfix">
    <w:name w:val="ui-helper-zfix"/>
    <w:basedOn w:val="a0"/>
    <w:rsid w:val="00E47321"/>
    <w:pPr>
      <w:widowControl/>
      <w:suppressAutoHyphens w:val="0"/>
      <w:spacing w:before="35" w:after="69"/>
    </w:pPr>
    <w:rPr>
      <w:rFonts w:eastAsia="Times New Roman"/>
      <w:kern w:val="0"/>
      <w:lang w:eastAsia="ru-RU"/>
    </w:rPr>
  </w:style>
  <w:style w:type="paragraph" w:customStyle="1" w:styleId="ui-icon">
    <w:name w:val="ui-icon"/>
    <w:basedOn w:val="a0"/>
    <w:rsid w:val="00E47321"/>
    <w:pPr>
      <w:widowControl/>
      <w:suppressAutoHyphens w:val="0"/>
      <w:spacing w:before="35" w:after="69"/>
      <w:ind w:firstLine="27660"/>
    </w:pPr>
    <w:rPr>
      <w:rFonts w:eastAsia="Times New Roman"/>
      <w:kern w:val="0"/>
      <w:lang w:eastAsia="ru-RU"/>
    </w:rPr>
  </w:style>
  <w:style w:type="paragraph" w:customStyle="1" w:styleId="ui-widget-overlay">
    <w:name w:val="ui-widget-overlay"/>
    <w:basedOn w:val="a0"/>
    <w:rsid w:val="00E47321"/>
    <w:pPr>
      <w:widowControl/>
      <w:shd w:val="clear" w:color="auto" w:fill="AAAAAA"/>
      <w:suppressAutoHyphens w:val="0"/>
      <w:spacing w:before="35" w:after="69"/>
    </w:pPr>
    <w:rPr>
      <w:rFonts w:eastAsia="Times New Roman"/>
      <w:kern w:val="0"/>
      <w:lang w:eastAsia="ru-RU"/>
    </w:rPr>
  </w:style>
  <w:style w:type="paragraph" w:customStyle="1" w:styleId="ui-menu">
    <w:name w:val="ui-menu"/>
    <w:basedOn w:val="a0"/>
    <w:rsid w:val="00E47321"/>
    <w:pPr>
      <w:widowControl/>
      <w:suppressAutoHyphens w:val="0"/>
    </w:pPr>
    <w:rPr>
      <w:rFonts w:eastAsia="Times New Roman"/>
      <w:kern w:val="0"/>
      <w:lang w:eastAsia="ru-RU"/>
    </w:rPr>
  </w:style>
  <w:style w:type="paragraph" w:customStyle="1" w:styleId="ui-widget-content">
    <w:name w:val="ui-widget-content"/>
    <w:basedOn w:val="a0"/>
    <w:rsid w:val="00E47321"/>
    <w:pPr>
      <w:widowControl/>
      <w:pBdr>
        <w:top w:val="single" w:sz="4" w:space="0" w:color="AAAAAA"/>
        <w:left w:val="single" w:sz="4" w:space="0" w:color="AAAAAA"/>
        <w:bottom w:val="single" w:sz="4" w:space="0" w:color="AAAAAA"/>
        <w:right w:val="single" w:sz="4" w:space="0" w:color="AAAAAA"/>
      </w:pBdr>
      <w:shd w:val="clear" w:color="auto" w:fill="FFFFFF"/>
      <w:suppressAutoHyphens w:val="0"/>
      <w:spacing w:before="35" w:after="69"/>
    </w:pPr>
    <w:rPr>
      <w:rFonts w:eastAsia="Times New Roman"/>
      <w:color w:val="222222"/>
      <w:kern w:val="0"/>
      <w:lang w:eastAsia="ru-RU"/>
    </w:rPr>
  </w:style>
  <w:style w:type="paragraph" w:customStyle="1" w:styleId="ui-widget-header">
    <w:name w:val="ui-widget-header"/>
    <w:basedOn w:val="a0"/>
    <w:rsid w:val="00E47321"/>
    <w:pPr>
      <w:widowControl/>
      <w:pBdr>
        <w:top w:val="single" w:sz="4" w:space="0" w:color="AAAAAA"/>
        <w:left w:val="single" w:sz="4" w:space="0" w:color="AAAAAA"/>
        <w:bottom w:val="single" w:sz="4" w:space="0" w:color="AAAAAA"/>
        <w:right w:val="single" w:sz="4" w:space="0" w:color="AAAAAA"/>
      </w:pBdr>
      <w:shd w:val="clear" w:color="auto" w:fill="CCCCCC"/>
      <w:suppressAutoHyphens w:val="0"/>
      <w:spacing w:before="35" w:after="69"/>
    </w:pPr>
    <w:rPr>
      <w:rFonts w:eastAsia="Times New Roman"/>
      <w:b/>
      <w:bCs/>
      <w:color w:val="222222"/>
      <w:kern w:val="0"/>
      <w:lang w:eastAsia="ru-RU"/>
    </w:rPr>
  </w:style>
  <w:style w:type="paragraph" w:customStyle="1" w:styleId="ui-state-default">
    <w:name w:val="ui-state-default"/>
    <w:basedOn w:val="a0"/>
    <w:rsid w:val="00E47321"/>
    <w:pPr>
      <w:widowControl/>
      <w:pBdr>
        <w:top w:val="single" w:sz="4" w:space="0" w:color="D3D3D3"/>
        <w:left w:val="single" w:sz="4" w:space="0" w:color="D3D3D3"/>
        <w:bottom w:val="single" w:sz="4" w:space="0" w:color="D3D3D3"/>
        <w:right w:val="single" w:sz="4" w:space="0" w:color="D3D3D3"/>
      </w:pBdr>
      <w:shd w:val="clear" w:color="auto" w:fill="E6E6E6"/>
      <w:suppressAutoHyphens w:val="0"/>
      <w:spacing w:before="35" w:after="69"/>
    </w:pPr>
    <w:rPr>
      <w:rFonts w:eastAsia="Times New Roman"/>
      <w:color w:val="555555"/>
      <w:kern w:val="0"/>
      <w:lang w:eastAsia="ru-RU"/>
    </w:rPr>
  </w:style>
  <w:style w:type="paragraph" w:customStyle="1" w:styleId="ui-state-hover">
    <w:name w:val="ui-state-hover"/>
    <w:basedOn w:val="a0"/>
    <w:rsid w:val="00E47321"/>
    <w:pPr>
      <w:widowControl/>
      <w:pBdr>
        <w:top w:val="single" w:sz="4" w:space="0" w:color="999999"/>
        <w:left w:val="single" w:sz="4" w:space="0" w:color="999999"/>
        <w:bottom w:val="single" w:sz="4" w:space="0" w:color="999999"/>
        <w:right w:val="single" w:sz="4" w:space="0" w:color="999999"/>
      </w:pBdr>
      <w:shd w:val="clear" w:color="auto" w:fill="DADADA"/>
      <w:suppressAutoHyphens w:val="0"/>
      <w:spacing w:before="35" w:after="69"/>
    </w:pPr>
    <w:rPr>
      <w:rFonts w:eastAsia="Times New Roman"/>
      <w:color w:val="212121"/>
      <w:kern w:val="0"/>
      <w:lang w:eastAsia="ru-RU"/>
    </w:rPr>
  </w:style>
  <w:style w:type="paragraph" w:customStyle="1" w:styleId="ui-state-focus">
    <w:name w:val="ui-state-focus"/>
    <w:basedOn w:val="a0"/>
    <w:rsid w:val="00E47321"/>
    <w:pPr>
      <w:widowControl/>
      <w:pBdr>
        <w:top w:val="single" w:sz="4" w:space="0" w:color="999999"/>
        <w:left w:val="single" w:sz="4" w:space="0" w:color="999999"/>
        <w:bottom w:val="single" w:sz="4" w:space="0" w:color="999999"/>
        <w:right w:val="single" w:sz="4" w:space="0" w:color="999999"/>
      </w:pBdr>
      <w:shd w:val="clear" w:color="auto" w:fill="DADADA"/>
      <w:suppressAutoHyphens w:val="0"/>
      <w:spacing w:before="35" w:after="69"/>
    </w:pPr>
    <w:rPr>
      <w:rFonts w:eastAsia="Times New Roman"/>
      <w:color w:val="212121"/>
      <w:kern w:val="0"/>
      <w:lang w:eastAsia="ru-RU"/>
    </w:rPr>
  </w:style>
  <w:style w:type="paragraph" w:customStyle="1" w:styleId="ui-state-active">
    <w:name w:val="ui-state-active"/>
    <w:basedOn w:val="a0"/>
    <w:rsid w:val="00E47321"/>
    <w:pPr>
      <w:widowControl/>
      <w:pBdr>
        <w:top w:val="single" w:sz="4" w:space="0" w:color="AAAAAA"/>
        <w:left w:val="single" w:sz="4" w:space="0" w:color="AAAAAA"/>
        <w:bottom w:val="single" w:sz="4" w:space="0" w:color="AAAAAA"/>
        <w:right w:val="single" w:sz="4" w:space="0" w:color="AAAAAA"/>
      </w:pBdr>
      <w:shd w:val="clear" w:color="auto" w:fill="FFFFFF"/>
      <w:suppressAutoHyphens w:val="0"/>
      <w:spacing w:before="35" w:after="69"/>
    </w:pPr>
    <w:rPr>
      <w:rFonts w:eastAsia="Times New Roman"/>
      <w:color w:val="212121"/>
      <w:kern w:val="0"/>
      <w:lang w:eastAsia="ru-RU"/>
    </w:rPr>
  </w:style>
  <w:style w:type="paragraph" w:customStyle="1" w:styleId="ui-state-highlight">
    <w:name w:val="ui-state-highlight"/>
    <w:basedOn w:val="a0"/>
    <w:rsid w:val="00E47321"/>
    <w:pPr>
      <w:widowControl/>
      <w:pBdr>
        <w:top w:val="single" w:sz="4" w:space="0" w:color="FCEFA1"/>
        <w:left w:val="single" w:sz="4" w:space="0" w:color="FCEFA1"/>
        <w:bottom w:val="single" w:sz="4" w:space="0" w:color="FCEFA1"/>
        <w:right w:val="single" w:sz="4" w:space="0" w:color="FCEFA1"/>
      </w:pBdr>
      <w:shd w:val="clear" w:color="auto" w:fill="FBF9EE"/>
      <w:suppressAutoHyphens w:val="0"/>
      <w:spacing w:before="35" w:after="69"/>
    </w:pPr>
    <w:rPr>
      <w:rFonts w:eastAsia="Times New Roman"/>
      <w:color w:val="363636"/>
      <w:kern w:val="0"/>
      <w:lang w:eastAsia="ru-RU"/>
    </w:rPr>
  </w:style>
  <w:style w:type="paragraph" w:customStyle="1" w:styleId="ui-state-error">
    <w:name w:val="ui-state-error"/>
    <w:basedOn w:val="a0"/>
    <w:rsid w:val="00E47321"/>
    <w:pPr>
      <w:widowControl/>
      <w:pBdr>
        <w:top w:val="single" w:sz="4" w:space="0" w:color="CD0A0A"/>
        <w:left w:val="single" w:sz="4" w:space="0" w:color="CD0A0A"/>
        <w:bottom w:val="single" w:sz="4" w:space="0" w:color="CD0A0A"/>
        <w:right w:val="single" w:sz="4" w:space="0" w:color="CD0A0A"/>
      </w:pBdr>
      <w:shd w:val="clear" w:color="auto" w:fill="FEF1EC"/>
      <w:suppressAutoHyphens w:val="0"/>
      <w:spacing w:before="35" w:after="69"/>
    </w:pPr>
    <w:rPr>
      <w:rFonts w:eastAsia="Times New Roman"/>
      <w:color w:val="CD0A0A"/>
      <w:kern w:val="0"/>
      <w:lang w:eastAsia="ru-RU"/>
    </w:rPr>
  </w:style>
  <w:style w:type="paragraph" w:customStyle="1" w:styleId="ui-state-error-text">
    <w:name w:val="ui-state-error-text"/>
    <w:basedOn w:val="a0"/>
    <w:rsid w:val="00E47321"/>
    <w:pPr>
      <w:widowControl/>
      <w:suppressAutoHyphens w:val="0"/>
      <w:spacing w:before="35" w:after="69"/>
    </w:pPr>
    <w:rPr>
      <w:rFonts w:eastAsia="Times New Roman"/>
      <w:color w:val="CD0A0A"/>
      <w:kern w:val="0"/>
      <w:lang w:eastAsia="ru-RU"/>
    </w:rPr>
  </w:style>
  <w:style w:type="paragraph" w:customStyle="1" w:styleId="ui-priority-primary">
    <w:name w:val="ui-priority-primary"/>
    <w:basedOn w:val="a0"/>
    <w:rsid w:val="00E47321"/>
    <w:pPr>
      <w:widowControl/>
      <w:suppressAutoHyphens w:val="0"/>
      <w:spacing w:before="35" w:after="69"/>
    </w:pPr>
    <w:rPr>
      <w:rFonts w:eastAsia="Times New Roman"/>
      <w:b/>
      <w:bCs/>
      <w:kern w:val="0"/>
      <w:lang w:eastAsia="ru-RU"/>
    </w:rPr>
  </w:style>
  <w:style w:type="paragraph" w:customStyle="1" w:styleId="ui-priority-secondary">
    <w:name w:val="ui-priority-secondary"/>
    <w:basedOn w:val="a0"/>
    <w:rsid w:val="00E47321"/>
    <w:pPr>
      <w:widowControl/>
      <w:suppressAutoHyphens w:val="0"/>
      <w:spacing w:before="35" w:after="69"/>
    </w:pPr>
    <w:rPr>
      <w:rFonts w:eastAsia="Times New Roman"/>
      <w:kern w:val="0"/>
      <w:lang w:eastAsia="ru-RU"/>
    </w:rPr>
  </w:style>
  <w:style w:type="paragraph" w:customStyle="1" w:styleId="ui-state-disabled">
    <w:name w:val="ui-state-disabled"/>
    <w:basedOn w:val="a0"/>
    <w:rsid w:val="00E47321"/>
    <w:pPr>
      <w:widowControl/>
      <w:suppressAutoHyphens w:val="0"/>
      <w:spacing w:before="35" w:after="69"/>
    </w:pPr>
    <w:rPr>
      <w:rFonts w:eastAsia="Times New Roman"/>
      <w:kern w:val="0"/>
      <w:lang w:eastAsia="ru-RU"/>
    </w:rPr>
  </w:style>
  <w:style w:type="paragraph" w:customStyle="1" w:styleId="ui-widget-shadow">
    <w:name w:val="ui-widget-shadow"/>
    <w:basedOn w:val="a0"/>
    <w:rsid w:val="00E47321"/>
    <w:pPr>
      <w:widowControl/>
      <w:shd w:val="clear" w:color="auto" w:fill="AAAAAA"/>
      <w:suppressAutoHyphens w:val="0"/>
      <w:ind w:left="-92"/>
    </w:pPr>
    <w:rPr>
      <w:rFonts w:eastAsia="Times New Roman"/>
      <w:kern w:val="0"/>
      <w:lang w:eastAsia="ru-RU"/>
    </w:rPr>
  </w:style>
  <w:style w:type="paragraph" w:customStyle="1" w:styleId="side-menu-item">
    <w:name w:val="side-menu-item"/>
    <w:basedOn w:val="a0"/>
    <w:rsid w:val="00E47321"/>
    <w:pPr>
      <w:widowControl/>
      <w:suppressAutoHyphens w:val="0"/>
      <w:spacing w:before="35" w:after="69"/>
    </w:pPr>
    <w:rPr>
      <w:rFonts w:eastAsia="Times New Roman"/>
      <w:kern w:val="0"/>
      <w:lang w:eastAsia="ru-RU"/>
    </w:rPr>
  </w:style>
  <w:style w:type="paragraph" w:customStyle="1" w:styleId="grouped-true">
    <w:name w:val="grouped-true"/>
    <w:basedOn w:val="a0"/>
    <w:rsid w:val="00E47321"/>
    <w:pPr>
      <w:widowControl/>
      <w:suppressAutoHyphens w:val="0"/>
      <w:spacing w:before="35" w:after="69"/>
    </w:pPr>
    <w:rPr>
      <w:rFonts w:eastAsia="Times New Roman"/>
      <w:kern w:val="0"/>
      <w:lang w:eastAsia="ru-RU"/>
    </w:rPr>
  </w:style>
  <w:style w:type="paragraph" w:customStyle="1" w:styleId="found-item-image">
    <w:name w:val="found-item-image"/>
    <w:basedOn w:val="a0"/>
    <w:rsid w:val="00E47321"/>
    <w:pPr>
      <w:widowControl/>
      <w:suppressAutoHyphens w:val="0"/>
      <w:spacing w:before="35" w:after="69"/>
    </w:pPr>
    <w:rPr>
      <w:rFonts w:eastAsia="Times New Roman"/>
      <w:kern w:val="0"/>
      <w:lang w:eastAsia="ru-RU"/>
    </w:rPr>
  </w:style>
  <w:style w:type="paragraph" w:customStyle="1" w:styleId="found-item-names">
    <w:name w:val="found-item-names"/>
    <w:basedOn w:val="a0"/>
    <w:rsid w:val="00E47321"/>
    <w:pPr>
      <w:widowControl/>
      <w:suppressAutoHyphens w:val="0"/>
      <w:spacing w:before="35" w:after="69"/>
    </w:pPr>
    <w:rPr>
      <w:rFonts w:eastAsia="Times New Roman"/>
      <w:kern w:val="0"/>
      <w:lang w:eastAsia="ru-RU"/>
    </w:rPr>
  </w:style>
  <w:style w:type="paragraph" w:customStyle="1" w:styleId="form-separator-bottom">
    <w:name w:val="form-separator-bottom"/>
    <w:basedOn w:val="a0"/>
    <w:rsid w:val="00E47321"/>
    <w:pPr>
      <w:widowControl/>
      <w:suppressAutoHyphens w:val="0"/>
      <w:spacing w:before="35" w:after="69"/>
    </w:pPr>
    <w:rPr>
      <w:rFonts w:eastAsia="Times New Roman"/>
      <w:kern w:val="0"/>
      <w:lang w:eastAsia="ru-RU"/>
    </w:rPr>
  </w:style>
  <w:style w:type="paragraph" w:customStyle="1" w:styleId="family">
    <w:name w:val="family"/>
    <w:basedOn w:val="a0"/>
    <w:rsid w:val="00E47321"/>
    <w:pPr>
      <w:widowControl/>
      <w:suppressAutoHyphens w:val="0"/>
      <w:spacing w:before="35" w:after="69"/>
    </w:pPr>
    <w:rPr>
      <w:rFonts w:eastAsia="Times New Roman"/>
      <w:kern w:val="0"/>
      <w:lang w:eastAsia="ru-RU"/>
    </w:rPr>
  </w:style>
  <w:style w:type="paragraph" w:customStyle="1" w:styleId="picture-list-number">
    <w:name w:val="picture-list-number"/>
    <w:basedOn w:val="a0"/>
    <w:rsid w:val="00E47321"/>
    <w:pPr>
      <w:widowControl/>
      <w:suppressAutoHyphens w:val="0"/>
      <w:spacing w:before="35" w:after="69"/>
    </w:pPr>
    <w:rPr>
      <w:rFonts w:eastAsia="Times New Roman"/>
      <w:kern w:val="0"/>
      <w:lang w:eastAsia="ru-RU"/>
    </w:rPr>
  </w:style>
  <w:style w:type="paragraph" w:customStyle="1" w:styleId="taxon-name-unknown">
    <w:name w:val="taxon-name-unknown"/>
    <w:basedOn w:val="a0"/>
    <w:rsid w:val="00E47321"/>
    <w:pPr>
      <w:widowControl/>
      <w:suppressAutoHyphens w:val="0"/>
      <w:spacing w:before="35" w:after="69"/>
    </w:pPr>
    <w:rPr>
      <w:rFonts w:eastAsia="Times New Roman"/>
      <w:kern w:val="0"/>
      <w:lang w:eastAsia="ru-RU"/>
    </w:rPr>
  </w:style>
  <w:style w:type="paragraph" w:customStyle="1" w:styleId="page-head">
    <w:name w:val="page-head"/>
    <w:basedOn w:val="a0"/>
    <w:rsid w:val="00E47321"/>
    <w:pPr>
      <w:widowControl/>
      <w:suppressAutoHyphens w:val="0"/>
      <w:spacing w:before="35" w:after="69"/>
    </w:pPr>
    <w:rPr>
      <w:rFonts w:eastAsia="Times New Roman"/>
      <w:kern w:val="0"/>
      <w:lang w:eastAsia="ru-RU"/>
    </w:rPr>
  </w:style>
  <w:style w:type="paragraph" w:customStyle="1" w:styleId="page-subhead">
    <w:name w:val="page-subhead"/>
    <w:basedOn w:val="a0"/>
    <w:rsid w:val="00E47321"/>
    <w:pPr>
      <w:widowControl/>
      <w:suppressAutoHyphens w:val="0"/>
      <w:spacing w:before="35" w:after="69"/>
    </w:pPr>
    <w:rPr>
      <w:rFonts w:eastAsia="Times New Roman"/>
      <w:kern w:val="0"/>
      <w:lang w:eastAsia="ru-RU"/>
    </w:rPr>
  </w:style>
  <w:style w:type="paragraph" w:customStyle="1" w:styleId="alias">
    <w:name w:val="alias"/>
    <w:basedOn w:val="a0"/>
    <w:rsid w:val="00E47321"/>
    <w:pPr>
      <w:widowControl/>
      <w:suppressAutoHyphens w:val="0"/>
      <w:spacing w:before="35" w:after="69"/>
    </w:pPr>
    <w:rPr>
      <w:rFonts w:eastAsia="Times New Roman"/>
      <w:i/>
      <w:iCs/>
      <w:kern w:val="0"/>
      <w:lang w:eastAsia="ru-RU"/>
    </w:rPr>
  </w:style>
  <w:style w:type="paragraph" w:customStyle="1" w:styleId="category-index-0">
    <w:name w:val="category-index-0"/>
    <w:basedOn w:val="a0"/>
    <w:rsid w:val="00E47321"/>
    <w:pPr>
      <w:widowControl/>
      <w:suppressAutoHyphens w:val="0"/>
      <w:spacing w:before="35" w:after="69"/>
    </w:pPr>
    <w:rPr>
      <w:rFonts w:eastAsia="Times New Roman"/>
      <w:kern w:val="0"/>
      <w:lang w:eastAsia="ru-RU"/>
    </w:rPr>
  </w:style>
  <w:style w:type="paragraph" w:customStyle="1" w:styleId="center">
    <w:name w:val="center"/>
    <w:basedOn w:val="a0"/>
    <w:rsid w:val="00E47321"/>
    <w:pPr>
      <w:widowControl/>
      <w:suppressAutoHyphens w:val="0"/>
      <w:spacing w:before="35" w:after="69"/>
      <w:jc w:val="center"/>
    </w:pPr>
    <w:rPr>
      <w:rFonts w:eastAsia="Times New Roman"/>
      <w:kern w:val="0"/>
      <w:lang w:eastAsia="ru-RU"/>
    </w:rPr>
  </w:style>
  <w:style w:type="paragraph" w:customStyle="1" w:styleId="collection-black">
    <w:name w:val="collection-black"/>
    <w:basedOn w:val="a0"/>
    <w:rsid w:val="00E47321"/>
    <w:pPr>
      <w:widowControl/>
      <w:suppressAutoHyphens w:val="0"/>
      <w:spacing w:before="35" w:after="69"/>
    </w:pPr>
    <w:rPr>
      <w:rFonts w:eastAsia="Times New Roman"/>
      <w:color w:val="000000"/>
      <w:kern w:val="0"/>
      <w:lang w:eastAsia="ru-RU"/>
    </w:rPr>
  </w:style>
  <w:style w:type="paragraph" w:customStyle="1" w:styleId="collection-nav-button-enabled-false">
    <w:name w:val="collection-nav-button-enabled-false"/>
    <w:basedOn w:val="a0"/>
    <w:rsid w:val="00E47321"/>
    <w:pPr>
      <w:widowControl/>
      <w:pBdr>
        <w:top w:val="single" w:sz="4" w:space="0" w:color="000000"/>
        <w:left w:val="single" w:sz="4" w:space="0" w:color="000000"/>
        <w:bottom w:val="single" w:sz="4" w:space="0" w:color="000000"/>
        <w:right w:val="single" w:sz="4" w:space="0" w:color="000000"/>
      </w:pBdr>
      <w:shd w:val="clear" w:color="auto" w:fill="000000"/>
      <w:suppressAutoHyphens w:val="0"/>
      <w:spacing w:before="35" w:after="69"/>
    </w:pPr>
    <w:rPr>
      <w:rFonts w:eastAsia="Times New Roman"/>
      <w:color w:val="606060"/>
      <w:kern w:val="0"/>
      <w:lang w:eastAsia="ru-RU"/>
    </w:rPr>
  </w:style>
  <w:style w:type="paragraph" w:customStyle="1" w:styleId="collection-nav-button-pressed-true">
    <w:name w:val="collection-nav-button-pressed-true"/>
    <w:basedOn w:val="a0"/>
    <w:rsid w:val="00E47321"/>
    <w:pPr>
      <w:widowControl/>
      <w:pBdr>
        <w:top w:val="single" w:sz="4" w:space="0" w:color="D0D0D0"/>
        <w:left w:val="single" w:sz="4" w:space="0" w:color="D0D0D0"/>
        <w:bottom w:val="single" w:sz="4" w:space="0" w:color="D0D0D0"/>
        <w:right w:val="single" w:sz="4" w:space="0" w:color="D0D0D0"/>
      </w:pBdr>
      <w:shd w:val="clear" w:color="auto" w:fill="2F2F2F"/>
      <w:suppressAutoHyphens w:val="0"/>
      <w:spacing w:before="35" w:after="69"/>
    </w:pPr>
    <w:rPr>
      <w:rFonts w:eastAsia="Times New Roman"/>
      <w:color w:val="FFFFFF"/>
      <w:kern w:val="0"/>
      <w:lang w:eastAsia="ru-RU"/>
    </w:rPr>
  </w:style>
  <w:style w:type="paragraph" w:customStyle="1" w:styleId="collection-nav-button-image">
    <w:name w:val="collection-nav-button-image"/>
    <w:basedOn w:val="a0"/>
    <w:rsid w:val="00E47321"/>
    <w:pPr>
      <w:widowControl/>
      <w:suppressAutoHyphens w:val="0"/>
      <w:spacing w:before="35" w:after="69"/>
    </w:pPr>
    <w:rPr>
      <w:rFonts w:eastAsia="Times New Roman"/>
      <w:kern w:val="0"/>
      <w:lang w:eastAsia="ru-RU"/>
    </w:rPr>
  </w:style>
  <w:style w:type="paragraph" w:customStyle="1" w:styleId="command-link">
    <w:name w:val="command-link"/>
    <w:basedOn w:val="a0"/>
    <w:rsid w:val="00E47321"/>
    <w:pPr>
      <w:widowControl/>
      <w:suppressAutoHyphens w:val="0"/>
      <w:spacing w:before="35" w:after="69"/>
    </w:pPr>
    <w:rPr>
      <w:rFonts w:eastAsia="Times New Roman"/>
      <w:color w:val="0000EE"/>
      <w:kern w:val="0"/>
      <w:lang w:eastAsia="ru-RU"/>
    </w:rPr>
  </w:style>
  <w:style w:type="paragraph" w:customStyle="1" w:styleId="disabled">
    <w:name w:val="disabled"/>
    <w:basedOn w:val="a0"/>
    <w:rsid w:val="00E47321"/>
    <w:pPr>
      <w:widowControl/>
      <w:suppressAutoHyphens w:val="0"/>
      <w:spacing w:before="35" w:after="69"/>
    </w:pPr>
    <w:rPr>
      <w:rFonts w:eastAsia="Times New Roman"/>
      <w:color w:val="999999"/>
      <w:kern w:val="0"/>
      <w:lang w:eastAsia="ru-RU"/>
    </w:rPr>
  </w:style>
  <w:style w:type="paragraph" w:customStyle="1" w:styleId="form-radio-item">
    <w:name w:val="form-radio-item"/>
    <w:basedOn w:val="a0"/>
    <w:rsid w:val="00E47321"/>
    <w:pPr>
      <w:widowControl/>
      <w:suppressAutoHyphens w:val="0"/>
      <w:spacing w:before="35" w:after="69"/>
    </w:pPr>
    <w:rPr>
      <w:rFonts w:eastAsia="Times New Roman"/>
      <w:kern w:val="0"/>
      <w:lang w:eastAsia="ru-RU"/>
    </w:rPr>
  </w:style>
  <w:style w:type="paragraph" w:customStyle="1" w:styleId="item-list-letter">
    <w:name w:val="item-list-letter"/>
    <w:basedOn w:val="a0"/>
    <w:rsid w:val="00E47321"/>
    <w:pPr>
      <w:widowControl/>
      <w:suppressAutoHyphens w:val="0"/>
      <w:spacing w:before="35" w:after="69"/>
    </w:pPr>
    <w:rPr>
      <w:rFonts w:eastAsia="Times New Roman"/>
      <w:kern w:val="0"/>
      <w:lang w:eastAsia="ru-RU"/>
    </w:rPr>
  </w:style>
  <w:style w:type="paragraph" w:customStyle="1" w:styleId="list-first-cell">
    <w:name w:val="list-first-cell"/>
    <w:basedOn w:val="a0"/>
    <w:rsid w:val="00E47321"/>
    <w:pPr>
      <w:widowControl/>
      <w:suppressAutoHyphens w:val="0"/>
      <w:spacing w:before="35" w:after="69"/>
    </w:pPr>
    <w:rPr>
      <w:rFonts w:eastAsia="Times New Roman"/>
      <w:kern w:val="0"/>
      <w:lang w:eastAsia="ru-RU"/>
    </w:rPr>
  </w:style>
  <w:style w:type="paragraph" w:customStyle="1" w:styleId="list-last-cell">
    <w:name w:val="list-last-cell"/>
    <w:basedOn w:val="a0"/>
    <w:rsid w:val="00E47321"/>
    <w:pPr>
      <w:widowControl/>
      <w:suppressAutoHyphens w:val="0"/>
      <w:spacing w:before="35" w:after="69"/>
    </w:pPr>
    <w:rPr>
      <w:rFonts w:eastAsia="Times New Roman"/>
      <w:kern w:val="0"/>
      <w:lang w:eastAsia="ru-RU"/>
    </w:rPr>
  </w:style>
  <w:style w:type="paragraph" w:customStyle="1" w:styleId="mark-no-data">
    <w:name w:val="mark-no-data"/>
    <w:basedOn w:val="a0"/>
    <w:rsid w:val="00E47321"/>
    <w:pPr>
      <w:widowControl/>
      <w:suppressAutoHyphens w:val="0"/>
      <w:spacing w:before="35" w:after="69"/>
    </w:pPr>
    <w:rPr>
      <w:rFonts w:eastAsia="Times New Roman"/>
      <w:color w:val="FF0000"/>
      <w:kern w:val="0"/>
      <w:lang w:eastAsia="ru-RU"/>
    </w:rPr>
  </w:style>
  <w:style w:type="paragraph" w:customStyle="1" w:styleId="mark-published-n">
    <w:name w:val="mark-published-n"/>
    <w:basedOn w:val="a0"/>
    <w:rsid w:val="00E47321"/>
    <w:pPr>
      <w:widowControl/>
      <w:suppressAutoHyphens w:val="0"/>
      <w:spacing w:before="35" w:after="69"/>
    </w:pPr>
    <w:rPr>
      <w:rFonts w:eastAsia="Times New Roman"/>
      <w:color w:val="FF0000"/>
      <w:kern w:val="0"/>
      <w:lang w:eastAsia="ru-RU"/>
    </w:rPr>
  </w:style>
  <w:style w:type="paragraph" w:customStyle="1" w:styleId="mark-published-y">
    <w:name w:val="mark-published-y"/>
    <w:basedOn w:val="a0"/>
    <w:rsid w:val="00E47321"/>
    <w:pPr>
      <w:widowControl/>
      <w:suppressAutoHyphens w:val="0"/>
      <w:spacing w:before="35" w:after="69"/>
    </w:pPr>
    <w:rPr>
      <w:rFonts w:eastAsia="Times New Roman"/>
      <w:color w:val="008000"/>
      <w:kern w:val="0"/>
      <w:lang w:eastAsia="ru-RU"/>
    </w:rPr>
  </w:style>
  <w:style w:type="paragraph" w:customStyle="1" w:styleId="middle">
    <w:name w:val="middle"/>
    <w:basedOn w:val="a0"/>
    <w:rsid w:val="00E47321"/>
    <w:pPr>
      <w:widowControl/>
      <w:suppressAutoHyphens w:val="0"/>
      <w:spacing w:before="35" w:after="69"/>
      <w:textAlignment w:val="center"/>
    </w:pPr>
    <w:rPr>
      <w:rFonts w:eastAsia="Times New Roman"/>
      <w:kern w:val="0"/>
      <w:lang w:eastAsia="ru-RU"/>
    </w:rPr>
  </w:style>
  <w:style w:type="paragraph" w:customStyle="1" w:styleId="no-top-margin">
    <w:name w:val="no-top-margin"/>
    <w:basedOn w:val="a0"/>
    <w:rsid w:val="00E47321"/>
    <w:pPr>
      <w:widowControl/>
      <w:suppressAutoHyphens w:val="0"/>
      <w:spacing w:after="69"/>
    </w:pPr>
    <w:rPr>
      <w:rFonts w:eastAsia="Times New Roman"/>
      <w:kern w:val="0"/>
      <w:lang w:eastAsia="ru-RU"/>
    </w:rPr>
  </w:style>
  <w:style w:type="paragraph" w:customStyle="1" w:styleId="normal">
    <w:name w:val="normal"/>
    <w:basedOn w:val="a0"/>
    <w:rsid w:val="00E47321"/>
    <w:pPr>
      <w:widowControl/>
      <w:suppressAutoHyphens w:val="0"/>
      <w:spacing w:before="35" w:after="69"/>
    </w:pPr>
    <w:rPr>
      <w:rFonts w:eastAsia="Times New Roman"/>
      <w:kern w:val="0"/>
      <w:lang w:eastAsia="ru-RU"/>
    </w:rPr>
  </w:style>
  <w:style w:type="paragraph" w:customStyle="1" w:styleId="picture-main">
    <w:name w:val="picture-main"/>
    <w:basedOn w:val="a0"/>
    <w:rsid w:val="00E47321"/>
    <w:pPr>
      <w:widowControl/>
      <w:shd w:val="clear" w:color="auto" w:fill="E5E5E5"/>
      <w:suppressAutoHyphens w:val="0"/>
      <w:spacing w:before="35" w:after="69"/>
    </w:pPr>
    <w:rPr>
      <w:rFonts w:eastAsia="Times New Roman"/>
      <w:kern w:val="0"/>
      <w:lang w:eastAsia="ru-RU"/>
    </w:rPr>
  </w:style>
  <w:style w:type="paragraph" w:customStyle="1" w:styleId="rb-item-disabled-true">
    <w:name w:val="rb-item-disabled-true"/>
    <w:basedOn w:val="a0"/>
    <w:rsid w:val="00E47321"/>
    <w:pPr>
      <w:widowControl/>
      <w:suppressAutoHyphens w:val="0"/>
      <w:spacing w:before="35" w:after="69"/>
    </w:pPr>
    <w:rPr>
      <w:rFonts w:eastAsia="Times New Roman"/>
      <w:color w:val="999999"/>
      <w:kern w:val="0"/>
      <w:lang w:eastAsia="ru-RU"/>
    </w:rPr>
  </w:style>
  <w:style w:type="paragraph" w:customStyle="1" w:styleId="rb-item-selected">
    <w:name w:val="rb-item-selected"/>
    <w:basedOn w:val="a0"/>
    <w:rsid w:val="00E47321"/>
    <w:pPr>
      <w:widowControl/>
      <w:suppressAutoHyphens w:val="0"/>
      <w:spacing w:before="35" w:after="69"/>
    </w:pPr>
    <w:rPr>
      <w:rFonts w:eastAsia="Times New Roman"/>
      <w:color w:val="CC3300"/>
      <w:kern w:val="0"/>
      <w:lang w:eastAsia="ru-RU"/>
    </w:rPr>
  </w:style>
  <w:style w:type="paragraph" w:customStyle="1" w:styleId="required">
    <w:name w:val="required"/>
    <w:basedOn w:val="a0"/>
    <w:rsid w:val="00E47321"/>
    <w:pPr>
      <w:widowControl/>
      <w:suppressAutoHyphens w:val="0"/>
      <w:spacing w:before="35" w:after="69"/>
    </w:pPr>
    <w:rPr>
      <w:rFonts w:eastAsia="Times New Roman"/>
      <w:color w:val="000000"/>
      <w:kern w:val="0"/>
      <w:lang w:eastAsia="ru-RU"/>
    </w:rPr>
  </w:style>
  <w:style w:type="paragraph" w:customStyle="1" w:styleId="blue">
    <w:name w:val="blue"/>
    <w:basedOn w:val="a0"/>
    <w:rsid w:val="00E47321"/>
    <w:pPr>
      <w:widowControl/>
      <w:suppressAutoHyphens w:val="0"/>
      <w:spacing w:before="35" w:after="69"/>
    </w:pPr>
    <w:rPr>
      <w:rFonts w:eastAsia="Times New Roman"/>
      <w:color w:val="0000FF"/>
      <w:kern w:val="0"/>
      <w:lang w:eastAsia="ru-RU"/>
    </w:rPr>
  </w:style>
  <w:style w:type="paragraph" w:customStyle="1" w:styleId="green">
    <w:name w:val="green"/>
    <w:basedOn w:val="a0"/>
    <w:rsid w:val="00E47321"/>
    <w:pPr>
      <w:widowControl/>
      <w:suppressAutoHyphens w:val="0"/>
      <w:spacing w:before="35" w:after="69"/>
    </w:pPr>
    <w:rPr>
      <w:rFonts w:eastAsia="Times New Roman"/>
      <w:color w:val="008000"/>
      <w:kern w:val="0"/>
      <w:lang w:eastAsia="ru-RU"/>
    </w:rPr>
  </w:style>
  <w:style w:type="paragraph" w:customStyle="1" w:styleId="red">
    <w:name w:val="red"/>
    <w:basedOn w:val="a0"/>
    <w:rsid w:val="00E47321"/>
    <w:pPr>
      <w:widowControl/>
      <w:suppressAutoHyphens w:val="0"/>
      <w:spacing w:before="35" w:after="69"/>
    </w:pPr>
    <w:rPr>
      <w:rFonts w:eastAsia="Times New Roman"/>
      <w:color w:val="FF0000"/>
      <w:kern w:val="0"/>
      <w:lang w:eastAsia="ru-RU"/>
    </w:rPr>
  </w:style>
  <w:style w:type="paragraph" w:customStyle="1" w:styleId="right">
    <w:name w:val="right"/>
    <w:basedOn w:val="a0"/>
    <w:rsid w:val="00E47321"/>
    <w:pPr>
      <w:widowControl/>
      <w:suppressAutoHyphens w:val="0"/>
      <w:spacing w:before="35" w:after="69"/>
      <w:jc w:val="right"/>
    </w:pPr>
    <w:rPr>
      <w:rFonts w:eastAsia="Times New Roman"/>
      <w:kern w:val="0"/>
      <w:lang w:eastAsia="ru-RU"/>
    </w:rPr>
  </w:style>
  <w:style w:type="paragraph" w:customStyle="1" w:styleId="row-selected">
    <w:name w:val="row-selected"/>
    <w:basedOn w:val="a0"/>
    <w:rsid w:val="00E47321"/>
    <w:pPr>
      <w:widowControl/>
      <w:shd w:val="clear" w:color="auto" w:fill="E5E5E5"/>
      <w:suppressAutoHyphens w:val="0"/>
      <w:spacing w:before="35" w:after="69"/>
    </w:pPr>
    <w:rPr>
      <w:rFonts w:eastAsia="Times New Roman"/>
      <w:kern w:val="0"/>
      <w:lang w:eastAsia="ru-RU"/>
    </w:rPr>
  </w:style>
  <w:style w:type="paragraph" w:customStyle="1" w:styleId="side-menu-item-current">
    <w:name w:val="side-menu-item-current"/>
    <w:basedOn w:val="a0"/>
    <w:rsid w:val="00E47321"/>
    <w:pPr>
      <w:widowControl/>
      <w:suppressAutoHyphens w:val="0"/>
      <w:spacing w:before="35" w:after="69"/>
    </w:pPr>
    <w:rPr>
      <w:rFonts w:eastAsia="Times New Roman"/>
      <w:color w:val="245EDC"/>
      <w:kern w:val="0"/>
      <w:lang w:eastAsia="ru-RU"/>
    </w:rPr>
  </w:style>
  <w:style w:type="paragraph" w:customStyle="1" w:styleId="side-menu-item-disabled">
    <w:name w:val="side-menu-item-disabled"/>
    <w:basedOn w:val="a0"/>
    <w:rsid w:val="00E47321"/>
    <w:pPr>
      <w:widowControl/>
      <w:suppressAutoHyphens w:val="0"/>
      <w:spacing w:before="35" w:after="69"/>
    </w:pPr>
    <w:rPr>
      <w:rFonts w:eastAsia="Times New Roman"/>
      <w:color w:val="999999"/>
      <w:kern w:val="0"/>
      <w:lang w:eastAsia="ru-RU"/>
    </w:rPr>
  </w:style>
  <w:style w:type="paragraph" w:customStyle="1" w:styleId="top">
    <w:name w:val="top"/>
    <w:basedOn w:val="a0"/>
    <w:rsid w:val="00E47321"/>
    <w:pPr>
      <w:widowControl/>
      <w:suppressAutoHyphens w:val="0"/>
      <w:spacing w:before="35" w:after="69"/>
      <w:textAlignment w:val="top"/>
    </w:pPr>
    <w:rPr>
      <w:rFonts w:eastAsia="Times New Roman"/>
      <w:kern w:val="0"/>
      <w:lang w:eastAsia="ru-RU"/>
    </w:rPr>
  </w:style>
  <w:style w:type="paragraph" w:customStyle="1" w:styleId="user-left-head">
    <w:name w:val="user-left-head"/>
    <w:basedOn w:val="a0"/>
    <w:rsid w:val="00E47321"/>
    <w:pPr>
      <w:widowControl/>
      <w:suppressAutoHyphens w:val="0"/>
      <w:spacing w:before="35" w:after="69"/>
    </w:pPr>
    <w:rPr>
      <w:rFonts w:eastAsia="Times New Roman"/>
      <w:kern w:val="0"/>
      <w:lang w:eastAsia="ru-RU"/>
    </w:rPr>
  </w:style>
  <w:style w:type="paragraph" w:customStyle="1" w:styleId="collection-nav-button1">
    <w:name w:val="collection-nav-button1"/>
    <w:basedOn w:val="a0"/>
    <w:rsid w:val="00E47321"/>
    <w:pPr>
      <w:widowControl/>
      <w:pBdr>
        <w:top w:val="single" w:sz="4" w:space="0" w:color="000000"/>
        <w:left w:val="single" w:sz="4" w:space="0" w:color="000000"/>
        <w:bottom w:val="single" w:sz="4" w:space="0" w:color="000000"/>
        <w:right w:val="single" w:sz="4" w:space="0" w:color="000000"/>
      </w:pBdr>
      <w:suppressAutoHyphens w:val="0"/>
      <w:spacing w:before="58"/>
      <w:ind w:left="138"/>
    </w:pPr>
    <w:rPr>
      <w:rFonts w:eastAsia="Times New Roman"/>
      <w:kern w:val="0"/>
      <w:lang w:eastAsia="ru-RU"/>
    </w:rPr>
  </w:style>
  <w:style w:type="paragraph" w:customStyle="1" w:styleId="found-item-author1">
    <w:name w:val="found-item-author1"/>
    <w:basedOn w:val="a0"/>
    <w:rsid w:val="00E47321"/>
    <w:pPr>
      <w:widowControl/>
      <w:suppressAutoHyphens w:val="0"/>
      <w:spacing w:before="35" w:after="69"/>
    </w:pPr>
    <w:rPr>
      <w:rFonts w:ascii="Tahoma" w:eastAsia="Times New Roman" w:hAnsi="Tahoma" w:cs="Tahoma"/>
      <w:color w:val="000000"/>
      <w:kern w:val="0"/>
      <w:sz w:val="13"/>
      <w:szCs w:val="13"/>
      <w:lang w:eastAsia="ru-RU"/>
    </w:rPr>
  </w:style>
  <w:style w:type="paragraph" w:customStyle="1" w:styleId="found-item-names1">
    <w:name w:val="found-item-names1"/>
    <w:basedOn w:val="a0"/>
    <w:rsid w:val="00E47321"/>
    <w:pPr>
      <w:widowControl/>
      <w:shd w:val="clear" w:color="auto" w:fill="CECECE"/>
      <w:suppressAutoHyphens w:val="0"/>
      <w:spacing w:before="35" w:after="69"/>
    </w:pPr>
    <w:rPr>
      <w:rFonts w:eastAsia="Times New Roman"/>
      <w:kern w:val="0"/>
      <w:lang w:eastAsia="ru-RU"/>
    </w:rPr>
  </w:style>
  <w:style w:type="paragraph" w:customStyle="1" w:styleId="found-item-image1">
    <w:name w:val="found-item-image1"/>
    <w:basedOn w:val="a0"/>
    <w:rsid w:val="00E47321"/>
    <w:pPr>
      <w:widowControl/>
      <w:shd w:val="clear" w:color="auto" w:fill="D9D9D9"/>
      <w:suppressAutoHyphens w:val="0"/>
      <w:spacing w:before="35" w:after="69"/>
    </w:pPr>
    <w:rPr>
      <w:rFonts w:eastAsia="Times New Roman"/>
      <w:kern w:val="0"/>
      <w:sz w:val="14"/>
      <w:szCs w:val="14"/>
      <w:lang w:eastAsia="ru-RU"/>
    </w:rPr>
  </w:style>
  <w:style w:type="paragraph" w:customStyle="1" w:styleId="taxon-name1">
    <w:name w:val="taxon-name1"/>
    <w:basedOn w:val="a0"/>
    <w:rsid w:val="00E47321"/>
    <w:pPr>
      <w:widowControl/>
      <w:suppressAutoHyphens w:val="0"/>
      <w:spacing w:before="35" w:after="69"/>
    </w:pPr>
    <w:rPr>
      <w:rFonts w:eastAsia="Times New Roman"/>
      <w:color w:val="245EDC"/>
      <w:kern w:val="0"/>
      <w:sz w:val="29"/>
      <w:szCs w:val="29"/>
      <w:lang w:eastAsia="ru-RU"/>
    </w:rPr>
  </w:style>
  <w:style w:type="paragraph" w:customStyle="1" w:styleId="taxon-author1">
    <w:name w:val="taxon-author1"/>
    <w:basedOn w:val="a0"/>
    <w:rsid w:val="00E47321"/>
    <w:pPr>
      <w:widowControl/>
      <w:suppressAutoHyphens w:val="0"/>
      <w:spacing w:before="35" w:after="69"/>
    </w:pPr>
    <w:rPr>
      <w:rFonts w:eastAsia="Times New Roman"/>
      <w:color w:val="808080"/>
      <w:kern w:val="0"/>
      <w:sz w:val="29"/>
      <w:szCs w:val="29"/>
      <w:lang w:eastAsia="ru-RU"/>
    </w:rPr>
  </w:style>
  <w:style w:type="paragraph" w:customStyle="1" w:styleId="taxon-author2">
    <w:name w:val="taxon-author2"/>
    <w:basedOn w:val="a0"/>
    <w:rsid w:val="00E47321"/>
    <w:pPr>
      <w:widowControl/>
      <w:suppressAutoHyphens w:val="0"/>
      <w:spacing w:before="35" w:after="69"/>
    </w:pPr>
    <w:rPr>
      <w:rFonts w:eastAsia="Times New Roman"/>
      <w:color w:val="808080"/>
      <w:kern w:val="0"/>
      <w:sz w:val="29"/>
      <w:szCs w:val="29"/>
      <w:lang w:eastAsia="ru-RU"/>
    </w:rPr>
  </w:style>
  <w:style w:type="paragraph" w:customStyle="1" w:styleId="taxon-type1">
    <w:name w:val="taxon-type1"/>
    <w:basedOn w:val="a0"/>
    <w:rsid w:val="00E47321"/>
    <w:pPr>
      <w:widowControl/>
      <w:suppressAutoHyphens w:val="0"/>
      <w:spacing w:before="35" w:after="69"/>
    </w:pPr>
    <w:rPr>
      <w:rFonts w:eastAsia="Times New Roman"/>
      <w:color w:val="808080"/>
      <w:kern w:val="0"/>
      <w:lang w:eastAsia="ru-RU"/>
    </w:rPr>
  </w:style>
  <w:style w:type="paragraph" w:customStyle="1" w:styleId="page-subhead1">
    <w:name w:val="page-subhead1"/>
    <w:basedOn w:val="a0"/>
    <w:rsid w:val="00E47321"/>
    <w:pPr>
      <w:widowControl/>
      <w:suppressAutoHyphens w:val="0"/>
      <w:spacing w:before="35" w:after="69" w:line="346" w:lineRule="atLeast"/>
      <w:ind w:left="276"/>
    </w:pPr>
    <w:rPr>
      <w:rFonts w:eastAsia="Times New Roman"/>
      <w:color w:val="2F2F2F"/>
      <w:kern w:val="0"/>
      <w:sz w:val="18"/>
      <w:szCs w:val="18"/>
      <w:lang w:eastAsia="ru-RU"/>
    </w:rPr>
  </w:style>
  <w:style w:type="paragraph" w:customStyle="1" w:styleId="page-subhead2">
    <w:name w:val="page-subhead2"/>
    <w:basedOn w:val="a0"/>
    <w:rsid w:val="00E47321"/>
    <w:pPr>
      <w:widowControl/>
      <w:suppressAutoHyphens w:val="0"/>
      <w:spacing w:before="35" w:after="69" w:line="346" w:lineRule="atLeast"/>
    </w:pPr>
    <w:rPr>
      <w:rFonts w:eastAsia="Times New Roman"/>
      <w:color w:val="2F2F2F"/>
      <w:kern w:val="0"/>
      <w:sz w:val="21"/>
      <w:szCs w:val="21"/>
      <w:lang w:eastAsia="ru-RU"/>
    </w:rPr>
  </w:style>
  <w:style w:type="paragraph" w:customStyle="1" w:styleId="page-taxon-name1">
    <w:name w:val="page-taxon-name1"/>
    <w:basedOn w:val="a0"/>
    <w:rsid w:val="00E47321"/>
    <w:pPr>
      <w:widowControl/>
      <w:suppressAutoHyphens w:val="0"/>
    </w:pPr>
    <w:rPr>
      <w:rFonts w:eastAsia="Times New Roman"/>
      <w:b/>
      <w:bCs/>
      <w:color w:val="245EDC"/>
      <w:kern w:val="0"/>
      <w:sz w:val="28"/>
      <w:szCs w:val="28"/>
      <w:lang w:eastAsia="ru-RU"/>
    </w:rPr>
  </w:style>
  <w:style w:type="paragraph" w:customStyle="1" w:styleId="page-taxon-name2">
    <w:name w:val="page-taxon-name2"/>
    <w:basedOn w:val="a0"/>
    <w:rsid w:val="00E47321"/>
    <w:pPr>
      <w:widowControl/>
      <w:suppressAutoHyphens w:val="0"/>
    </w:pPr>
    <w:rPr>
      <w:rFonts w:eastAsia="Times New Roman"/>
      <w:b/>
      <w:bCs/>
      <w:color w:val="245EDC"/>
      <w:kern w:val="0"/>
      <w:sz w:val="28"/>
      <w:szCs w:val="28"/>
      <w:lang w:eastAsia="ru-RU"/>
    </w:rPr>
  </w:style>
  <w:style w:type="paragraph" w:customStyle="1" w:styleId="side-menu-item1">
    <w:name w:val="side-menu-item1"/>
    <w:basedOn w:val="a0"/>
    <w:rsid w:val="00E47321"/>
    <w:pPr>
      <w:widowControl/>
      <w:suppressAutoHyphens w:val="0"/>
      <w:spacing w:before="35" w:after="69"/>
    </w:pPr>
    <w:rPr>
      <w:rFonts w:eastAsia="Times New Roman"/>
      <w:kern w:val="0"/>
      <w:lang w:eastAsia="ru-RU"/>
    </w:rPr>
  </w:style>
  <w:style w:type="paragraph" w:customStyle="1" w:styleId="side-menu-item2">
    <w:name w:val="side-menu-item2"/>
    <w:basedOn w:val="a0"/>
    <w:rsid w:val="00E47321"/>
    <w:pPr>
      <w:widowControl/>
      <w:suppressAutoHyphens w:val="0"/>
      <w:spacing w:before="35" w:after="69"/>
    </w:pPr>
    <w:rPr>
      <w:rFonts w:eastAsia="Times New Roman"/>
      <w:kern w:val="0"/>
      <w:lang w:eastAsia="ru-RU"/>
    </w:rPr>
  </w:style>
  <w:style w:type="paragraph" w:customStyle="1" w:styleId="side-menu-item3">
    <w:name w:val="side-menu-item3"/>
    <w:basedOn w:val="a0"/>
    <w:rsid w:val="00E47321"/>
    <w:pPr>
      <w:widowControl/>
      <w:suppressAutoHyphens w:val="0"/>
      <w:spacing w:before="35" w:after="69"/>
    </w:pPr>
    <w:rPr>
      <w:rFonts w:eastAsia="Times New Roman"/>
      <w:kern w:val="0"/>
      <w:lang w:eastAsia="ru-RU"/>
    </w:rPr>
  </w:style>
  <w:style w:type="paragraph" w:customStyle="1" w:styleId="side-menu-item4">
    <w:name w:val="side-menu-item4"/>
    <w:basedOn w:val="a0"/>
    <w:rsid w:val="00E47321"/>
    <w:pPr>
      <w:widowControl/>
      <w:suppressAutoHyphens w:val="0"/>
      <w:spacing w:before="35" w:after="69"/>
    </w:pPr>
    <w:rPr>
      <w:rFonts w:eastAsia="Times New Roman"/>
      <w:kern w:val="0"/>
      <w:lang w:eastAsia="ru-RU"/>
    </w:rPr>
  </w:style>
  <w:style w:type="paragraph" w:customStyle="1" w:styleId="fast-task-item1">
    <w:name w:val="fast-task-item1"/>
    <w:basedOn w:val="a0"/>
    <w:rsid w:val="00E47321"/>
    <w:pPr>
      <w:widowControl/>
      <w:suppressAutoHyphens w:val="0"/>
      <w:spacing w:before="69"/>
      <w:ind w:left="138"/>
    </w:pPr>
    <w:rPr>
      <w:rFonts w:eastAsia="Times New Roman"/>
      <w:kern w:val="0"/>
      <w:lang w:eastAsia="ru-RU"/>
    </w:rPr>
  </w:style>
  <w:style w:type="paragraph" w:customStyle="1" w:styleId="fast-task-item2">
    <w:name w:val="fast-task-item2"/>
    <w:basedOn w:val="a0"/>
    <w:rsid w:val="00E47321"/>
    <w:pPr>
      <w:widowControl/>
      <w:suppressAutoHyphens w:val="0"/>
      <w:spacing w:before="69"/>
      <w:ind w:left="138"/>
    </w:pPr>
    <w:rPr>
      <w:rFonts w:eastAsia="Times New Roman"/>
      <w:kern w:val="0"/>
      <w:lang w:eastAsia="ru-RU"/>
    </w:rPr>
  </w:style>
  <w:style w:type="paragraph" w:customStyle="1" w:styleId="rus-name-comment1">
    <w:name w:val="rus-name-comment1"/>
    <w:basedOn w:val="a0"/>
    <w:rsid w:val="00E47321"/>
    <w:pPr>
      <w:widowControl/>
      <w:suppressAutoHyphens w:val="0"/>
      <w:spacing w:before="35" w:after="69"/>
    </w:pPr>
    <w:rPr>
      <w:rFonts w:ascii="Tahoma" w:eastAsia="Times New Roman" w:hAnsi="Tahoma" w:cs="Tahoma"/>
      <w:vanish/>
      <w:kern w:val="0"/>
      <w:sz w:val="14"/>
      <w:szCs w:val="14"/>
      <w:lang w:eastAsia="ru-RU"/>
    </w:rPr>
  </w:style>
  <w:style w:type="paragraph" w:customStyle="1" w:styleId="form-separator-top1">
    <w:name w:val="form-separator-top1"/>
    <w:basedOn w:val="a0"/>
    <w:rsid w:val="00E47321"/>
    <w:pPr>
      <w:widowControl/>
      <w:pBdr>
        <w:bottom w:val="dotted" w:sz="4" w:space="0" w:color="A6A6A6"/>
      </w:pBdr>
      <w:suppressAutoHyphens w:val="0"/>
      <w:spacing w:before="35" w:after="69"/>
    </w:pPr>
    <w:rPr>
      <w:rFonts w:eastAsia="Times New Roman"/>
      <w:kern w:val="0"/>
      <w:lang w:eastAsia="ru-RU"/>
    </w:rPr>
  </w:style>
  <w:style w:type="paragraph" w:customStyle="1" w:styleId="taxon-type2">
    <w:name w:val="taxon-type2"/>
    <w:basedOn w:val="a0"/>
    <w:rsid w:val="00E47321"/>
    <w:pPr>
      <w:widowControl/>
      <w:suppressAutoHyphens w:val="0"/>
      <w:spacing w:before="35" w:after="69"/>
    </w:pPr>
    <w:rPr>
      <w:rFonts w:ascii="Tahoma" w:eastAsia="Times New Roman" w:hAnsi="Tahoma" w:cs="Tahoma"/>
      <w:color w:val="808080"/>
      <w:kern w:val="0"/>
      <w:lang w:eastAsia="ru-RU"/>
    </w:rPr>
  </w:style>
  <w:style w:type="paragraph" w:customStyle="1" w:styleId="grouped-true1">
    <w:name w:val="grouped-true1"/>
    <w:basedOn w:val="a0"/>
    <w:rsid w:val="00E47321"/>
    <w:pPr>
      <w:widowControl/>
      <w:suppressAutoHyphens w:val="0"/>
      <w:spacing w:before="35" w:after="69"/>
    </w:pPr>
    <w:rPr>
      <w:rFonts w:eastAsia="Times New Roman"/>
      <w:kern w:val="0"/>
      <w:lang w:eastAsia="ru-RU"/>
    </w:rPr>
  </w:style>
  <w:style w:type="paragraph" w:customStyle="1" w:styleId="found-item-image2">
    <w:name w:val="found-item-image2"/>
    <w:basedOn w:val="a0"/>
    <w:rsid w:val="00E47321"/>
    <w:pPr>
      <w:widowControl/>
      <w:pBdr>
        <w:top w:val="single" w:sz="4" w:space="0" w:color="C0C0C0"/>
        <w:left w:val="single" w:sz="4" w:space="0" w:color="C0C0C0"/>
        <w:right w:val="single" w:sz="4" w:space="0" w:color="C0C0C0"/>
      </w:pBdr>
      <w:shd w:val="clear" w:color="auto" w:fill="F0FBE0"/>
      <w:suppressAutoHyphens w:val="0"/>
      <w:spacing w:before="35" w:after="69"/>
    </w:pPr>
    <w:rPr>
      <w:rFonts w:eastAsia="Times New Roman"/>
      <w:kern w:val="0"/>
      <w:lang w:eastAsia="ru-RU"/>
    </w:rPr>
  </w:style>
  <w:style w:type="paragraph" w:customStyle="1" w:styleId="found-item-names2">
    <w:name w:val="found-item-names2"/>
    <w:basedOn w:val="a0"/>
    <w:rsid w:val="00E47321"/>
    <w:pPr>
      <w:widowControl/>
      <w:pBdr>
        <w:left w:val="single" w:sz="4" w:space="0" w:color="C0C0C0"/>
        <w:bottom w:val="single" w:sz="4" w:space="0" w:color="C0C0C0"/>
        <w:right w:val="single" w:sz="4" w:space="0" w:color="C0C0C0"/>
      </w:pBdr>
      <w:shd w:val="clear" w:color="auto" w:fill="DEDEDE"/>
      <w:suppressAutoHyphens w:val="0"/>
      <w:spacing w:before="35" w:after="69"/>
    </w:pPr>
    <w:rPr>
      <w:rFonts w:eastAsia="Times New Roman"/>
      <w:kern w:val="0"/>
      <w:lang w:eastAsia="ru-RU"/>
    </w:rPr>
  </w:style>
  <w:style w:type="paragraph" w:customStyle="1" w:styleId="found-item-image3">
    <w:name w:val="found-item-image3"/>
    <w:basedOn w:val="a0"/>
    <w:rsid w:val="00E47321"/>
    <w:pPr>
      <w:widowControl/>
      <w:pBdr>
        <w:top w:val="single" w:sz="4" w:space="0" w:color="F0F0F0"/>
        <w:left w:val="single" w:sz="4" w:space="0" w:color="F0F0F0"/>
        <w:right w:val="single" w:sz="4" w:space="0" w:color="F0F0F0"/>
      </w:pBdr>
      <w:suppressAutoHyphens w:val="0"/>
      <w:spacing w:before="35" w:after="69"/>
    </w:pPr>
    <w:rPr>
      <w:rFonts w:eastAsia="Times New Roman"/>
      <w:kern w:val="0"/>
      <w:lang w:eastAsia="ru-RU"/>
    </w:rPr>
  </w:style>
  <w:style w:type="paragraph" w:customStyle="1" w:styleId="found-item-names3">
    <w:name w:val="found-item-names3"/>
    <w:basedOn w:val="a0"/>
    <w:rsid w:val="00E47321"/>
    <w:pPr>
      <w:widowControl/>
      <w:pBdr>
        <w:left w:val="single" w:sz="4" w:space="0" w:color="E5E5E5"/>
        <w:bottom w:val="single" w:sz="4" w:space="0" w:color="E5E5E5"/>
        <w:right w:val="single" w:sz="4" w:space="0" w:color="E5E5E5"/>
      </w:pBdr>
      <w:suppressAutoHyphens w:val="0"/>
      <w:spacing w:before="35" w:after="69"/>
    </w:pPr>
    <w:rPr>
      <w:rFonts w:eastAsia="Times New Roman"/>
      <w:kern w:val="0"/>
      <w:lang w:eastAsia="ru-RU"/>
    </w:rPr>
  </w:style>
  <w:style w:type="paragraph" w:customStyle="1" w:styleId="found-item-image4">
    <w:name w:val="found-item-image4"/>
    <w:basedOn w:val="a0"/>
    <w:rsid w:val="00E47321"/>
    <w:pPr>
      <w:widowControl/>
      <w:pBdr>
        <w:top w:val="single" w:sz="4" w:space="0" w:color="C0C0C0"/>
        <w:left w:val="single" w:sz="4" w:space="0" w:color="C0C0C0"/>
        <w:right w:val="single" w:sz="4" w:space="0" w:color="C0C0C0"/>
      </w:pBdr>
      <w:shd w:val="clear" w:color="auto" w:fill="DEF7FE"/>
      <w:suppressAutoHyphens w:val="0"/>
      <w:spacing w:before="35" w:after="69"/>
    </w:pPr>
    <w:rPr>
      <w:rFonts w:eastAsia="Times New Roman"/>
      <w:kern w:val="0"/>
      <w:lang w:eastAsia="ru-RU"/>
    </w:rPr>
  </w:style>
  <w:style w:type="paragraph" w:customStyle="1" w:styleId="found-item-names4">
    <w:name w:val="found-item-names4"/>
    <w:basedOn w:val="a0"/>
    <w:rsid w:val="00E47321"/>
    <w:pPr>
      <w:widowControl/>
      <w:pBdr>
        <w:left w:val="single" w:sz="4" w:space="0" w:color="C0C0C0"/>
        <w:bottom w:val="single" w:sz="4" w:space="0" w:color="C0C0C0"/>
        <w:right w:val="single" w:sz="4" w:space="0" w:color="C0C0C0"/>
      </w:pBdr>
      <w:suppressAutoHyphens w:val="0"/>
      <w:spacing w:before="35" w:after="69"/>
    </w:pPr>
    <w:rPr>
      <w:rFonts w:eastAsia="Times New Roman"/>
      <w:kern w:val="0"/>
      <w:lang w:eastAsia="ru-RU"/>
    </w:rPr>
  </w:style>
  <w:style w:type="paragraph" w:customStyle="1" w:styleId="form-separator-top2">
    <w:name w:val="form-separator-top2"/>
    <w:basedOn w:val="a0"/>
    <w:rsid w:val="00E47321"/>
    <w:pPr>
      <w:widowControl/>
      <w:pBdr>
        <w:bottom w:val="dotted" w:sz="4" w:space="0" w:color="000000"/>
      </w:pBdr>
      <w:suppressAutoHyphens w:val="0"/>
      <w:spacing w:before="35" w:after="69"/>
    </w:pPr>
    <w:rPr>
      <w:rFonts w:eastAsia="Times New Roman"/>
      <w:kern w:val="0"/>
      <w:lang w:eastAsia="ru-RU"/>
    </w:rPr>
  </w:style>
  <w:style w:type="paragraph" w:customStyle="1" w:styleId="taxon-name2">
    <w:name w:val="taxon-name2"/>
    <w:basedOn w:val="a0"/>
    <w:rsid w:val="00E47321"/>
    <w:pPr>
      <w:widowControl/>
      <w:suppressAutoHyphens w:val="0"/>
      <w:spacing w:before="35" w:after="69"/>
    </w:pPr>
    <w:rPr>
      <w:rFonts w:eastAsia="Times New Roman"/>
      <w:kern w:val="0"/>
      <w:lang w:eastAsia="ru-RU"/>
    </w:rPr>
  </w:style>
  <w:style w:type="paragraph" w:customStyle="1" w:styleId="taxon-type3">
    <w:name w:val="taxon-type3"/>
    <w:basedOn w:val="a0"/>
    <w:rsid w:val="00E47321"/>
    <w:pPr>
      <w:widowControl/>
      <w:suppressAutoHyphens w:val="0"/>
      <w:spacing w:before="35" w:after="69"/>
    </w:pPr>
    <w:rPr>
      <w:rFonts w:ascii="Tahoma" w:eastAsia="Times New Roman" w:hAnsi="Tahoma" w:cs="Tahoma"/>
      <w:color w:val="808080"/>
      <w:kern w:val="0"/>
      <w:lang w:eastAsia="ru-RU"/>
    </w:rPr>
  </w:style>
  <w:style w:type="paragraph" w:customStyle="1" w:styleId="form-separator-bottom1">
    <w:name w:val="form-separator-bottom1"/>
    <w:basedOn w:val="a0"/>
    <w:rsid w:val="00E47321"/>
    <w:pPr>
      <w:widowControl/>
      <w:suppressAutoHyphens w:val="0"/>
      <w:spacing w:before="35" w:after="69"/>
    </w:pPr>
    <w:rPr>
      <w:rFonts w:eastAsia="Times New Roman"/>
      <w:vanish/>
      <w:kern w:val="0"/>
      <w:lang w:eastAsia="ru-RU"/>
    </w:rPr>
  </w:style>
  <w:style w:type="paragraph" w:customStyle="1" w:styleId="news-doc-date1">
    <w:name w:val="news-doc-date1"/>
    <w:basedOn w:val="a0"/>
    <w:rsid w:val="00E47321"/>
    <w:pPr>
      <w:widowControl/>
      <w:suppressAutoHyphens w:val="0"/>
      <w:spacing w:before="35" w:after="35"/>
    </w:pPr>
    <w:rPr>
      <w:rFonts w:eastAsia="Times New Roman"/>
      <w:color w:val="A0A0A0"/>
      <w:kern w:val="0"/>
      <w:sz w:val="13"/>
      <w:szCs w:val="13"/>
      <w:lang w:eastAsia="ru-RU"/>
    </w:rPr>
  </w:style>
  <w:style w:type="paragraph" w:customStyle="1" w:styleId="news-doc-subtitle1">
    <w:name w:val="news-doc-subtitle1"/>
    <w:basedOn w:val="a0"/>
    <w:rsid w:val="00E47321"/>
    <w:pPr>
      <w:widowControl/>
      <w:pBdr>
        <w:bottom w:val="dotted" w:sz="4" w:space="3" w:color="A6A6A6"/>
      </w:pBdr>
      <w:suppressAutoHyphens w:val="0"/>
      <w:spacing w:before="69" w:after="69"/>
    </w:pPr>
    <w:rPr>
      <w:rFonts w:eastAsia="Times New Roman"/>
      <w:i/>
      <w:iCs/>
      <w:kern w:val="0"/>
      <w:sz w:val="21"/>
      <w:szCs w:val="21"/>
      <w:lang w:eastAsia="ru-RU"/>
    </w:rPr>
  </w:style>
  <w:style w:type="paragraph" w:customStyle="1" w:styleId="taxon-author3">
    <w:name w:val="taxon-author3"/>
    <w:basedOn w:val="a0"/>
    <w:rsid w:val="00E47321"/>
    <w:pPr>
      <w:widowControl/>
      <w:suppressAutoHyphens w:val="0"/>
      <w:spacing w:before="35" w:after="69"/>
    </w:pPr>
    <w:rPr>
      <w:rFonts w:eastAsia="Times New Roman"/>
      <w:kern w:val="0"/>
      <w:sz w:val="29"/>
      <w:szCs w:val="29"/>
      <w:lang w:eastAsia="ru-RU"/>
    </w:rPr>
  </w:style>
  <w:style w:type="paragraph" w:customStyle="1" w:styleId="taxon-type4">
    <w:name w:val="taxon-type4"/>
    <w:basedOn w:val="a0"/>
    <w:rsid w:val="00E47321"/>
    <w:pPr>
      <w:widowControl/>
      <w:suppressAutoHyphens w:val="0"/>
      <w:spacing w:before="35" w:after="69"/>
    </w:pPr>
    <w:rPr>
      <w:rFonts w:eastAsia="Times New Roman"/>
      <w:color w:val="808080"/>
      <w:kern w:val="0"/>
      <w:sz w:val="22"/>
      <w:szCs w:val="22"/>
      <w:lang w:eastAsia="ru-RU"/>
    </w:rPr>
  </w:style>
  <w:style w:type="paragraph" w:customStyle="1" w:styleId="taxon-name3">
    <w:name w:val="taxon-name3"/>
    <w:basedOn w:val="a0"/>
    <w:rsid w:val="00E47321"/>
    <w:pPr>
      <w:widowControl/>
      <w:suppressAutoHyphens w:val="0"/>
      <w:spacing w:before="35" w:after="69"/>
    </w:pPr>
    <w:rPr>
      <w:rFonts w:eastAsia="Times New Roman"/>
      <w:kern w:val="0"/>
      <w:sz w:val="29"/>
      <w:szCs w:val="29"/>
      <w:lang w:eastAsia="ru-RU"/>
    </w:rPr>
  </w:style>
  <w:style w:type="paragraph" w:customStyle="1" w:styleId="family1">
    <w:name w:val="family1"/>
    <w:basedOn w:val="a0"/>
    <w:rsid w:val="00E47321"/>
    <w:pPr>
      <w:widowControl/>
      <w:suppressAutoHyphens w:val="0"/>
      <w:spacing w:before="35" w:after="69"/>
    </w:pPr>
    <w:rPr>
      <w:rFonts w:eastAsia="Times New Roman"/>
      <w:color w:val="AAAAAA"/>
      <w:kern w:val="0"/>
      <w:sz w:val="23"/>
      <w:szCs w:val="23"/>
      <w:lang w:eastAsia="ru-RU"/>
    </w:rPr>
  </w:style>
  <w:style w:type="paragraph" w:customStyle="1" w:styleId="taxon-type5">
    <w:name w:val="taxon-type5"/>
    <w:basedOn w:val="a0"/>
    <w:rsid w:val="00E47321"/>
    <w:pPr>
      <w:widowControl/>
      <w:suppressAutoHyphens w:val="0"/>
      <w:spacing w:before="35" w:after="69"/>
    </w:pPr>
    <w:rPr>
      <w:rFonts w:ascii="Tahoma" w:eastAsia="Times New Roman" w:hAnsi="Tahoma" w:cs="Tahoma"/>
      <w:color w:val="808080"/>
      <w:kern w:val="0"/>
      <w:sz w:val="19"/>
      <w:szCs w:val="19"/>
      <w:lang w:eastAsia="ru-RU"/>
    </w:rPr>
  </w:style>
  <w:style w:type="paragraph" w:customStyle="1" w:styleId="side-menu-separator1">
    <w:name w:val="side-menu-separator1"/>
    <w:basedOn w:val="a0"/>
    <w:rsid w:val="00E47321"/>
    <w:pPr>
      <w:widowControl/>
      <w:pBdr>
        <w:bottom w:val="single" w:sz="4" w:space="0" w:color="A9A9A9"/>
      </w:pBdr>
      <w:suppressAutoHyphens w:val="0"/>
      <w:spacing w:after="35"/>
      <w:ind w:left="69" w:right="69"/>
    </w:pPr>
    <w:rPr>
      <w:rFonts w:eastAsia="Times New Roman"/>
      <w:kern w:val="0"/>
      <w:lang w:eastAsia="ru-RU"/>
    </w:rPr>
  </w:style>
  <w:style w:type="paragraph" w:customStyle="1" w:styleId="picture-list-number1">
    <w:name w:val="picture-list-number1"/>
    <w:basedOn w:val="a0"/>
    <w:rsid w:val="00E47321"/>
    <w:pPr>
      <w:widowControl/>
      <w:pBdr>
        <w:left w:val="single" w:sz="12" w:space="0" w:color="A9A9A9"/>
      </w:pBdr>
      <w:suppressAutoHyphens w:val="0"/>
      <w:spacing w:before="35" w:after="69"/>
    </w:pPr>
    <w:rPr>
      <w:rFonts w:eastAsia="Times New Roman"/>
      <w:kern w:val="0"/>
      <w:lang w:eastAsia="ru-RU"/>
    </w:rPr>
  </w:style>
  <w:style w:type="paragraph" w:customStyle="1" w:styleId="picture-list-info1">
    <w:name w:val="picture-list-info1"/>
    <w:basedOn w:val="a0"/>
    <w:rsid w:val="00E47321"/>
    <w:pPr>
      <w:widowControl/>
      <w:pBdr>
        <w:right w:val="single" w:sz="4" w:space="0" w:color="A9A9A9"/>
      </w:pBdr>
      <w:suppressAutoHyphens w:val="0"/>
      <w:spacing w:before="35" w:after="69"/>
    </w:pPr>
    <w:rPr>
      <w:rFonts w:eastAsia="Times New Roman"/>
      <w:kern w:val="0"/>
      <w:lang w:eastAsia="ru-RU"/>
    </w:rPr>
  </w:style>
  <w:style w:type="paragraph" w:customStyle="1" w:styleId="group-list-image1">
    <w:name w:val="group-list-image1"/>
    <w:basedOn w:val="a0"/>
    <w:rsid w:val="00E47321"/>
    <w:pPr>
      <w:widowControl/>
      <w:shd w:val="clear" w:color="auto" w:fill="F0FBE0"/>
      <w:suppressAutoHyphens w:val="0"/>
      <w:spacing w:before="35" w:after="69"/>
    </w:pPr>
    <w:rPr>
      <w:rFonts w:eastAsia="Times New Roman"/>
      <w:kern w:val="0"/>
      <w:lang w:eastAsia="ru-RU"/>
    </w:rPr>
  </w:style>
  <w:style w:type="paragraph" w:customStyle="1" w:styleId="taxon-author4">
    <w:name w:val="taxon-author4"/>
    <w:basedOn w:val="a0"/>
    <w:rsid w:val="00E47321"/>
    <w:pPr>
      <w:widowControl/>
      <w:suppressAutoHyphens w:val="0"/>
      <w:spacing w:before="35" w:after="69"/>
    </w:pPr>
    <w:rPr>
      <w:rFonts w:eastAsia="Times New Roman"/>
      <w:color w:val="808080"/>
      <w:kern w:val="0"/>
      <w:sz w:val="29"/>
      <w:szCs w:val="29"/>
      <w:lang w:eastAsia="ru-RU"/>
    </w:rPr>
  </w:style>
  <w:style w:type="paragraph" w:customStyle="1" w:styleId="taxon-author5">
    <w:name w:val="taxon-author5"/>
    <w:basedOn w:val="a0"/>
    <w:rsid w:val="00E47321"/>
    <w:pPr>
      <w:widowControl/>
      <w:suppressAutoHyphens w:val="0"/>
      <w:spacing w:before="35" w:after="69"/>
    </w:pPr>
    <w:rPr>
      <w:rFonts w:eastAsia="Times New Roman"/>
      <w:color w:val="808080"/>
      <w:kern w:val="0"/>
      <w:sz w:val="29"/>
      <w:szCs w:val="29"/>
      <w:lang w:eastAsia="ru-RU"/>
    </w:rPr>
  </w:style>
  <w:style w:type="paragraph" w:customStyle="1" w:styleId="taxon-name4">
    <w:name w:val="taxon-name4"/>
    <w:basedOn w:val="a0"/>
    <w:rsid w:val="00E47321"/>
    <w:pPr>
      <w:widowControl/>
      <w:suppressAutoHyphens w:val="0"/>
      <w:spacing w:before="35" w:after="69"/>
    </w:pPr>
    <w:rPr>
      <w:rFonts w:eastAsia="Times New Roman"/>
      <w:color w:val="FF0000"/>
      <w:kern w:val="0"/>
      <w:sz w:val="29"/>
      <w:szCs w:val="29"/>
      <w:lang w:eastAsia="ru-RU"/>
    </w:rPr>
  </w:style>
  <w:style w:type="paragraph" w:customStyle="1" w:styleId="side-menu-item5">
    <w:name w:val="side-menu-item5"/>
    <w:basedOn w:val="a0"/>
    <w:rsid w:val="00E47321"/>
    <w:pPr>
      <w:widowControl/>
      <w:suppressAutoHyphens w:val="0"/>
      <w:ind w:left="12" w:right="12"/>
    </w:pPr>
    <w:rPr>
      <w:rFonts w:eastAsia="Times New Roman"/>
      <w:color w:val="000000"/>
      <w:kern w:val="0"/>
      <w:lang w:eastAsia="ru-RU"/>
    </w:rPr>
  </w:style>
  <w:style w:type="paragraph" w:customStyle="1" w:styleId="side-pane1">
    <w:name w:val="side-pane1"/>
    <w:basedOn w:val="a0"/>
    <w:rsid w:val="00E47321"/>
    <w:pPr>
      <w:widowControl/>
      <w:suppressAutoHyphens w:val="0"/>
      <w:spacing w:before="35" w:after="69"/>
    </w:pPr>
    <w:rPr>
      <w:rFonts w:eastAsia="Times New Roman"/>
      <w:kern w:val="0"/>
      <w:sz w:val="14"/>
      <w:szCs w:val="14"/>
      <w:lang w:eastAsia="ru-RU"/>
    </w:rPr>
  </w:style>
  <w:style w:type="paragraph" w:customStyle="1" w:styleId="taxon-name5">
    <w:name w:val="taxon-name5"/>
    <w:basedOn w:val="a0"/>
    <w:rsid w:val="00E47321"/>
    <w:pPr>
      <w:widowControl/>
      <w:suppressAutoHyphens w:val="0"/>
      <w:spacing w:before="35" w:after="69"/>
    </w:pPr>
    <w:rPr>
      <w:rFonts w:eastAsia="Times New Roman"/>
      <w:color w:val="0000DD"/>
      <w:kern w:val="0"/>
      <w:sz w:val="29"/>
      <w:szCs w:val="29"/>
      <w:lang w:eastAsia="ru-RU"/>
    </w:rPr>
  </w:style>
  <w:style w:type="paragraph" w:customStyle="1" w:styleId="taxon-name-modern1">
    <w:name w:val="taxon-name-modern1"/>
    <w:basedOn w:val="a0"/>
    <w:rsid w:val="00E47321"/>
    <w:pPr>
      <w:widowControl/>
      <w:suppressAutoHyphens w:val="0"/>
      <w:spacing w:before="35" w:after="69"/>
    </w:pPr>
    <w:rPr>
      <w:rFonts w:eastAsia="Times New Roman"/>
      <w:i/>
      <w:iCs/>
      <w:kern w:val="0"/>
      <w:lang w:eastAsia="ru-RU"/>
    </w:rPr>
  </w:style>
  <w:style w:type="paragraph" w:customStyle="1" w:styleId="taxon-name-unknown1">
    <w:name w:val="taxon-name-unknown1"/>
    <w:basedOn w:val="a0"/>
    <w:rsid w:val="00E47321"/>
    <w:pPr>
      <w:widowControl/>
      <w:suppressAutoHyphens w:val="0"/>
      <w:spacing w:before="35" w:after="69"/>
    </w:pPr>
    <w:rPr>
      <w:rFonts w:eastAsia="Times New Roman"/>
      <w:i/>
      <w:iCs/>
      <w:kern w:val="0"/>
      <w:lang w:eastAsia="ru-RU"/>
    </w:rPr>
  </w:style>
  <w:style w:type="paragraph" w:customStyle="1" w:styleId="taxon-type6">
    <w:name w:val="taxon-type6"/>
    <w:basedOn w:val="a0"/>
    <w:rsid w:val="00E47321"/>
    <w:pPr>
      <w:widowControl/>
      <w:suppressAutoHyphens w:val="0"/>
      <w:spacing w:before="35" w:after="69"/>
    </w:pPr>
    <w:rPr>
      <w:rFonts w:eastAsia="Times New Roman"/>
      <w:color w:val="808080"/>
      <w:kern w:val="0"/>
      <w:lang w:eastAsia="ru-RU"/>
    </w:rPr>
  </w:style>
  <w:style w:type="paragraph" w:customStyle="1" w:styleId="taxon-type7">
    <w:name w:val="taxon-type7"/>
    <w:basedOn w:val="a0"/>
    <w:rsid w:val="00E47321"/>
    <w:pPr>
      <w:widowControl/>
      <w:suppressAutoHyphens w:val="0"/>
      <w:spacing w:before="35" w:after="69"/>
      <w:jc w:val="right"/>
    </w:pPr>
    <w:rPr>
      <w:rFonts w:eastAsia="Times New Roman"/>
      <w:color w:val="808080"/>
      <w:kern w:val="0"/>
      <w:lang w:eastAsia="ru-RU"/>
    </w:rPr>
  </w:style>
  <w:style w:type="paragraph" w:customStyle="1" w:styleId="taxon-name6">
    <w:name w:val="taxon-name6"/>
    <w:basedOn w:val="a0"/>
    <w:rsid w:val="00E47321"/>
    <w:pPr>
      <w:widowControl/>
      <w:suppressAutoHyphens w:val="0"/>
      <w:spacing w:before="35" w:after="69"/>
    </w:pPr>
    <w:rPr>
      <w:rFonts w:eastAsia="Times New Roman"/>
      <w:kern w:val="0"/>
      <w:sz w:val="34"/>
      <w:szCs w:val="34"/>
      <w:lang w:eastAsia="ru-RU"/>
    </w:rPr>
  </w:style>
  <w:style w:type="paragraph" w:customStyle="1" w:styleId="taxon-author6">
    <w:name w:val="taxon-author6"/>
    <w:basedOn w:val="a0"/>
    <w:rsid w:val="00E47321"/>
    <w:pPr>
      <w:widowControl/>
      <w:suppressAutoHyphens w:val="0"/>
      <w:spacing w:before="35" w:after="69"/>
    </w:pPr>
    <w:rPr>
      <w:rFonts w:eastAsia="Times New Roman"/>
      <w:color w:val="808080"/>
      <w:kern w:val="0"/>
      <w:sz w:val="29"/>
      <w:szCs w:val="29"/>
      <w:lang w:eastAsia="ru-RU"/>
    </w:rPr>
  </w:style>
  <w:style w:type="paragraph" w:customStyle="1" w:styleId="taxon-type8">
    <w:name w:val="taxon-type8"/>
    <w:basedOn w:val="a0"/>
    <w:rsid w:val="00E47321"/>
    <w:pPr>
      <w:widowControl/>
      <w:suppressAutoHyphens w:val="0"/>
      <w:spacing w:before="35" w:after="69"/>
    </w:pPr>
    <w:rPr>
      <w:rFonts w:eastAsia="Times New Roman"/>
      <w:color w:val="808080"/>
      <w:kern w:val="0"/>
      <w:sz w:val="29"/>
      <w:szCs w:val="29"/>
      <w:lang w:eastAsia="ru-RU"/>
    </w:rPr>
  </w:style>
  <w:style w:type="paragraph" w:customStyle="1" w:styleId="page-head1">
    <w:name w:val="page-head1"/>
    <w:basedOn w:val="a0"/>
    <w:rsid w:val="00E47321"/>
    <w:pPr>
      <w:widowControl/>
      <w:pBdr>
        <w:top w:val="single" w:sz="12" w:space="0" w:color="2F2F2F"/>
        <w:left w:val="single" w:sz="12" w:space="3" w:color="2F2F2F"/>
        <w:bottom w:val="single" w:sz="12" w:space="0" w:color="2F2F2F"/>
        <w:right w:val="single" w:sz="12" w:space="3" w:color="2F2F2F"/>
      </w:pBdr>
      <w:suppressAutoHyphens w:val="0"/>
      <w:spacing w:before="35" w:after="69"/>
    </w:pPr>
    <w:rPr>
      <w:rFonts w:eastAsia="Times New Roman"/>
      <w:color w:val="2F2F2F"/>
      <w:kern w:val="0"/>
      <w:lang w:eastAsia="ru-RU"/>
    </w:rPr>
  </w:style>
  <w:style w:type="paragraph" w:customStyle="1" w:styleId="side-menu-item6">
    <w:name w:val="side-menu-item6"/>
    <w:basedOn w:val="a0"/>
    <w:rsid w:val="00E47321"/>
    <w:pPr>
      <w:widowControl/>
      <w:suppressAutoHyphens w:val="0"/>
      <w:spacing w:before="35" w:after="69"/>
    </w:pPr>
    <w:rPr>
      <w:rFonts w:eastAsia="Times New Roman"/>
      <w:color w:val="245EDC"/>
      <w:kern w:val="0"/>
      <w:lang w:eastAsia="ru-RU"/>
    </w:rPr>
  </w:style>
  <w:style w:type="paragraph" w:customStyle="1" w:styleId="taxon-type9">
    <w:name w:val="taxon-type9"/>
    <w:basedOn w:val="a0"/>
    <w:rsid w:val="00E47321"/>
    <w:pPr>
      <w:widowControl/>
      <w:suppressAutoHyphens w:val="0"/>
      <w:spacing w:before="35" w:after="69"/>
    </w:pPr>
    <w:rPr>
      <w:rFonts w:eastAsia="Times New Roman"/>
      <w:color w:val="808080"/>
      <w:kern w:val="0"/>
      <w:sz w:val="14"/>
      <w:szCs w:val="14"/>
      <w:lang w:eastAsia="ru-RU"/>
    </w:rPr>
  </w:style>
  <w:style w:type="paragraph" w:customStyle="1" w:styleId="ui-menu1">
    <w:name w:val="ui-menu1"/>
    <w:basedOn w:val="a0"/>
    <w:rsid w:val="00E47321"/>
    <w:pPr>
      <w:widowControl/>
      <w:suppressAutoHyphens w:val="0"/>
    </w:pPr>
    <w:rPr>
      <w:rFonts w:eastAsia="Times New Roman"/>
      <w:kern w:val="0"/>
      <w:lang w:eastAsia="ru-RU"/>
    </w:rPr>
  </w:style>
  <w:style w:type="paragraph" w:customStyle="1" w:styleId="ui-menu-item1">
    <w:name w:val="ui-menu-item1"/>
    <w:basedOn w:val="a0"/>
    <w:rsid w:val="00E47321"/>
    <w:pPr>
      <w:widowControl/>
      <w:suppressAutoHyphens w:val="0"/>
    </w:pPr>
    <w:rPr>
      <w:rFonts w:eastAsia="Times New Roman"/>
      <w:kern w:val="0"/>
      <w:sz w:val="14"/>
      <w:szCs w:val="14"/>
      <w:lang w:eastAsia="ru-RU"/>
    </w:rPr>
  </w:style>
  <w:style w:type="paragraph" w:customStyle="1" w:styleId="ui-widget1">
    <w:name w:val="ui-widget1"/>
    <w:basedOn w:val="a0"/>
    <w:rsid w:val="00E47321"/>
    <w:pPr>
      <w:widowControl/>
      <w:suppressAutoHyphens w:val="0"/>
      <w:spacing w:before="35" w:after="69" w:line="360" w:lineRule="atLeast"/>
    </w:pPr>
    <w:rPr>
      <w:rFonts w:ascii="Verdana" w:eastAsia="Times New Roman" w:hAnsi="Verdana"/>
      <w:kern w:val="0"/>
      <w:lang w:eastAsia="ru-RU"/>
    </w:rPr>
  </w:style>
  <w:style w:type="paragraph" w:customStyle="1" w:styleId="ui-state-default1">
    <w:name w:val="ui-state-default1"/>
    <w:basedOn w:val="a0"/>
    <w:rsid w:val="00E47321"/>
    <w:pPr>
      <w:widowControl/>
      <w:pBdr>
        <w:top w:val="single" w:sz="4" w:space="0" w:color="D3D3D3"/>
        <w:left w:val="single" w:sz="4" w:space="0" w:color="D3D3D3"/>
        <w:bottom w:val="single" w:sz="4" w:space="0" w:color="D3D3D3"/>
        <w:right w:val="single" w:sz="4" w:space="0" w:color="D3D3D3"/>
      </w:pBdr>
      <w:shd w:val="clear" w:color="auto" w:fill="E6E6E6"/>
      <w:suppressAutoHyphens w:val="0"/>
      <w:spacing w:before="35" w:after="69"/>
    </w:pPr>
    <w:rPr>
      <w:rFonts w:eastAsia="Times New Roman"/>
      <w:color w:val="555555"/>
      <w:kern w:val="0"/>
      <w:lang w:eastAsia="ru-RU"/>
    </w:rPr>
  </w:style>
  <w:style w:type="paragraph" w:customStyle="1" w:styleId="ui-state-default2">
    <w:name w:val="ui-state-default2"/>
    <w:basedOn w:val="a0"/>
    <w:rsid w:val="00E47321"/>
    <w:pPr>
      <w:widowControl/>
      <w:pBdr>
        <w:top w:val="single" w:sz="4" w:space="0" w:color="D3D3D3"/>
        <w:left w:val="single" w:sz="4" w:space="0" w:color="D3D3D3"/>
        <w:bottom w:val="single" w:sz="4" w:space="0" w:color="D3D3D3"/>
        <w:right w:val="single" w:sz="4" w:space="0" w:color="D3D3D3"/>
      </w:pBdr>
      <w:shd w:val="clear" w:color="auto" w:fill="E6E6E6"/>
      <w:suppressAutoHyphens w:val="0"/>
      <w:spacing w:before="35" w:after="69"/>
    </w:pPr>
    <w:rPr>
      <w:rFonts w:eastAsia="Times New Roman"/>
      <w:color w:val="555555"/>
      <w:kern w:val="0"/>
      <w:lang w:eastAsia="ru-RU"/>
    </w:rPr>
  </w:style>
  <w:style w:type="paragraph" w:customStyle="1" w:styleId="ui-state-hover1">
    <w:name w:val="ui-state-hover1"/>
    <w:basedOn w:val="a0"/>
    <w:rsid w:val="00E47321"/>
    <w:pPr>
      <w:widowControl/>
      <w:pBdr>
        <w:top w:val="single" w:sz="4" w:space="0" w:color="999999"/>
        <w:left w:val="single" w:sz="4" w:space="0" w:color="999999"/>
        <w:bottom w:val="single" w:sz="4" w:space="0" w:color="999999"/>
        <w:right w:val="single" w:sz="4" w:space="0" w:color="999999"/>
      </w:pBdr>
      <w:shd w:val="clear" w:color="auto" w:fill="DADADA"/>
      <w:suppressAutoHyphens w:val="0"/>
      <w:spacing w:before="35" w:after="69"/>
    </w:pPr>
    <w:rPr>
      <w:rFonts w:eastAsia="Times New Roman"/>
      <w:color w:val="212121"/>
      <w:kern w:val="0"/>
      <w:lang w:eastAsia="ru-RU"/>
    </w:rPr>
  </w:style>
  <w:style w:type="paragraph" w:customStyle="1" w:styleId="ui-state-hover2">
    <w:name w:val="ui-state-hover2"/>
    <w:basedOn w:val="a0"/>
    <w:rsid w:val="00E47321"/>
    <w:pPr>
      <w:widowControl/>
      <w:pBdr>
        <w:top w:val="single" w:sz="4" w:space="0" w:color="999999"/>
        <w:left w:val="single" w:sz="4" w:space="0" w:color="999999"/>
        <w:bottom w:val="single" w:sz="4" w:space="0" w:color="999999"/>
        <w:right w:val="single" w:sz="4" w:space="0" w:color="999999"/>
      </w:pBdr>
      <w:shd w:val="clear" w:color="auto" w:fill="DADADA"/>
      <w:suppressAutoHyphens w:val="0"/>
      <w:spacing w:before="35" w:after="69"/>
    </w:pPr>
    <w:rPr>
      <w:rFonts w:eastAsia="Times New Roman"/>
      <w:color w:val="212121"/>
      <w:kern w:val="0"/>
      <w:lang w:eastAsia="ru-RU"/>
    </w:rPr>
  </w:style>
  <w:style w:type="paragraph" w:customStyle="1" w:styleId="ui-state-focus1">
    <w:name w:val="ui-state-focus1"/>
    <w:basedOn w:val="a0"/>
    <w:rsid w:val="00E47321"/>
    <w:pPr>
      <w:widowControl/>
      <w:pBdr>
        <w:top w:val="single" w:sz="4" w:space="0" w:color="999999"/>
        <w:left w:val="single" w:sz="4" w:space="0" w:color="999999"/>
        <w:bottom w:val="single" w:sz="4" w:space="0" w:color="999999"/>
        <w:right w:val="single" w:sz="4" w:space="0" w:color="999999"/>
      </w:pBdr>
      <w:shd w:val="clear" w:color="auto" w:fill="DADADA"/>
      <w:suppressAutoHyphens w:val="0"/>
      <w:spacing w:before="35" w:after="69"/>
    </w:pPr>
    <w:rPr>
      <w:rFonts w:eastAsia="Times New Roman"/>
      <w:color w:val="212121"/>
      <w:kern w:val="0"/>
      <w:lang w:eastAsia="ru-RU"/>
    </w:rPr>
  </w:style>
  <w:style w:type="paragraph" w:customStyle="1" w:styleId="ui-state-focus2">
    <w:name w:val="ui-state-focus2"/>
    <w:basedOn w:val="a0"/>
    <w:rsid w:val="00E47321"/>
    <w:pPr>
      <w:widowControl/>
      <w:pBdr>
        <w:top w:val="single" w:sz="4" w:space="0" w:color="999999"/>
        <w:left w:val="single" w:sz="4" w:space="0" w:color="999999"/>
        <w:bottom w:val="single" w:sz="4" w:space="0" w:color="999999"/>
        <w:right w:val="single" w:sz="4" w:space="0" w:color="999999"/>
      </w:pBdr>
      <w:shd w:val="clear" w:color="auto" w:fill="DADADA"/>
      <w:suppressAutoHyphens w:val="0"/>
      <w:spacing w:before="35" w:after="69"/>
    </w:pPr>
    <w:rPr>
      <w:rFonts w:eastAsia="Times New Roman"/>
      <w:color w:val="212121"/>
      <w:kern w:val="0"/>
      <w:lang w:eastAsia="ru-RU"/>
    </w:rPr>
  </w:style>
  <w:style w:type="paragraph" w:customStyle="1" w:styleId="ui-state-active1">
    <w:name w:val="ui-state-active1"/>
    <w:basedOn w:val="a0"/>
    <w:rsid w:val="00E47321"/>
    <w:pPr>
      <w:widowControl/>
      <w:pBdr>
        <w:top w:val="single" w:sz="4" w:space="0" w:color="AAAAAA"/>
        <w:left w:val="single" w:sz="4" w:space="0" w:color="AAAAAA"/>
        <w:bottom w:val="single" w:sz="4" w:space="0" w:color="AAAAAA"/>
        <w:right w:val="single" w:sz="4" w:space="0" w:color="AAAAAA"/>
      </w:pBdr>
      <w:shd w:val="clear" w:color="auto" w:fill="FFFFFF"/>
      <w:suppressAutoHyphens w:val="0"/>
      <w:spacing w:before="35" w:after="69"/>
    </w:pPr>
    <w:rPr>
      <w:rFonts w:eastAsia="Times New Roman"/>
      <w:color w:val="212121"/>
      <w:kern w:val="0"/>
      <w:lang w:eastAsia="ru-RU"/>
    </w:rPr>
  </w:style>
  <w:style w:type="paragraph" w:customStyle="1" w:styleId="ui-state-active2">
    <w:name w:val="ui-state-active2"/>
    <w:basedOn w:val="a0"/>
    <w:rsid w:val="00E47321"/>
    <w:pPr>
      <w:widowControl/>
      <w:pBdr>
        <w:top w:val="single" w:sz="4" w:space="0" w:color="AAAAAA"/>
        <w:left w:val="single" w:sz="4" w:space="0" w:color="AAAAAA"/>
        <w:bottom w:val="single" w:sz="4" w:space="0" w:color="AAAAAA"/>
        <w:right w:val="single" w:sz="4" w:space="0" w:color="AAAAAA"/>
      </w:pBdr>
      <w:shd w:val="clear" w:color="auto" w:fill="FFFFFF"/>
      <w:suppressAutoHyphens w:val="0"/>
      <w:spacing w:before="35" w:after="69"/>
    </w:pPr>
    <w:rPr>
      <w:rFonts w:eastAsia="Times New Roman"/>
      <w:color w:val="212121"/>
      <w:kern w:val="0"/>
      <w:lang w:eastAsia="ru-RU"/>
    </w:rPr>
  </w:style>
  <w:style w:type="paragraph" w:customStyle="1" w:styleId="ui-state-highlight1">
    <w:name w:val="ui-state-highlight1"/>
    <w:basedOn w:val="a0"/>
    <w:rsid w:val="00E47321"/>
    <w:pPr>
      <w:widowControl/>
      <w:pBdr>
        <w:top w:val="single" w:sz="4" w:space="0" w:color="FCEFA1"/>
        <w:left w:val="single" w:sz="4" w:space="0" w:color="FCEFA1"/>
        <w:bottom w:val="single" w:sz="4" w:space="0" w:color="FCEFA1"/>
        <w:right w:val="single" w:sz="4" w:space="0" w:color="FCEFA1"/>
      </w:pBdr>
      <w:shd w:val="clear" w:color="auto" w:fill="FBF9EE"/>
      <w:suppressAutoHyphens w:val="0"/>
      <w:spacing w:before="35" w:after="69"/>
    </w:pPr>
    <w:rPr>
      <w:rFonts w:eastAsia="Times New Roman"/>
      <w:color w:val="363636"/>
      <w:kern w:val="0"/>
      <w:lang w:eastAsia="ru-RU"/>
    </w:rPr>
  </w:style>
  <w:style w:type="paragraph" w:customStyle="1" w:styleId="ui-state-highlight2">
    <w:name w:val="ui-state-highlight2"/>
    <w:basedOn w:val="a0"/>
    <w:rsid w:val="00E47321"/>
    <w:pPr>
      <w:widowControl/>
      <w:pBdr>
        <w:top w:val="single" w:sz="4" w:space="0" w:color="FCEFA1"/>
        <w:left w:val="single" w:sz="4" w:space="0" w:color="FCEFA1"/>
        <w:bottom w:val="single" w:sz="4" w:space="0" w:color="FCEFA1"/>
        <w:right w:val="single" w:sz="4" w:space="0" w:color="FCEFA1"/>
      </w:pBdr>
      <w:shd w:val="clear" w:color="auto" w:fill="FBF9EE"/>
      <w:suppressAutoHyphens w:val="0"/>
      <w:spacing w:before="35" w:after="69"/>
    </w:pPr>
    <w:rPr>
      <w:rFonts w:eastAsia="Times New Roman"/>
      <w:color w:val="363636"/>
      <w:kern w:val="0"/>
      <w:lang w:eastAsia="ru-RU"/>
    </w:rPr>
  </w:style>
  <w:style w:type="paragraph" w:customStyle="1" w:styleId="ui-state-error1">
    <w:name w:val="ui-state-error1"/>
    <w:basedOn w:val="a0"/>
    <w:rsid w:val="00E47321"/>
    <w:pPr>
      <w:widowControl/>
      <w:pBdr>
        <w:top w:val="single" w:sz="4" w:space="0" w:color="CD0A0A"/>
        <w:left w:val="single" w:sz="4" w:space="0" w:color="CD0A0A"/>
        <w:bottom w:val="single" w:sz="4" w:space="0" w:color="CD0A0A"/>
        <w:right w:val="single" w:sz="4" w:space="0" w:color="CD0A0A"/>
      </w:pBdr>
      <w:shd w:val="clear" w:color="auto" w:fill="FEF1EC"/>
      <w:suppressAutoHyphens w:val="0"/>
      <w:spacing w:before="35" w:after="69"/>
    </w:pPr>
    <w:rPr>
      <w:rFonts w:eastAsia="Times New Roman"/>
      <w:color w:val="CD0A0A"/>
      <w:kern w:val="0"/>
      <w:lang w:eastAsia="ru-RU"/>
    </w:rPr>
  </w:style>
  <w:style w:type="paragraph" w:customStyle="1" w:styleId="ui-state-error2">
    <w:name w:val="ui-state-error2"/>
    <w:basedOn w:val="a0"/>
    <w:rsid w:val="00E47321"/>
    <w:pPr>
      <w:widowControl/>
      <w:pBdr>
        <w:top w:val="single" w:sz="4" w:space="0" w:color="CD0A0A"/>
        <w:left w:val="single" w:sz="4" w:space="0" w:color="CD0A0A"/>
        <w:bottom w:val="single" w:sz="4" w:space="0" w:color="CD0A0A"/>
        <w:right w:val="single" w:sz="4" w:space="0" w:color="CD0A0A"/>
      </w:pBdr>
      <w:shd w:val="clear" w:color="auto" w:fill="FEF1EC"/>
      <w:suppressAutoHyphens w:val="0"/>
      <w:spacing w:before="35" w:after="69"/>
    </w:pPr>
    <w:rPr>
      <w:rFonts w:eastAsia="Times New Roman"/>
      <w:color w:val="CD0A0A"/>
      <w:kern w:val="0"/>
      <w:lang w:eastAsia="ru-RU"/>
    </w:rPr>
  </w:style>
  <w:style w:type="paragraph" w:customStyle="1" w:styleId="ui-state-error-text1">
    <w:name w:val="ui-state-error-text1"/>
    <w:basedOn w:val="a0"/>
    <w:rsid w:val="00E47321"/>
    <w:pPr>
      <w:widowControl/>
      <w:suppressAutoHyphens w:val="0"/>
      <w:spacing w:before="35" w:after="69"/>
    </w:pPr>
    <w:rPr>
      <w:rFonts w:eastAsia="Times New Roman"/>
      <w:color w:val="CD0A0A"/>
      <w:kern w:val="0"/>
      <w:lang w:eastAsia="ru-RU"/>
    </w:rPr>
  </w:style>
  <w:style w:type="paragraph" w:customStyle="1" w:styleId="ui-state-error-text2">
    <w:name w:val="ui-state-error-text2"/>
    <w:basedOn w:val="a0"/>
    <w:rsid w:val="00E47321"/>
    <w:pPr>
      <w:widowControl/>
      <w:suppressAutoHyphens w:val="0"/>
      <w:spacing w:before="35" w:after="69"/>
    </w:pPr>
    <w:rPr>
      <w:rFonts w:eastAsia="Times New Roman"/>
      <w:color w:val="CD0A0A"/>
      <w:kern w:val="0"/>
      <w:lang w:eastAsia="ru-RU"/>
    </w:rPr>
  </w:style>
  <w:style w:type="paragraph" w:customStyle="1" w:styleId="ui-priority-primary1">
    <w:name w:val="ui-priority-primary1"/>
    <w:basedOn w:val="a0"/>
    <w:rsid w:val="00E47321"/>
    <w:pPr>
      <w:widowControl/>
      <w:suppressAutoHyphens w:val="0"/>
      <w:spacing w:before="35" w:after="69"/>
    </w:pPr>
    <w:rPr>
      <w:rFonts w:eastAsia="Times New Roman"/>
      <w:b/>
      <w:bCs/>
      <w:kern w:val="0"/>
      <w:lang w:eastAsia="ru-RU"/>
    </w:rPr>
  </w:style>
  <w:style w:type="paragraph" w:customStyle="1" w:styleId="ui-priority-primary2">
    <w:name w:val="ui-priority-primary2"/>
    <w:basedOn w:val="a0"/>
    <w:rsid w:val="00E47321"/>
    <w:pPr>
      <w:widowControl/>
      <w:suppressAutoHyphens w:val="0"/>
      <w:spacing w:before="35" w:after="69"/>
    </w:pPr>
    <w:rPr>
      <w:rFonts w:eastAsia="Times New Roman"/>
      <w:b/>
      <w:bCs/>
      <w:kern w:val="0"/>
      <w:lang w:eastAsia="ru-RU"/>
    </w:rPr>
  </w:style>
  <w:style w:type="paragraph" w:customStyle="1" w:styleId="ui-priority-secondary1">
    <w:name w:val="ui-priority-secondary1"/>
    <w:basedOn w:val="a0"/>
    <w:rsid w:val="00E47321"/>
    <w:pPr>
      <w:widowControl/>
      <w:suppressAutoHyphens w:val="0"/>
      <w:spacing w:before="35" w:after="69"/>
    </w:pPr>
    <w:rPr>
      <w:rFonts w:eastAsia="Times New Roman"/>
      <w:kern w:val="0"/>
      <w:lang w:eastAsia="ru-RU"/>
    </w:rPr>
  </w:style>
  <w:style w:type="paragraph" w:customStyle="1" w:styleId="ui-priority-secondary2">
    <w:name w:val="ui-priority-secondary2"/>
    <w:basedOn w:val="a0"/>
    <w:rsid w:val="00E47321"/>
    <w:pPr>
      <w:widowControl/>
      <w:suppressAutoHyphens w:val="0"/>
      <w:spacing w:before="35" w:after="69"/>
    </w:pPr>
    <w:rPr>
      <w:rFonts w:eastAsia="Times New Roman"/>
      <w:kern w:val="0"/>
      <w:lang w:eastAsia="ru-RU"/>
    </w:rPr>
  </w:style>
  <w:style w:type="paragraph" w:customStyle="1" w:styleId="ui-state-disabled1">
    <w:name w:val="ui-state-disabled1"/>
    <w:basedOn w:val="a0"/>
    <w:rsid w:val="00E47321"/>
    <w:pPr>
      <w:widowControl/>
      <w:suppressAutoHyphens w:val="0"/>
      <w:spacing w:before="35" w:after="69"/>
    </w:pPr>
    <w:rPr>
      <w:rFonts w:eastAsia="Times New Roman"/>
      <w:kern w:val="0"/>
      <w:lang w:eastAsia="ru-RU"/>
    </w:rPr>
  </w:style>
  <w:style w:type="paragraph" w:customStyle="1" w:styleId="ui-state-disabled2">
    <w:name w:val="ui-state-disabled2"/>
    <w:basedOn w:val="a0"/>
    <w:rsid w:val="00E47321"/>
    <w:pPr>
      <w:widowControl/>
      <w:suppressAutoHyphens w:val="0"/>
      <w:spacing w:before="35" w:after="69"/>
    </w:pPr>
    <w:rPr>
      <w:rFonts w:eastAsia="Times New Roman"/>
      <w:kern w:val="0"/>
      <w:lang w:eastAsia="ru-RU"/>
    </w:rPr>
  </w:style>
  <w:style w:type="paragraph" w:customStyle="1" w:styleId="ui-icon1">
    <w:name w:val="ui-icon1"/>
    <w:basedOn w:val="a0"/>
    <w:rsid w:val="00E47321"/>
    <w:pPr>
      <w:widowControl/>
      <w:suppressAutoHyphens w:val="0"/>
      <w:spacing w:before="35" w:after="69"/>
      <w:ind w:firstLine="27660"/>
    </w:pPr>
    <w:rPr>
      <w:rFonts w:eastAsia="Times New Roman"/>
      <w:kern w:val="0"/>
      <w:lang w:eastAsia="ru-RU"/>
    </w:rPr>
  </w:style>
  <w:style w:type="paragraph" w:customStyle="1" w:styleId="ui-icon2">
    <w:name w:val="ui-icon2"/>
    <w:basedOn w:val="a0"/>
    <w:rsid w:val="00E47321"/>
    <w:pPr>
      <w:widowControl/>
      <w:suppressAutoHyphens w:val="0"/>
      <w:spacing w:before="35" w:after="69"/>
      <w:ind w:firstLine="27660"/>
    </w:pPr>
    <w:rPr>
      <w:rFonts w:eastAsia="Times New Roman"/>
      <w:kern w:val="0"/>
      <w:lang w:eastAsia="ru-RU"/>
    </w:rPr>
  </w:style>
  <w:style w:type="paragraph" w:customStyle="1" w:styleId="ui-icon3">
    <w:name w:val="ui-icon3"/>
    <w:basedOn w:val="a0"/>
    <w:rsid w:val="00E47321"/>
    <w:pPr>
      <w:widowControl/>
      <w:suppressAutoHyphens w:val="0"/>
      <w:spacing w:before="35" w:after="69"/>
      <w:ind w:firstLine="27660"/>
    </w:pPr>
    <w:rPr>
      <w:rFonts w:eastAsia="Times New Roman"/>
      <w:kern w:val="0"/>
      <w:lang w:eastAsia="ru-RU"/>
    </w:rPr>
  </w:style>
  <w:style w:type="paragraph" w:customStyle="1" w:styleId="ui-icon4">
    <w:name w:val="ui-icon4"/>
    <w:basedOn w:val="a0"/>
    <w:rsid w:val="00E47321"/>
    <w:pPr>
      <w:widowControl/>
      <w:suppressAutoHyphens w:val="0"/>
      <w:spacing w:before="35" w:after="69"/>
      <w:ind w:firstLine="27660"/>
    </w:pPr>
    <w:rPr>
      <w:rFonts w:eastAsia="Times New Roman"/>
      <w:kern w:val="0"/>
      <w:lang w:eastAsia="ru-RU"/>
    </w:rPr>
  </w:style>
  <w:style w:type="paragraph" w:customStyle="1" w:styleId="ui-icon5">
    <w:name w:val="ui-icon5"/>
    <w:basedOn w:val="a0"/>
    <w:rsid w:val="00E47321"/>
    <w:pPr>
      <w:widowControl/>
      <w:suppressAutoHyphens w:val="0"/>
      <w:spacing w:before="35" w:after="69"/>
      <w:ind w:firstLine="27660"/>
    </w:pPr>
    <w:rPr>
      <w:rFonts w:eastAsia="Times New Roman"/>
      <w:kern w:val="0"/>
      <w:lang w:eastAsia="ru-RU"/>
    </w:rPr>
  </w:style>
  <w:style w:type="paragraph" w:customStyle="1" w:styleId="ui-icon6">
    <w:name w:val="ui-icon6"/>
    <w:basedOn w:val="a0"/>
    <w:rsid w:val="00E47321"/>
    <w:pPr>
      <w:widowControl/>
      <w:suppressAutoHyphens w:val="0"/>
      <w:spacing w:before="35" w:after="69"/>
      <w:ind w:firstLine="27660"/>
    </w:pPr>
    <w:rPr>
      <w:rFonts w:eastAsia="Times New Roman"/>
      <w:kern w:val="0"/>
      <w:lang w:eastAsia="ru-RU"/>
    </w:rPr>
  </w:style>
  <w:style w:type="paragraph" w:customStyle="1" w:styleId="ui-icon7">
    <w:name w:val="ui-icon7"/>
    <w:basedOn w:val="a0"/>
    <w:rsid w:val="00E47321"/>
    <w:pPr>
      <w:widowControl/>
      <w:suppressAutoHyphens w:val="0"/>
      <w:spacing w:before="35" w:after="69"/>
      <w:ind w:firstLine="27660"/>
    </w:pPr>
    <w:rPr>
      <w:rFonts w:eastAsia="Times New Roman"/>
      <w:kern w:val="0"/>
      <w:lang w:eastAsia="ru-RU"/>
    </w:rPr>
  </w:style>
  <w:style w:type="paragraph" w:customStyle="1" w:styleId="ui-icon8">
    <w:name w:val="ui-icon8"/>
    <w:basedOn w:val="a0"/>
    <w:rsid w:val="00E47321"/>
    <w:pPr>
      <w:widowControl/>
      <w:suppressAutoHyphens w:val="0"/>
      <w:spacing w:before="35" w:after="69"/>
      <w:ind w:firstLine="27660"/>
    </w:pPr>
    <w:rPr>
      <w:rFonts w:eastAsia="Times New Roman"/>
      <w:kern w:val="0"/>
      <w:lang w:eastAsia="ru-RU"/>
    </w:rPr>
  </w:style>
  <w:style w:type="paragraph" w:customStyle="1" w:styleId="ui-icon9">
    <w:name w:val="ui-icon9"/>
    <w:basedOn w:val="a0"/>
    <w:rsid w:val="00E47321"/>
    <w:pPr>
      <w:widowControl/>
      <w:suppressAutoHyphens w:val="0"/>
      <w:spacing w:before="35" w:after="69"/>
      <w:ind w:firstLine="27660"/>
    </w:pPr>
    <w:rPr>
      <w:rFonts w:eastAsia="Times New Roman"/>
      <w:kern w:val="0"/>
      <w:lang w:eastAsia="ru-RU"/>
    </w:rPr>
  </w:style>
  <w:style w:type="character" w:customStyle="1" w:styleId="taxon-author7">
    <w:name w:val="taxon-author7"/>
    <w:basedOn w:val="a1"/>
    <w:rsid w:val="00E47321"/>
    <w:rPr>
      <w:rFonts w:ascii="Times New Roman" w:hAnsi="Times New Roman" w:cs="Times New Roman" w:hint="default"/>
      <w:sz w:val="29"/>
      <w:szCs w:val="29"/>
    </w:rPr>
  </w:style>
  <w:style w:type="paragraph" w:styleId="34">
    <w:name w:val="Body Text 3"/>
    <w:basedOn w:val="a0"/>
    <w:link w:val="35"/>
    <w:uiPriority w:val="99"/>
    <w:unhideWhenUsed/>
    <w:rsid w:val="00E47321"/>
    <w:pPr>
      <w:spacing w:after="120"/>
    </w:pPr>
    <w:rPr>
      <w:sz w:val="16"/>
      <w:szCs w:val="16"/>
    </w:rPr>
  </w:style>
  <w:style w:type="character" w:customStyle="1" w:styleId="35">
    <w:name w:val="Основной текст 3 Знак"/>
    <w:basedOn w:val="a1"/>
    <w:link w:val="34"/>
    <w:uiPriority w:val="99"/>
    <w:rsid w:val="00E47321"/>
    <w:rPr>
      <w:rFonts w:ascii="Times New Roman" w:eastAsia="Arial Unicode MS" w:hAnsi="Times New Roman" w:cs="Times New Roman"/>
      <w:kern w:val="1"/>
      <w:sz w:val="16"/>
      <w:szCs w:val="16"/>
      <w:lang w:eastAsia="ar-SA"/>
    </w:rPr>
  </w:style>
  <w:style w:type="paragraph" w:customStyle="1" w:styleId="310">
    <w:name w:val="Основной текст с отступом 31"/>
    <w:basedOn w:val="a0"/>
    <w:rsid w:val="00E47321"/>
    <w:pPr>
      <w:widowControl/>
      <w:spacing w:after="120"/>
      <w:ind w:left="283"/>
    </w:pPr>
    <w:rPr>
      <w:rFonts w:eastAsia="Times New Roman"/>
      <w:kern w:val="0"/>
      <w:sz w:val="16"/>
      <w:szCs w:val="16"/>
    </w:rPr>
  </w:style>
  <w:style w:type="paragraph" w:customStyle="1" w:styleId="aff3">
    <w:name w:val="Основной ГП"/>
    <w:link w:val="aff4"/>
    <w:qFormat/>
    <w:rsid w:val="00E47321"/>
    <w:pPr>
      <w:spacing w:after="120"/>
      <w:ind w:firstLine="709"/>
      <w:jc w:val="both"/>
    </w:pPr>
    <w:rPr>
      <w:rFonts w:ascii="Tahoma" w:eastAsia="Calibri" w:hAnsi="Tahoma" w:cs="Tahoma"/>
      <w:sz w:val="24"/>
      <w:szCs w:val="24"/>
    </w:rPr>
  </w:style>
  <w:style w:type="character" w:customStyle="1" w:styleId="aff4">
    <w:name w:val="Основной ГП Знак"/>
    <w:basedOn w:val="a1"/>
    <w:link w:val="aff3"/>
    <w:rsid w:val="00E47321"/>
    <w:rPr>
      <w:rFonts w:ascii="Tahoma" w:eastAsia="Calibri" w:hAnsi="Tahoma" w:cs="Tahoma"/>
      <w:sz w:val="24"/>
      <w:szCs w:val="24"/>
    </w:rPr>
  </w:style>
  <w:style w:type="paragraph" w:customStyle="1" w:styleId="aff5">
    <w:name w:val="Таблица ГП"/>
    <w:basedOn w:val="a0"/>
    <w:next w:val="aff3"/>
    <w:link w:val="aff6"/>
    <w:qFormat/>
    <w:rsid w:val="00E47321"/>
    <w:pPr>
      <w:widowControl/>
      <w:suppressAutoHyphens w:val="0"/>
    </w:pPr>
    <w:rPr>
      <w:rFonts w:ascii="Tahoma" w:eastAsia="Times New Roman" w:hAnsi="Tahoma" w:cs="Tahoma"/>
      <w:kern w:val="0"/>
      <w:sz w:val="20"/>
      <w:szCs w:val="20"/>
      <w:lang w:eastAsia="ru-RU"/>
    </w:rPr>
  </w:style>
  <w:style w:type="character" w:customStyle="1" w:styleId="aff6">
    <w:name w:val="Таблица ГП Знак"/>
    <w:basedOn w:val="a1"/>
    <w:link w:val="aff5"/>
    <w:rsid w:val="00E47321"/>
    <w:rPr>
      <w:rFonts w:ascii="Tahoma" w:eastAsia="Times New Roman" w:hAnsi="Tahoma" w:cs="Tahoma"/>
      <w:sz w:val="20"/>
      <w:szCs w:val="20"/>
      <w:lang w:eastAsia="ru-RU"/>
    </w:rPr>
  </w:style>
  <w:style w:type="paragraph" w:customStyle="1" w:styleId="a">
    <w:name w:val="Нумерованный ГП"/>
    <w:basedOn w:val="a0"/>
    <w:link w:val="aff7"/>
    <w:qFormat/>
    <w:rsid w:val="00E47321"/>
    <w:pPr>
      <w:widowControl/>
      <w:numPr>
        <w:numId w:val="23"/>
      </w:numPr>
      <w:suppressAutoHyphens w:val="0"/>
      <w:spacing w:line="276" w:lineRule="auto"/>
      <w:ind w:left="1134" w:hanging="425"/>
      <w:contextualSpacing/>
    </w:pPr>
    <w:rPr>
      <w:rFonts w:ascii="Tahoma" w:eastAsia="Times New Roman" w:hAnsi="Tahoma" w:cs="Tahoma"/>
      <w:kern w:val="0"/>
      <w:lang w:eastAsia="ru-RU"/>
    </w:rPr>
  </w:style>
  <w:style w:type="character" w:customStyle="1" w:styleId="aff7">
    <w:name w:val="Нумерованный ГП Знак"/>
    <w:basedOn w:val="a1"/>
    <w:link w:val="a"/>
    <w:rsid w:val="00E47321"/>
    <w:rPr>
      <w:rFonts w:ascii="Tahoma" w:eastAsia="Times New Roman" w:hAnsi="Tahoma" w:cs="Tahoma"/>
      <w:sz w:val="24"/>
      <w:szCs w:val="24"/>
      <w:lang w:eastAsia="ru-RU"/>
    </w:rPr>
  </w:style>
  <w:style w:type="paragraph" w:customStyle="1" w:styleId="report">
    <w:name w:val="report"/>
    <w:basedOn w:val="a0"/>
    <w:rsid w:val="00E47321"/>
    <w:pPr>
      <w:widowControl/>
      <w:suppressAutoHyphens w:val="0"/>
      <w:ind w:firstLine="420"/>
      <w:jc w:val="both"/>
    </w:pPr>
    <w:rPr>
      <w:rFonts w:eastAsia="Times New Roman"/>
      <w:kern w:val="0"/>
      <w:lang w:eastAsia="ru-RU"/>
    </w:rPr>
  </w:style>
  <w:style w:type="paragraph" w:customStyle="1" w:styleId="osnovnojjtekst">
    <w:name w:val="osnovnojj_tekst"/>
    <w:basedOn w:val="a0"/>
    <w:rsid w:val="00E47321"/>
    <w:pPr>
      <w:widowControl/>
      <w:suppressAutoHyphens w:val="0"/>
    </w:pPr>
    <w:rPr>
      <w:rFonts w:eastAsia="Times New Roman"/>
      <w:kern w:val="0"/>
      <w:lang w:eastAsia="ru-RU"/>
    </w:rPr>
  </w:style>
  <w:style w:type="paragraph" w:customStyle="1" w:styleId="Style3">
    <w:name w:val="Style3"/>
    <w:basedOn w:val="a0"/>
    <w:uiPriority w:val="99"/>
    <w:rsid w:val="00E47321"/>
    <w:pPr>
      <w:suppressAutoHyphens w:val="0"/>
      <w:autoSpaceDE w:val="0"/>
      <w:autoSpaceDN w:val="0"/>
      <w:adjustRightInd w:val="0"/>
    </w:pPr>
    <w:rPr>
      <w:rFonts w:eastAsiaTheme="minorEastAsia"/>
      <w:kern w:val="0"/>
      <w:lang w:eastAsia="ru-RU"/>
    </w:rPr>
  </w:style>
  <w:style w:type="paragraph" w:customStyle="1" w:styleId="Style14">
    <w:name w:val="Style14"/>
    <w:basedOn w:val="a0"/>
    <w:uiPriority w:val="99"/>
    <w:rsid w:val="00E47321"/>
    <w:pPr>
      <w:suppressAutoHyphens w:val="0"/>
      <w:autoSpaceDE w:val="0"/>
      <w:autoSpaceDN w:val="0"/>
      <w:adjustRightInd w:val="0"/>
      <w:spacing w:line="422" w:lineRule="exact"/>
    </w:pPr>
    <w:rPr>
      <w:rFonts w:eastAsiaTheme="minorEastAsia"/>
      <w:kern w:val="0"/>
      <w:lang w:eastAsia="ru-RU"/>
    </w:rPr>
  </w:style>
  <w:style w:type="paragraph" w:customStyle="1" w:styleId="Style2">
    <w:name w:val="Style2"/>
    <w:basedOn w:val="a0"/>
    <w:uiPriority w:val="99"/>
    <w:rsid w:val="00E47321"/>
    <w:pPr>
      <w:suppressAutoHyphens w:val="0"/>
      <w:autoSpaceDE w:val="0"/>
      <w:autoSpaceDN w:val="0"/>
      <w:adjustRightInd w:val="0"/>
    </w:pPr>
    <w:rPr>
      <w:rFonts w:eastAsia="Times New Roman"/>
      <w:kern w:val="0"/>
      <w:lang w:eastAsia="ru-RU"/>
    </w:rPr>
  </w:style>
  <w:style w:type="character" w:customStyle="1" w:styleId="FontStyle20">
    <w:name w:val="Font Style20"/>
    <w:basedOn w:val="a1"/>
    <w:uiPriority w:val="99"/>
    <w:rsid w:val="00E47321"/>
    <w:rPr>
      <w:rFonts w:ascii="Times New Roman" w:hAnsi="Times New Roman" w:cs="Times New Roman"/>
      <w:spacing w:val="30"/>
      <w:sz w:val="20"/>
      <w:szCs w:val="20"/>
    </w:rPr>
  </w:style>
  <w:style w:type="character" w:customStyle="1" w:styleId="FontStyle25">
    <w:name w:val="Font Style25"/>
    <w:basedOn w:val="a1"/>
    <w:uiPriority w:val="99"/>
    <w:rsid w:val="00E47321"/>
    <w:rPr>
      <w:rFonts w:ascii="Times New Roman" w:hAnsi="Times New Roman" w:cs="Times New Roman"/>
      <w:b/>
      <w:bCs/>
      <w:i/>
      <w:iCs/>
      <w:sz w:val="14"/>
      <w:szCs w:val="14"/>
    </w:rPr>
  </w:style>
  <w:style w:type="paragraph" w:styleId="aff8">
    <w:name w:val="TOC Heading"/>
    <w:basedOn w:val="1"/>
    <w:next w:val="a0"/>
    <w:uiPriority w:val="39"/>
    <w:semiHidden/>
    <w:unhideWhenUsed/>
    <w:qFormat/>
    <w:rsid w:val="00E4732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3">
    <w:name w:val="toc 1"/>
    <w:basedOn w:val="a0"/>
    <w:next w:val="a0"/>
    <w:autoRedefine/>
    <w:uiPriority w:val="39"/>
    <w:unhideWhenUsed/>
    <w:rsid w:val="00E47321"/>
    <w:pPr>
      <w:spacing w:after="100"/>
    </w:pPr>
  </w:style>
  <w:style w:type="paragraph" w:styleId="24">
    <w:name w:val="toc 2"/>
    <w:basedOn w:val="a0"/>
    <w:next w:val="a0"/>
    <w:autoRedefine/>
    <w:uiPriority w:val="39"/>
    <w:unhideWhenUsed/>
    <w:rsid w:val="00E47321"/>
    <w:pPr>
      <w:spacing w:after="100"/>
      <w:ind w:left="240"/>
    </w:pPr>
  </w:style>
  <w:style w:type="paragraph" w:customStyle="1" w:styleId="Report0">
    <w:name w:val="Report"/>
    <w:basedOn w:val="a0"/>
    <w:uiPriority w:val="99"/>
    <w:rsid w:val="008A0EAB"/>
    <w:pPr>
      <w:widowControl/>
      <w:suppressAutoHyphens w:val="0"/>
      <w:spacing w:line="360" w:lineRule="auto"/>
      <w:ind w:firstLine="567"/>
      <w:jc w:val="both"/>
    </w:pPr>
    <w:rPr>
      <w:rFonts w:eastAsia="Times New Roman"/>
      <w:kern w:val="0"/>
      <w:szCs w:val="20"/>
      <w:lang w:eastAsia="ru-RU"/>
    </w:rPr>
  </w:style>
  <w:style w:type="paragraph" w:styleId="36">
    <w:name w:val="Body Text Indent 3"/>
    <w:basedOn w:val="a0"/>
    <w:link w:val="37"/>
    <w:uiPriority w:val="99"/>
    <w:semiHidden/>
    <w:unhideWhenUsed/>
    <w:rsid w:val="00976884"/>
    <w:pPr>
      <w:spacing w:after="120"/>
      <w:ind w:left="283"/>
    </w:pPr>
    <w:rPr>
      <w:sz w:val="16"/>
      <w:szCs w:val="16"/>
    </w:rPr>
  </w:style>
  <w:style w:type="character" w:customStyle="1" w:styleId="37">
    <w:name w:val="Основной текст с отступом 3 Знак"/>
    <w:basedOn w:val="a1"/>
    <w:link w:val="36"/>
    <w:uiPriority w:val="99"/>
    <w:semiHidden/>
    <w:rsid w:val="00976884"/>
    <w:rPr>
      <w:rFonts w:ascii="Times New Roman" w:eastAsia="Arial Unicode MS" w:hAnsi="Times New Roman" w:cs="Times New Roman"/>
      <w:kern w:val="1"/>
      <w:sz w:val="16"/>
      <w:szCs w:val="16"/>
      <w:lang w:eastAsia="ar-SA"/>
    </w:rPr>
  </w:style>
  <w:style w:type="paragraph" w:customStyle="1" w:styleId="aff9">
    <w:name w:val="Таблица"/>
    <w:basedOn w:val="a0"/>
    <w:rsid w:val="00976884"/>
    <w:pPr>
      <w:keepNext/>
      <w:widowControl/>
      <w:suppressAutoHyphens w:val="0"/>
      <w:spacing w:before="120"/>
      <w:ind w:firstLine="567"/>
      <w:jc w:val="right"/>
    </w:pPr>
    <w:rPr>
      <w:rFonts w:eastAsia="Times New Roman"/>
      <w:color w:val="000000"/>
      <w:kern w:val="0"/>
      <w:szCs w:val="20"/>
      <w:lang w:eastAsia="ru-RU"/>
    </w:rPr>
  </w:style>
  <w:style w:type="paragraph" w:customStyle="1" w:styleId="Style58">
    <w:name w:val="Style58"/>
    <w:basedOn w:val="a0"/>
    <w:uiPriority w:val="99"/>
    <w:rsid w:val="00093775"/>
    <w:pPr>
      <w:suppressAutoHyphens w:val="0"/>
      <w:autoSpaceDE w:val="0"/>
      <w:autoSpaceDN w:val="0"/>
      <w:adjustRightInd w:val="0"/>
      <w:spacing w:line="206" w:lineRule="exact"/>
      <w:jc w:val="both"/>
    </w:pPr>
    <w:rPr>
      <w:rFonts w:ascii="Segoe UI" w:eastAsia="Times New Roman" w:hAnsi="Segoe UI" w:cs="Segoe UI"/>
      <w:kern w:val="0"/>
      <w:lang w:eastAsia="ru-RU"/>
    </w:rPr>
  </w:style>
  <w:style w:type="character" w:customStyle="1" w:styleId="FontStyle279">
    <w:name w:val="Font Style279"/>
    <w:basedOn w:val="a1"/>
    <w:uiPriority w:val="99"/>
    <w:rsid w:val="00093775"/>
    <w:rPr>
      <w:rFonts w:ascii="Segoe UI" w:hAnsi="Segoe UI" w:cs="Segoe UI"/>
      <w:sz w:val="16"/>
      <w:szCs w:val="16"/>
    </w:rPr>
  </w:style>
  <w:style w:type="paragraph" w:customStyle="1" w:styleId="Style61">
    <w:name w:val="Style61"/>
    <w:basedOn w:val="a0"/>
    <w:uiPriority w:val="99"/>
    <w:rsid w:val="00093775"/>
    <w:pPr>
      <w:suppressAutoHyphens w:val="0"/>
      <w:autoSpaceDE w:val="0"/>
      <w:autoSpaceDN w:val="0"/>
      <w:adjustRightInd w:val="0"/>
      <w:spacing w:line="230" w:lineRule="exact"/>
      <w:ind w:firstLine="278"/>
      <w:jc w:val="both"/>
    </w:pPr>
    <w:rPr>
      <w:rFonts w:ascii="Segoe UI" w:eastAsia="Times New Roman" w:hAnsi="Segoe UI" w:cs="Segoe UI"/>
      <w:kern w:val="0"/>
      <w:lang w:eastAsia="ru-RU"/>
    </w:rPr>
  </w:style>
  <w:style w:type="paragraph" w:customStyle="1" w:styleId="Style104">
    <w:name w:val="Style104"/>
    <w:basedOn w:val="a0"/>
    <w:uiPriority w:val="99"/>
    <w:rsid w:val="00093775"/>
    <w:pPr>
      <w:suppressAutoHyphens w:val="0"/>
      <w:autoSpaceDE w:val="0"/>
      <w:autoSpaceDN w:val="0"/>
      <w:adjustRightInd w:val="0"/>
      <w:spacing w:line="221" w:lineRule="exact"/>
      <w:jc w:val="center"/>
    </w:pPr>
    <w:rPr>
      <w:rFonts w:ascii="Segoe UI" w:eastAsia="Times New Roman" w:hAnsi="Segoe UI" w:cs="Segoe UI"/>
      <w:kern w:val="0"/>
      <w:lang w:eastAsia="ru-RU"/>
    </w:rPr>
  </w:style>
  <w:style w:type="paragraph" w:customStyle="1" w:styleId="Style103">
    <w:name w:val="Style103"/>
    <w:basedOn w:val="a0"/>
    <w:uiPriority w:val="99"/>
    <w:rsid w:val="00093775"/>
    <w:pPr>
      <w:suppressAutoHyphens w:val="0"/>
      <w:autoSpaceDE w:val="0"/>
      <w:autoSpaceDN w:val="0"/>
      <w:adjustRightInd w:val="0"/>
      <w:spacing w:line="202" w:lineRule="exact"/>
    </w:pPr>
    <w:rPr>
      <w:rFonts w:ascii="Segoe UI" w:eastAsia="Times New Roman" w:hAnsi="Segoe UI" w:cs="Segoe UI"/>
      <w:kern w:val="0"/>
      <w:lang w:eastAsia="ru-RU"/>
    </w:rPr>
  </w:style>
  <w:style w:type="character" w:customStyle="1" w:styleId="FontStyle271">
    <w:name w:val="Font Style271"/>
    <w:basedOn w:val="a1"/>
    <w:uiPriority w:val="99"/>
    <w:rsid w:val="00093775"/>
    <w:rPr>
      <w:rFonts w:ascii="Segoe UI" w:hAnsi="Segoe UI" w:cs="Segoe UI"/>
      <w:b/>
      <w:bCs/>
      <w:sz w:val="16"/>
      <w:szCs w:val="16"/>
    </w:rPr>
  </w:style>
  <w:style w:type="paragraph" w:customStyle="1" w:styleId="Style39">
    <w:name w:val="Style39"/>
    <w:basedOn w:val="a0"/>
    <w:uiPriority w:val="99"/>
    <w:rsid w:val="00093775"/>
    <w:pPr>
      <w:suppressAutoHyphens w:val="0"/>
      <w:autoSpaceDE w:val="0"/>
      <w:autoSpaceDN w:val="0"/>
      <w:adjustRightInd w:val="0"/>
      <w:jc w:val="center"/>
    </w:pPr>
    <w:rPr>
      <w:rFonts w:ascii="Segoe UI" w:eastAsia="Times New Roman" w:hAnsi="Segoe UI" w:cs="Segoe UI"/>
      <w:kern w:val="0"/>
      <w:lang w:eastAsia="ru-RU"/>
    </w:rPr>
  </w:style>
  <w:style w:type="paragraph" w:customStyle="1" w:styleId="Style63">
    <w:name w:val="Style63"/>
    <w:basedOn w:val="a0"/>
    <w:uiPriority w:val="99"/>
    <w:rsid w:val="00093775"/>
    <w:pPr>
      <w:suppressAutoHyphens w:val="0"/>
      <w:autoSpaceDE w:val="0"/>
      <w:autoSpaceDN w:val="0"/>
      <w:adjustRightInd w:val="0"/>
      <w:spacing w:line="221" w:lineRule="exact"/>
      <w:jc w:val="both"/>
    </w:pPr>
    <w:rPr>
      <w:rFonts w:ascii="Segoe UI" w:eastAsia="Times New Roman" w:hAnsi="Segoe UI" w:cs="Segoe UI"/>
      <w:kern w:val="0"/>
      <w:lang w:eastAsia="ru-RU"/>
    </w:rPr>
  </w:style>
  <w:style w:type="paragraph" w:customStyle="1" w:styleId="Style128">
    <w:name w:val="Style128"/>
    <w:basedOn w:val="a0"/>
    <w:uiPriority w:val="99"/>
    <w:rsid w:val="00093775"/>
    <w:pPr>
      <w:suppressAutoHyphens w:val="0"/>
      <w:autoSpaceDE w:val="0"/>
      <w:autoSpaceDN w:val="0"/>
      <w:adjustRightInd w:val="0"/>
      <w:jc w:val="both"/>
    </w:pPr>
    <w:rPr>
      <w:rFonts w:ascii="Segoe UI" w:eastAsia="Times New Roman" w:hAnsi="Segoe UI" w:cs="Segoe UI"/>
      <w:kern w:val="0"/>
      <w:lang w:eastAsia="ru-RU"/>
    </w:rPr>
  </w:style>
  <w:style w:type="paragraph" w:customStyle="1" w:styleId="Style87">
    <w:name w:val="Style87"/>
    <w:basedOn w:val="a0"/>
    <w:uiPriority w:val="99"/>
    <w:rsid w:val="00093775"/>
    <w:pPr>
      <w:suppressAutoHyphens w:val="0"/>
      <w:autoSpaceDE w:val="0"/>
      <w:autoSpaceDN w:val="0"/>
      <w:adjustRightInd w:val="0"/>
    </w:pPr>
    <w:rPr>
      <w:rFonts w:ascii="Segoe UI" w:eastAsia="Times New Roman" w:hAnsi="Segoe UI" w:cs="Segoe UI"/>
      <w:kern w:val="0"/>
      <w:lang w:eastAsia="ru-RU"/>
    </w:rPr>
  </w:style>
  <w:style w:type="paragraph" w:customStyle="1" w:styleId="Style179">
    <w:name w:val="Style179"/>
    <w:basedOn w:val="a0"/>
    <w:uiPriority w:val="99"/>
    <w:rsid w:val="00093775"/>
    <w:pPr>
      <w:suppressAutoHyphens w:val="0"/>
      <w:autoSpaceDE w:val="0"/>
      <w:autoSpaceDN w:val="0"/>
      <w:adjustRightInd w:val="0"/>
      <w:spacing w:line="206" w:lineRule="exact"/>
      <w:ind w:hanging="283"/>
      <w:jc w:val="both"/>
    </w:pPr>
    <w:rPr>
      <w:rFonts w:ascii="Segoe UI" w:eastAsia="Times New Roman" w:hAnsi="Segoe UI" w:cs="Segoe UI"/>
      <w:kern w:val="0"/>
      <w:lang w:eastAsia="ru-RU"/>
    </w:rPr>
  </w:style>
  <w:style w:type="paragraph" w:styleId="25">
    <w:name w:val="Body Text 2"/>
    <w:basedOn w:val="a0"/>
    <w:link w:val="26"/>
    <w:uiPriority w:val="99"/>
    <w:semiHidden/>
    <w:unhideWhenUsed/>
    <w:rsid w:val="00F41E25"/>
    <w:pPr>
      <w:spacing w:after="120" w:line="480" w:lineRule="auto"/>
    </w:pPr>
  </w:style>
  <w:style w:type="character" w:customStyle="1" w:styleId="26">
    <w:name w:val="Основной текст 2 Знак"/>
    <w:basedOn w:val="a1"/>
    <w:link w:val="25"/>
    <w:uiPriority w:val="99"/>
    <w:semiHidden/>
    <w:rsid w:val="00F41E25"/>
    <w:rPr>
      <w:rFonts w:ascii="Times New Roman" w:eastAsia="Arial Unicode MS" w:hAnsi="Times New Roman" w:cs="Times New Roman"/>
      <w:kern w:val="1"/>
      <w:sz w:val="24"/>
      <w:szCs w:val="24"/>
      <w:lang w:eastAsia="ar-SA"/>
    </w:rPr>
  </w:style>
  <w:style w:type="paragraph" w:customStyle="1" w:styleId="14">
    <w:name w:val="Обычный1"/>
    <w:basedOn w:val="a0"/>
    <w:rsid w:val="00B303E5"/>
    <w:pPr>
      <w:widowControl/>
      <w:suppressAutoHyphens w:val="0"/>
    </w:pPr>
    <w:rPr>
      <w:rFonts w:eastAsia="Times New Roman"/>
      <w:kern w:val="0"/>
      <w:lang w:val="en-US" w:eastAsia="en-US" w:bidi="en-US"/>
    </w:rPr>
  </w:style>
  <w:style w:type="character" w:customStyle="1" w:styleId="submenu-table">
    <w:name w:val="submenu-table"/>
    <w:basedOn w:val="a1"/>
    <w:rsid w:val="005818D1"/>
  </w:style>
  <w:style w:type="paragraph" w:styleId="38">
    <w:name w:val="toc 3"/>
    <w:basedOn w:val="a0"/>
    <w:next w:val="a0"/>
    <w:autoRedefine/>
    <w:uiPriority w:val="39"/>
    <w:unhideWhenUsed/>
    <w:rsid w:val="005818D1"/>
    <w:pPr>
      <w:spacing w:after="100"/>
      <w:ind w:left="480"/>
    </w:pPr>
  </w:style>
</w:styles>
</file>

<file path=word/webSettings.xml><?xml version="1.0" encoding="utf-8"?>
<w:webSettings xmlns:r="http://schemas.openxmlformats.org/officeDocument/2006/relationships" xmlns:w="http://schemas.openxmlformats.org/wordprocessingml/2006/main">
  <w:divs>
    <w:div w:id="210458693">
      <w:bodyDiv w:val="1"/>
      <w:marLeft w:val="0"/>
      <w:marRight w:val="0"/>
      <w:marTop w:val="0"/>
      <w:marBottom w:val="0"/>
      <w:divBdr>
        <w:top w:val="none" w:sz="0" w:space="0" w:color="auto"/>
        <w:left w:val="none" w:sz="0" w:space="0" w:color="auto"/>
        <w:bottom w:val="none" w:sz="0" w:space="0" w:color="auto"/>
        <w:right w:val="none" w:sz="0" w:space="0" w:color="auto"/>
      </w:divBdr>
    </w:div>
    <w:div w:id="304285360">
      <w:bodyDiv w:val="1"/>
      <w:marLeft w:val="0"/>
      <w:marRight w:val="0"/>
      <w:marTop w:val="0"/>
      <w:marBottom w:val="0"/>
      <w:divBdr>
        <w:top w:val="none" w:sz="0" w:space="0" w:color="auto"/>
        <w:left w:val="none" w:sz="0" w:space="0" w:color="auto"/>
        <w:bottom w:val="none" w:sz="0" w:space="0" w:color="auto"/>
        <w:right w:val="none" w:sz="0" w:space="0" w:color="auto"/>
      </w:divBdr>
    </w:div>
    <w:div w:id="38734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mages.yandex.ru/yandsearch?p=1&amp;text=%D1%80%D0%BE%D0%B7%D0%B0%20%D0%B2%D0%B5%D1%82%D1%80%D0%BE%D0%B2%20%D1%82%D0%BE%D0%BC%D1%81%D0%BA%D0%BE%D0%B9%20%D0%BE%D0%B1%D0%BB%D0%B0%D1%81%D1%82%D0%B8&amp;pos=49&amp;uinfo=sw-1730-sh-690-fw-1505-fh-484-pd-1&amp;rpt=simage&amp;img_url=http://kk.convdocs.org/pars_docs/refs/13/12519/12519_html_3d397fb1.jpg"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1056;&#1072;&#1073;&#1086;&#1095;&#1080;&#1081;%20&#1089;&#1090;&#1086;&#1083;\&#1051;&#1086;&#1084;&#1080;&#1075;&#1086;&#1088;&#1089;&#1082;&#1080;&#1081;,&#1090;&#1072;&#1073;&#1083;&#1080;&#1094;&#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latin typeface="Times New Roman" pitchFamily="18" charset="0"/>
                <a:cs typeface="Times New Roman" pitchFamily="18" charset="0"/>
              </a:rPr>
              <a:t>Динамика численности населения</a:t>
            </a:r>
          </a:p>
        </c:rich>
      </c:tx>
      <c:layout>
        <c:manualLayout>
          <c:xMode val="edge"/>
          <c:yMode val="edge"/>
          <c:x val="0.13548600174978129"/>
          <c:y val="1.8518518518518604E-2"/>
        </c:manualLayout>
      </c:layout>
    </c:title>
    <c:plotArea>
      <c:layout>
        <c:manualLayout>
          <c:layoutTarget val="inner"/>
          <c:xMode val="edge"/>
          <c:yMode val="edge"/>
          <c:x val="0.11865169967940845"/>
          <c:y val="0.14436056317702617"/>
          <c:w val="0.55135772288391749"/>
          <c:h val="0.68202136191309481"/>
        </c:manualLayout>
      </c:layout>
      <c:lineChart>
        <c:grouping val="standard"/>
        <c:ser>
          <c:idx val="0"/>
          <c:order val="0"/>
          <c:tx>
            <c:v>динамика численности населения</c:v>
          </c:tx>
          <c:spPr>
            <a:ln>
              <a:solidFill>
                <a:srgbClr val="4000C0"/>
              </a:solidFill>
            </a:ln>
            <a:effectLst>
              <a:outerShdw blurRad="50800" dist="50800" dir="5400000" algn="ctr" rotWithShape="0">
                <a:schemeClr val="bg1">
                  <a:lumMod val="50000"/>
                </a:schemeClr>
              </a:outerShdw>
            </a:effectLst>
          </c:spPr>
          <c:marker>
            <c:symbol val="diamond"/>
            <c:size val="6"/>
            <c:spPr>
              <a:solidFill>
                <a:srgbClr val="7030A0"/>
              </a:solidFill>
              <a:ln>
                <a:solidFill>
                  <a:srgbClr val="4000C0"/>
                </a:solidFill>
              </a:ln>
              <a:effectLst>
                <a:outerShdw blurRad="50800" dist="50800" dir="5400000" algn="ctr" rotWithShape="0">
                  <a:schemeClr val="bg1">
                    <a:lumMod val="50000"/>
                  </a:schemeClr>
                </a:outerShdw>
              </a:effectLst>
            </c:spPr>
          </c:marker>
          <c:dLbls>
            <c:dLbl>
              <c:idx val="0"/>
              <c:layout>
                <c:manualLayout>
                  <c:x val="3.2295271049596411E-2"/>
                  <c:y val="0.11454753722794958"/>
                </c:manualLayout>
              </c:layout>
              <c:dLblPos val="t"/>
              <c:showVal val="1"/>
            </c:dLbl>
            <c:dLbl>
              <c:idx val="1"/>
              <c:layout>
                <c:manualLayout>
                  <c:x val="5.1727515711912156E-2"/>
                  <c:y val="3.7309965786431892E-2"/>
                </c:manualLayout>
              </c:layout>
              <c:dLblPos val="t"/>
              <c:showVal val="1"/>
            </c:dLbl>
            <c:dLbl>
              <c:idx val="2"/>
              <c:layout>
                <c:manualLayout>
                  <c:x val="2.9853066531821206E-2"/>
                  <c:y val="1.9309365147440541E-2"/>
                </c:manualLayout>
              </c:layout>
              <c:dLblPos val="t"/>
              <c:showVal val="1"/>
            </c:dLbl>
            <c:dLbl>
              <c:idx val="3"/>
              <c:layout>
                <c:manualLayout>
                  <c:x val="4.3965229117002583E-2"/>
                  <c:y val="9.5445178122314008E-3"/>
                </c:manualLayout>
              </c:layout>
              <c:dLblPos val="t"/>
              <c:showVal val="1"/>
            </c:dLbl>
            <c:dLbl>
              <c:idx val="4"/>
              <c:layout>
                <c:manualLayout>
                  <c:x val="-9.5060349290249577E-3"/>
                  <c:y val="9.4978849293323488E-3"/>
                </c:manualLayout>
              </c:layout>
              <c:dLblPos val="t"/>
              <c:showVal val="1"/>
            </c:dLbl>
            <c:dLbl>
              <c:idx val="5"/>
              <c:layout>
                <c:manualLayout>
                  <c:x val="2.5567029034865428E-2"/>
                  <c:y val="9.6887373614381028E-3"/>
                </c:manualLayout>
              </c:layout>
              <c:dLblPos val="t"/>
              <c:showVal val="1"/>
            </c:dLbl>
            <c:spPr>
              <a:solidFill>
                <a:sysClr val="window" lastClr="FFFFFF"/>
              </a:solidFill>
              <a:ln>
                <a:solidFill>
                  <a:srgbClr val="4000C0"/>
                </a:solidFill>
              </a:ln>
              <a:effectLst>
                <a:outerShdw blurRad="50800" dist="38100" dir="2700000" algn="tl" rotWithShape="0">
                  <a:sysClr val="windowText" lastClr="000000">
                    <a:lumMod val="95000"/>
                    <a:lumOff val="5000"/>
                    <a:alpha val="55000"/>
                  </a:sysClr>
                </a:outerShdw>
              </a:effectLst>
            </c:spPr>
            <c:dLblPos val="t"/>
            <c:showVal val="1"/>
          </c:dLbls>
          <c:cat>
            <c:numRef>
              <c:f>Лист1!$B$6:$G$6</c:f>
              <c:numCache>
                <c:formatCode>General</c:formatCode>
                <c:ptCount val="6"/>
                <c:pt idx="0">
                  <c:v>2007</c:v>
                </c:pt>
                <c:pt idx="1">
                  <c:v>2008</c:v>
                </c:pt>
                <c:pt idx="2">
                  <c:v>2009</c:v>
                </c:pt>
                <c:pt idx="3">
                  <c:v>2010</c:v>
                </c:pt>
                <c:pt idx="4">
                  <c:v>2011</c:v>
                </c:pt>
                <c:pt idx="5">
                  <c:v>2012</c:v>
                </c:pt>
              </c:numCache>
            </c:numRef>
          </c:cat>
          <c:val>
            <c:numRef>
              <c:f>Лист1!$B$4:$G$4</c:f>
              <c:numCache>
                <c:formatCode>General</c:formatCode>
                <c:ptCount val="6"/>
                <c:pt idx="0">
                  <c:v>4026</c:v>
                </c:pt>
                <c:pt idx="1">
                  <c:v>4068</c:v>
                </c:pt>
                <c:pt idx="2">
                  <c:v>4063</c:v>
                </c:pt>
                <c:pt idx="3">
                  <c:v>4160</c:v>
                </c:pt>
                <c:pt idx="4">
                  <c:v>3630</c:v>
                </c:pt>
                <c:pt idx="5">
                  <c:v>3660</c:v>
                </c:pt>
              </c:numCache>
            </c:numRef>
          </c:val>
        </c:ser>
        <c:marker val="1"/>
        <c:axId val="152306432"/>
        <c:axId val="152307968"/>
      </c:lineChart>
      <c:catAx>
        <c:axId val="152306432"/>
        <c:scaling>
          <c:orientation val="minMax"/>
        </c:scaling>
        <c:axPos val="b"/>
        <c:numFmt formatCode="General" sourceLinked="1"/>
        <c:majorTickMark val="none"/>
        <c:tickLblPos val="nextTo"/>
        <c:crossAx val="152307968"/>
        <c:crosses val="autoZero"/>
        <c:auto val="1"/>
        <c:lblAlgn val="ctr"/>
        <c:lblOffset val="100"/>
      </c:catAx>
      <c:valAx>
        <c:axId val="152307968"/>
        <c:scaling>
          <c:orientation val="minMax"/>
        </c:scaling>
        <c:axPos val="l"/>
        <c:majorGridlines/>
        <c:numFmt formatCode="General" sourceLinked="1"/>
        <c:majorTickMark val="none"/>
        <c:tickLblPos val="nextTo"/>
        <c:crossAx val="152306432"/>
        <c:crosses val="autoZero"/>
        <c:crossBetween val="between"/>
      </c:valAx>
    </c:plotArea>
    <c:legend>
      <c:legendPos val="r"/>
      <c:layout>
        <c:manualLayout>
          <c:xMode val="edge"/>
          <c:yMode val="edge"/>
          <c:x val="0.71704492820750365"/>
          <c:y val="0.40073707281435184"/>
          <c:w val="0.22698451684365137"/>
          <c:h val="0.25539734616506271"/>
        </c:manualLayout>
      </c:layout>
    </c:legend>
    <c:plotVisOnly val="1"/>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9284D-046D-4E94-A86A-F384E0A70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1002</TotalTime>
  <Pages>84</Pages>
  <Words>45830</Words>
  <Characters>261236</Characters>
  <Application>Microsoft Office Word</Application>
  <DocSecurity>0</DocSecurity>
  <Lines>2176</Lines>
  <Paragraphs>612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Admin</cp:lastModifiedBy>
  <cp:revision>4</cp:revision>
  <dcterms:created xsi:type="dcterms:W3CDTF">2013-05-14T09:22:00Z</dcterms:created>
  <dcterms:modified xsi:type="dcterms:W3CDTF">2013-05-17T10:13:00Z</dcterms:modified>
</cp:coreProperties>
</file>