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4A" w:rsidRDefault="006A4A4A" w:rsidP="006A4A4A">
      <w:pPr>
        <w:pStyle w:val="6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ИЗВЕЩЕНИЕ О ПРОВЕДЕНИИ</w:t>
      </w:r>
    </w:p>
    <w:p w:rsidR="006A4A4A" w:rsidRDefault="006A4A4A" w:rsidP="006A4A4A">
      <w:pPr>
        <w:pStyle w:val="6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АУКЦИОНА В ЭЛЕКТРОННОЙ ФОРМЕ </w:t>
      </w:r>
    </w:p>
    <w:p w:rsidR="006A4A4A" w:rsidRDefault="006A4A4A" w:rsidP="006A4A4A">
      <w:pPr>
        <w:pStyle w:val="a4"/>
        <w:ind w:left="0" w:right="-1" w:firstLine="709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 xml:space="preserve">Условия аукциона в электронной форме, порядок и условия заключения договора аренды земельного </w:t>
      </w:r>
      <w:r>
        <w:rPr>
          <w:rFonts w:ascii="Arial" w:eastAsia="Times New Roman" w:hAnsi="Arial" w:cs="Arial"/>
          <w:spacing w:val="-52"/>
        </w:rPr>
        <w:t xml:space="preserve">  </w:t>
      </w:r>
      <w:r>
        <w:rPr>
          <w:rFonts w:ascii="Arial" w:eastAsia="Times New Roman" w:hAnsi="Arial" w:cs="Arial"/>
        </w:rPr>
        <w:t>участка с Участником являются условиями публичной оферты, а подача заявки на участие в</w:t>
      </w:r>
      <w:r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</w:rPr>
        <w:t>аукционе в электронной форме в установленные в Извещении сроки и порядке является акцептом</w:t>
      </w:r>
      <w:r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</w:rPr>
        <w:t>оферты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 w:cs="Arial"/>
        </w:rPr>
        <w:t>в соответствии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 w:cs="Arial"/>
        </w:rPr>
        <w:t>со статьей</w:t>
      </w:r>
      <w:r>
        <w:rPr>
          <w:rFonts w:ascii="Arial" w:eastAsia="Times New Roman" w:hAnsi="Arial" w:cs="Arial"/>
          <w:spacing w:val="-1"/>
        </w:rPr>
        <w:t xml:space="preserve"> </w:t>
      </w:r>
      <w:r>
        <w:rPr>
          <w:rFonts w:ascii="Arial" w:eastAsia="Times New Roman" w:hAnsi="Arial" w:cs="Arial"/>
        </w:rPr>
        <w:t>438 Гражданского кодекса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 w:cs="Arial"/>
        </w:rPr>
        <w:t>Российской Федерации.</w:t>
      </w:r>
      <w:proofErr w:type="gramEnd"/>
    </w:p>
    <w:p w:rsidR="006A4A4A" w:rsidRDefault="006A4A4A" w:rsidP="006A4A4A">
      <w:pPr>
        <w:pStyle w:val="a4"/>
        <w:ind w:left="0" w:right="-1"/>
        <w:jc w:val="both"/>
        <w:rPr>
          <w:rFonts w:ascii="Arial" w:eastAsia="Times New Roman" w:hAnsi="Arial" w:cs="Arial"/>
          <w:b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1176"/>
        </w:tabs>
        <w:spacing w:after="0"/>
        <w:ind w:firstLine="820"/>
        <w:jc w:val="both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bookmarkStart w:id="0" w:name="bookmark2"/>
      <w:bookmarkStart w:id="1" w:name="_Hlk104461766"/>
      <w:r>
        <w:rPr>
          <w:rFonts w:ascii="Arial" w:hAnsi="Arial" w:cs="Arial"/>
          <w:b w:val="0"/>
          <w:color w:val="000000"/>
          <w:sz w:val="24"/>
          <w:szCs w:val="24"/>
        </w:rPr>
        <w:t>Сведения об аукционе</w:t>
      </w:r>
      <w:bookmarkEnd w:id="0"/>
    </w:p>
    <w:p w:rsidR="006A4A4A" w:rsidRDefault="006A4A4A" w:rsidP="006A4A4A">
      <w:pPr>
        <w:pStyle w:val="headdoc"/>
        <w:numPr>
          <w:ilvl w:val="1"/>
          <w:numId w:val="1"/>
        </w:num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bookmarkStart w:id="2" w:name="_Hlk104461738"/>
      <w:bookmarkEnd w:id="1"/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Организатор аукциона в электронной форме (далее - Организатор аукциона) -  </w:t>
      </w:r>
      <w:r>
        <w:rPr>
          <w:rFonts w:ascii="Arial" w:hAnsi="Arial" w:cs="Arial"/>
          <w:color w:val="000000"/>
          <w:sz w:val="24"/>
          <w:szCs w:val="24"/>
        </w:rPr>
        <w:t>Администрация Чажемтовского сельского поселения, почтовый адрес (место нахождение): 636423, Томская область, Колпашевский район, с. Чажемто, ул. Ленина, д. 24, контактный телефон/факс: (8-38-254) 2-16-94, 2-12-42.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Адрес электронной почты: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chagemto</w:t>
        </w:r>
        <w:r>
          <w:rPr>
            <w:rStyle w:val="a3"/>
            <w:rFonts w:ascii="Arial" w:hAnsi="Arial" w:cs="Arial"/>
            <w:sz w:val="24"/>
            <w:szCs w:val="24"/>
          </w:rPr>
          <w:t>@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tomsk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bookmarkEnd w:id="2"/>
    <w:p w:rsidR="006A4A4A" w:rsidRDefault="006A4A4A" w:rsidP="006A4A4A">
      <w:pPr>
        <w:pStyle w:val="1"/>
        <w:numPr>
          <w:ilvl w:val="1"/>
          <w:numId w:val="1"/>
        </w:numPr>
        <w:tabs>
          <w:tab w:val="left" w:pos="462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Оператор электронной площадки </w:t>
      </w:r>
      <w:r>
        <w:rPr>
          <w:rFonts w:ascii="Arial" w:hAnsi="Arial" w:cs="Arial"/>
          <w:color w:val="000000"/>
          <w:sz w:val="24"/>
          <w:szCs w:val="24"/>
        </w:rPr>
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- Общество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 ограниченной ответственностью «РТС-тендер» (ООО «РТС-тендер») (</w:t>
      </w:r>
      <w:hyperlink r:id="rId7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https://www.</w:t>
        </w:r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 xml:space="preserve"> i.</w:t>
        </w:r>
        <w:r>
          <w:rPr>
            <w:rStyle w:val="a3"/>
            <w:rFonts w:ascii="Arial" w:hAnsi="Arial" w:cs="Arial"/>
            <w:color w:val="000000"/>
            <w:sz w:val="24"/>
            <w:szCs w:val="24"/>
          </w:rPr>
          <w:t>rts-tender.ru</w:t>
        </w:r>
      </w:hyperlink>
      <w:r>
        <w:rPr>
          <w:rFonts w:ascii="Arial" w:hAnsi="Arial" w:cs="Arial"/>
          <w:color w:val="000000"/>
          <w:sz w:val="24"/>
          <w:szCs w:val="24"/>
        </w:rPr>
        <w:t>/). Юридический адрес Оператора: 121151, г. Москва, наб. Тараса Шевченко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д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23А, 25 этаж, помещение 1. Контактный телефон: </w:t>
      </w:r>
      <w:bookmarkStart w:id="3" w:name="_Hlk104454455"/>
      <w:r>
        <w:rPr>
          <w:rFonts w:ascii="Arial" w:hAnsi="Arial" w:cs="Arial"/>
          <w:color w:val="000000"/>
          <w:sz w:val="24"/>
          <w:szCs w:val="24"/>
        </w:rPr>
        <w:t>8(499)653-77-00</w:t>
      </w:r>
      <w:bookmarkEnd w:id="3"/>
      <w:r>
        <w:rPr>
          <w:rFonts w:ascii="Arial" w:hAnsi="Arial" w:cs="Arial"/>
          <w:color w:val="000000"/>
          <w:sz w:val="24"/>
          <w:szCs w:val="24"/>
        </w:rPr>
        <w:t>. Адрес электронной почты: isupport@rts-tender.ru</w:t>
      </w:r>
    </w:p>
    <w:p w:rsidR="006A4A4A" w:rsidRDefault="006A4A4A" w:rsidP="006A4A4A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val="ru-RU" w:eastAsia="ru-RU"/>
        </w:rPr>
        <w:t>Аукцион является открытым по составу участников</w:t>
      </w:r>
      <w:r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 и по форме подаче заявок в соответствии с требованиями Гражданского кодекса РФ, Земельного кодекса РФ на основании Постановления Администрации Чажемтовского сельского поселения.</w:t>
      </w:r>
    </w:p>
    <w:p w:rsidR="006A4A4A" w:rsidRDefault="006A4A4A" w:rsidP="006A4A4A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b w:val="0"/>
          <w:bCs/>
          <w:sz w:val="24"/>
          <w:szCs w:val="24"/>
          <w:lang w:val="ru-RU"/>
        </w:rPr>
        <w:t xml:space="preserve">Предмет </w:t>
      </w:r>
      <w:bookmarkStart w:id="4" w:name="_Hlk104461836"/>
      <w:r>
        <w:rPr>
          <w:rFonts w:ascii="Arial" w:hAnsi="Arial" w:cs="Arial"/>
          <w:b w:val="0"/>
          <w:bCs/>
          <w:sz w:val="24"/>
          <w:szCs w:val="24"/>
          <w:lang w:val="ru-RU"/>
        </w:rPr>
        <w:t xml:space="preserve">аукциона: </w:t>
      </w:r>
      <w:bookmarkEnd w:id="4"/>
      <w:r>
        <w:rPr>
          <w:rFonts w:ascii="Arial" w:hAnsi="Arial" w:cs="Arial"/>
          <w:b w:val="0"/>
          <w:bCs/>
          <w:sz w:val="24"/>
          <w:szCs w:val="24"/>
          <w:lang w:val="ru-RU"/>
        </w:rPr>
        <w:t xml:space="preserve">заключение договора аренды </w:t>
      </w:r>
      <w:bookmarkStart w:id="5" w:name="bookmark10"/>
      <w:bookmarkStart w:id="6" w:name="_Hlk104462138"/>
      <w:r>
        <w:rPr>
          <w:rFonts w:ascii="Arial" w:hAnsi="Arial" w:cs="Arial"/>
          <w:b w:val="0"/>
          <w:sz w:val="24"/>
          <w:szCs w:val="24"/>
          <w:lang w:val="ru-RU"/>
        </w:rPr>
        <w:t>земельного участка</w:t>
      </w:r>
    </w:p>
    <w:p w:rsidR="006A4A4A" w:rsidRDefault="006A4A4A" w:rsidP="006A4A4A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Сведения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 w:val="0"/>
          <w:sz w:val="24"/>
          <w:szCs w:val="24"/>
        </w:rPr>
        <w:t>земельном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участке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bookmarkEnd w:id="5"/>
    </w:p>
    <w:p w:rsidR="006A4A4A" w:rsidRDefault="006A4A4A" w:rsidP="006A4A4A">
      <w:pPr>
        <w:pStyle w:val="1"/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_Hlk104462125"/>
      <w:bookmarkEnd w:id="6"/>
      <w:r>
        <w:rPr>
          <w:rFonts w:ascii="Arial" w:hAnsi="Arial" w:cs="Arial"/>
          <w:sz w:val="24"/>
          <w:szCs w:val="24"/>
        </w:rPr>
        <w:t xml:space="preserve">лот № 1 - </w:t>
      </w:r>
      <w:bookmarkStart w:id="8" w:name="_Hlk108080482"/>
      <w:r>
        <w:rPr>
          <w:rFonts w:ascii="Arial" w:hAnsi="Arial" w:cs="Arial"/>
          <w:sz w:val="24"/>
          <w:szCs w:val="24"/>
        </w:rPr>
        <w:t xml:space="preserve">земельный участок </w:t>
      </w:r>
      <w:bookmarkStart w:id="9" w:name="_Hlk104792372"/>
      <w:r>
        <w:rPr>
          <w:rFonts w:ascii="Arial" w:hAnsi="Arial" w:cs="Arial"/>
          <w:sz w:val="24"/>
          <w:szCs w:val="24"/>
        </w:rPr>
        <w:t xml:space="preserve">из состава земель для сельскохозяйственного производства, кадастровый номер 70:08:0100047:3919, расположенный по адресу: Томская область, Колпашевский район, земельный участок расположен в юго-восточной части кадастрового квартала, площадью 4 536 000 </w:t>
      </w:r>
      <w:proofErr w:type="spellStart"/>
      <w:r>
        <w:rPr>
          <w:rFonts w:ascii="Arial" w:hAnsi="Arial" w:cs="Arial"/>
          <w:sz w:val="24"/>
          <w:szCs w:val="24"/>
        </w:rPr>
        <w:t>кв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с видом разрешенного использования: </w:t>
      </w:r>
      <w:bookmarkEnd w:id="8"/>
      <w:bookmarkEnd w:id="9"/>
      <w:r>
        <w:rPr>
          <w:rFonts w:ascii="Arial" w:hAnsi="Arial" w:cs="Arial"/>
          <w:sz w:val="24"/>
          <w:szCs w:val="24"/>
          <w:lang w:bidi="ru-RU"/>
        </w:rPr>
        <w:t xml:space="preserve">для сельскохозяйственного производства </w:t>
      </w:r>
      <w:r>
        <w:rPr>
          <w:rFonts w:ascii="Arial" w:hAnsi="Arial" w:cs="Arial"/>
          <w:color w:val="000000"/>
          <w:sz w:val="24"/>
          <w:szCs w:val="24"/>
        </w:rPr>
        <w:t xml:space="preserve">(далее- участок), в границах, указанных в выписке из ЕГРН. </w:t>
      </w:r>
    </w:p>
    <w:bookmarkEnd w:id="7"/>
    <w:p w:rsidR="006A4A4A" w:rsidRDefault="006A4A4A" w:rsidP="006A4A4A">
      <w:pPr>
        <w:pStyle w:val="1"/>
        <w:numPr>
          <w:ilvl w:val="1"/>
          <w:numId w:val="1"/>
        </w:numPr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Сведения о правах на земельный участок: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муниципальная собственность 70-70-05/262/2012-588 от 01.11.2012. </w:t>
      </w:r>
    </w:p>
    <w:p w:rsidR="006A4A4A" w:rsidRDefault="006A4A4A" w:rsidP="006A4A4A">
      <w:pPr>
        <w:pStyle w:val="1"/>
        <w:numPr>
          <w:ilvl w:val="1"/>
          <w:numId w:val="1"/>
        </w:numPr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Сведения о наличии или отсутствии ограничений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оборотоспособности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и ограничений в использовании земельного участка: отсутствуют.</w:t>
      </w:r>
    </w:p>
    <w:p w:rsidR="006A4A4A" w:rsidRDefault="006A4A4A" w:rsidP="006A4A4A">
      <w:pPr>
        <w:pStyle w:val="1"/>
        <w:numPr>
          <w:ilvl w:val="1"/>
          <w:numId w:val="1"/>
        </w:num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Льготы по арендной плате в отношении земельного участка: льгота отсутствует.</w:t>
      </w:r>
    </w:p>
    <w:p w:rsidR="006A4A4A" w:rsidRDefault="006A4A4A" w:rsidP="006A4A4A">
      <w:pPr>
        <w:pStyle w:val="50"/>
        <w:keepNext/>
        <w:keepLines/>
        <w:numPr>
          <w:ilvl w:val="1"/>
          <w:numId w:val="1"/>
        </w:numPr>
        <w:spacing w:line="240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bookmarkStart w:id="10" w:name="bookmark14"/>
      <w:bookmarkStart w:id="11" w:name="_Hlk104462180"/>
      <w:r>
        <w:rPr>
          <w:rFonts w:ascii="Arial" w:hAnsi="Arial" w:cs="Arial"/>
          <w:b w:val="0"/>
          <w:sz w:val="24"/>
          <w:szCs w:val="24"/>
        </w:rPr>
        <w:t>Начальная цена предмета аукциона:</w:t>
      </w:r>
      <w:bookmarkEnd w:id="10"/>
    </w:p>
    <w:p w:rsidR="006A4A4A" w:rsidRDefault="006A4A4A" w:rsidP="006A4A4A">
      <w:pPr>
        <w:pStyle w:val="1"/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_Hlk104462164"/>
      <w:bookmarkEnd w:id="11"/>
      <w:r>
        <w:rPr>
          <w:rFonts w:ascii="Arial" w:hAnsi="Arial" w:cs="Arial"/>
          <w:bCs/>
          <w:color w:val="000000"/>
          <w:sz w:val="24"/>
          <w:szCs w:val="24"/>
        </w:rPr>
        <w:t>27 216 (двадцать семь тысяч двести шестнадцать) рублей 00 копеек</w:t>
      </w:r>
      <w:r>
        <w:rPr>
          <w:rFonts w:ascii="Arial" w:hAnsi="Arial" w:cs="Arial"/>
          <w:color w:val="000000"/>
          <w:sz w:val="24"/>
          <w:szCs w:val="24"/>
        </w:rPr>
        <w:t>, НДС не облагается. Начальная цена предмета аукциона устанавливается в размере ежегодной арендной платы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рыночная стоимость величины ежегодной арендной платы определена в соответствии с кадастровой стоимостью из расчета 1,5%).</w:t>
      </w:r>
    </w:p>
    <w:bookmarkEnd w:id="12"/>
    <w:p w:rsidR="006A4A4A" w:rsidRDefault="006A4A4A" w:rsidP="006A4A4A">
      <w:pPr>
        <w:pStyle w:val="1"/>
        <w:numPr>
          <w:ilvl w:val="1"/>
          <w:numId w:val="1"/>
        </w:numPr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Шаг аукциона устанавливается </w:t>
      </w:r>
      <w:r>
        <w:rPr>
          <w:rFonts w:ascii="Arial" w:hAnsi="Arial" w:cs="Arial"/>
          <w:color w:val="000000"/>
          <w:sz w:val="24"/>
          <w:szCs w:val="24"/>
        </w:rPr>
        <w:t xml:space="preserve">в размере 3 % от начальной цены </w:t>
      </w:r>
      <w:r>
        <w:rPr>
          <w:rFonts w:ascii="Arial" w:hAnsi="Arial" w:cs="Arial"/>
          <w:color w:val="000000"/>
          <w:sz w:val="24"/>
          <w:szCs w:val="24"/>
        </w:rPr>
        <w:lastRenderedPageBreak/>
        <w:t>предмета аукциона –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816 (восемьсот шестнадцать) рублей 48 копеек. </w:t>
      </w:r>
    </w:p>
    <w:p w:rsidR="006A4A4A" w:rsidRDefault="006A4A4A" w:rsidP="006A4A4A">
      <w:pPr>
        <w:pStyle w:val="1"/>
        <w:numPr>
          <w:ilvl w:val="1"/>
          <w:numId w:val="1"/>
        </w:numPr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Размер задатка для участия в аукционе: </w:t>
      </w:r>
      <w:r>
        <w:rPr>
          <w:rFonts w:ascii="Arial" w:hAnsi="Arial" w:cs="Arial"/>
          <w:bCs/>
          <w:sz w:val="24"/>
          <w:szCs w:val="24"/>
        </w:rPr>
        <w:t xml:space="preserve">20 %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от начальной цены </w:t>
      </w:r>
      <w:r>
        <w:rPr>
          <w:rFonts w:ascii="Arial" w:hAnsi="Arial" w:cs="Arial"/>
          <w:color w:val="000000"/>
          <w:sz w:val="24"/>
          <w:szCs w:val="24"/>
        </w:rPr>
        <w:t>предмета аукциона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Start w:id="13" w:name="_Hlk108080939"/>
      <w:r>
        <w:rPr>
          <w:rFonts w:ascii="Arial" w:hAnsi="Arial" w:cs="Arial"/>
          <w:bCs/>
          <w:color w:val="000000"/>
          <w:sz w:val="24"/>
          <w:szCs w:val="24"/>
        </w:rPr>
        <w:t>5 443 (пять тысяч четыреста сорок три) рубля 20 коп</w:t>
      </w:r>
      <w:bookmarkEnd w:id="13"/>
      <w:r>
        <w:rPr>
          <w:rFonts w:ascii="Arial" w:hAnsi="Arial" w:cs="Arial"/>
          <w:bCs/>
          <w:color w:val="000000"/>
          <w:sz w:val="24"/>
          <w:szCs w:val="24"/>
        </w:rPr>
        <w:t>еек</w:t>
      </w:r>
      <w:r>
        <w:rPr>
          <w:rFonts w:ascii="Arial" w:hAnsi="Arial" w:cs="Arial"/>
          <w:color w:val="000000"/>
          <w:sz w:val="24"/>
          <w:szCs w:val="24"/>
        </w:rPr>
        <w:t>, НДС не облагается.</w:t>
      </w:r>
    </w:p>
    <w:p w:rsidR="006A4A4A" w:rsidRDefault="006A4A4A" w:rsidP="006A4A4A">
      <w:pPr>
        <w:pStyle w:val="1"/>
        <w:numPr>
          <w:ilvl w:val="1"/>
          <w:numId w:val="1"/>
        </w:numPr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Срок аренды: 10 лет.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522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Место приема заявок на участие в аукционе (далее по тексту - Заявки): </w:t>
      </w:r>
      <w:r>
        <w:rPr>
          <w:rFonts w:ascii="Arial" w:hAnsi="Arial" w:cs="Arial"/>
          <w:color w:val="000000"/>
          <w:sz w:val="24"/>
          <w:szCs w:val="24"/>
        </w:rPr>
        <w:t xml:space="preserve">электронная площадка </w:t>
      </w:r>
      <w:hyperlink r:id="rId8" w:history="1"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  <w:lang w:val="en-US" w:bidi="en-US"/>
          </w:rPr>
          <w:t>www</w:t>
        </w:r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  <w:lang w:bidi="en-US"/>
          </w:rPr>
          <w:t>.</w:t>
        </w:r>
        <w:proofErr w:type="spellStart"/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  <w:lang w:val="en-US" w:bidi="en-US"/>
          </w:rPr>
          <w:t>rts</w:t>
        </w:r>
        <w:proofErr w:type="spellEnd"/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  <w:lang w:bidi="en-US"/>
          </w:rPr>
          <w:t>-</w:t>
        </w:r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  <w:lang w:val="en-US" w:bidi="en-US"/>
          </w:rPr>
          <w:t>tender</w:t>
        </w:r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  <w:lang w:bidi="en-US"/>
          </w:rPr>
          <w:t>.</w:t>
        </w:r>
        <w:proofErr w:type="spellStart"/>
        <w:r>
          <w:rPr>
            <w:rStyle w:val="a3"/>
            <w:rFonts w:ascii="Arial" w:hAnsi="Arial" w:cs="Arial"/>
            <w:bCs/>
            <w:color w:val="000000"/>
            <w:sz w:val="24"/>
            <w:szCs w:val="24"/>
            <w:u w:val="none"/>
            <w:lang w:val="en-US" w:bidi="en-US"/>
          </w:rPr>
          <w:t>ru</w:t>
        </w:r>
        <w:proofErr w:type="spellEnd"/>
      </w:hyperlink>
      <w:r>
        <w:rPr>
          <w:rFonts w:ascii="Arial" w:hAnsi="Arial" w:cs="Arial"/>
          <w:bCs/>
          <w:color w:val="000000"/>
          <w:sz w:val="24"/>
          <w:szCs w:val="24"/>
          <w:lang w:bidi="en-US"/>
        </w:rPr>
        <w:t>.</w:t>
      </w:r>
    </w:p>
    <w:p w:rsidR="006A4A4A" w:rsidRDefault="006A4A4A" w:rsidP="006A4A4A">
      <w:pPr>
        <w:pStyle w:val="50"/>
        <w:keepNext/>
        <w:keepLines/>
        <w:numPr>
          <w:ilvl w:val="1"/>
          <w:numId w:val="1"/>
        </w:numPr>
        <w:tabs>
          <w:tab w:val="left" w:pos="517"/>
        </w:tabs>
        <w:spacing w:line="240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bookmarkStart w:id="14" w:name="bookmark16"/>
      <w:r>
        <w:rPr>
          <w:rFonts w:ascii="Arial" w:hAnsi="Arial" w:cs="Arial"/>
          <w:b w:val="0"/>
          <w:sz w:val="24"/>
          <w:szCs w:val="24"/>
        </w:rPr>
        <w:t>Дата и время начала приема заявок</w:t>
      </w:r>
      <w:r>
        <w:rPr>
          <w:rFonts w:ascii="Arial" w:hAnsi="Arial" w:cs="Arial"/>
          <w:b w:val="0"/>
          <w:bCs w:val="0"/>
          <w:sz w:val="24"/>
          <w:szCs w:val="24"/>
        </w:rPr>
        <w:t>: 28</w:t>
      </w:r>
      <w:r>
        <w:rPr>
          <w:rFonts w:ascii="Arial" w:hAnsi="Arial" w:cs="Arial"/>
          <w:b w:val="0"/>
          <w:sz w:val="24"/>
          <w:szCs w:val="24"/>
        </w:rPr>
        <w:t>.03.2023 в 9 час. 00 мин по местному времени (05 час. 00 мин. по московскому времени).</w:t>
      </w:r>
      <w:bookmarkEnd w:id="14"/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284"/>
          <w:tab w:val="left" w:pos="5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Дата и время окончания срока приема заявок и начала их рассмотрения: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>.04.2023 в 17 час. 00 мин.</w:t>
      </w:r>
      <w:r>
        <w:rPr>
          <w:rFonts w:ascii="Arial" w:hAnsi="Arial" w:cs="Arial"/>
          <w:sz w:val="24"/>
          <w:szCs w:val="24"/>
        </w:rPr>
        <w:t xml:space="preserve"> по местному времени (13 час. 00 мин. по московскому времени).</w:t>
      </w:r>
    </w:p>
    <w:p w:rsidR="006A4A4A" w:rsidRDefault="006A4A4A" w:rsidP="006A4A4A">
      <w:pPr>
        <w:pStyle w:val="a4"/>
        <w:numPr>
          <w:ilvl w:val="1"/>
          <w:numId w:val="1"/>
        </w:numPr>
        <w:tabs>
          <w:tab w:val="left" w:pos="284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Дата окончания рассмотрения заявок: 27.04.2023.</w:t>
      </w:r>
      <w:r>
        <w:rPr>
          <w:rFonts w:ascii="Arial" w:hAnsi="Arial" w:cs="Arial"/>
          <w:color w:val="auto"/>
        </w:rPr>
        <w:t xml:space="preserve"> в 17 час. 00 мин. по местному времени (13 час. 00 мин. по московскому времени).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627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Место проведения аукциона: </w:t>
      </w:r>
      <w:r>
        <w:rPr>
          <w:rFonts w:ascii="Arial" w:hAnsi="Arial" w:cs="Arial"/>
          <w:sz w:val="24"/>
          <w:szCs w:val="24"/>
        </w:rPr>
        <w:t>электронная площадка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lang w:val="en-US" w:bidi="en-US"/>
          </w:rPr>
          <w:t>www</w:t>
        </w:r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lang w:val="en-US" w:bidi="en-US"/>
          </w:rPr>
          <w:t>rts</w:t>
        </w:r>
        <w:proofErr w:type="spellEnd"/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lang w:bidi="en-US"/>
          </w:rPr>
          <w:t>-</w:t>
        </w:r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lang w:val="en-US" w:bidi="en-US"/>
          </w:rPr>
          <w:t>tender</w:t>
        </w:r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lang w:val="en-US" w:bidi="en-US"/>
          </w:rPr>
          <w:t>ru</w:t>
        </w:r>
        <w:proofErr w:type="spellEnd"/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lang w:bidi="en-US"/>
          </w:rPr>
          <w:t>.</w:t>
        </w:r>
      </w:hyperlink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627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bCs/>
          <w:sz w:val="24"/>
          <w:szCs w:val="24"/>
        </w:rPr>
        <w:t xml:space="preserve">ата и время начала проведения аукциона: </w:t>
      </w:r>
      <w:r>
        <w:rPr>
          <w:rFonts w:ascii="Arial" w:hAnsi="Arial" w:cs="Arial"/>
          <w:sz w:val="24"/>
          <w:szCs w:val="24"/>
        </w:rPr>
        <w:t>28.04.</w:t>
      </w:r>
      <w:r>
        <w:rPr>
          <w:rFonts w:ascii="Arial" w:hAnsi="Arial" w:cs="Arial"/>
          <w:bCs/>
          <w:sz w:val="24"/>
          <w:szCs w:val="24"/>
        </w:rPr>
        <w:t>2023 в 14 час. 00 мин.</w:t>
      </w:r>
      <w:r>
        <w:rPr>
          <w:rFonts w:ascii="Arial" w:hAnsi="Arial" w:cs="Arial"/>
          <w:sz w:val="24"/>
          <w:szCs w:val="24"/>
        </w:rPr>
        <w:t xml:space="preserve"> по местному времени (10 час. 00 мин. по московскому времени).</w:t>
      </w:r>
    </w:p>
    <w:p w:rsidR="006A4A4A" w:rsidRDefault="006A4A4A" w:rsidP="006A4A4A">
      <w:pPr>
        <w:pStyle w:val="1"/>
        <w:tabs>
          <w:tab w:val="left" w:pos="627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1198"/>
        </w:tabs>
        <w:spacing w:after="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bookmarkStart w:id="15" w:name="bookmark18"/>
      <w:r>
        <w:rPr>
          <w:rFonts w:ascii="Arial" w:hAnsi="Arial" w:cs="Arial"/>
          <w:b w:val="0"/>
          <w:color w:val="000000"/>
          <w:sz w:val="24"/>
          <w:szCs w:val="24"/>
        </w:rPr>
        <w:t>Информационное обеспечение аукциона</w:t>
      </w:r>
      <w:bookmarkEnd w:id="15"/>
    </w:p>
    <w:p w:rsidR="006A4A4A" w:rsidRDefault="006A4A4A" w:rsidP="006A4A4A">
      <w:pPr>
        <w:pStyle w:val="40"/>
        <w:keepNext/>
        <w:keepLines/>
        <w:tabs>
          <w:tab w:val="left" w:pos="1198"/>
        </w:tabs>
        <w:spacing w:after="0"/>
        <w:ind w:firstLine="0"/>
        <w:rPr>
          <w:rFonts w:ascii="Arial" w:hAnsi="Arial" w:cs="Arial"/>
          <w:b w:val="0"/>
          <w:color w:val="000000"/>
          <w:sz w:val="24"/>
          <w:szCs w:val="24"/>
        </w:rPr>
      </w:pPr>
    </w:p>
    <w:p w:rsidR="006A4A4A" w:rsidRDefault="006A4A4A" w:rsidP="006A4A4A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  <w:lang w:val="ru-RU"/>
        </w:rPr>
        <w:t>Извещение о проведении аукциона</w:t>
      </w:r>
      <w:r>
        <w:rPr>
          <w:rFonts w:ascii="Arial" w:hAnsi="Arial" w:cs="Arial"/>
          <w:b w:val="0"/>
          <w:color w:val="000000"/>
          <w:sz w:val="24"/>
          <w:szCs w:val="24"/>
          <w:lang w:val="ru-RU" w:eastAsia="ru-RU"/>
        </w:rPr>
        <w:t xml:space="preserve"> в электронной форме </w:t>
      </w:r>
      <w:r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3"/>
            <w:rFonts w:ascii="Arial" w:hAnsi="Arial" w:cs="Arial"/>
            <w:b w:val="0"/>
            <w:color w:val="000000"/>
            <w:sz w:val="24"/>
            <w:szCs w:val="24"/>
            <w:lang w:val="ru-RU"/>
          </w:rPr>
          <w:t>www.torgi.gov.ru</w:t>
        </w:r>
      </w:hyperlink>
      <w:r>
        <w:rPr>
          <w:rFonts w:ascii="Arial" w:hAnsi="Arial" w:cs="Arial"/>
          <w:b w:val="0"/>
          <w:color w:val="000000"/>
          <w:sz w:val="24"/>
          <w:szCs w:val="24"/>
          <w:lang w:val="ru-RU"/>
        </w:rPr>
        <w:t>, на официальном сайте муниципального образования «Чажемтовское сельское поселение»</w:t>
      </w:r>
      <w:hyperlink r:id="rId11" w:history="1"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 xml:space="preserve"> </w:t>
        </w:r>
        <w:r>
          <w:rPr>
            <w:rStyle w:val="a3"/>
            <w:rFonts w:ascii="Arial" w:hAnsi="Arial" w:cs="Arial"/>
            <w:b w:val="0"/>
            <w:sz w:val="24"/>
            <w:szCs w:val="24"/>
          </w:rPr>
          <w:t>http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 xml:space="preserve">:// </w:t>
        </w:r>
        <w:r>
          <w:rPr>
            <w:rStyle w:val="a3"/>
            <w:rFonts w:ascii="Arial" w:hAnsi="Arial" w:cs="Arial"/>
            <w:b w:val="0"/>
            <w:sz w:val="24"/>
            <w:szCs w:val="24"/>
          </w:rPr>
          <w:t>http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>://</w:t>
        </w:r>
        <w:r>
          <w:rPr>
            <w:rStyle w:val="a3"/>
            <w:rFonts w:ascii="Arial" w:hAnsi="Arial" w:cs="Arial"/>
            <w:b w:val="0"/>
            <w:sz w:val="24"/>
            <w:szCs w:val="24"/>
          </w:rPr>
          <w:t>chagemtoadm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>.</w:t>
        </w:r>
        <w:r>
          <w:rPr>
            <w:rStyle w:val="a3"/>
            <w:rFonts w:ascii="Arial" w:hAnsi="Arial" w:cs="Arial"/>
            <w:b w:val="0"/>
            <w:sz w:val="24"/>
            <w:szCs w:val="24"/>
          </w:rPr>
          <w:t>tom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>.</w:t>
        </w:r>
        <w:r>
          <w:rPr>
            <w:rStyle w:val="a3"/>
            <w:rFonts w:ascii="Arial" w:hAnsi="Arial" w:cs="Arial"/>
            <w:b w:val="0"/>
            <w:sz w:val="24"/>
            <w:szCs w:val="24"/>
          </w:rPr>
          <w:t>ru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 xml:space="preserve">/ </w:t>
        </w:r>
      </w:hyperlink>
      <w:r>
        <w:rPr>
          <w:rFonts w:ascii="Arial" w:hAnsi="Arial" w:cs="Arial"/>
          <w:b w:val="0"/>
          <w:sz w:val="24"/>
          <w:szCs w:val="24"/>
          <w:lang w:val="ru-RU"/>
        </w:rPr>
        <w:t xml:space="preserve">в информационно-телекоммуникационной сети «Интернет» (далее – официальные сайты торгов), на электронной площадке ООО «РТС-тендер» </w:t>
      </w:r>
      <w:hyperlink r:id="rId12" w:history="1">
        <w:proofErr w:type="gramEnd"/>
        <w:r>
          <w:rPr>
            <w:rStyle w:val="a3"/>
            <w:rFonts w:ascii="Arial" w:hAnsi="Arial" w:cs="Arial"/>
            <w:b w:val="0"/>
            <w:sz w:val="24"/>
            <w:szCs w:val="24"/>
          </w:rPr>
          <w:t>www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>.</w:t>
        </w:r>
        <w:r>
          <w:rPr>
            <w:rStyle w:val="a3"/>
            <w:rFonts w:ascii="Arial" w:hAnsi="Arial" w:cs="Arial"/>
            <w:b w:val="0"/>
            <w:sz w:val="24"/>
            <w:szCs w:val="24"/>
          </w:rPr>
          <w:t>i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>.</w:t>
        </w:r>
        <w:r>
          <w:rPr>
            <w:rStyle w:val="a3"/>
            <w:rFonts w:ascii="Arial" w:hAnsi="Arial" w:cs="Arial"/>
            <w:b w:val="0"/>
            <w:sz w:val="24"/>
            <w:szCs w:val="24"/>
          </w:rPr>
          <w:t>rts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>-</w:t>
        </w:r>
        <w:r>
          <w:rPr>
            <w:rStyle w:val="a3"/>
            <w:rFonts w:ascii="Arial" w:hAnsi="Arial" w:cs="Arial"/>
            <w:b w:val="0"/>
            <w:sz w:val="24"/>
            <w:szCs w:val="24"/>
          </w:rPr>
          <w:t>tender</w:t>
        </w:r>
        <w:r>
          <w:rPr>
            <w:rStyle w:val="a3"/>
            <w:rFonts w:ascii="Arial" w:hAnsi="Arial" w:cs="Arial"/>
            <w:b w:val="0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Arial" w:hAnsi="Arial" w:cs="Arial"/>
            <w:b w:val="0"/>
            <w:sz w:val="24"/>
            <w:szCs w:val="24"/>
          </w:rPr>
          <w:t>ru</w:t>
        </w:r>
        <w:proofErr w:type="spellEnd"/>
        <w:proofErr w:type="gramStart"/>
      </w:hyperlink>
      <w:r>
        <w:rPr>
          <w:rFonts w:ascii="Arial" w:hAnsi="Arial" w:cs="Arial"/>
          <w:b w:val="0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 w:val="0"/>
          <w:bCs/>
          <w:sz w:val="24"/>
          <w:szCs w:val="24"/>
          <w:lang w:val="ru-RU"/>
        </w:rPr>
        <w:t>Все приложения к извещению являютс</w:t>
      </w:r>
      <w:r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>я его неотъемлемой</w:t>
      </w:r>
      <w:proofErr w:type="gramEnd"/>
      <w:r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  <w:t xml:space="preserve"> частью.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567"/>
          <w:tab w:val="left" w:pos="896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Осмотр земельного участка производится без взимания платы и обеспечивается Арендодателем в установленный пунктами 1.7 и 1.8 извещения срок приема заявок.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</w:t>
      </w:r>
      <w:r>
        <w:rPr>
          <w:rFonts w:ascii="Arial" w:hAnsi="Arial" w:cs="Arial"/>
          <w:bCs/>
          <w:sz w:val="24"/>
          <w:szCs w:val="24"/>
        </w:rPr>
        <w:t>(приложение 2)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на адрес электронной почты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chagemto</w:t>
      </w:r>
      <w:proofErr w:type="spellEnd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"mailto:inkino@tomsk.gov.ru"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a3"/>
          <w:rFonts w:ascii="Arial" w:hAnsi="Arial" w:cs="Arial"/>
          <w:sz w:val="24"/>
          <w:szCs w:val="24"/>
        </w:rPr>
        <w:t>@</w:t>
      </w:r>
      <w:proofErr w:type="spellStart"/>
      <w:r>
        <w:rPr>
          <w:rStyle w:val="a3"/>
          <w:rFonts w:ascii="Arial" w:hAnsi="Arial" w:cs="Arial"/>
          <w:sz w:val="24"/>
          <w:szCs w:val="24"/>
          <w:lang w:val="en-US"/>
        </w:rPr>
        <w:t>tomsk</w:t>
      </w:r>
      <w:proofErr w:type="spellEnd"/>
      <w:r>
        <w:rPr>
          <w:rStyle w:val="a3"/>
          <w:rFonts w:ascii="Arial" w:hAnsi="Arial" w:cs="Arial"/>
          <w:sz w:val="24"/>
          <w:szCs w:val="24"/>
        </w:rPr>
        <w:t>.</w:t>
      </w:r>
      <w:proofErr w:type="spellStart"/>
      <w:r>
        <w:rPr>
          <w:rStyle w:val="a3"/>
          <w:rFonts w:ascii="Arial" w:hAnsi="Arial" w:cs="Arial"/>
          <w:sz w:val="24"/>
          <w:szCs w:val="24"/>
          <w:lang w:val="en-US"/>
        </w:rPr>
        <w:t>gov</w:t>
      </w:r>
      <w:proofErr w:type="spellEnd"/>
      <w:r>
        <w:rPr>
          <w:rStyle w:val="a3"/>
          <w:rFonts w:ascii="Arial" w:hAnsi="Arial" w:cs="Arial"/>
          <w:sz w:val="24"/>
          <w:szCs w:val="24"/>
        </w:rPr>
        <w:t>.</w:t>
      </w:r>
      <w:proofErr w:type="spellStart"/>
      <w:r>
        <w:rPr>
          <w:rStyle w:val="a3"/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fldChar w:fldCharType="end"/>
      </w:r>
      <w:r w:rsidRPr="006A4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 указанием следующих данных:</w:t>
      </w:r>
    </w:p>
    <w:p w:rsidR="006A4A4A" w:rsidRDefault="006A4A4A" w:rsidP="006A4A4A">
      <w:pPr>
        <w:pStyle w:val="1"/>
        <w:numPr>
          <w:ilvl w:val="0"/>
          <w:numId w:val="2"/>
        </w:numPr>
        <w:tabs>
          <w:tab w:val="left" w:pos="284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тема письма: Запрос на осмотр земельного участка;</w:t>
      </w:r>
    </w:p>
    <w:p w:rsidR="006A4A4A" w:rsidRDefault="006A4A4A" w:rsidP="006A4A4A">
      <w:pPr>
        <w:pStyle w:val="1"/>
        <w:numPr>
          <w:ilvl w:val="0"/>
          <w:numId w:val="2"/>
        </w:numPr>
        <w:tabs>
          <w:tab w:val="left" w:pos="284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Ф.И.О. физического лица или представителя физического лица/юридического лица, уполномоченного на осмотр Земельного участка;</w:t>
      </w:r>
    </w:p>
    <w:p w:rsidR="006A4A4A" w:rsidRDefault="006A4A4A" w:rsidP="006A4A4A">
      <w:pPr>
        <w:pStyle w:val="1"/>
        <w:numPr>
          <w:ilvl w:val="0"/>
          <w:numId w:val="2"/>
        </w:numPr>
        <w:tabs>
          <w:tab w:val="left" w:pos="284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наименование юридического лица (для юридического лица);</w:t>
      </w:r>
    </w:p>
    <w:p w:rsidR="006A4A4A" w:rsidRDefault="006A4A4A" w:rsidP="006A4A4A">
      <w:pPr>
        <w:pStyle w:val="1"/>
        <w:numPr>
          <w:ilvl w:val="0"/>
          <w:numId w:val="2"/>
        </w:numPr>
        <w:tabs>
          <w:tab w:val="left" w:pos="284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адрес электронной почты, контактный телефон;</w:t>
      </w:r>
    </w:p>
    <w:p w:rsidR="006A4A4A" w:rsidRDefault="006A4A4A" w:rsidP="006A4A4A">
      <w:pPr>
        <w:pStyle w:val="1"/>
        <w:numPr>
          <w:ilvl w:val="0"/>
          <w:numId w:val="2"/>
        </w:numPr>
        <w:tabs>
          <w:tab w:val="left" w:pos="284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 и № аукциона;</w:t>
      </w:r>
    </w:p>
    <w:p w:rsidR="006A4A4A" w:rsidRDefault="006A4A4A" w:rsidP="006A4A4A">
      <w:pPr>
        <w:pStyle w:val="1"/>
        <w:numPr>
          <w:ilvl w:val="0"/>
          <w:numId w:val="2"/>
        </w:numPr>
        <w:tabs>
          <w:tab w:val="left" w:pos="284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кадастровый номер земельного участка, его местоположение (адрес).</w:t>
      </w:r>
    </w:p>
    <w:p w:rsidR="006A4A4A" w:rsidRDefault="006A4A4A" w:rsidP="006A4A4A">
      <w:pPr>
        <w:pStyle w:val="1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</w:t>
      </w:r>
      <w:r>
        <w:rPr>
          <w:rFonts w:ascii="Arial" w:hAnsi="Arial" w:cs="Arial"/>
          <w:sz w:val="24"/>
          <w:szCs w:val="24"/>
        </w:rPr>
        <w:t>и.</w:t>
      </w:r>
    </w:p>
    <w:p w:rsidR="006A4A4A" w:rsidRDefault="006A4A4A" w:rsidP="006A4A4A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1145"/>
        </w:tabs>
        <w:spacing w:after="0"/>
        <w:jc w:val="center"/>
        <w:rPr>
          <w:rFonts w:ascii="Arial" w:hAnsi="Arial" w:cs="Arial"/>
          <w:b w:val="0"/>
          <w:sz w:val="24"/>
          <w:szCs w:val="24"/>
        </w:rPr>
      </w:pPr>
      <w:bookmarkStart w:id="16" w:name="bookmark20"/>
      <w:r>
        <w:rPr>
          <w:rFonts w:ascii="Arial" w:hAnsi="Arial" w:cs="Arial"/>
          <w:b w:val="0"/>
          <w:sz w:val="24"/>
          <w:szCs w:val="24"/>
        </w:rPr>
        <w:t>Требования к заявителям аукциона</w:t>
      </w:r>
      <w:bookmarkEnd w:id="16"/>
    </w:p>
    <w:p w:rsidR="006A4A4A" w:rsidRDefault="006A4A4A" w:rsidP="006A4A4A">
      <w:pPr>
        <w:pStyle w:val="1"/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ие</w:t>
      </w:r>
      <w:proofErr w:type="spellEnd"/>
      <w:r>
        <w:rPr>
          <w:rFonts w:ascii="Arial" w:hAnsi="Arial" w:cs="Arial"/>
          <w:sz w:val="24"/>
          <w:szCs w:val="24"/>
        </w:rPr>
        <w:t xml:space="preserve">) на заключение договора аренды Земельного участка, имеющие электронную </w:t>
      </w:r>
      <w:r>
        <w:rPr>
          <w:rFonts w:ascii="Arial" w:hAnsi="Arial" w:cs="Arial"/>
          <w:sz w:val="24"/>
          <w:szCs w:val="24"/>
        </w:rPr>
        <w:lastRenderedPageBreak/>
        <w:t>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:rsidR="006A4A4A" w:rsidRDefault="006A4A4A" w:rsidP="006A4A4A">
      <w:pPr>
        <w:pStyle w:val="1"/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1045"/>
        </w:tabs>
        <w:spacing w:after="0"/>
        <w:jc w:val="center"/>
        <w:rPr>
          <w:rFonts w:ascii="Arial" w:hAnsi="Arial" w:cs="Arial"/>
          <w:b w:val="0"/>
          <w:sz w:val="24"/>
          <w:szCs w:val="24"/>
        </w:rPr>
      </w:pPr>
      <w:bookmarkStart w:id="17" w:name="bookmark22"/>
      <w:r>
        <w:rPr>
          <w:rFonts w:ascii="Arial" w:hAnsi="Arial" w:cs="Arial"/>
          <w:b w:val="0"/>
          <w:sz w:val="24"/>
          <w:szCs w:val="24"/>
        </w:rPr>
        <w:t>Получение ЭП и регистрация (аккредитация) на электронной площадке</w:t>
      </w:r>
      <w:bookmarkEnd w:id="17"/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rPr>
          <w:rFonts w:ascii="Arial" w:hAnsi="Arial" w:cs="Arial"/>
          <w:sz w:val="24"/>
          <w:szCs w:val="24"/>
        </w:rPr>
        <w:t>оформленную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</w:t>
      </w:r>
    </w:p>
    <w:p w:rsidR="006A4A4A" w:rsidRDefault="006A4A4A" w:rsidP="006A4A4A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Регистрация на электронной площадке осуществляется без взимания платы.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6A4A4A" w:rsidRDefault="006A4A4A" w:rsidP="006A4A4A">
      <w:pPr>
        <w:pStyle w:val="1"/>
        <w:tabs>
          <w:tab w:val="left" w:pos="896"/>
        </w:tabs>
        <w:spacing w:line="240" w:lineRule="auto"/>
        <w:ind w:left="460" w:firstLine="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851"/>
          <w:tab w:val="left" w:pos="1036"/>
        </w:tabs>
        <w:spacing w:after="0"/>
        <w:ind w:firstLine="426"/>
        <w:jc w:val="both"/>
        <w:rPr>
          <w:rFonts w:ascii="Arial" w:hAnsi="Arial" w:cs="Arial"/>
          <w:b w:val="0"/>
          <w:sz w:val="24"/>
          <w:szCs w:val="24"/>
        </w:rPr>
      </w:pPr>
      <w:bookmarkStart w:id="18" w:name="bookmark24"/>
      <w:r>
        <w:rPr>
          <w:rFonts w:ascii="Arial" w:hAnsi="Arial" w:cs="Arial"/>
          <w:b w:val="0"/>
          <w:sz w:val="24"/>
          <w:szCs w:val="24"/>
        </w:rPr>
        <w:t>Порядок внесения, блокирования и прекращения блокирования денежных сре</w:t>
      </w:r>
      <w:proofErr w:type="gramStart"/>
      <w:r>
        <w:rPr>
          <w:rFonts w:ascii="Arial" w:hAnsi="Arial" w:cs="Arial"/>
          <w:b w:val="0"/>
          <w:sz w:val="24"/>
          <w:szCs w:val="24"/>
        </w:rPr>
        <w:t>дств в к</w:t>
      </w:r>
      <w:proofErr w:type="gramEnd"/>
      <w:r>
        <w:rPr>
          <w:rFonts w:ascii="Arial" w:hAnsi="Arial" w:cs="Arial"/>
          <w:b w:val="0"/>
          <w:sz w:val="24"/>
          <w:szCs w:val="24"/>
        </w:rPr>
        <w:t>ачестве задатка</w:t>
      </w:r>
      <w:bookmarkEnd w:id="18"/>
    </w:p>
    <w:p w:rsidR="006A4A4A" w:rsidRDefault="006A4A4A" w:rsidP="006A4A4A">
      <w:pPr>
        <w:pStyle w:val="40"/>
        <w:keepNext/>
        <w:keepLines/>
        <w:tabs>
          <w:tab w:val="left" w:pos="851"/>
          <w:tab w:val="left" w:pos="1036"/>
        </w:tabs>
        <w:spacing w:after="0"/>
        <w:ind w:left="426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04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участия в аукционе устанавливается требование о внесении задатка.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5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>
        <w:rPr>
          <w:rFonts w:ascii="Arial" w:hAnsi="Arial" w:cs="Arial"/>
          <w:sz w:val="24"/>
          <w:szCs w:val="24"/>
        </w:rPr>
        <w:t xml:space="preserve"> требований Разделов 5, 6 Извещения обеспечивает наличие денежных средств на счёте Оператора электронной площадки в размере, не менее суммы задатка, указанного в пункте 1.11 Извещения.</w:t>
      </w:r>
    </w:p>
    <w:p w:rsidR="006A4A4A" w:rsidRDefault="006A4A4A" w:rsidP="006A4A4A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6A4A4A" w:rsidRDefault="006A4A4A" w:rsidP="006A4A4A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Получатель платежа: </w:t>
      </w:r>
      <w:r>
        <w:rPr>
          <w:rFonts w:ascii="Arial" w:hAnsi="Arial" w:cs="Arial"/>
          <w:sz w:val="24"/>
          <w:szCs w:val="24"/>
        </w:rPr>
        <w:t>Общество с ограниченной ответственностью «РТС-тендер»</w:t>
      </w:r>
    </w:p>
    <w:p w:rsidR="006A4A4A" w:rsidRDefault="006A4A4A" w:rsidP="006A4A4A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Банковские реквизиты: </w:t>
      </w:r>
      <w:r>
        <w:rPr>
          <w:rFonts w:ascii="Arial" w:hAnsi="Arial" w:cs="Arial"/>
          <w:sz w:val="24"/>
          <w:szCs w:val="24"/>
        </w:rPr>
        <w:t>Филиал "Корпоративный" ПАО "</w:t>
      </w:r>
      <w:proofErr w:type="spellStart"/>
      <w:r>
        <w:rPr>
          <w:rFonts w:ascii="Arial" w:hAnsi="Arial" w:cs="Arial"/>
          <w:sz w:val="24"/>
          <w:szCs w:val="24"/>
        </w:rPr>
        <w:t>Совкомбанк</w:t>
      </w:r>
      <w:proofErr w:type="spellEnd"/>
      <w:r>
        <w:rPr>
          <w:rFonts w:ascii="Arial" w:hAnsi="Arial" w:cs="Arial"/>
          <w:sz w:val="24"/>
          <w:szCs w:val="24"/>
        </w:rPr>
        <w:t>"</w:t>
      </w:r>
    </w:p>
    <w:p w:rsidR="006A4A4A" w:rsidRDefault="006A4A4A" w:rsidP="006A4A4A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БИК 044525360</w:t>
      </w:r>
    </w:p>
    <w:p w:rsidR="006A4A4A" w:rsidRDefault="006A4A4A" w:rsidP="006A4A4A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Расчётный счёт: 40702810512030016362</w:t>
      </w:r>
    </w:p>
    <w:p w:rsidR="006A4A4A" w:rsidRDefault="006A4A4A" w:rsidP="006A4A4A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Корр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чёт</w:t>
      </w:r>
      <w:proofErr w:type="spellEnd"/>
      <w:r>
        <w:rPr>
          <w:rFonts w:ascii="Arial" w:hAnsi="Arial" w:cs="Arial"/>
          <w:sz w:val="24"/>
          <w:szCs w:val="24"/>
        </w:rPr>
        <w:t xml:space="preserve"> 30101810445250000360</w:t>
      </w:r>
    </w:p>
    <w:p w:rsidR="006A4A4A" w:rsidRDefault="006A4A4A" w:rsidP="006A4A4A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ИНН 7710357167 КПП 773001001</w:t>
      </w:r>
    </w:p>
    <w:p w:rsidR="006A4A4A" w:rsidRDefault="006A4A4A" w:rsidP="006A4A4A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счета, без НДС».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0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6A4A4A" w:rsidRDefault="006A4A4A" w:rsidP="006A4A4A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Денежные средства в размере, равном задатку, указанному в пункте 1.11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0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Прекращение блокирования денежных средств на аналитическом счете </w:t>
      </w:r>
      <w:r>
        <w:rPr>
          <w:rFonts w:ascii="Arial" w:hAnsi="Arial" w:cs="Arial"/>
          <w:sz w:val="24"/>
          <w:szCs w:val="24"/>
        </w:rPr>
        <w:lastRenderedPageBreak/>
        <w:t>Заявителя в соответствии с Регламентом и Инструкциями производится Оператором электронной площадки в следующем порядке:</w:t>
      </w:r>
    </w:p>
    <w:p w:rsidR="006A4A4A" w:rsidRDefault="006A4A4A" w:rsidP="006A4A4A">
      <w:pPr>
        <w:pStyle w:val="1"/>
        <w:numPr>
          <w:ilvl w:val="0"/>
          <w:numId w:val="3"/>
        </w:numPr>
        <w:tabs>
          <w:tab w:val="left" w:pos="781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Заявителя, отозвавшего Заявку до окончания срока приема Заявок, установленного пунктом 1.8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6A4A4A" w:rsidRDefault="006A4A4A" w:rsidP="006A4A4A">
      <w:pPr>
        <w:pStyle w:val="1"/>
        <w:numPr>
          <w:ilvl w:val="0"/>
          <w:numId w:val="3"/>
        </w:numPr>
        <w:tabs>
          <w:tab w:val="left" w:pos="781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6A4A4A" w:rsidRDefault="006A4A4A" w:rsidP="006A4A4A">
      <w:pPr>
        <w:pStyle w:val="1"/>
        <w:numPr>
          <w:ilvl w:val="0"/>
          <w:numId w:val="3"/>
        </w:numPr>
        <w:tabs>
          <w:tab w:val="left" w:pos="781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5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</w:t>
      </w:r>
      <w:proofErr w:type="gramEnd"/>
      <w:r>
        <w:rPr>
          <w:rFonts w:ascii="Arial" w:hAnsi="Arial" w:cs="Arial"/>
          <w:sz w:val="24"/>
          <w:szCs w:val="24"/>
        </w:rPr>
        <w:t xml:space="preserve">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6A4A4A" w:rsidRDefault="006A4A4A" w:rsidP="006A4A4A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6A4A4A" w:rsidRDefault="006A4A4A" w:rsidP="006A4A4A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1139"/>
        </w:tabs>
        <w:spacing w:after="0"/>
        <w:jc w:val="center"/>
        <w:rPr>
          <w:rFonts w:ascii="Arial" w:hAnsi="Arial" w:cs="Arial"/>
          <w:b w:val="0"/>
          <w:sz w:val="24"/>
          <w:szCs w:val="24"/>
        </w:rPr>
      </w:pPr>
      <w:bookmarkStart w:id="19" w:name="bookmark26"/>
      <w:r>
        <w:rPr>
          <w:rFonts w:ascii="Arial" w:hAnsi="Arial" w:cs="Arial"/>
          <w:b w:val="0"/>
          <w:sz w:val="24"/>
          <w:szCs w:val="24"/>
        </w:rPr>
        <w:t>Порядок, форма и срок приема и отзыва Заявок</w:t>
      </w:r>
      <w:bookmarkEnd w:id="19"/>
    </w:p>
    <w:p w:rsidR="006A4A4A" w:rsidRDefault="006A4A4A" w:rsidP="006A4A4A">
      <w:pPr>
        <w:pStyle w:val="40"/>
        <w:keepNext/>
        <w:keepLines/>
        <w:tabs>
          <w:tab w:val="left" w:pos="1139"/>
        </w:tabs>
        <w:spacing w:after="0"/>
        <w:ind w:left="82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0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0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с учетом требований Разделов 4, 5, 6 подает заявку в соответствии с Регламентом и Инструкциями. 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направляется Заявителем Оператору электронной площадки в сроки, указанные в пунктах 1.7, 1.8 Извещения, путем:</w:t>
      </w:r>
    </w:p>
    <w:p w:rsidR="006A4A4A" w:rsidRDefault="006A4A4A" w:rsidP="006A4A4A">
      <w:pPr>
        <w:pStyle w:val="1"/>
        <w:numPr>
          <w:ilvl w:val="2"/>
          <w:numId w:val="1"/>
        </w:numPr>
        <w:tabs>
          <w:tab w:val="left" w:pos="105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6A4A4A" w:rsidRDefault="006A4A4A" w:rsidP="006A4A4A">
      <w:pPr>
        <w:pStyle w:val="1"/>
        <w:numPr>
          <w:ilvl w:val="0"/>
          <w:numId w:val="4"/>
        </w:numPr>
        <w:tabs>
          <w:tab w:val="left" w:pos="63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>
        <w:rPr>
          <w:rFonts w:ascii="Arial" w:hAnsi="Arial" w:cs="Arial"/>
          <w:bCs/>
          <w:sz w:val="24"/>
          <w:szCs w:val="24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>
        <w:rPr>
          <w:rFonts w:ascii="Arial" w:hAnsi="Arial" w:cs="Arial"/>
          <w:sz w:val="24"/>
          <w:szCs w:val="24"/>
        </w:rPr>
        <w:t>);</w:t>
      </w:r>
      <w:proofErr w:type="gramEnd"/>
    </w:p>
    <w:p w:rsidR="006A4A4A" w:rsidRDefault="006A4A4A" w:rsidP="006A4A4A">
      <w:pPr>
        <w:pStyle w:val="1"/>
        <w:numPr>
          <w:ilvl w:val="0"/>
          <w:numId w:val="4"/>
        </w:numPr>
        <w:tabs>
          <w:tab w:val="left" w:pos="642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надлежащим образом заверенный перевод </w:t>
      </w:r>
      <w:proofErr w:type="gramStart"/>
      <w:r>
        <w:rPr>
          <w:rFonts w:ascii="Arial" w:hAnsi="Arial" w:cs="Arial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Arial" w:hAnsi="Arial" w:cs="Arial"/>
          <w:sz w:val="24"/>
          <w:szCs w:val="24"/>
        </w:rPr>
        <w:t>, если Заявителем является иностранное юридическое лицо;</w:t>
      </w:r>
    </w:p>
    <w:p w:rsidR="006A4A4A" w:rsidRDefault="006A4A4A" w:rsidP="006A4A4A">
      <w:pPr>
        <w:pStyle w:val="1"/>
        <w:tabs>
          <w:tab w:val="left" w:pos="1052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документы, подтверждающие внесение задатка.</w:t>
      </w:r>
    </w:p>
    <w:p w:rsidR="006A4A4A" w:rsidRDefault="006A4A4A" w:rsidP="006A4A4A">
      <w:pPr>
        <w:pStyle w:val="30"/>
        <w:numPr>
          <w:ilvl w:val="0"/>
          <w:numId w:val="4"/>
        </w:numPr>
        <w:tabs>
          <w:tab w:val="left" w:pos="651"/>
        </w:tabs>
        <w:spacing w:after="0" w:line="240" w:lineRule="auto"/>
        <w:ind w:firstLine="4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</w:rPr>
        <w:t xml:space="preserve">при подаче Заявителем Заявки в соответствии с Регламентом и </w:t>
      </w: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</w:rPr>
        <w:lastRenderedPageBreak/>
        <w:t>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A4A4A" w:rsidRDefault="006A4A4A" w:rsidP="006A4A4A">
      <w:pPr>
        <w:pStyle w:val="1"/>
        <w:numPr>
          <w:ilvl w:val="2"/>
          <w:numId w:val="1"/>
        </w:numPr>
        <w:tabs>
          <w:tab w:val="left" w:pos="1134"/>
          <w:tab w:val="left" w:pos="153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подписания Заявки ЭП Заявителя в соответствии с Регламентом и Инструкциями.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82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6A4A4A" w:rsidRDefault="006A4A4A" w:rsidP="006A4A4A">
      <w:pPr>
        <w:pStyle w:val="1"/>
        <w:numPr>
          <w:ilvl w:val="0"/>
          <w:numId w:val="5"/>
        </w:numPr>
        <w:tabs>
          <w:tab w:val="left" w:pos="66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Заявки, подписанной ЭП лица, не уполномоченного действовать от имени Заявителя;</w:t>
      </w:r>
    </w:p>
    <w:p w:rsidR="006A4A4A" w:rsidRDefault="006A4A4A" w:rsidP="006A4A4A">
      <w:pPr>
        <w:pStyle w:val="1"/>
        <w:numPr>
          <w:ilvl w:val="0"/>
          <w:numId w:val="5"/>
        </w:numPr>
        <w:tabs>
          <w:tab w:val="left" w:pos="66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подачи одним Заявителем двух и более Заявок при условии, что поданные ранее Заявки не отозваны;</w:t>
      </w:r>
    </w:p>
    <w:p w:rsidR="006A4A4A" w:rsidRDefault="006A4A4A" w:rsidP="006A4A4A">
      <w:pPr>
        <w:pStyle w:val="1"/>
        <w:numPr>
          <w:ilvl w:val="0"/>
          <w:numId w:val="5"/>
        </w:numPr>
        <w:tabs>
          <w:tab w:val="left" w:pos="63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получения Заявки после установленных в пункте 1.8 Извещении дня и времени окончания срока приема Заявок.</w:t>
      </w:r>
    </w:p>
    <w:p w:rsidR="006A4A4A" w:rsidRDefault="006A4A4A" w:rsidP="006A4A4A">
      <w:pPr>
        <w:pStyle w:val="1"/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6A4A4A" w:rsidRDefault="006A4A4A" w:rsidP="006A4A4A">
      <w:pPr>
        <w:pStyle w:val="1"/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Возврат Заявок по иным основаниям не допускается.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1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1.8 Извещения) в соответствии с Регламентом и Инструкциями.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1.8 Извещения) в порядке, установленном Разделами 5-6 Извещения.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>
        <w:rPr>
          <w:rFonts w:ascii="Arial" w:hAnsi="Arial" w:cs="Arial"/>
          <w:sz w:val="24"/>
          <w:szCs w:val="24"/>
        </w:rPr>
        <w:t>дств в д</w:t>
      </w:r>
      <w:proofErr w:type="gramEnd"/>
      <w:r>
        <w:rPr>
          <w:rFonts w:ascii="Arial" w:hAnsi="Arial" w:cs="Arial"/>
          <w:sz w:val="24"/>
          <w:szCs w:val="24"/>
        </w:rPr>
        <w:t>ату и время окончания срока приема Заявок, указанные в пункте 1.8 Извещения.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окончания срока приема Заявок (пункт 1.8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6A4A4A" w:rsidRDefault="006A4A4A" w:rsidP="006A4A4A">
      <w:pPr>
        <w:pStyle w:val="1"/>
        <w:tabs>
          <w:tab w:val="left" w:pos="997"/>
        </w:tabs>
        <w:spacing w:line="240" w:lineRule="auto"/>
        <w:ind w:left="460" w:firstLine="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851"/>
          <w:tab w:val="left" w:pos="1135"/>
        </w:tabs>
        <w:spacing w:after="0"/>
        <w:jc w:val="center"/>
        <w:rPr>
          <w:rFonts w:ascii="Arial" w:hAnsi="Arial" w:cs="Arial"/>
          <w:b w:val="0"/>
          <w:sz w:val="24"/>
          <w:szCs w:val="24"/>
        </w:rPr>
      </w:pPr>
      <w:bookmarkStart w:id="20" w:name="bookmark28"/>
      <w:r>
        <w:rPr>
          <w:rFonts w:ascii="Arial" w:hAnsi="Arial" w:cs="Arial"/>
          <w:b w:val="0"/>
          <w:sz w:val="24"/>
          <w:szCs w:val="24"/>
        </w:rPr>
        <w:t>Аукционная комиссия</w:t>
      </w:r>
      <w:bookmarkEnd w:id="20"/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Аукционная комиссия утверждена постановлением Администрации Чажемтовского сельского поселения № 102 от 08.08.2019 и осуществляет следующие полномочия:</w:t>
      </w:r>
    </w:p>
    <w:p w:rsidR="006A4A4A" w:rsidRDefault="006A4A4A" w:rsidP="006A4A4A">
      <w:pPr>
        <w:pStyle w:val="1"/>
        <w:numPr>
          <w:ilvl w:val="0"/>
          <w:numId w:val="6"/>
        </w:numPr>
        <w:tabs>
          <w:tab w:val="left" w:pos="642"/>
        </w:tabs>
        <w:spacing w:line="240" w:lineRule="auto"/>
        <w:ind w:firstLine="4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6A4A4A" w:rsidRDefault="006A4A4A" w:rsidP="006A4A4A">
      <w:pPr>
        <w:pStyle w:val="1"/>
        <w:numPr>
          <w:ilvl w:val="0"/>
          <w:numId w:val="6"/>
        </w:numPr>
        <w:tabs>
          <w:tab w:val="left" w:pos="645"/>
        </w:tabs>
        <w:spacing w:line="240" w:lineRule="auto"/>
        <w:ind w:firstLine="4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6A4A4A" w:rsidRDefault="006A4A4A" w:rsidP="006A4A4A">
      <w:pPr>
        <w:pStyle w:val="1"/>
        <w:numPr>
          <w:ilvl w:val="0"/>
          <w:numId w:val="6"/>
        </w:numPr>
        <w:tabs>
          <w:tab w:val="left" w:pos="108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оформляет и подписывает Протокол о результатах аукциона, протокол </w:t>
      </w:r>
      <w:r>
        <w:rPr>
          <w:rFonts w:ascii="Arial" w:hAnsi="Arial" w:cs="Arial"/>
          <w:sz w:val="24"/>
          <w:szCs w:val="24"/>
        </w:rPr>
        <w:lastRenderedPageBreak/>
        <w:t>об отказе от заключения договора.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0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 либо лиц, исполняющих их обязанности.</w:t>
      </w:r>
    </w:p>
    <w:p w:rsidR="006A4A4A" w:rsidRDefault="006A4A4A" w:rsidP="006A4A4A">
      <w:pPr>
        <w:pStyle w:val="1"/>
        <w:tabs>
          <w:tab w:val="left" w:pos="900"/>
        </w:tabs>
        <w:spacing w:line="240" w:lineRule="auto"/>
        <w:ind w:left="460" w:firstLine="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851"/>
          <w:tab w:val="left" w:pos="1144"/>
        </w:tabs>
        <w:spacing w:after="0"/>
        <w:jc w:val="center"/>
        <w:rPr>
          <w:rFonts w:ascii="Arial" w:hAnsi="Arial" w:cs="Arial"/>
          <w:b w:val="0"/>
          <w:sz w:val="24"/>
          <w:szCs w:val="24"/>
        </w:rPr>
      </w:pPr>
      <w:bookmarkStart w:id="21" w:name="bookmark30"/>
      <w:r>
        <w:rPr>
          <w:rFonts w:ascii="Arial" w:hAnsi="Arial" w:cs="Arial"/>
          <w:b w:val="0"/>
          <w:sz w:val="24"/>
          <w:szCs w:val="24"/>
        </w:rPr>
        <w:t>Порядок рассмотрения Заявок</w:t>
      </w:r>
      <w:bookmarkEnd w:id="21"/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23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Рассмотрение Заявок осуществляется Аукционной комиссией.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23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не допускается к участию в аукционе в следующих случаях:</w:t>
      </w:r>
    </w:p>
    <w:p w:rsidR="006A4A4A" w:rsidRDefault="006A4A4A" w:rsidP="006A4A4A">
      <w:pPr>
        <w:pStyle w:val="1"/>
        <w:numPr>
          <w:ilvl w:val="0"/>
          <w:numId w:val="7"/>
        </w:numPr>
        <w:tabs>
          <w:tab w:val="left" w:pos="64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A4A4A" w:rsidRDefault="006A4A4A" w:rsidP="006A4A4A">
      <w:pPr>
        <w:pStyle w:val="1"/>
        <w:numPr>
          <w:ilvl w:val="0"/>
          <w:numId w:val="7"/>
        </w:numPr>
        <w:tabs>
          <w:tab w:val="left" w:pos="709"/>
          <w:tab w:val="left" w:pos="8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непоступление</w:t>
      </w:r>
      <w:proofErr w:type="spellEnd"/>
      <w:r>
        <w:rPr>
          <w:rFonts w:ascii="Arial" w:hAnsi="Arial" w:cs="Arial"/>
          <w:sz w:val="24"/>
          <w:szCs w:val="24"/>
        </w:rPr>
        <w:t xml:space="preserve"> задатка на дату рассмотрения Заявок на участие в аукционе;</w:t>
      </w:r>
    </w:p>
    <w:p w:rsidR="006A4A4A" w:rsidRDefault="006A4A4A" w:rsidP="006A4A4A">
      <w:pPr>
        <w:pStyle w:val="1"/>
        <w:numPr>
          <w:ilvl w:val="0"/>
          <w:numId w:val="7"/>
        </w:numPr>
        <w:tabs>
          <w:tab w:val="left" w:pos="64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6A4A4A" w:rsidRDefault="006A4A4A" w:rsidP="006A4A4A">
      <w:pPr>
        <w:pStyle w:val="1"/>
        <w:numPr>
          <w:ilvl w:val="0"/>
          <w:numId w:val="7"/>
        </w:numPr>
        <w:tabs>
          <w:tab w:val="left" w:pos="65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9"/>
          <w:tab w:val="left" w:pos="11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6A4A4A" w:rsidRDefault="006A4A4A" w:rsidP="006A4A4A">
      <w:pPr>
        <w:pStyle w:val="1"/>
        <w:numPr>
          <w:ilvl w:val="0"/>
          <w:numId w:val="8"/>
        </w:numPr>
        <w:tabs>
          <w:tab w:val="left" w:pos="65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1.11 Извещении дня и времени начала проведения аукциона;</w:t>
      </w:r>
    </w:p>
    <w:p w:rsidR="006A4A4A" w:rsidRDefault="006A4A4A" w:rsidP="006A4A4A">
      <w:pPr>
        <w:pStyle w:val="1"/>
        <w:tabs>
          <w:tab w:val="left" w:pos="89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размещает Протокол рассмотрения заявок на участие в аукционе на электронной площадке.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0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8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>
        <w:rPr>
          <w:rFonts w:ascii="Arial" w:hAnsi="Arial" w:cs="Arial"/>
          <w:sz w:val="24"/>
          <w:szCs w:val="24"/>
        </w:rPr>
        <w:t>указанных</w:t>
      </w:r>
      <w:proofErr w:type="gramEnd"/>
      <w:r>
        <w:rPr>
          <w:rFonts w:ascii="Arial" w:hAnsi="Arial" w:cs="Arial"/>
          <w:sz w:val="24"/>
          <w:szCs w:val="24"/>
        </w:rPr>
        <w:t xml:space="preserve"> в пункте 1.11 Извещения.</w:t>
      </w:r>
    </w:p>
    <w:p w:rsidR="006A4A4A" w:rsidRDefault="006A4A4A" w:rsidP="006A4A4A">
      <w:pPr>
        <w:pStyle w:val="1"/>
        <w:tabs>
          <w:tab w:val="left" w:pos="899"/>
        </w:tabs>
        <w:spacing w:line="240" w:lineRule="auto"/>
        <w:ind w:left="460" w:firstLine="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993"/>
          <w:tab w:val="left" w:pos="1264"/>
        </w:tabs>
        <w:spacing w:after="0"/>
        <w:jc w:val="center"/>
        <w:rPr>
          <w:rFonts w:ascii="Arial" w:hAnsi="Arial" w:cs="Arial"/>
          <w:b w:val="0"/>
          <w:sz w:val="24"/>
          <w:szCs w:val="24"/>
        </w:rPr>
      </w:pPr>
      <w:bookmarkStart w:id="22" w:name="bookmark32"/>
      <w:r>
        <w:rPr>
          <w:rFonts w:ascii="Arial" w:hAnsi="Arial" w:cs="Arial"/>
          <w:b w:val="0"/>
          <w:sz w:val="24"/>
          <w:szCs w:val="24"/>
        </w:rPr>
        <w:t>Порядок проведения аукциона</w:t>
      </w:r>
      <w:bookmarkEnd w:id="22"/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0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0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00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Процедура аукциона проводится в день и время, указанные в пункте 1.11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0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в пункте 1.5 Извещения.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00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00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поступления предложения о более высокой цене Предмета </w:t>
      </w:r>
      <w:r>
        <w:rPr>
          <w:rFonts w:ascii="Arial" w:hAnsi="Arial" w:cs="Arial"/>
          <w:sz w:val="24"/>
          <w:szCs w:val="24"/>
        </w:rPr>
        <w:lastRenderedPageBreak/>
        <w:t>аукциона, время представления следующих предложений о цене Предмета аукциона продлевается на 10 (десять) минут.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00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3"/>
          <w:tab w:val="left" w:pos="138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1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10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1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1134"/>
          <w:tab w:val="left" w:pos="138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Аукцион признается несостоявшимся в случаях, если:</w:t>
      </w:r>
    </w:p>
    <w:p w:rsidR="006A4A4A" w:rsidRDefault="006A4A4A" w:rsidP="006A4A4A">
      <w:pPr>
        <w:pStyle w:val="1"/>
        <w:numPr>
          <w:ilvl w:val="0"/>
          <w:numId w:val="9"/>
        </w:numPr>
        <w:tabs>
          <w:tab w:val="left" w:pos="658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окончании срока подачи Заявок была подана только одна Заявка;</w:t>
      </w:r>
    </w:p>
    <w:p w:rsidR="006A4A4A" w:rsidRDefault="006A4A4A" w:rsidP="006A4A4A">
      <w:pPr>
        <w:pStyle w:val="1"/>
        <w:numPr>
          <w:ilvl w:val="0"/>
          <w:numId w:val="9"/>
        </w:numPr>
        <w:tabs>
          <w:tab w:val="left" w:pos="658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окончании срока подачи Заявок не подано ни одной Заявки;</w:t>
      </w:r>
    </w:p>
    <w:p w:rsidR="006A4A4A" w:rsidRDefault="006A4A4A" w:rsidP="006A4A4A">
      <w:pPr>
        <w:pStyle w:val="1"/>
        <w:numPr>
          <w:ilvl w:val="0"/>
          <w:numId w:val="9"/>
        </w:numPr>
        <w:tabs>
          <w:tab w:val="left" w:pos="6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rFonts w:ascii="Arial" w:hAnsi="Arial" w:cs="Arial"/>
          <w:sz w:val="24"/>
          <w:szCs w:val="24"/>
        </w:rPr>
        <w:t xml:space="preserve"> всех Заявителей;</w:t>
      </w:r>
    </w:p>
    <w:p w:rsidR="006A4A4A" w:rsidRDefault="006A4A4A" w:rsidP="006A4A4A">
      <w:pPr>
        <w:pStyle w:val="1"/>
        <w:numPr>
          <w:ilvl w:val="0"/>
          <w:numId w:val="9"/>
        </w:numPr>
        <w:tabs>
          <w:tab w:val="left" w:pos="6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6A4A4A" w:rsidRDefault="006A4A4A" w:rsidP="006A4A4A">
      <w:pPr>
        <w:pStyle w:val="1"/>
        <w:numPr>
          <w:ilvl w:val="0"/>
          <w:numId w:val="9"/>
        </w:numPr>
        <w:tabs>
          <w:tab w:val="left" w:pos="6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6A4A4A" w:rsidRDefault="006A4A4A" w:rsidP="006A4A4A">
      <w:pPr>
        <w:pStyle w:val="1"/>
        <w:numPr>
          <w:ilvl w:val="0"/>
          <w:numId w:val="9"/>
        </w:numPr>
        <w:tabs>
          <w:tab w:val="left" w:pos="6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</w:p>
    <w:p w:rsidR="006A4A4A" w:rsidRDefault="006A4A4A" w:rsidP="006A4A4A">
      <w:pPr>
        <w:pStyle w:val="40"/>
        <w:keepNext/>
        <w:keepLines/>
        <w:numPr>
          <w:ilvl w:val="0"/>
          <w:numId w:val="1"/>
        </w:numPr>
        <w:tabs>
          <w:tab w:val="left" w:pos="142"/>
          <w:tab w:val="left" w:pos="284"/>
          <w:tab w:val="left" w:pos="1276"/>
          <w:tab w:val="left" w:pos="1418"/>
        </w:tabs>
        <w:spacing w:after="0"/>
        <w:jc w:val="center"/>
        <w:rPr>
          <w:rFonts w:ascii="Arial" w:hAnsi="Arial" w:cs="Arial"/>
          <w:b w:val="0"/>
          <w:sz w:val="24"/>
          <w:szCs w:val="24"/>
        </w:rPr>
      </w:pPr>
      <w:bookmarkStart w:id="23" w:name="bookmark34"/>
      <w:r>
        <w:rPr>
          <w:rFonts w:ascii="Arial" w:hAnsi="Arial" w:cs="Arial"/>
          <w:b w:val="0"/>
          <w:sz w:val="24"/>
          <w:szCs w:val="24"/>
        </w:rPr>
        <w:t>Условия и сроки заключения договора аренды земельного участка</w:t>
      </w:r>
      <w:bookmarkEnd w:id="23"/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 договора аренды земельного участка (Приложение 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</w:t>
      </w:r>
      <w:r>
        <w:rPr>
          <w:rFonts w:ascii="Arial" w:hAnsi="Arial" w:cs="Arial"/>
          <w:sz w:val="24"/>
          <w:szCs w:val="24"/>
        </w:rPr>
        <w:lastRenderedPageBreak/>
        <w:t>Заявку, всем требованиям, указанным в Извещении, 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58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допускается заключение договора аренды земельного участка </w:t>
      </w:r>
      <w:proofErr w:type="gramStart"/>
      <w:r>
        <w:rPr>
          <w:rFonts w:ascii="Arial" w:hAnsi="Arial" w:cs="Arial"/>
          <w:sz w:val="24"/>
          <w:szCs w:val="24"/>
        </w:rPr>
        <w:t>ранее</w:t>
      </w:r>
      <w:proofErr w:type="gramEnd"/>
      <w:r>
        <w:rPr>
          <w:rFonts w:ascii="Arial" w:hAnsi="Arial" w:cs="Arial"/>
          <w:sz w:val="24"/>
          <w:szCs w:val="24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договор аренды земельного участка в течение 30 (тридцати) дней со дня </w:t>
      </w:r>
      <w:proofErr w:type="gramStart"/>
      <w:r>
        <w:rPr>
          <w:rFonts w:ascii="Arial" w:hAnsi="Arial" w:cs="Arial"/>
          <w:sz w:val="24"/>
          <w:szCs w:val="24"/>
        </w:rPr>
        <w:t>направления проекта договора аренды земельного участка</w:t>
      </w:r>
      <w:proofErr w:type="gramEnd"/>
      <w:r>
        <w:rPr>
          <w:rFonts w:ascii="Arial" w:hAnsi="Arial" w:cs="Arial"/>
          <w:sz w:val="24"/>
          <w:szCs w:val="24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10.2 и 10.3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>
        <w:rPr>
          <w:rFonts w:ascii="Arial" w:hAnsi="Arial" w:cs="Arial"/>
          <w:sz w:val="24"/>
          <w:szCs w:val="24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6A4A4A" w:rsidRDefault="006A4A4A" w:rsidP="006A4A4A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A4A4A" w:rsidRDefault="006A4A4A" w:rsidP="006A4A4A">
      <w:pPr>
        <w:jc w:val="center"/>
        <w:rPr>
          <w:rFonts w:ascii="Arial" w:hAnsi="Arial" w:cs="Arial"/>
          <w:color w:val="000000"/>
        </w:rPr>
      </w:pPr>
    </w:p>
    <w:p w:rsidR="006A4A4A" w:rsidRDefault="006A4A4A" w:rsidP="006A4A4A">
      <w:pPr>
        <w:suppressAutoHyphens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color w:val="000000"/>
          <w:lang w:eastAsia="en-US"/>
        </w:rPr>
        <w:t>Приложение:</w:t>
      </w:r>
    </w:p>
    <w:p w:rsidR="006A4A4A" w:rsidRDefault="006A4A4A" w:rsidP="006A4A4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 Форма заявки на участие в аукционе на 1-м листе;</w:t>
      </w:r>
    </w:p>
    <w:p w:rsidR="006A4A4A" w:rsidRDefault="006A4A4A" w:rsidP="006A4A4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Форма описи документов на 1-м листе;</w:t>
      </w:r>
    </w:p>
    <w:p w:rsidR="006A4A4A" w:rsidRDefault="006A4A4A" w:rsidP="006A4A4A">
      <w:pPr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>3. Проект договора аренды земельного участка на 4-х листах.</w:t>
      </w:r>
    </w:p>
    <w:p w:rsidR="000B245D" w:rsidRDefault="006A4A4A">
      <w:bookmarkStart w:id="24" w:name="_GoBack"/>
      <w:bookmarkEnd w:id="24"/>
    </w:p>
    <w:sectPr w:rsidR="000B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BEF"/>
    <w:multiLevelType w:val="multilevel"/>
    <w:tmpl w:val="3CC267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9A419D"/>
    <w:multiLevelType w:val="multilevel"/>
    <w:tmpl w:val="D528DF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6D2DFB"/>
    <w:multiLevelType w:val="multilevel"/>
    <w:tmpl w:val="6332F9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A16765"/>
    <w:multiLevelType w:val="multilevel"/>
    <w:tmpl w:val="BA9EB5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C768DA"/>
    <w:multiLevelType w:val="multilevel"/>
    <w:tmpl w:val="77D6BD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713860"/>
    <w:multiLevelType w:val="multilevel"/>
    <w:tmpl w:val="0FCEC0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F8F3DB6"/>
    <w:multiLevelType w:val="multilevel"/>
    <w:tmpl w:val="D592BB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287131"/>
    <w:multiLevelType w:val="multilevel"/>
    <w:tmpl w:val="47B694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DC27EF6"/>
    <w:multiLevelType w:val="multilevel"/>
    <w:tmpl w:val="0EECEC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7"/>
    <w:rsid w:val="001642F7"/>
    <w:rsid w:val="006A4A4A"/>
    <w:rsid w:val="00B6577B"/>
    <w:rsid w:val="00F9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A4A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semiHidden/>
    <w:unhideWhenUsed/>
    <w:rsid w:val="006A4A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4A4A"/>
    <w:pPr>
      <w:widowControl w:val="0"/>
      <w:suppressAutoHyphens w:val="0"/>
      <w:ind w:left="720"/>
      <w:contextualSpacing/>
    </w:pPr>
    <w:rPr>
      <w:rFonts w:ascii="DejaVu Sans" w:eastAsia="DejaVu Sans" w:hAnsi="DejaVu Sans" w:cs="DejaVu Sans"/>
      <w:color w:val="000000"/>
      <w:lang w:eastAsia="ru-RU" w:bidi="ru-RU"/>
    </w:rPr>
  </w:style>
  <w:style w:type="character" w:customStyle="1" w:styleId="6">
    <w:name w:val="Основной текст (6)_"/>
    <w:link w:val="60"/>
    <w:locked/>
    <w:rsid w:val="006A4A4A"/>
    <w:rPr>
      <w:color w:val="0000FF"/>
      <w:sz w:val="28"/>
      <w:szCs w:val="28"/>
    </w:rPr>
  </w:style>
  <w:style w:type="paragraph" w:customStyle="1" w:styleId="60">
    <w:name w:val="Основной текст (6)"/>
    <w:basedOn w:val="a"/>
    <w:link w:val="6"/>
    <w:rsid w:val="006A4A4A"/>
    <w:pPr>
      <w:widowControl w:val="0"/>
      <w:suppressAutoHyphens w:val="0"/>
      <w:spacing w:after="280"/>
    </w:pPr>
    <w:rPr>
      <w:rFonts w:asciiTheme="minorHAnsi" w:eastAsiaTheme="minorHAnsi" w:hAnsiTheme="minorHAnsi" w:cstheme="minorBidi"/>
      <w:color w:val="0000FF"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6A4A4A"/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6A4A4A"/>
    <w:pPr>
      <w:widowControl w:val="0"/>
      <w:suppressAutoHyphens w:val="0"/>
      <w:spacing w:after="120"/>
      <w:ind w:firstLine="8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5">
    <w:name w:val="Основной текст_"/>
    <w:link w:val="1"/>
    <w:locked/>
    <w:rsid w:val="006A4A4A"/>
  </w:style>
  <w:style w:type="paragraph" w:customStyle="1" w:styleId="1">
    <w:name w:val="Основной текст1"/>
    <w:basedOn w:val="a"/>
    <w:link w:val="a5"/>
    <w:rsid w:val="006A4A4A"/>
    <w:pPr>
      <w:widowControl w:val="0"/>
      <w:suppressAutoHyphens w:val="0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Заголовок №5_"/>
    <w:link w:val="50"/>
    <w:locked/>
    <w:rsid w:val="006A4A4A"/>
    <w:rPr>
      <w:b/>
      <w:bCs/>
    </w:rPr>
  </w:style>
  <w:style w:type="paragraph" w:customStyle="1" w:styleId="50">
    <w:name w:val="Заголовок №5"/>
    <w:basedOn w:val="a"/>
    <w:link w:val="5"/>
    <w:rsid w:val="006A4A4A"/>
    <w:pPr>
      <w:widowControl w:val="0"/>
      <w:suppressAutoHyphens w:val="0"/>
      <w:spacing w:line="256" w:lineRule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6A4A4A"/>
    <w:rPr>
      <w:b/>
      <w:bCs/>
      <w:i/>
      <w:iCs/>
      <w:color w:val="606060"/>
      <w:sz w:val="18"/>
      <w:szCs w:val="18"/>
    </w:rPr>
  </w:style>
  <w:style w:type="paragraph" w:customStyle="1" w:styleId="30">
    <w:name w:val="Основной текст (3)"/>
    <w:basedOn w:val="a"/>
    <w:link w:val="3"/>
    <w:rsid w:val="006A4A4A"/>
    <w:pPr>
      <w:widowControl w:val="0"/>
      <w:suppressAutoHyphens w:val="0"/>
      <w:spacing w:after="130" w:line="256" w:lineRule="auto"/>
      <w:ind w:left="640"/>
    </w:pPr>
    <w:rPr>
      <w:rFonts w:asciiTheme="minorHAnsi" w:eastAsiaTheme="minorHAnsi" w:hAnsiTheme="minorHAnsi" w:cstheme="minorBidi"/>
      <w:b/>
      <w:bCs/>
      <w:i/>
      <w:iCs/>
      <w:color w:val="606060"/>
      <w:sz w:val="18"/>
      <w:szCs w:val="18"/>
      <w:lang w:eastAsia="en-US"/>
    </w:rPr>
  </w:style>
  <w:style w:type="paragraph" w:customStyle="1" w:styleId="headdoc">
    <w:name w:val="headdoc"/>
    <w:rsid w:val="006A4A4A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rezul">
    <w:name w:val="rezul"/>
    <w:basedOn w:val="a"/>
    <w:rsid w:val="006A4A4A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A4A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semiHidden/>
    <w:unhideWhenUsed/>
    <w:rsid w:val="006A4A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4A4A"/>
    <w:pPr>
      <w:widowControl w:val="0"/>
      <w:suppressAutoHyphens w:val="0"/>
      <w:ind w:left="720"/>
      <w:contextualSpacing/>
    </w:pPr>
    <w:rPr>
      <w:rFonts w:ascii="DejaVu Sans" w:eastAsia="DejaVu Sans" w:hAnsi="DejaVu Sans" w:cs="DejaVu Sans"/>
      <w:color w:val="000000"/>
      <w:lang w:eastAsia="ru-RU" w:bidi="ru-RU"/>
    </w:rPr>
  </w:style>
  <w:style w:type="character" w:customStyle="1" w:styleId="6">
    <w:name w:val="Основной текст (6)_"/>
    <w:link w:val="60"/>
    <w:locked/>
    <w:rsid w:val="006A4A4A"/>
    <w:rPr>
      <w:color w:val="0000FF"/>
      <w:sz w:val="28"/>
      <w:szCs w:val="28"/>
    </w:rPr>
  </w:style>
  <w:style w:type="paragraph" w:customStyle="1" w:styleId="60">
    <w:name w:val="Основной текст (6)"/>
    <w:basedOn w:val="a"/>
    <w:link w:val="6"/>
    <w:rsid w:val="006A4A4A"/>
    <w:pPr>
      <w:widowControl w:val="0"/>
      <w:suppressAutoHyphens w:val="0"/>
      <w:spacing w:after="280"/>
    </w:pPr>
    <w:rPr>
      <w:rFonts w:asciiTheme="minorHAnsi" w:eastAsiaTheme="minorHAnsi" w:hAnsiTheme="minorHAnsi" w:cstheme="minorBidi"/>
      <w:color w:val="0000FF"/>
      <w:sz w:val="28"/>
      <w:szCs w:val="28"/>
      <w:lang w:eastAsia="en-US"/>
    </w:rPr>
  </w:style>
  <w:style w:type="character" w:customStyle="1" w:styleId="4">
    <w:name w:val="Заголовок №4_"/>
    <w:link w:val="40"/>
    <w:locked/>
    <w:rsid w:val="006A4A4A"/>
    <w:rPr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6A4A4A"/>
    <w:pPr>
      <w:widowControl w:val="0"/>
      <w:suppressAutoHyphens w:val="0"/>
      <w:spacing w:after="120"/>
      <w:ind w:firstLine="8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5">
    <w:name w:val="Основной текст_"/>
    <w:link w:val="1"/>
    <w:locked/>
    <w:rsid w:val="006A4A4A"/>
  </w:style>
  <w:style w:type="paragraph" w:customStyle="1" w:styleId="1">
    <w:name w:val="Основной текст1"/>
    <w:basedOn w:val="a"/>
    <w:link w:val="a5"/>
    <w:rsid w:val="006A4A4A"/>
    <w:pPr>
      <w:widowControl w:val="0"/>
      <w:suppressAutoHyphens w:val="0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Заголовок №5_"/>
    <w:link w:val="50"/>
    <w:locked/>
    <w:rsid w:val="006A4A4A"/>
    <w:rPr>
      <w:b/>
      <w:bCs/>
    </w:rPr>
  </w:style>
  <w:style w:type="paragraph" w:customStyle="1" w:styleId="50">
    <w:name w:val="Заголовок №5"/>
    <w:basedOn w:val="a"/>
    <w:link w:val="5"/>
    <w:rsid w:val="006A4A4A"/>
    <w:pPr>
      <w:widowControl w:val="0"/>
      <w:suppressAutoHyphens w:val="0"/>
      <w:spacing w:line="256" w:lineRule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6A4A4A"/>
    <w:rPr>
      <w:b/>
      <w:bCs/>
      <w:i/>
      <w:iCs/>
      <w:color w:val="606060"/>
      <w:sz w:val="18"/>
      <w:szCs w:val="18"/>
    </w:rPr>
  </w:style>
  <w:style w:type="paragraph" w:customStyle="1" w:styleId="30">
    <w:name w:val="Основной текст (3)"/>
    <w:basedOn w:val="a"/>
    <w:link w:val="3"/>
    <w:rsid w:val="006A4A4A"/>
    <w:pPr>
      <w:widowControl w:val="0"/>
      <w:suppressAutoHyphens w:val="0"/>
      <w:spacing w:after="130" w:line="256" w:lineRule="auto"/>
      <w:ind w:left="640"/>
    </w:pPr>
    <w:rPr>
      <w:rFonts w:asciiTheme="minorHAnsi" w:eastAsiaTheme="minorHAnsi" w:hAnsiTheme="minorHAnsi" w:cstheme="minorBidi"/>
      <w:b/>
      <w:bCs/>
      <w:i/>
      <w:iCs/>
      <w:color w:val="606060"/>
      <w:sz w:val="18"/>
      <w:szCs w:val="18"/>
      <w:lang w:eastAsia="en-US"/>
    </w:rPr>
  </w:style>
  <w:style w:type="paragraph" w:customStyle="1" w:styleId="headdoc">
    <w:name w:val="headdoc"/>
    <w:rsid w:val="006A4A4A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rezul">
    <w:name w:val="rezul"/>
    <w:basedOn w:val="a"/>
    <w:rsid w:val="006A4A4A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gemto@tomsk.gov.ru" TargetMode="External"/><Relationship Id="rId11" Type="http://schemas.openxmlformats.org/officeDocument/2006/relationships/hyperlink" Target="file:///C:\Users\User\Downloads\%20http:\%20http:\chagemtoadm.tom.ru\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3570</Words>
  <Characters>20355</Characters>
  <Application>Microsoft Office Word</Application>
  <DocSecurity>0</DocSecurity>
  <Lines>169</Lines>
  <Paragraphs>47</Paragraphs>
  <ScaleCrop>false</ScaleCrop>
  <Company/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2023-04-18T07:12:00Z</dcterms:created>
  <dcterms:modified xsi:type="dcterms:W3CDTF">2023-04-18T07:12:00Z</dcterms:modified>
</cp:coreProperties>
</file>