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10" w:rsidRPr="00A90748" w:rsidRDefault="00305110" w:rsidP="0030511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color w:val="000000"/>
          <w:sz w:val="24"/>
          <w:szCs w:val="24"/>
        </w:rPr>
        <w:t>Приложение к постановлению</w:t>
      </w:r>
    </w:p>
    <w:p w:rsidR="00305110" w:rsidRPr="00A90748" w:rsidRDefault="00305110" w:rsidP="0030511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color w:val="000000"/>
          <w:sz w:val="24"/>
          <w:szCs w:val="24"/>
        </w:rPr>
        <w:t>Администрации Чажемтовского</w:t>
      </w:r>
    </w:p>
    <w:p w:rsidR="00305110" w:rsidRPr="00A90748" w:rsidRDefault="00305110" w:rsidP="0030511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color w:val="000000"/>
          <w:sz w:val="24"/>
          <w:szCs w:val="24"/>
        </w:rPr>
        <w:t xml:space="preserve">сельского поселения </w:t>
      </w:r>
    </w:p>
    <w:p w:rsidR="00305110" w:rsidRPr="00A90748" w:rsidRDefault="00305110" w:rsidP="00305110">
      <w:pPr>
        <w:spacing w:after="0"/>
        <w:jc w:val="right"/>
        <w:rPr>
          <w:rFonts w:ascii="Arial" w:hAnsi="Arial" w:cs="Arial"/>
          <w:iCs/>
          <w:color w:val="000000"/>
          <w:spacing w:val="-4"/>
          <w:sz w:val="24"/>
          <w:szCs w:val="24"/>
        </w:rPr>
      </w:pPr>
      <w:r w:rsidRPr="00A90748">
        <w:rPr>
          <w:rFonts w:ascii="Arial" w:hAnsi="Arial" w:cs="Arial"/>
          <w:color w:val="000000"/>
          <w:sz w:val="24"/>
          <w:szCs w:val="24"/>
        </w:rPr>
        <w:t>от 06.08.</w:t>
      </w:r>
      <w:r w:rsidRPr="00A90748">
        <w:rPr>
          <w:rFonts w:ascii="Arial" w:hAnsi="Arial" w:cs="Arial"/>
          <w:iCs/>
          <w:color w:val="000000"/>
          <w:spacing w:val="-4"/>
          <w:sz w:val="24"/>
          <w:szCs w:val="24"/>
        </w:rPr>
        <w:t xml:space="preserve">2024 № </w:t>
      </w:r>
      <w:r>
        <w:rPr>
          <w:rFonts w:ascii="Arial" w:hAnsi="Arial" w:cs="Arial"/>
          <w:iCs/>
          <w:color w:val="000000"/>
          <w:spacing w:val="-4"/>
          <w:sz w:val="24"/>
          <w:szCs w:val="24"/>
        </w:rPr>
        <w:t>147</w:t>
      </w:r>
    </w:p>
    <w:p w:rsidR="00305110" w:rsidRPr="00A90748" w:rsidRDefault="00305110" w:rsidP="00305110">
      <w:pPr>
        <w:spacing w:after="0"/>
        <w:jc w:val="right"/>
        <w:rPr>
          <w:rFonts w:ascii="Arial" w:hAnsi="Arial" w:cs="Arial"/>
          <w:iCs/>
          <w:color w:val="000000"/>
          <w:spacing w:val="-4"/>
          <w:sz w:val="24"/>
          <w:szCs w:val="24"/>
        </w:rPr>
      </w:pPr>
    </w:p>
    <w:p w:rsidR="00305110" w:rsidRPr="00A90748" w:rsidRDefault="00305110" w:rsidP="00305110">
      <w:pPr>
        <w:pStyle w:val="60"/>
        <w:spacing w:after="0"/>
        <w:jc w:val="center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color w:val="000000"/>
          <w:sz w:val="24"/>
          <w:szCs w:val="24"/>
        </w:rPr>
        <w:t>ИЗВЕЩЕНИЕ О ПРОВЕДЕНИИ</w:t>
      </w:r>
    </w:p>
    <w:p w:rsidR="00305110" w:rsidRPr="00A90748" w:rsidRDefault="00305110" w:rsidP="00305110">
      <w:pPr>
        <w:pStyle w:val="60"/>
        <w:spacing w:after="0"/>
        <w:jc w:val="center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color w:val="000000"/>
          <w:sz w:val="24"/>
          <w:szCs w:val="24"/>
        </w:rPr>
        <w:t xml:space="preserve">АУКЦИОНА В ЭЛЕКТРОННОЙ ФОРМЕ </w:t>
      </w:r>
    </w:p>
    <w:p w:rsidR="00305110" w:rsidRPr="00A90748" w:rsidRDefault="00305110" w:rsidP="00305110">
      <w:pPr>
        <w:pStyle w:val="a3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90748">
        <w:rPr>
          <w:rFonts w:ascii="Arial" w:eastAsia="Times New Roman" w:hAnsi="Arial" w:cs="Arial"/>
          <w:bCs/>
          <w:sz w:val="24"/>
          <w:szCs w:val="24"/>
        </w:rPr>
        <w:t xml:space="preserve">Условия аукциона в электронной форме, порядок и условия заключения договора аренды земельного </w:t>
      </w:r>
      <w:r w:rsidRPr="00A90748">
        <w:rPr>
          <w:rFonts w:ascii="Arial" w:eastAsia="Times New Roman" w:hAnsi="Arial" w:cs="Arial"/>
          <w:bCs/>
          <w:spacing w:val="-52"/>
          <w:sz w:val="24"/>
          <w:szCs w:val="24"/>
        </w:rPr>
        <w:t xml:space="preserve">  </w:t>
      </w:r>
      <w:r w:rsidRPr="00A90748">
        <w:rPr>
          <w:rFonts w:ascii="Arial" w:eastAsia="Times New Roman" w:hAnsi="Arial" w:cs="Arial"/>
          <w:bCs/>
          <w:sz w:val="24"/>
          <w:szCs w:val="24"/>
        </w:rPr>
        <w:t>участка с Участником являются условиями публичной оферты, а подача заявки на участие в</w:t>
      </w:r>
      <w:r w:rsidRPr="00A90748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A90748">
        <w:rPr>
          <w:rFonts w:ascii="Arial" w:eastAsia="Times New Roman" w:hAnsi="Arial" w:cs="Arial"/>
          <w:bCs/>
          <w:sz w:val="24"/>
          <w:szCs w:val="24"/>
        </w:rPr>
        <w:t>аукционе в электронной форме в установленные в Извещении сроки и порядке является акцептом</w:t>
      </w:r>
      <w:r w:rsidRPr="00A90748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A90748">
        <w:rPr>
          <w:rFonts w:ascii="Arial" w:eastAsia="Times New Roman" w:hAnsi="Arial" w:cs="Arial"/>
          <w:bCs/>
          <w:sz w:val="24"/>
          <w:szCs w:val="24"/>
        </w:rPr>
        <w:t>оферты</w:t>
      </w:r>
      <w:r w:rsidRPr="00A90748">
        <w:rPr>
          <w:rFonts w:ascii="Arial" w:eastAsia="Times New Roman" w:hAnsi="Arial" w:cs="Arial"/>
          <w:bCs/>
          <w:spacing w:val="-1"/>
          <w:sz w:val="24"/>
          <w:szCs w:val="24"/>
        </w:rPr>
        <w:t xml:space="preserve"> </w:t>
      </w:r>
      <w:r w:rsidRPr="00A90748">
        <w:rPr>
          <w:rFonts w:ascii="Arial" w:eastAsia="Times New Roman" w:hAnsi="Arial" w:cs="Arial"/>
          <w:bCs/>
          <w:sz w:val="24"/>
          <w:szCs w:val="24"/>
        </w:rPr>
        <w:t>в соответствии</w:t>
      </w:r>
      <w:r w:rsidRPr="00A90748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A90748">
        <w:rPr>
          <w:rFonts w:ascii="Arial" w:eastAsia="Times New Roman" w:hAnsi="Arial" w:cs="Arial"/>
          <w:bCs/>
          <w:sz w:val="24"/>
          <w:szCs w:val="24"/>
        </w:rPr>
        <w:t>со статьей</w:t>
      </w:r>
      <w:r w:rsidRPr="00A90748">
        <w:rPr>
          <w:rFonts w:ascii="Arial" w:eastAsia="Times New Roman" w:hAnsi="Arial" w:cs="Arial"/>
          <w:bCs/>
          <w:spacing w:val="-1"/>
          <w:sz w:val="24"/>
          <w:szCs w:val="24"/>
        </w:rPr>
        <w:t xml:space="preserve"> </w:t>
      </w:r>
      <w:r w:rsidRPr="00A90748">
        <w:rPr>
          <w:rFonts w:ascii="Arial" w:eastAsia="Times New Roman" w:hAnsi="Arial" w:cs="Arial"/>
          <w:bCs/>
          <w:sz w:val="24"/>
          <w:szCs w:val="24"/>
        </w:rPr>
        <w:t>438 Гражданского кодекса</w:t>
      </w:r>
      <w:r w:rsidRPr="00A90748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A90748">
        <w:rPr>
          <w:rFonts w:ascii="Arial" w:eastAsia="Times New Roman" w:hAnsi="Arial" w:cs="Arial"/>
          <w:bCs/>
          <w:sz w:val="24"/>
          <w:szCs w:val="24"/>
        </w:rPr>
        <w:t>Российской Федерации.</w:t>
      </w:r>
    </w:p>
    <w:p w:rsidR="00305110" w:rsidRPr="00A90748" w:rsidRDefault="00305110" w:rsidP="00305110">
      <w:pPr>
        <w:pStyle w:val="a3"/>
        <w:spacing w:after="0" w:line="240" w:lineRule="auto"/>
        <w:ind w:left="0"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05110" w:rsidRPr="00A90748" w:rsidRDefault="00305110" w:rsidP="00305110">
      <w:pPr>
        <w:pStyle w:val="40"/>
        <w:keepNext/>
        <w:keepLines/>
        <w:numPr>
          <w:ilvl w:val="0"/>
          <w:numId w:val="1"/>
        </w:numPr>
        <w:tabs>
          <w:tab w:val="left" w:pos="1176"/>
        </w:tabs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bookmark2"/>
      <w:bookmarkStart w:id="1" w:name="_Hlk104461766"/>
      <w:r w:rsidRPr="00A90748">
        <w:rPr>
          <w:rFonts w:ascii="Arial" w:hAnsi="Arial" w:cs="Arial"/>
          <w:color w:val="000000"/>
          <w:sz w:val="24"/>
          <w:szCs w:val="24"/>
        </w:rPr>
        <w:t>Сведения об аукционе</w:t>
      </w:r>
      <w:bookmarkEnd w:id="0"/>
    </w:p>
    <w:p w:rsidR="00305110" w:rsidRPr="00A90748" w:rsidRDefault="00305110" w:rsidP="00305110">
      <w:pPr>
        <w:pStyle w:val="headdoc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2" w:name="_Hlk104461738"/>
      <w:bookmarkEnd w:id="1"/>
      <w:r w:rsidRPr="00A90748">
        <w:rPr>
          <w:rFonts w:ascii="Arial" w:hAnsi="Arial" w:cs="Arial"/>
          <w:b/>
          <w:bCs/>
          <w:color w:val="000000"/>
          <w:sz w:val="24"/>
          <w:szCs w:val="24"/>
        </w:rPr>
        <w:t xml:space="preserve">Организатор аукциона в электронной форме (далее - Организатор аукциона) </w:t>
      </w:r>
      <w:r w:rsidRPr="00A90748">
        <w:rPr>
          <w:rFonts w:ascii="Arial" w:hAnsi="Arial" w:cs="Arial"/>
          <w:color w:val="000000"/>
          <w:sz w:val="24"/>
          <w:szCs w:val="24"/>
        </w:rPr>
        <w:t>Администрация Чажемтовского сельского поселения, почтовый адрес (место нахождение): 636423, Томская область, Колпашевский район, с. Чажемто, ул. Ленина, д. 24, контактный телефон/факс</w:t>
      </w:r>
      <w:r w:rsidRPr="00A90748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Pr="00A90748">
        <w:rPr>
          <w:rFonts w:ascii="Arial" w:hAnsi="Arial" w:cs="Arial"/>
          <w:color w:val="000000"/>
          <w:sz w:val="24"/>
          <w:szCs w:val="24"/>
        </w:rPr>
        <w:t>(8-38-254) 2-16-94, 2-15-39. Адрес электронной почты</w:t>
      </w:r>
      <w:r w:rsidRPr="00A90748">
        <w:rPr>
          <w:rFonts w:ascii="Arial" w:hAnsi="Arial" w:cs="Arial"/>
          <w:sz w:val="24"/>
          <w:szCs w:val="24"/>
        </w:rPr>
        <w:t>:</w:t>
      </w:r>
      <w:r w:rsidRPr="00A90748">
        <w:rPr>
          <w:rFonts w:ascii="Arial" w:hAnsi="Arial" w:cs="Arial"/>
          <w:b/>
          <w:sz w:val="24"/>
          <w:szCs w:val="24"/>
        </w:rPr>
        <w:t xml:space="preserve"> </w:t>
      </w:r>
      <w:hyperlink r:id="rId5" w:history="1">
        <w:r w:rsidRPr="00A90748">
          <w:rPr>
            <w:rStyle w:val="a4"/>
            <w:rFonts w:ascii="Arial" w:hAnsi="Arial" w:cs="Arial"/>
            <w:b/>
            <w:sz w:val="24"/>
            <w:szCs w:val="24"/>
            <w:lang w:val="en-US"/>
          </w:rPr>
          <w:t>chagemto</w:t>
        </w:r>
        <w:r w:rsidRPr="00A90748">
          <w:rPr>
            <w:rStyle w:val="a4"/>
            <w:rFonts w:ascii="Arial" w:hAnsi="Arial" w:cs="Arial"/>
            <w:b/>
            <w:sz w:val="24"/>
            <w:szCs w:val="24"/>
          </w:rPr>
          <w:t>@</w:t>
        </w:r>
        <w:r w:rsidRPr="00A90748">
          <w:rPr>
            <w:rStyle w:val="a4"/>
            <w:rFonts w:ascii="Arial" w:hAnsi="Arial" w:cs="Arial"/>
            <w:b/>
            <w:sz w:val="24"/>
            <w:szCs w:val="24"/>
            <w:lang w:val="en-US"/>
          </w:rPr>
          <w:t>tomsk</w:t>
        </w:r>
        <w:r w:rsidRPr="00A90748">
          <w:rPr>
            <w:rStyle w:val="a4"/>
            <w:rFonts w:ascii="Arial" w:hAnsi="Arial" w:cs="Arial"/>
            <w:b/>
            <w:sz w:val="24"/>
            <w:szCs w:val="24"/>
          </w:rPr>
          <w:t>.</w:t>
        </w:r>
        <w:r w:rsidRPr="00A90748">
          <w:rPr>
            <w:rStyle w:val="a4"/>
            <w:rFonts w:ascii="Arial" w:hAnsi="Arial" w:cs="Arial"/>
            <w:b/>
            <w:sz w:val="24"/>
            <w:szCs w:val="24"/>
            <w:lang w:val="en-US"/>
          </w:rPr>
          <w:t>gov</w:t>
        </w:r>
        <w:r w:rsidRPr="00A90748">
          <w:rPr>
            <w:rStyle w:val="a4"/>
            <w:rFonts w:ascii="Arial" w:hAnsi="Arial" w:cs="Arial"/>
            <w:b/>
            <w:sz w:val="24"/>
            <w:szCs w:val="24"/>
          </w:rPr>
          <w:t>.</w:t>
        </w:r>
        <w:r w:rsidRPr="00A90748">
          <w:rPr>
            <w:rStyle w:val="a4"/>
            <w:rFonts w:ascii="Arial" w:hAnsi="Arial" w:cs="Arial"/>
            <w:b/>
            <w:sz w:val="24"/>
            <w:szCs w:val="24"/>
            <w:lang w:val="en-US"/>
          </w:rPr>
          <w:t>ru</w:t>
        </w:r>
      </w:hyperlink>
    </w:p>
    <w:bookmarkEnd w:id="2"/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A90748">
        <w:rPr>
          <w:rFonts w:ascii="Arial" w:hAnsi="Arial" w:cs="Arial"/>
          <w:b/>
          <w:bCs/>
          <w:color w:val="000000"/>
          <w:sz w:val="24"/>
          <w:szCs w:val="24"/>
        </w:rPr>
        <w:t xml:space="preserve">Оператор электронной площадки </w:t>
      </w:r>
      <w:r w:rsidRPr="00A90748">
        <w:rPr>
          <w:rFonts w:ascii="Arial" w:hAnsi="Arial" w:cs="Arial"/>
          <w:color w:val="000000"/>
          <w:sz w:val="24"/>
          <w:szCs w:val="24"/>
        </w:rPr>
        <w:t>-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 - Общество с ограниченной ответственностью «РТС-тендер» (ООО «РТС-тендер») (</w:t>
      </w:r>
      <w:hyperlink r:id="rId6" w:history="1">
        <w:r w:rsidRPr="00A90748">
          <w:rPr>
            <w:rStyle w:val="a4"/>
            <w:rFonts w:ascii="Arial" w:hAnsi="Arial" w:cs="Arial"/>
            <w:b/>
            <w:sz w:val="24"/>
            <w:szCs w:val="24"/>
          </w:rPr>
          <w:t>https://www.</w:t>
        </w:r>
        <w:r w:rsidRPr="00A90748">
          <w:rPr>
            <w:rFonts w:ascii="Arial" w:hAnsi="Arial" w:cs="Arial"/>
            <w:sz w:val="24"/>
            <w:szCs w:val="24"/>
          </w:rPr>
          <w:t xml:space="preserve"> i.</w:t>
        </w:r>
        <w:r w:rsidRPr="00A90748">
          <w:rPr>
            <w:rStyle w:val="a4"/>
            <w:rFonts w:ascii="Arial" w:hAnsi="Arial" w:cs="Arial"/>
            <w:b/>
            <w:sz w:val="24"/>
            <w:szCs w:val="24"/>
          </w:rPr>
          <w:t>rts-tender.ru</w:t>
        </w:r>
      </w:hyperlink>
      <w:r w:rsidRPr="00A90748">
        <w:rPr>
          <w:rFonts w:ascii="Arial" w:hAnsi="Arial" w:cs="Arial"/>
          <w:sz w:val="24"/>
          <w:szCs w:val="24"/>
        </w:rPr>
        <w:t>/)</w:t>
      </w:r>
      <w:r w:rsidRPr="00A90748">
        <w:rPr>
          <w:rFonts w:ascii="Arial" w:hAnsi="Arial" w:cs="Arial"/>
          <w:color w:val="000000"/>
          <w:sz w:val="24"/>
          <w:szCs w:val="24"/>
        </w:rPr>
        <w:t xml:space="preserve">. Юридический адрес Оператора: 121151, г. Москва, наб. Тараса Шевченко. д. 23А, 25 этаж, помещение 1. Контактный телефон: </w:t>
      </w:r>
      <w:bookmarkStart w:id="3" w:name="_Hlk104454455"/>
      <w:r w:rsidRPr="00A90748">
        <w:rPr>
          <w:rFonts w:ascii="Arial" w:hAnsi="Arial" w:cs="Arial"/>
          <w:color w:val="000000"/>
          <w:sz w:val="24"/>
          <w:szCs w:val="24"/>
        </w:rPr>
        <w:t>8(499)653-77-00</w:t>
      </w:r>
      <w:bookmarkEnd w:id="3"/>
      <w:r w:rsidRPr="00A90748">
        <w:rPr>
          <w:rFonts w:ascii="Arial" w:hAnsi="Arial" w:cs="Arial"/>
          <w:color w:val="000000"/>
          <w:sz w:val="24"/>
          <w:szCs w:val="24"/>
        </w:rPr>
        <w:t>. Адрес электронной почты: isupport@rts-tender.ru</w:t>
      </w:r>
    </w:p>
    <w:p w:rsidR="00305110" w:rsidRPr="00A90748" w:rsidRDefault="00305110" w:rsidP="00305110">
      <w:pPr>
        <w:pStyle w:val="rezul"/>
        <w:numPr>
          <w:ilvl w:val="1"/>
          <w:numId w:val="1"/>
        </w:numPr>
        <w:tabs>
          <w:tab w:val="left" w:pos="426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ascii="Arial" w:hAnsi="Arial" w:cs="Arial"/>
          <w:b w:val="0"/>
          <w:color w:val="000000"/>
          <w:sz w:val="24"/>
          <w:szCs w:val="24"/>
          <w:lang w:val="ru-RU"/>
        </w:rPr>
      </w:pPr>
      <w:r w:rsidRPr="00A90748">
        <w:rPr>
          <w:rFonts w:ascii="Arial" w:hAnsi="Arial" w:cs="Arial"/>
          <w:b w:val="0"/>
          <w:color w:val="000000"/>
          <w:sz w:val="24"/>
          <w:szCs w:val="24"/>
          <w:lang w:val="ru-RU" w:eastAsia="ru-RU"/>
        </w:rPr>
        <w:t>Аукцион является открытым по составу участников</w:t>
      </w:r>
      <w:r w:rsidRPr="00A90748">
        <w:rPr>
          <w:rFonts w:ascii="Arial" w:hAnsi="Arial" w:cs="Arial"/>
          <w:b w:val="0"/>
          <w:color w:val="000000"/>
          <w:sz w:val="24"/>
          <w:szCs w:val="24"/>
          <w:lang w:val="ru-RU"/>
        </w:rPr>
        <w:t xml:space="preserve"> и по форме подаче заявок в соответствии с требованиями Гражданского кодекса РФ, Земельного кодекса РФ на основании Постановления Администрации Чажемтовского сельского поселения.</w:t>
      </w:r>
    </w:p>
    <w:p w:rsidR="00305110" w:rsidRPr="00A90748" w:rsidRDefault="00305110" w:rsidP="00305110">
      <w:pPr>
        <w:pStyle w:val="rezul"/>
        <w:tabs>
          <w:tab w:val="left" w:pos="426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ascii="Arial" w:hAnsi="Arial" w:cs="Arial"/>
          <w:b w:val="0"/>
          <w:color w:val="000000"/>
          <w:sz w:val="24"/>
          <w:szCs w:val="24"/>
          <w:lang w:val="ru-RU"/>
        </w:rPr>
      </w:pPr>
    </w:p>
    <w:p w:rsidR="00305110" w:rsidRPr="00A90748" w:rsidRDefault="00305110" w:rsidP="00305110">
      <w:pPr>
        <w:pStyle w:val="rezul"/>
        <w:numPr>
          <w:ilvl w:val="1"/>
          <w:numId w:val="1"/>
        </w:numPr>
        <w:tabs>
          <w:tab w:val="left" w:pos="426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ascii="Arial" w:hAnsi="Arial" w:cs="Arial"/>
          <w:b w:val="0"/>
          <w:color w:val="000000"/>
          <w:sz w:val="24"/>
          <w:szCs w:val="24"/>
          <w:lang w:val="ru-RU"/>
        </w:rPr>
      </w:pPr>
      <w:r w:rsidRPr="00A90748">
        <w:rPr>
          <w:rFonts w:ascii="Arial" w:hAnsi="Arial" w:cs="Arial"/>
          <w:bCs/>
          <w:sz w:val="24"/>
          <w:szCs w:val="24"/>
          <w:lang w:val="ru-RU"/>
        </w:rPr>
        <w:t xml:space="preserve">Предмет </w:t>
      </w:r>
      <w:bookmarkStart w:id="4" w:name="_Hlk104461836"/>
      <w:r w:rsidRPr="00A90748">
        <w:rPr>
          <w:rFonts w:ascii="Arial" w:hAnsi="Arial" w:cs="Arial"/>
          <w:bCs/>
          <w:sz w:val="24"/>
          <w:szCs w:val="24"/>
          <w:lang w:val="ru-RU"/>
        </w:rPr>
        <w:t xml:space="preserve">аукциона: </w:t>
      </w:r>
      <w:bookmarkEnd w:id="4"/>
      <w:r w:rsidRPr="00A90748">
        <w:rPr>
          <w:rFonts w:ascii="Arial" w:hAnsi="Arial" w:cs="Arial"/>
          <w:b w:val="0"/>
          <w:bCs/>
          <w:sz w:val="24"/>
          <w:szCs w:val="24"/>
          <w:lang w:val="ru-RU"/>
        </w:rPr>
        <w:t xml:space="preserve">заключение договора аренды </w:t>
      </w:r>
      <w:bookmarkStart w:id="5" w:name="bookmark10"/>
      <w:bookmarkStart w:id="6" w:name="_Hlk104462138"/>
      <w:r w:rsidRPr="00A90748">
        <w:rPr>
          <w:rFonts w:ascii="Arial" w:hAnsi="Arial" w:cs="Arial"/>
          <w:b w:val="0"/>
          <w:sz w:val="24"/>
          <w:szCs w:val="24"/>
          <w:lang w:val="ru-RU"/>
        </w:rPr>
        <w:t>земельного участка</w:t>
      </w:r>
    </w:p>
    <w:p w:rsidR="00305110" w:rsidRPr="00A90748" w:rsidRDefault="00305110" w:rsidP="00305110">
      <w:pPr>
        <w:pStyle w:val="a3"/>
        <w:tabs>
          <w:tab w:val="left" w:pos="851"/>
          <w:tab w:val="left" w:pos="993"/>
        </w:tabs>
        <w:spacing w:after="0"/>
        <w:ind w:firstLine="426"/>
        <w:rPr>
          <w:rFonts w:ascii="Arial" w:hAnsi="Arial" w:cs="Arial"/>
          <w:b/>
          <w:sz w:val="24"/>
          <w:szCs w:val="24"/>
        </w:rPr>
      </w:pPr>
    </w:p>
    <w:p w:rsidR="00305110" w:rsidRPr="00A90748" w:rsidRDefault="00305110" w:rsidP="00305110">
      <w:pPr>
        <w:pStyle w:val="rezul"/>
        <w:numPr>
          <w:ilvl w:val="1"/>
          <w:numId w:val="1"/>
        </w:numPr>
        <w:tabs>
          <w:tab w:val="left" w:pos="426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ascii="Arial" w:hAnsi="Arial" w:cs="Arial"/>
          <w:b w:val="0"/>
          <w:color w:val="000000"/>
          <w:sz w:val="24"/>
          <w:szCs w:val="24"/>
          <w:lang w:val="ru-RU"/>
        </w:rPr>
      </w:pPr>
      <w:r w:rsidRPr="00A90748">
        <w:rPr>
          <w:rFonts w:ascii="Arial" w:hAnsi="Arial" w:cs="Arial"/>
          <w:sz w:val="24"/>
          <w:szCs w:val="24"/>
        </w:rPr>
        <w:t>Сведения о земельном участке:</w:t>
      </w:r>
      <w:bookmarkEnd w:id="5"/>
    </w:p>
    <w:p w:rsidR="00305110" w:rsidRPr="00A90748" w:rsidRDefault="00305110" w:rsidP="00305110">
      <w:pPr>
        <w:pStyle w:val="1"/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</w:rPr>
      </w:pPr>
      <w:bookmarkStart w:id="7" w:name="_Hlk104462125"/>
      <w:bookmarkEnd w:id="6"/>
      <w:r w:rsidRPr="00A90748">
        <w:rPr>
          <w:rFonts w:ascii="Arial" w:hAnsi="Arial" w:cs="Arial"/>
          <w:sz w:val="24"/>
          <w:szCs w:val="24"/>
        </w:rPr>
        <w:t xml:space="preserve">лот № 1 - </w:t>
      </w:r>
      <w:bookmarkStart w:id="8" w:name="_Hlk108080482"/>
      <w:r w:rsidRPr="00A90748">
        <w:rPr>
          <w:rFonts w:ascii="Arial" w:hAnsi="Arial" w:cs="Arial"/>
          <w:sz w:val="24"/>
          <w:szCs w:val="24"/>
        </w:rPr>
        <w:t xml:space="preserve">земельный участок </w:t>
      </w:r>
      <w:bookmarkStart w:id="9" w:name="_Hlk104792372"/>
      <w:r w:rsidRPr="00A90748">
        <w:rPr>
          <w:rFonts w:ascii="Arial" w:hAnsi="Arial" w:cs="Arial"/>
          <w:sz w:val="24"/>
          <w:szCs w:val="24"/>
        </w:rPr>
        <w:t xml:space="preserve">из состава земель населенных пунктов, кадастровый номер 70:08:0100035:2304, расположенный по адресу: Российская Федерация, Томская область, Колпашевский муниципальный район, Чажемтовское сельское поселение, с. Чажемто, ул. Кириченко, земельный участок 23/2, площадью 10 000 кв.м., с видом разрешенного использования: </w:t>
      </w:r>
      <w:bookmarkEnd w:id="8"/>
      <w:bookmarkEnd w:id="9"/>
      <w:r w:rsidRPr="00A90748">
        <w:rPr>
          <w:rFonts w:ascii="Arial" w:hAnsi="Arial" w:cs="Arial"/>
          <w:color w:val="000000"/>
          <w:sz w:val="24"/>
          <w:szCs w:val="24"/>
        </w:rPr>
        <w:t xml:space="preserve">складские площадки (далее- участок), в </w:t>
      </w:r>
      <w:bookmarkEnd w:id="7"/>
      <w:r w:rsidRPr="00A90748">
        <w:rPr>
          <w:rFonts w:ascii="Arial" w:hAnsi="Arial" w:cs="Arial"/>
          <w:color w:val="000000"/>
          <w:sz w:val="24"/>
          <w:szCs w:val="24"/>
        </w:rPr>
        <w:t xml:space="preserve">границах, указанных в выписке из ЕГРН. 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A90748">
        <w:rPr>
          <w:rFonts w:ascii="Arial" w:hAnsi="Arial" w:cs="Arial"/>
          <w:b/>
          <w:color w:val="000000"/>
          <w:sz w:val="24"/>
          <w:szCs w:val="24"/>
        </w:rPr>
        <w:t>Сведения о правах на земельный участок</w:t>
      </w:r>
      <w:r w:rsidRPr="00A90748">
        <w:rPr>
          <w:rFonts w:ascii="Arial" w:hAnsi="Arial" w:cs="Arial"/>
          <w:color w:val="000000"/>
          <w:sz w:val="24"/>
          <w:szCs w:val="24"/>
        </w:rPr>
        <w:t xml:space="preserve">: муниципальная собственность 70-08-0100035:2304-70/055/2024-5 от 29.07.2024. </w:t>
      </w:r>
    </w:p>
    <w:p w:rsidR="00305110" w:rsidRPr="00A90748" w:rsidRDefault="00305110" w:rsidP="00305110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ind w:firstLine="426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b/>
          <w:bCs/>
          <w:color w:val="000000"/>
          <w:sz w:val="24"/>
          <w:szCs w:val="24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 w:rsidRPr="00A90748">
        <w:rPr>
          <w:rFonts w:ascii="Arial" w:hAnsi="Arial" w:cs="Arial"/>
          <w:sz w:val="24"/>
          <w:szCs w:val="24"/>
        </w:rPr>
        <w:t xml:space="preserve">учесть ограничения прав на земельный участок, предусмотренные статьей 56 Земельного кодекса Российской Федерации, охранная зона газопровода. При строительстве объектов недвижимости и их газификации необходимо соблюдать охранные зоны газопроводов в </w:t>
      </w:r>
      <w:r w:rsidRPr="00A90748">
        <w:rPr>
          <w:rFonts w:ascii="Arial" w:hAnsi="Arial" w:cs="Arial"/>
          <w:sz w:val="24"/>
          <w:szCs w:val="24"/>
        </w:rPr>
        <w:lastRenderedPageBreak/>
        <w:t>соответствии с Правилами охраны газораспределительных сетей, утвержденными постановлением Правительства Российской Федерации от 20 ноября 2000 года № 878.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b/>
          <w:color w:val="000000"/>
          <w:sz w:val="24"/>
          <w:szCs w:val="24"/>
        </w:rPr>
        <w:t>Льготы по арендной плате в отношении земельного участка</w:t>
      </w:r>
      <w:r w:rsidRPr="00A90748">
        <w:rPr>
          <w:rFonts w:ascii="Arial" w:hAnsi="Arial" w:cs="Arial"/>
          <w:color w:val="000000"/>
          <w:sz w:val="24"/>
          <w:szCs w:val="24"/>
        </w:rPr>
        <w:t>: льгота отсутствует.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A90748">
        <w:rPr>
          <w:rFonts w:ascii="Arial" w:hAnsi="Arial" w:cs="Arial"/>
          <w:b/>
          <w:bCs/>
          <w:color w:val="000000"/>
          <w:sz w:val="24"/>
          <w:szCs w:val="24"/>
        </w:rPr>
        <w:t xml:space="preserve">Сведения </w:t>
      </w:r>
      <w:r w:rsidRPr="00A90748">
        <w:rPr>
          <w:rFonts w:ascii="Arial" w:hAnsi="Arial" w:cs="Arial"/>
          <w:b/>
          <w:color w:val="000000"/>
          <w:sz w:val="24"/>
          <w:szCs w:val="24"/>
        </w:rPr>
        <w:t>о предельных (минимальные и (или) максимальные) размерах земельных участков и предельные параметры разрешенного строительства и/или реконструкции объектов капитального строительства, реконструкции объектов капитального строительства П1 не подлежат установлению.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b/>
          <w:bCs/>
          <w:sz w:val="24"/>
          <w:szCs w:val="24"/>
        </w:rPr>
        <w:t xml:space="preserve"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– </w:t>
      </w:r>
      <w:r w:rsidRPr="00A90748">
        <w:rPr>
          <w:rFonts w:ascii="Arial" w:hAnsi="Arial" w:cs="Arial"/>
          <w:sz w:val="24"/>
          <w:szCs w:val="24"/>
        </w:rPr>
        <w:t>сети тепло-, водоснабжения, водоотведения, электроснабжения отсутствуют</w:t>
      </w:r>
    </w:p>
    <w:p w:rsidR="00305110" w:rsidRPr="00A90748" w:rsidRDefault="00305110" w:rsidP="00305110">
      <w:pPr>
        <w:pStyle w:val="50"/>
        <w:keepNext/>
        <w:keepLines/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10" w:name="bookmark14"/>
      <w:bookmarkStart w:id="11" w:name="_Hlk104462180"/>
      <w:r w:rsidRPr="00A90748">
        <w:rPr>
          <w:rFonts w:ascii="Arial" w:hAnsi="Arial" w:cs="Arial"/>
          <w:sz w:val="24"/>
          <w:szCs w:val="24"/>
        </w:rPr>
        <w:t>Начальная цена предмета аукциона:</w:t>
      </w:r>
      <w:bookmarkEnd w:id="10"/>
    </w:p>
    <w:p w:rsidR="00305110" w:rsidRPr="00A90748" w:rsidRDefault="00305110" w:rsidP="00305110">
      <w:pPr>
        <w:pStyle w:val="1"/>
        <w:tabs>
          <w:tab w:val="left" w:pos="851"/>
          <w:tab w:val="left" w:pos="993"/>
        </w:tabs>
        <w:spacing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bookmarkStart w:id="12" w:name="_Hlk104462164"/>
      <w:bookmarkEnd w:id="11"/>
      <w:r w:rsidRPr="00A90748">
        <w:rPr>
          <w:rFonts w:ascii="Arial" w:hAnsi="Arial" w:cs="Arial"/>
          <w:b/>
          <w:bCs/>
          <w:color w:val="000000"/>
          <w:sz w:val="24"/>
          <w:szCs w:val="24"/>
        </w:rPr>
        <w:t>36 000 (тридцать шесть тысяч) рублей 00 копеек</w:t>
      </w:r>
      <w:r w:rsidRPr="00A90748">
        <w:rPr>
          <w:rFonts w:ascii="Arial" w:hAnsi="Arial" w:cs="Arial"/>
          <w:color w:val="000000"/>
          <w:sz w:val="24"/>
          <w:szCs w:val="24"/>
        </w:rPr>
        <w:t>, НДС не облагается. Начальная цена предмета аукциона устанавливается в размере ежегодной арендной платы</w:t>
      </w:r>
      <w:r w:rsidRPr="00A90748">
        <w:rPr>
          <w:rFonts w:ascii="Arial" w:hAnsi="Arial" w:cs="Arial"/>
          <w:sz w:val="24"/>
          <w:szCs w:val="24"/>
        </w:rPr>
        <w:t xml:space="preserve"> (</w:t>
      </w:r>
      <w:r w:rsidRPr="00A90748">
        <w:rPr>
          <w:rFonts w:ascii="Arial" w:hAnsi="Arial" w:cs="Arial"/>
          <w:color w:val="000000"/>
          <w:sz w:val="24"/>
          <w:szCs w:val="24"/>
        </w:rPr>
        <w:t>стоимость величины ежегодной арендной платы определена в соответствии из отчета по оценке рыночной стоимости из расчета 11,9 %)</w:t>
      </w:r>
      <w:r w:rsidRPr="00A90748">
        <w:rPr>
          <w:rFonts w:ascii="Arial" w:eastAsia="SimSun" w:hAnsi="Arial" w:cs="Arial"/>
          <w:color w:val="000000"/>
          <w:sz w:val="24"/>
          <w:szCs w:val="24"/>
          <w:lang w:bidi="ar"/>
        </w:rPr>
        <w:t>;</w:t>
      </w:r>
    </w:p>
    <w:bookmarkEnd w:id="12"/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A90748">
        <w:rPr>
          <w:rFonts w:ascii="Arial" w:hAnsi="Arial" w:cs="Arial"/>
          <w:b/>
          <w:bCs/>
          <w:color w:val="000000"/>
          <w:sz w:val="24"/>
          <w:szCs w:val="24"/>
        </w:rPr>
        <w:t xml:space="preserve">Шаг аукциона устанавливается </w:t>
      </w:r>
      <w:r w:rsidRPr="00A90748">
        <w:rPr>
          <w:rFonts w:ascii="Arial" w:hAnsi="Arial" w:cs="Arial"/>
          <w:color w:val="000000"/>
          <w:sz w:val="24"/>
          <w:szCs w:val="24"/>
        </w:rPr>
        <w:t>в размере 3 % от начальной цены предмета аукциона –</w:t>
      </w:r>
      <w:r w:rsidRPr="00A90748">
        <w:rPr>
          <w:rFonts w:ascii="Arial" w:hAnsi="Arial" w:cs="Arial"/>
          <w:b/>
          <w:bCs/>
          <w:color w:val="000000"/>
          <w:sz w:val="24"/>
          <w:szCs w:val="24"/>
        </w:rPr>
        <w:t xml:space="preserve"> 1 080 (одна тысяча восемьдесят) рублей 00 копеек. 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A90748">
        <w:rPr>
          <w:rFonts w:ascii="Arial" w:hAnsi="Arial" w:cs="Arial"/>
          <w:b/>
          <w:bCs/>
          <w:color w:val="000000"/>
          <w:sz w:val="24"/>
          <w:szCs w:val="24"/>
        </w:rPr>
        <w:t>Размер задатка для участия в аукционе:</w:t>
      </w:r>
      <w:r w:rsidRPr="00A9074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90748">
        <w:rPr>
          <w:rFonts w:ascii="Arial" w:hAnsi="Arial" w:cs="Arial"/>
          <w:bCs/>
          <w:sz w:val="24"/>
          <w:szCs w:val="24"/>
        </w:rPr>
        <w:t xml:space="preserve">20 % </w:t>
      </w:r>
      <w:r w:rsidRPr="00A90748">
        <w:rPr>
          <w:rFonts w:ascii="Arial" w:hAnsi="Arial" w:cs="Arial"/>
          <w:bCs/>
          <w:color w:val="000000"/>
          <w:sz w:val="24"/>
          <w:szCs w:val="24"/>
        </w:rPr>
        <w:t xml:space="preserve">от начальной цены </w:t>
      </w:r>
      <w:r w:rsidRPr="00A90748">
        <w:rPr>
          <w:rFonts w:ascii="Arial" w:hAnsi="Arial" w:cs="Arial"/>
          <w:color w:val="000000"/>
          <w:sz w:val="24"/>
          <w:szCs w:val="24"/>
        </w:rPr>
        <w:t>предмета аукциона</w:t>
      </w:r>
      <w:r w:rsidRPr="00A9074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bookmarkStart w:id="13" w:name="_Hlk108080939"/>
      <w:r w:rsidRPr="00A90748">
        <w:rPr>
          <w:rFonts w:ascii="Arial" w:hAnsi="Arial" w:cs="Arial"/>
          <w:b/>
          <w:bCs/>
          <w:color w:val="000000"/>
          <w:sz w:val="24"/>
          <w:szCs w:val="24"/>
        </w:rPr>
        <w:t>7 200 (семь тысяч двести) рубля 00 коп</w:t>
      </w:r>
      <w:bookmarkEnd w:id="13"/>
      <w:r w:rsidRPr="00A90748">
        <w:rPr>
          <w:rFonts w:ascii="Arial" w:hAnsi="Arial" w:cs="Arial"/>
          <w:b/>
          <w:bCs/>
          <w:color w:val="000000"/>
          <w:sz w:val="24"/>
          <w:szCs w:val="24"/>
        </w:rPr>
        <w:t>еек</w:t>
      </w:r>
      <w:r w:rsidRPr="00A90748">
        <w:rPr>
          <w:rFonts w:ascii="Arial" w:hAnsi="Arial" w:cs="Arial"/>
          <w:color w:val="000000"/>
          <w:sz w:val="24"/>
          <w:szCs w:val="24"/>
        </w:rPr>
        <w:t>, НДС не облагается.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851"/>
          <w:tab w:val="left" w:pos="993"/>
        </w:tabs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b/>
          <w:bCs/>
          <w:color w:val="000000"/>
          <w:sz w:val="24"/>
          <w:szCs w:val="24"/>
        </w:rPr>
        <w:t xml:space="preserve">Срок аренды: </w:t>
      </w:r>
      <w:r w:rsidRPr="00A90748">
        <w:rPr>
          <w:rFonts w:ascii="Arial" w:hAnsi="Arial" w:cs="Arial"/>
          <w:b/>
          <w:bCs/>
          <w:sz w:val="24"/>
          <w:szCs w:val="24"/>
        </w:rPr>
        <w:t>10 лет.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A90748">
        <w:rPr>
          <w:rFonts w:ascii="Arial" w:hAnsi="Arial" w:cs="Arial"/>
          <w:b/>
          <w:bCs/>
          <w:color w:val="000000"/>
          <w:sz w:val="24"/>
          <w:szCs w:val="24"/>
        </w:rPr>
        <w:t xml:space="preserve">Место приема заявок на участие в аукционе (далее по тексту - Заявки): </w:t>
      </w:r>
      <w:r w:rsidRPr="00A90748">
        <w:rPr>
          <w:rFonts w:ascii="Arial" w:hAnsi="Arial" w:cs="Arial"/>
          <w:color w:val="000000"/>
          <w:sz w:val="24"/>
          <w:szCs w:val="24"/>
        </w:rPr>
        <w:t xml:space="preserve">электронная площадка </w:t>
      </w:r>
      <w:hyperlink r:id="rId7" w:history="1">
        <w:r w:rsidRPr="00A90748">
          <w:rPr>
            <w:rFonts w:ascii="Arial" w:hAnsi="Arial" w:cs="Arial"/>
            <w:b/>
            <w:bCs/>
            <w:color w:val="000000"/>
            <w:sz w:val="24"/>
            <w:szCs w:val="24"/>
            <w:lang w:val="en-US" w:bidi="en-US"/>
          </w:rPr>
          <w:t>www</w:t>
        </w:r>
        <w:r w:rsidRPr="00A90748">
          <w:rPr>
            <w:rFonts w:ascii="Arial" w:hAnsi="Arial" w:cs="Arial"/>
            <w:b/>
            <w:bCs/>
            <w:color w:val="000000"/>
            <w:sz w:val="24"/>
            <w:szCs w:val="24"/>
            <w:lang w:bidi="en-US"/>
          </w:rPr>
          <w:t>.</w:t>
        </w:r>
        <w:r w:rsidRPr="00A90748">
          <w:rPr>
            <w:rFonts w:ascii="Arial" w:hAnsi="Arial" w:cs="Arial"/>
            <w:b/>
            <w:bCs/>
            <w:color w:val="000000"/>
            <w:sz w:val="24"/>
            <w:szCs w:val="24"/>
            <w:lang w:val="en-US" w:bidi="en-US"/>
          </w:rPr>
          <w:t>rts</w:t>
        </w:r>
        <w:r w:rsidRPr="00A90748">
          <w:rPr>
            <w:rFonts w:ascii="Arial" w:hAnsi="Arial" w:cs="Arial"/>
            <w:b/>
            <w:bCs/>
            <w:color w:val="000000"/>
            <w:sz w:val="24"/>
            <w:szCs w:val="24"/>
            <w:lang w:bidi="en-US"/>
          </w:rPr>
          <w:t>-</w:t>
        </w:r>
        <w:r w:rsidRPr="00A90748">
          <w:rPr>
            <w:rFonts w:ascii="Arial" w:hAnsi="Arial" w:cs="Arial"/>
            <w:b/>
            <w:bCs/>
            <w:color w:val="000000"/>
            <w:sz w:val="24"/>
            <w:szCs w:val="24"/>
            <w:lang w:val="en-US" w:bidi="en-US"/>
          </w:rPr>
          <w:t>tender</w:t>
        </w:r>
        <w:r w:rsidRPr="00A90748">
          <w:rPr>
            <w:rFonts w:ascii="Arial" w:hAnsi="Arial" w:cs="Arial"/>
            <w:b/>
            <w:bCs/>
            <w:color w:val="000000"/>
            <w:sz w:val="24"/>
            <w:szCs w:val="24"/>
            <w:lang w:bidi="en-US"/>
          </w:rPr>
          <w:t>.</w:t>
        </w:r>
        <w:r w:rsidRPr="00A90748">
          <w:rPr>
            <w:rFonts w:ascii="Arial" w:hAnsi="Arial" w:cs="Arial"/>
            <w:b/>
            <w:bCs/>
            <w:color w:val="000000"/>
            <w:sz w:val="24"/>
            <w:szCs w:val="24"/>
            <w:lang w:val="en-US" w:bidi="en-US"/>
          </w:rPr>
          <w:t>ru</w:t>
        </w:r>
      </w:hyperlink>
      <w:r w:rsidRPr="00A90748">
        <w:rPr>
          <w:rFonts w:ascii="Arial" w:hAnsi="Arial" w:cs="Arial"/>
          <w:b/>
          <w:bCs/>
          <w:color w:val="000000"/>
          <w:sz w:val="24"/>
          <w:szCs w:val="24"/>
          <w:lang w:bidi="en-US"/>
        </w:rPr>
        <w:t>.</w:t>
      </w:r>
    </w:p>
    <w:p w:rsidR="00305110" w:rsidRPr="00A90748" w:rsidRDefault="00305110" w:rsidP="00305110">
      <w:pPr>
        <w:pStyle w:val="50"/>
        <w:keepNext/>
        <w:keepLines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240" w:lineRule="auto"/>
        <w:ind w:firstLine="426"/>
        <w:jc w:val="both"/>
        <w:rPr>
          <w:rFonts w:ascii="Arial" w:hAnsi="Arial" w:cs="Arial"/>
          <w:b w:val="0"/>
          <w:sz w:val="24"/>
          <w:szCs w:val="24"/>
        </w:rPr>
      </w:pPr>
      <w:bookmarkStart w:id="14" w:name="bookmark16"/>
      <w:r w:rsidRPr="00A90748">
        <w:rPr>
          <w:rFonts w:ascii="Arial" w:hAnsi="Arial" w:cs="Arial"/>
          <w:sz w:val="24"/>
          <w:szCs w:val="24"/>
        </w:rPr>
        <w:t>Дата и время начала приема заявок</w:t>
      </w:r>
      <w:r w:rsidRPr="00A90748">
        <w:rPr>
          <w:rFonts w:ascii="Arial" w:hAnsi="Arial" w:cs="Arial"/>
          <w:b w:val="0"/>
          <w:bCs w:val="0"/>
          <w:sz w:val="24"/>
          <w:szCs w:val="24"/>
        </w:rPr>
        <w:t>: 08</w:t>
      </w:r>
      <w:r w:rsidRPr="00A90748">
        <w:rPr>
          <w:rFonts w:ascii="Arial" w:hAnsi="Arial" w:cs="Arial"/>
          <w:b w:val="0"/>
          <w:sz w:val="24"/>
          <w:szCs w:val="24"/>
        </w:rPr>
        <w:t>.08.2024 в 9 час. 00 мин по местному времени (05 час. 00 мин. по московскому времени).</w:t>
      </w:r>
      <w:bookmarkEnd w:id="14"/>
    </w:p>
    <w:p w:rsidR="00305110" w:rsidRPr="00A90748" w:rsidRDefault="00305110" w:rsidP="00305110">
      <w:pPr>
        <w:pStyle w:val="50"/>
        <w:keepNext/>
        <w:keepLines/>
        <w:tabs>
          <w:tab w:val="left" w:pos="517"/>
          <w:tab w:val="left" w:pos="851"/>
          <w:tab w:val="left" w:pos="993"/>
        </w:tabs>
        <w:spacing w:line="240" w:lineRule="auto"/>
        <w:ind w:firstLine="426"/>
        <w:jc w:val="both"/>
        <w:rPr>
          <w:rFonts w:ascii="Arial" w:hAnsi="Arial" w:cs="Arial"/>
          <w:color w:val="FF0000"/>
          <w:sz w:val="24"/>
          <w:szCs w:val="24"/>
        </w:rPr>
      </w:pP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70"/>
          <w:tab w:val="left" w:pos="9912"/>
        </w:tabs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b/>
          <w:bCs/>
          <w:sz w:val="24"/>
          <w:szCs w:val="24"/>
        </w:rPr>
        <w:t xml:space="preserve">Дата и время окончания срока приема заявок и начала их рассмотрения: </w:t>
      </w:r>
      <w:r w:rsidRPr="00A90748">
        <w:rPr>
          <w:rFonts w:ascii="Arial" w:hAnsi="Arial" w:cs="Arial"/>
          <w:sz w:val="24"/>
          <w:szCs w:val="24"/>
        </w:rPr>
        <w:t>06</w:t>
      </w:r>
      <w:r w:rsidRPr="00A90748">
        <w:rPr>
          <w:rFonts w:ascii="Arial" w:hAnsi="Arial" w:cs="Arial"/>
          <w:bCs/>
          <w:sz w:val="24"/>
          <w:szCs w:val="24"/>
        </w:rPr>
        <w:t>.09.2024 в 17 час. 00 мин.</w:t>
      </w:r>
      <w:r w:rsidRPr="00A90748">
        <w:rPr>
          <w:rFonts w:ascii="Arial" w:hAnsi="Arial" w:cs="Arial"/>
          <w:sz w:val="24"/>
          <w:szCs w:val="24"/>
        </w:rPr>
        <w:t xml:space="preserve"> по местному времени (13 час. 00 мин. по московскому времени).</w:t>
      </w:r>
    </w:p>
    <w:p w:rsidR="00305110" w:rsidRPr="00A90748" w:rsidRDefault="00305110" w:rsidP="00305110">
      <w:pPr>
        <w:pStyle w:val="1"/>
        <w:tabs>
          <w:tab w:val="left" w:pos="284"/>
          <w:tab w:val="left" w:pos="517"/>
          <w:tab w:val="left" w:pos="708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70"/>
          <w:tab w:val="left" w:pos="9912"/>
        </w:tabs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284"/>
          <w:tab w:val="left" w:pos="709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70"/>
          <w:tab w:val="left" w:pos="9912"/>
        </w:tabs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b/>
          <w:bCs/>
          <w:sz w:val="24"/>
          <w:szCs w:val="24"/>
        </w:rPr>
        <w:t xml:space="preserve">Дата окончания рассмотрения заявок: </w:t>
      </w:r>
      <w:r w:rsidRPr="00A90748">
        <w:rPr>
          <w:rFonts w:ascii="Arial" w:hAnsi="Arial" w:cs="Arial"/>
          <w:bCs/>
          <w:sz w:val="24"/>
          <w:szCs w:val="24"/>
        </w:rPr>
        <w:t>09.09.2024.</w:t>
      </w:r>
      <w:r w:rsidRPr="00A90748">
        <w:rPr>
          <w:rFonts w:ascii="Arial" w:hAnsi="Arial" w:cs="Arial"/>
          <w:sz w:val="24"/>
          <w:szCs w:val="24"/>
        </w:rPr>
        <w:t xml:space="preserve"> в 16 час. 00 мин. по местному времени (12 час. 00 мин. по московскому времени).</w:t>
      </w:r>
    </w:p>
    <w:p w:rsidR="00305110" w:rsidRPr="00A90748" w:rsidRDefault="00305110" w:rsidP="00305110">
      <w:pPr>
        <w:pStyle w:val="a3"/>
        <w:tabs>
          <w:tab w:val="left" w:pos="851"/>
          <w:tab w:val="left" w:pos="993"/>
        </w:tabs>
        <w:spacing w:after="0"/>
        <w:ind w:firstLine="426"/>
        <w:rPr>
          <w:rFonts w:ascii="Arial" w:hAnsi="Arial" w:cs="Arial"/>
          <w:b/>
          <w:color w:val="FF0000"/>
          <w:sz w:val="24"/>
          <w:szCs w:val="24"/>
        </w:rPr>
      </w:pP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627"/>
          <w:tab w:val="left" w:pos="851"/>
          <w:tab w:val="left" w:pos="993"/>
        </w:tabs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b/>
          <w:bCs/>
          <w:sz w:val="24"/>
          <w:szCs w:val="24"/>
        </w:rPr>
        <w:t xml:space="preserve">Место проведения аукциона: </w:t>
      </w:r>
      <w:r w:rsidRPr="00A90748">
        <w:rPr>
          <w:rFonts w:ascii="Arial" w:hAnsi="Arial" w:cs="Arial"/>
          <w:sz w:val="24"/>
          <w:szCs w:val="24"/>
        </w:rPr>
        <w:t>электронная площадка</w:t>
      </w:r>
      <w:hyperlink r:id="rId8" w:history="1">
        <w:r w:rsidRPr="00A90748">
          <w:rPr>
            <w:rFonts w:ascii="Arial" w:hAnsi="Arial" w:cs="Arial"/>
            <w:sz w:val="24"/>
            <w:szCs w:val="24"/>
          </w:rPr>
          <w:t xml:space="preserve"> </w:t>
        </w:r>
        <w:r w:rsidRPr="00A90748">
          <w:rPr>
            <w:rFonts w:ascii="Arial" w:hAnsi="Arial" w:cs="Arial"/>
            <w:bCs/>
            <w:sz w:val="24"/>
            <w:szCs w:val="24"/>
            <w:lang w:val="en-US" w:bidi="en-US"/>
          </w:rPr>
          <w:t>www</w:t>
        </w:r>
        <w:r w:rsidRPr="00A90748">
          <w:rPr>
            <w:rFonts w:ascii="Arial" w:hAnsi="Arial" w:cs="Arial"/>
            <w:bCs/>
            <w:sz w:val="24"/>
            <w:szCs w:val="24"/>
            <w:lang w:bidi="en-US"/>
          </w:rPr>
          <w:t>.</w:t>
        </w:r>
        <w:r w:rsidRPr="00A90748">
          <w:rPr>
            <w:rFonts w:ascii="Arial" w:hAnsi="Arial" w:cs="Arial"/>
            <w:bCs/>
            <w:sz w:val="24"/>
            <w:szCs w:val="24"/>
            <w:lang w:val="en-US" w:bidi="en-US"/>
          </w:rPr>
          <w:t>rts</w:t>
        </w:r>
        <w:r w:rsidRPr="00A90748">
          <w:rPr>
            <w:rFonts w:ascii="Arial" w:hAnsi="Arial" w:cs="Arial"/>
            <w:bCs/>
            <w:sz w:val="24"/>
            <w:szCs w:val="24"/>
            <w:lang w:bidi="en-US"/>
          </w:rPr>
          <w:t>-</w:t>
        </w:r>
        <w:r w:rsidRPr="00A90748">
          <w:rPr>
            <w:rFonts w:ascii="Arial" w:hAnsi="Arial" w:cs="Arial"/>
            <w:bCs/>
            <w:sz w:val="24"/>
            <w:szCs w:val="24"/>
            <w:lang w:val="en-US" w:bidi="en-US"/>
          </w:rPr>
          <w:t>tender</w:t>
        </w:r>
        <w:r w:rsidRPr="00A90748">
          <w:rPr>
            <w:rFonts w:ascii="Arial" w:hAnsi="Arial" w:cs="Arial"/>
            <w:bCs/>
            <w:sz w:val="24"/>
            <w:szCs w:val="24"/>
            <w:lang w:bidi="en-US"/>
          </w:rPr>
          <w:t>.</w:t>
        </w:r>
        <w:r w:rsidRPr="00A90748">
          <w:rPr>
            <w:rFonts w:ascii="Arial" w:hAnsi="Arial" w:cs="Arial"/>
            <w:bCs/>
            <w:sz w:val="24"/>
            <w:szCs w:val="24"/>
            <w:lang w:val="en-US" w:bidi="en-US"/>
          </w:rPr>
          <w:t>ru</w:t>
        </w:r>
        <w:r w:rsidRPr="00A90748">
          <w:rPr>
            <w:rFonts w:ascii="Arial" w:hAnsi="Arial" w:cs="Arial"/>
            <w:bCs/>
            <w:sz w:val="24"/>
            <w:szCs w:val="24"/>
            <w:lang w:bidi="en-US"/>
          </w:rPr>
          <w:t>.</w:t>
        </w:r>
      </w:hyperlink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627"/>
          <w:tab w:val="left" w:pos="851"/>
          <w:tab w:val="left" w:pos="993"/>
        </w:tabs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b/>
          <w:sz w:val="24"/>
          <w:szCs w:val="24"/>
        </w:rPr>
        <w:t>Д</w:t>
      </w:r>
      <w:r w:rsidRPr="00A90748">
        <w:rPr>
          <w:rFonts w:ascii="Arial" w:hAnsi="Arial" w:cs="Arial"/>
          <w:b/>
          <w:bCs/>
          <w:sz w:val="24"/>
          <w:szCs w:val="24"/>
        </w:rPr>
        <w:t xml:space="preserve">ата и время начала проведения аукциона: </w:t>
      </w:r>
      <w:r w:rsidRPr="00A90748">
        <w:rPr>
          <w:rFonts w:ascii="Arial" w:hAnsi="Arial" w:cs="Arial"/>
          <w:sz w:val="24"/>
          <w:szCs w:val="24"/>
        </w:rPr>
        <w:t>10.09.</w:t>
      </w:r>
      <w:r w:rsidRPr="00A90748">
        <w:rPr>
          <w:rFonts w:ascii="Arial" w:hAnsi="Arial" w:cs="Arial"/>
          <w:bCs/>
          <w:sz w:val="24"/>
          <w:szCs w:val="24"/>
        </w:rPr>
        <w:t>2024 в 14 час. 00 мин.</w:t>
      </w:r>
      <w:r w:rsidRPr="00A90748">
        <w:rPr>
          <w:rFonts w:ascii="Arial" w:hAnsi="Arial" w:cs="Arial"/>
          <w:sz w:val="24"/>
          <w:szCs w:val="24"/>
        </w:rPr>
        <w:t xml:space="preserve"> по местному времени (10 час. 00 мин. по московскому времени).</w:t>
      </w:r>
    </w:p>
    <w:p w:rsidR="00305110" w:rsidRPr="00A90748" w:rsidRDefault="00305110" w:rsidP="00305110">
      <w:pPr>
        <w:pStyle w:val="40"/>
        <w:keepNext/>
        <w:keepLines/>
        <w:numPr>
          <w:ilvl w:val="0"/>
          <w:numId w:val="1"/>
        </w:numPr>
        <w:tabs>
          <w:tab w:val="left" w:pos="1198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bookmarkStart w:id="15" w:name="bookmark18"/>
      <w:r w:rsidRPr="00A90748">
        <w:rPr>
          <w:rFonts w:ascii="Arial" w:hAnsi="Arial" w:cs="Arial"/>
          <w:color w:val="000000"/>
          <w:sz w:val="24"/>
          <w:szCs w:val="24"/>
        </w:rPr>
        <w:t>Информационное обеспечение аукциона</w:t>
      </w:r>
      <w:bookmarkEnd w:id="15"/>
    </w:p>
    <w:p w:rsidR="00305110" w:rsidRPr="00A90748" w:rsidRDefault="00305110" w:rsidP="00305110">
      <w:pPr>
        <w:pStyle w:val="rezul"/>
        <w:numPr>
          <w:ilvl w:val="1"/>
          <w:numId w:val="1"/>
        </w:numPr>
        <w:tabs>
          <w:tab w:val="left" w:pos="0"/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ascii="Arial" w:hAnsi="Arial" w:cs="Arial"/>
          <w:sz w:val="24"/>
          <w:szCs w:val="24"/>
          <w:lang w:val="ru-RU"/>
        </w:rPr>
      </w:pPr>
      <w:r w:rsidRPr="00A90748">
        <w:rPr>
          <w:rFonts w:ascii="Arial" w:hAnsi="Arial" w:cs="Arial"/>
          <w:b w:val="0"/>
          <w:color w:val="000000"/>
          <w:sz w:val="24"/>
          <w:szCs w:val="24"/>
          <w:lang w:val="ru-RU"/>
        </w:rPr>
        <w:t>Извещение о проведении аукциона</w:t>
      </w:r>
      <w:r w:rsidRPr="00A90748">
        <w:rPr>
          <w:rFonts w:ascii="Arial" w:hAnsi="Arial" w:cs="Arial"/>
          <w:b w:val="0"/>
          <w:color w:val="000000"/>
          <w:sz w:val="24"/>
          <w:szCs w:val="24"/>
          <w:lang w:val="ru-RU" w:eastAsia="ru-RU"/>
        </w:rPr>
        <w:t xml:space="preserve"> в электронной форме</w:t>
      </w:r>
      <w:r w:rsidRPr="00A90748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</w:t>
      </w:r>
      <w:r w:rsidRPr="00A90748">
        <w:rPr>
          <w:rFonts w:ascii="Arial" w:hAnsi="Arial" w:cs="Arial"/>
          <w:b w:val="0"/>
          <w:color w:val="000000"/>
          <w:sz w:val="24"/>
          <w:szCs w:val="24"/>
          <w:lang w:val="ru-RU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A90748">
          <w:rPr>
            <w:rStyle w:val="a4"/>
            <w:rFonts w:ascii="Arial" w:hAnsi="Arial" w:cs="Arial"/>
            <w:sz w:val="24"/>
            <w:szCs w:val="24"/>
            <w:lang w:val="ru-RU"/>
          </w:rPr>
          <w:t>www.torgi.gov.ru</w:t>
        </w:r>
      </w:hyperlink>
      <w:r w:rsidRPr="00A90748">
        <w:rPr>
          <w:rFonts w:ascii="Arial" w:hAnsi="Arial" w:cs="Arial"/>
          <w:b w:val="0"/>
          <w:sz w:val="24"/>
          <w:szCs w:val="24"/>
          <w:lang w:val="ru-RU"/>
        </w:rPr>
        <w:t>, на официальном сайте муниципального образования «Чажемтовское сельское поселение»</w:t>
      </w:r>
      <w:hyperlink r:id="rId10" w:history="1">
        <w:r w:rsidRPr="00A90748">
          <w:rPr>
            <w:rStyle w:val="a4"/>
            <w:rFonts w:ascii="Arial" w:hAnsi="Arial" w:cs="Arial"/>
            <w:b w:val="0"/>
            <w:sz w:val="24"/>
            <w:szCs w:val="24"/>
            <w:lang w:val="ru-RU"/>
          </w:rPr>
          <w:t xml:space="preserve"> </w:t>
        </w:r>
        <w:r w:rsidRPr="00A90748">
          <w:rPr>
            <w:rStyle w:val="a4"/>
            <w:rFonts w:ascii="Arial" w:hAnsi="Arial" w:cs="Arial"/>
            <w:sz w:val="24"/>
            <w:szCs w:val="24"/>
          </w:rPr>
          <w:t>http</w:t>
        </w:r>
        <w:r w:rsidRPr="00A90748">
          <w:rPr>
            <w:rStyle w:val="a4"/>
            <w:rFonts w:ascii="Arial" w:hAnsi="Arial" w:cs="Arial"/>
            <w:sz w:val="24"/>
            <w:szCs w:val="24"/>
            <w:lang w:val="ru-RU"/>
          </w:rPr>
          <w:t>://</w:t>
        </w:r>
        <w:r w:rsidRPr="00A90748">
          <w:rPr>
            <w:rStyle w:val="a4"/>
            <w:rFonts w:ascii="Arial" w:hAnsi="Arial" w:cs="Arial"/>
            <w:sz w:val="24"/>
            <w:szCs w:val="24"/>
          </w:rPr>
          <w:t>chagemtoadm</w:t>
        </w:r>
        <w:r w:rsidRPr="00A90748">
          <w:rPr>
            <w:rStyle w:val="a4"/>
            <w:rFonts w:ascii="Arial" w:hAnsi="Arial" w:cs="Arial"/>
            <w:sz w:val="24"/>
            <w:szCs w:val="24"/>
            <w:lang w:val="ru-RU"/>
          </w:rPr>
          <w:t>.</w:t>
        </w:r>
        <w:r w:rsidRPr="00A90748">
          <w:rPr>
            <w:rStyle w:val="a4"/>
            <w:rFonts w:ascii="Arial" w:hAnsi="Arial" w:cs="Arial"/>
            <w:sz w:val="24"/>
            <w:szCs w:val="24"/>
          </w:rPr>
          <w:t>tom</w:t>
        </w:r>
        <w:r w:rsidRPr="00A90748">
          <w:rPr>
            <w:rStyle w:val="a4"/>
            <w:rFonts w:ascii="Arial" w:hAnsi="Arial" w:cs="Arial"/>
            <w:sz w:val="24"/>
            <w:szCs w:val="24"/>
            <w:lang w:val="ru-RU"/>
          </w:rPr>
          <w:t>.</w:t>
        </w:r>
        <w:r w:rsidRPr="00A90748">
          <w:rPr>
            <w:rStyle w:val="a4"/>
            <w:rFonts w:ascii="Arial" w:hAnsi="Arial" w:cs="Arial"/>
            <w:sz w:val="24"/>
            <w:szCs w:val="24"/>
          </w:rPr>
          <w:t>ru</w:t>
        </w:r>
        <w:r w:rsidRPr="00A90748">
          <w:rPr>
            <w:rStyle w:val="a4"/>
            <w:rFonts w:ascii="Arial" w:hAnsi="Arial" w:cs="Arial"/>
            <w:sz w:val="24"/>
            <w:szCs w:val="24"/>
            <w:lang w:val="ru-RU"/>
          </w:rPr>
          <w:t>/</w:t>
        </w:r>
        <w:r w:rsidRPr="00A90748">
          <w:rPr>
            <w:rStyle w:val="a4"/>
            <w:rFonts w:ascii="Arial" w:hAnsi="Arial" w:cs="Arial"/>
            <w:b w:val="0"/>
            <w:sz w:val="24"/>
            <w:szCs w:val="24"/>
            <w:lang w:val="ru-RU"/>
          </w:rPr>
          <w:t xml:space="preserve"> </w:t>
        </w:r>
      </w:hyperlink>
      <w:r w:rsidRPr="00A90748">
        <w:rPr>
          <w:rFonts w:ascii="Arial" w:hAnsi="Arial" w:cs="Arial"/>
          <w:b w:val="0"/>
          <w:sz w:val="24"/>
          <w:szCs w:val="24"/>
          <w:lang w:val="ru-RU"/>
        </w:rPr>
        <w:t xml:space="preserve">в информационно-телекоммуникационной сети «Интернет» (далее – официальные сайты торгов), на электронной площадке ООО «РТС-тендер» </w:t>
      </w:r>
      <w:hyperlink r:id="rId11" w:history="1">
        <w:r w:rsidRPr="00A90748">
          <w:rPr>
            <w:rStyle w:val="a4"/>
            <w:rFonts w:ascii="Arial" w:hAnsi="Arial" w:cs="Arial"/>
            <w:sz w:val="24"/>
            <w:szCs w:val="24"/>
          </w:rPr>
          <w:t>www</w:t>
        </w:r>
        <w:r w:rsidRPr="00A90748">
          <w:rPr>
            <w:rStyle w:val="a4"/>
            <w:rFonts w:ascii="Arial" w:hAnsi="Arial" w:cs="Arial"/>
            <w:sz w:val="24"/>
            <w:szCs w:val="24"/>
            <w:lang w:val="ru-RU"/>
          </w:rPr>
          <w:t>.</w:t>
        </w:r>
        <w:r w:rsidRPr="00A90748">
          <w:rPr>
            <w:rStyle w:val="a4"/>
            <w:rFonts w:ascii="Arial" w:hAnsi="Arial" w:cs="Arial"/>
            <w:sz w:val="24"/>
            <w:szCs w:val="24"/>
          </w:rPr>
          <w:t>i</w:t>
        </w:r>
        <w:r w:rsidRPr="00A90748">
          <w:rPr>
            <w:rStyle w:val="a4"/>
            <w:rFonts w:ascii="Arial" w:hAnsi="Arial" w:cs="Arial"/>
            <w:sz w:val="24"/>
            <w:szCs w:val="24"/>
            <w:lang w:val="ru-RU"/>
          </w:rPr>
          <w:t>.</w:t>
        </w:r>
        <w:r w:rsidRPr="00A90748">
          <w:rPr>
            <w:rStyle w:val="a4"/>
            <w:rFonts w:ascii="Arial" w:hAnsi="Arial" w:cs="Arial"/>
            <w:sz w:val="24"/>
            <w:szCs w:val="24"/>
          </w:rPr>
          <w:t>rts</w:t>
        </w:r>
        <w:r w:rsidRPr="00A90748">
          <w:rPr>
            <w:rStyle w:val="a4"/>
            <w:rFonts w:ascii="Arial" w:hAnsi="Arial" w:cs="Arial"/>
            <w:sz w:val="24"/>
            <w:szCs w:val="24"/>
            <w:lang w:val="ru-RU"/>
          </w:rPr>
          <w:t>-</w:t>
        </w:r>
        <w:r w:rsidRPr="00A90748">
          <w:rPr>
            <w:rStyle w:val="a4"/>
            <w:rFonts w:ascii="Arial" w:hAnsi="Arial" w:cs="Arial"/>
            <w:sz w:val="24"/>
            <w:szCs w:val="24"/>
          </w:rPr>
          <w:t>tender</w:t>
        </w:r>
        <w:r w:rsidRPr="00A90748">
          <w:rPr>
            <w:rStyle w:val="a4"/>
            <w:rFonts w:ascii="Arial" w:hAnsi="Arial" w:cs="Arial"/>
            <w:sz w:val="24"/>
            <w:szCs w:val="24"/>
            <w:lang w:val="ru-RU"/>
          </w:rPr>
          <w:t>.</w:t>
        </w:r>
        <w:r w:rsidRPr="00A90748">
          <w:rPr>
            <w:rStyle w:val="a4"/>
            <w:rFonts w:ascii="Arial" w:hAnsi="Arial" w:cs="Arial"/>
            <w:sz w:val="24"/>
            <w:szCs w:val="24"/>
          </w:rPr>
          <w:t>ru</w:t>
        </w:r>
      </w:hyperlink>
      <w:r w:rsidRPr="00A90748">
        <w:rPr>
          <w:rFonts w:ascii="Arial" w:hAnsi="Arial" w:cs="Arial"/>
          <w:sz w:val="24"/>
          <w:szCs w:val="24"/>
          <w:u w:val="single"/>
          <w:lang w:val="ru-RU"/>
        </w:rPr>
        <w:t>.</w:t>
      </w:r>
      <w:r w:rsidRPr="00A90748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A90748">
        <w:rPr>
          <w:rFonts w:ascii="Arial" w:hAnsi="Arial" w:cs="Arial"/>
          <w:b w:val="0"/>
          <w:bCs/>
          <w:sz w:val="24"/>
          <w:szCs w:val="24"/>
          <w:lang w:val="ru-RU"/>
        </w:rPr>
        <w:t>Все приложения к извещению являются его неотъемлемой частью.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567"/>
          <w:tab w:val="left" w:pos="896"/>
          <w:tab w:val="left" w:pos="993"/>
        </w:tabs>
        <w:spacing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A90748">
        <w:rPr>
          <w:rFonts w:ascii="Arial" w:hAnsi="Arial" w:cs="Arial"/>
          <w:color w:val="000000"/>
          <w:sz w:val="24"/>
          <w:szCs w:val="24"/>
        </w:rPr>
        <w:t xml:space="preserve">Осмотр земельного участка производится без взимания платы и обеспечивается Арендодателем в установленный пунктами 1.7 и 1.8 извещения срок приема заявок. 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</w:t>
      </w:r>
      <w:r w:rsidRPr="00A90748">
        <w:rPr>
          <w:rFonts w:ascii="Arial" w:hAnsi="Arial" w:cs="Arial"/>
          <w:b/>
          <w:bCs/>
          <w:sz w:val="24"/>
          <w:szCs w:val="24"/>
        </w:rPr>
        <w:t>(приложение 2)</w:t>
      </w:r>
      <w:r w:rsidRPr="00A90748">
        <w:rPr>
          <w:rFonts w:ascii="Arial" w:hAnsi="Arial" w:cs="Arial"/>
          <w:sz w:val="24"/>
          <w:szCs w:val="24"/>
        </w:rPr>
        <w:t xml:space="preserve"> </w:t>
      </w:r>
      <w:r w:rsidRPr="00A90748">
        <w:rPr>
          <w:rFonts w:ascii="Arial" w:hAnsi="Arial" w:cs="Arial"/>
          <w:color w:val="000000"/>
          <w:sz w:val="24"/>
          <w:szCs w:val="24"/>
        </w:rPr>
        <w:t xml:space="preserve">на адрес электронной почты </w:t>
      </w:r>
      <w:r w:rsidRPr="00A90748">
        <w:rPr>
          <w:rFonts w:ascii="Arial" w:hAnsi="Arial" w:cs="Arial"/>
          <w:sz w:val="24"/>
          <w:szCs w:val="24"/>
          <w:lang w:val="en-US"/>
        </w:rPr>
        <w:t>chagemto</w:t>
      </w:r>
      <w:hyperlink r:id="rId12" w:history="1">
        <w:r w:rsidRPr="00A90748">
          <w:rPr>
            <w:rStyle w:val="a4"/>
            <w:rFonts w:ascii="Arial" w:hAnsi="Arial" w:cs="Arial"/>
            <w:sz w:val="24"/>
            <w:szCs w:val="24"/>
          </w:rPr>
          <w:t>@</w:t>
        </w:r>
        <w:r w:rsidRPr="00A90748">
          <w:rPr>
            <w:rStyle w:val="a4"/>
            <w:rFonts w:ascii="Arial" w:hAnsi="Arial" w:cs="Arial"/>
            <w:sz w:val="24"/>
            <w:szCs w:val="24"/>
            <w:lang w:val="en-US"/>
          </w:rPr>
          <w:t>tomsk</w:t>
        </w:r>
        <w:r w:rsidRPr="00A90748">
          <w:rPr>
            <w:rStyle w:val="a4"/>
            <w:rFonts w:ascii="Arial" w:hAnsi="Arial" w:cs="Arial"/>
            <w:sz w:val="24"/>
            <w:szCs w:val="24"/>
          </w:rPr>
          <w:t>.</w:t>
        </w:r>
        <w:r w:rsidRPr="00A90748">
          <w:rPr>
            <w:rStyle w:val="a4"/>
            <w:rFonts w:ascii="Arial" w:hAnsi="Arial" w:cs="Arial"/>
            <w:sz w:val="24"/>
            <w:szCs w:val="24"/>
            <w:lang w:val="en-US"/>
          </w:rPr>
          <w:t>gov</w:t>
        </w:r>
        <w:r w:rsidRPr="00A90748">
          <w:rPr>
            <w:rStyle w:val="a4"/>
            <w:rFonts w:ascii="Arial" w:hAnsi="Arial" w:cs="Arial"/>
            <w:sz w:val="24"/>
            <w:szCs w:val="24"/>
          </w:rPr>
          <w:t>.</w:t>
        </w:r>
        <w:r w:rsidRPr="00A90748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</w:hyperlink>
      <w:r w:rsidRPr="00A90748">
        <w:rPr>
          <w:rFonts w:ascii="Arial" w:hAnsi="Arial" w:cs="Arial"/>
          <w:sz w:val="24"/>
          <w:szCs w:val="24"/>
        </w:rPr>
        <w:t xml:space="preserve"> </w:t>
      </w:r>
      <w:r w:rsidRPr="00A90748">
        <w:rPr>
          <w:rFonts w:ascii="Arial" w:hAnsi="Arial" w:cs="Arial"/>
          <w:color w:val="000000"/>
          <w:sz w:val="24"/>
          <w:szCs w:val="24"/>
        </w:rPr>
        <w:t xml:space="preserve">с указанием </w:t>
      </w:r>
      <w:r w:rsidRPr="00A90748">
        <w:rPr>
          <w:rFonts w:ascii="Arial" w:hAnsi="Arial" w:cs="Arial"/>
          <w:color w:val="000000"/>
          <w:sz w:val="24"/>
          <w:szCs w:val="24"/>
        </w:rPr>
        <w:lastRenderedPageBreak/>
        <w:t>следующих данных:</w:t>
      </w:r>
    </w:p>
    <w:p w:rsidR="00305110" w:rsidRPr="00A90748" w:rsidRDefault="00305110" w:rsidP="00305110">
      <w:pPr>
        <w:pStyle w:val="1"/>
        <w:numPr>
          <w:ilvl w:val="0"/>
          <w:numId w:val="2"/>
        </w:numPr>
        <w:tabs>
          <w:tab w:val="left" w:pos="284"/>
          <w:tab w:val="left" w:pos="993"/>
        </w:tabs>
        <w:spacing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A90748">
        <w:rPr>
          <w:rFonts w:ascii="Arial" w:hAnsi="Arial" w:cs="Arial"/>
          <w:color w:val="000000"/>
          <w:sz w:val="24"/>
          <w:szCs w:val="24"/>
        </w:rPr>
        <w:t>тема письма: Запрос на осмотр земельного участка;</w:t>
      </w:r>
    </w:p>
    <w:p w:rsidR="00305110" w:rsidRPr="00A90748" w:rsidRDefault="00305110" w:rsidP="00305110">
      <w:pPr>
        <w:pStyle w:val="1"/>
        <w:numPr>
          <w:ilvl w:val="0"/>
          <w:numId w:val="2"/>
        </w:numPr>
        <w:tabs>
          <w:tab w:val="left" w:pos="284"/>
          <w:tab w:val="left" w:pos="993"/>
        </w:tabs>
        <w:spacing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A90748">
        <w:rPr>
          <w:rFonts w:ascii="Arial" w:hAnsi="Arial" w:cs="Arial"/>
          <w:color w:val="000000"/>
          <w:sz w:val="24"/>
          <w:szCs w:val="24"/>
        </w:rPr>
        <w:t>Ф.И.О. физического лица или представителя физического лица/юридического лица, уполномоченного на осмотр Земельного участка;</w:t>
      </w:r>
    </w:p>
    <w:p w:rsidR="00305110" w:rsidRPr="00A90748" w:rsidRDefault="00305110" w:rsidP="00305110">
      <w:pPr>
        <w:pStyle w:val="1"/>
        <w:numPr>
          <w:ilvl w:val="0"/>
          <w:numId w:val="2"/>
        </w:numPr>
        <w:tabs>
          <w:tab w:val="left" w:pos="284"/>
          <w:tab w:val="left" w:pos="993"/>
        </w:tabs>
        <w:spacing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A90748">
        <w:rPr>
          <w:rFonts w:ascii="Arial" w:hAnsi="Arial" w:cs="Arial"/>
          <w:color w:val="000000"/>
          <w:sz w:val="24"/>
          <w:szCs w:val="24"/>
        </w:rPr>
        <w:t>наименование юридического лица (для юридического лица);</w:t>
      </w:r>
    </w:p>
    <w:p w:rsidR="00305110" w:rsidRPr="00A90748" w:rsidRDefault="00305110" w:rsidP="00305110">
      <w:pPr>
        <w:pStyle w:val="1"/>
        <w:numPr>
          <w:ilvl w:val="0"/>
          <w:numId w:val="2"/>
        </w:numPr>
        <w:tabs>
          <w:tab w:val="left" w:pos="284"/>
          <w:tab w:val="left" w:pos="993"/>
        </w:tabs>
        <w:spacing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A90748">
        <w:rPr>
          <w:rFonts w:ascii="Arial" w:hAnsi="Arial" w:cs="Arial"/>
          <w:color w:val="000000"/>
          <w:sz w:val="24"/>
          <w:szCs w:val="24"/>
        </w:rPr>
        <w:t>адрес электронной почты, контактный телефон;</w:t>
      </w:r>
    </w:p>
    <w:p w:rsidR="00305110" w:rsidRPr="00A90748" w:rsidRDefault="00305110" w:rsidP="00305110">
      <w:pPr>
        <w:pStyle w:val="1"/>
        <w:numPr>
          <w:ilvl w:val="0"/>
          <w:numId w:val="2"/>
        </w:numPr>
        <w:tabs>
          <w:tab w:val="left" w:pos="284"/>
          <w:tab w:val="left" w:pos="993"/>
        </w:tabs>
        <w:spacing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A90748">
        <w:rPr>
          <w:rFonts w:ascii="Arial" w:hAnsi="Arial" w:cs="Arial"/>
          <w:color w:val="000000"/>
          <w:sz w:val="24"/>
          <w:szCs w:val="24"/>
        </w:rPr>
        <w:t>дата и № аукциона;</w:t>
      </w:r>
    </w:p>
    <w:p w:rsidR="00305110" w:rsidRPr="00A90748" w:rsidRDefault="00305110" w:rsidP="00305110">
      <w:pPr>
        <w:pStyle w:val="1"/>
        <w:numPr>
          <w:ilvl w:val="0"/>
          <w:numId w:val="2"/>
        </w:numPr>
        <w:tabs>
          <w:tab w:val="left" w:pos="284"/>
          <w:tab w:val="left" w:pos="993"/>
        </w:tabs>
        <w:spacing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A90748">
        <w:rPr>
          <w:rFonts w:ascii="Arial" w:hAnsi="Arial" w:cs="Arial"/>
          <w:color w:val="000000"/>
          <w:sz w:val="24"/>
          <w:szCs w:val="24"/>
        </w:rPr>
        <w:t>кадастровый номер земельного участка, его местоположение (адрес).</w:t>
      </w:r>
    </w:p>
    <w:p w:rsidR="00305110" w:rsidRPr="00A90748" w:rsidRDefault="00305110" w:rsidP="00305110">
      <w:pPr>
        <w:pStyle w:val="1"/>
        <w:tabs>
          <w:tab w:val="left" w:pos="993"/>
        </w:tabs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color w:val="000000"/>
          <w:sz w:val="24"/>
          <w:szCs w:val="24"/>
        </w:rPr>
        <w:t xml:space="preserve">     В течение 2 (двух) рабочих дней со дня поступления запроса на осмотр земельного участка оформляется «смотровое письмо» и направляется по электронному адресу, указанному в обращени</w:t>
      </w:r>
      <w:r w:rsidRPr="00A90748">
        <w:rPr>
          <w:rFonts w:ascii="Arial" w:hAnsi="Arial" w:cs="Arial"/>
          <w:sz w:val="24"/>
          <w:szCs w:val="24"/>
        </w:rPr>
        <w:t>и.</w:t>
      </w:r>
    </w:p>
    <w:p w:rsidR="00305110" w:rsidRPr="00A90748" w:rsidRDefault="00305110" w:rsidP="00305110">
      <w:pPr>
        <w:pStyle w:val="40"/>
        <w:keepNext/>
        <w:keepLines/>
        <w:numPr>
          <w:ilvl w:val="0"/>
          <w:numId w:val="1"/>
        </w:numPr>
        <w:tabs>
          <w:tab w:val="left" w:pos="114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bookmark20"/>
      <w:r w:rsidRPr="00A90748">
        <w:rPr>
          <w:rFonts w:ascii="Arial" w:hAnsi="Arial" w:cs="Arial"/>
          <w:sz w:val="24"/>
          <w:szCs w:val="24"/>
        </w:rPr>
        <w:t>Требования к заявителям аукциона</w:t>
      </w:r>
      <w:bookmarkEnd w:id="16"/>
    </w:p>
    <w:p w:rsidR="00305110" w:rsidRPr="00A90748" w:rsidRDefault="00305110" w:rsidP="00305110">
      <w:pPr>
        <w:pStyle w:val="1"/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Заявителем на участие в аукционе (далее -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-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</w:t>
      </w:r>
    </w:p>
    <w:p w:rsidR="00305110" w:rsidRPr="00A90748" w:rsidRDefault="00305110" w:rsidP="00305110">
      <w:pPr>
        <w:pStyle w:val="40"/>
        <w:keepNext/>
        <w:keepLines/>
        <w:numPr>
          <w:ilvl w:val="0"/>
          <w:numId w:val="1"/>
        </w:numPr>
        <w:tabs>
          <w:tab w:val="left" w:pos="1045"/>
        </w:tabs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bookmark22"/>
      <w:r w:rsidRPr="00A90748">
        <w:rPr>
          <w:rFonts w:ascii="Arial" w:hAnsi="Arial" w:cs="Arial"/>
          <w:sz w:val="24"/>
          <w:szCs w:val="24"/>
        </w:rPr>
        <w:t>Получение ЭП и регистрация (аккредитация) на электронной площадке</w:t>
      </w:r>
      <w:bookmarkEnd w:id="17"/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896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896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Для обеспечения доступа к подаче заявки и к участию в аукционе Заявителю с учетом Раздела 4 и пункта 5.1 Извещения необходимо пройти регистрацию (аккредитацию) на электронной площадке в соответствии с Регламентом и Инструкциями.</w:t>
      </w:r>
    </w:p>
    <w:p w:rsidR="00305110" w:rsidRPr="00A90748" w:rsidRDefault="00305110" w:rsidP="00305110">
      <w:pPr>
        <w:pStyle w:val="1"/>
        <w:spacing w:line="240" w:lineRule="auto"/>
        <w:ind w:firstLine="44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Регистрация на электронной площадке осуществляется без взимания платы.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896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305110" w:rsidRPr="00A90748" w:rsidRDefault="00305110" w:rsidP="00305110">
      <w:pPr>
        <w:pStyle w:val="40"/>
        <w:keepNext/>
        <w:keepLines/>
        <w:numPr>
          <w:ilvl w:val="0"/>
          <w:numId w:val="1"/>
        </w:numPr>
        <w:tabs>
          <w:tab w:val="left" w:pos="851"/>
          <w:tab w:val="left" w:pos="1036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bookmark24"/>
      <w:r w:rsidRPr="00A90748">
        <w:rPr>
          <w:rFonts w:ascii="Arial" w:hAnsi="Arial" w:cs="Arial"/>
          <w:sz w:val="24"/>
          <w:szCs w:val="24"/>
        </w:rPr>
        <w:t>Порядок внесения, блокирования и прекращения блокирования денежных средств в качестве задатка</w:t>
      </w:r>
      <w:bookmarkEnd w:id="18"/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904"/>
        </w:tabs>
        <w:spacing w:line="240" w:lineRule="auto"/>
        <w:ind w:firstLine="44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Для участия в аукционе устанавливается требование о внесении задатка.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895"/>
        </w:tabs>
        <w:spacing w:line="240" w:lineRule="auto"/>
        <w:ind w:firstLine="44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В целях исполнения требований о внесении задатка для участия в аукционе Заявитель с учетом требований Разделов 5, 6 Извещения обеспечивает наличие денежных средств на счёте Оператора электронной площадки в размере, не менее суммы задатка, указанного в пункте 1.11 Извещения.</w:t>
      </w:r>
    </w:p>
    <w:p w:rsidR="00305110" w:rsidRPr="00A90748" w:rsidRDefault="00305110" w:rsidP="00305110">
      <w:pPr>
        <w:pStyle w:val="1"/>
        <w:spacing w:line="240" w:lineRule="auto"/>
        <w:ind w:firstLine="44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</w:t>
      </w:r>
    </w:p>
    <w:p w:rsidR="00305110" w:rsidRPr="00A90748" w:rsidRDefault="00305110" w:rsidP="00305110">
      <w:pPr>
        <w:pStyle w:val="1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b/>
          <w:bCs/>
          <w:sz w:val="24"/>
          <w:szCs w:val="24"/>
        </w:rPr>
        <w:t xml:space="preserve">Получатель платежа: </w:t>
      </w:r>
      <w:r w:rsidRPr="00A90748">
        <w:rPr>
          <w:rFonts w:ascii="Arial" w:hAnsi="Arial" w:cs="Arial"/>
          <w:sz w:val="24"/>
          <w:szCs w:val="24"/>
        </w:rPr>
        <w:t>Общество с ограниченной ответственностью «РТС-тендер»</w:t>
      </w:r>
    </w:p>
    <w:p w:rsidR="00305110" w:rsidRPr="00A90748" w:rsidRDefault="00305110" w:rsidP="00305110">
      <w:pPr>
        <w:pStyle w:val="1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b/>
          <w:bCs/>
          <w:sz w:val="24"/>
          <w:szCs w:val="24"/>
        </w:rPr>
        <w:t xml:space="preserve">Банковские реквизиты: </w:t>
      </w:r>
      <w:r w:rsidRPr="00A90748">
        <w:rPr>
          <w:rFonts w:ascii="Arial" w:hAnsi="Arial" w:cs="Arial"/>
          <w:sz w:val="24"/>
          <w:szCs w:val="24"/>
        </w:rPr>
        <w:t>Филиал "Корпоративный" ПАО "Совкомбанк"</w:t>
      </w:r>
    </w:p>
    <w:p w:rsidR="00305110" w:rsidRPr="00A90748" w:rsidRDefault="00305110" w:rsidP="00305110">
      <w:pPr>
        <w:pStyle w:val="1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БИК 044525360</w:t>
      </w:r>
    </w:p>
    <w:p w:rsidR="00305110" w:rsidRPr="00A90748" w:rsidRDefault="00305110" w:rsidP="00305110">
      <w:pPr>
        <w:pStyle w:val="1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Расчётный счёт: 40702810512030016362</w:t>
      </w:r>
    </w:p>
    <w:p w:rsidR="00305110" w:rsidRPr="00A90748" w:rsidRDefault="00305110" w:rsidP="00305110">
      <w:pPr>
        <w:pStyle w:val="1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Корр.счёт 30101810445250000360</w:t>
      </w:r>
    </w:p>
    <w:p w:rsidR="00305110" w:rsidRPr="00A90748" w:rsidRDefault="00305110" w:rsidP="00305110">
      <w:pPr>
        <w:pStyle w:val="1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ИНН 7710357167 КПП 773001001</w:t>
      </w:r>
    </w:p>
    <w:p w:rsidR="00305110" w:rsidRPr="00A90748" w:rsidRDefault="00305110" w:rsidP="00305110">
      <w:pPr>
        <w:pStyle w:val="1"/>
        <w:spacing w:line="240" w:lineRule="auto"/>
        <w:ind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A90748">
        <w:rPr>
          <w:rFonts w:ascii="Arial" w:hAnsi="Arial" w:cs="Arial"/>
          <w:b/>
          <w:bCs/>
          <w:sz w:val="24"/>
          <w:szCs w:val="24"/>
        </w:rPr>
        <w:t xml:space="preserve">Назначение платежа: «Внесение гарантийного обеспечения по Соглашению о </w:t>
      </w:r>
      <w:r w:rsidRPr="00A90748">
        <w:rPr>
          <w:rFonts w:ascii="Arial" w:hAnsi="Arial" w:cs="Arial"/>
          <w:b/>
          <w:bCs/>
          <w:sz w:val="24"/>
          <w:szCs w:val="24"/>
        </w:rPr>
        <w:lastRenderedPageBreak/>
        <w:t>внесении гарантийного обеспечения, № аналитического счета, без НДС».</w:t>
      </w:r>
    </w:p>
    <w:p w:rsidR="00305110" w:rsidRPr="00A90748" w:rsidRDefault="00305110" w:rsidP="00305110">
      <w:pPr>
        <w:pStyle w:val="1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890"/>
        </w:tabs>
        <w:spacing w:line="240" w:lineRule="auto"/>
        <w:ind w:firstLine="44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Операции по перечислению денежных средств на аналитическом счете Оператора электронной площадки в соответствии с Регламентом и Инструкциями учитываются на аналитическом счете Заявителя, открытом Оператором электронной площадки.</w:t>
      </w:r>
    </w:p>
    <w:p w:rsidR="00305110" w:rsidRPr="00A90748" w:rsidRDefault="00305110" w:rsidP="00305110">
      <w:pPr>
        <w:pStyle w:val="1"/>
        <w:spacing w:line="240" w:lineRule="auto"/>
        <w:ind w:firstLine="44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Денежные средства в размере, равном задатку, указанному в пункте 1.11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890"/>
        </w:tabs>
        <w:spacing w:line="240" w:lineRule="auto"/>
        <w:ind w:firstLine="44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:rsidR="00305110" w:rsidRPr="00A90748" w:rsidRDefault="00305110" w:rsidP="00305110">
      <w:pPr>
        <w:pStyle w:val="1"/>
        <w:numPr>
          <w:ilvl w:val="0"/>
          <w:numId w:val="3"/>
        </w:numPr>
        <w:tabs>
          <w:tab w:val="left" w:pos="781"/>
        </w:tabs>
        <w:spacing w:line="240" w:lineRule="auto"/>
        <w:ind w:firstLine="44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для Заявителя, отозвавшего Заявку до окончания срока приема Заявок, установленного пунктом 1.8 Извещения, - в течение 3 (трех) рабочих дней со дня поступления уведомления об отзыве Заявки в соответствии с Регламентом и Инструкциями;</w:t>
      </w:r>
    </w:p>
    <w:p w:rsidR="00305110" w:rsidRPr="00A90748" w:rsidRDefault="00305110" w:rsidP="00305110">
      <w:pPr>
        <w:pStyle w:val="1"/>
        <w:numPr>
          <w:ilvl w:val="0"/>
          <w:numId w:val="3"/>
        </w:numPr>
        <w:tabs>
          <w:tab w:val="left" w:pos="781"/>
        </w:tabs>
        <w:spacing w:line="240" w:lineRule="auto"/>
        <w:ind w:firstLine="44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305110" w:rsidRPr="00A90748" w:rsidRDefault="00305110" w:rsidP="00305110">
      <w:pPr>
        <w:pStyle w:val="1"/>
        <w:numPr>
          <w:ilvl w:val="0"/>
          <w:numId w:val="3"/>
        </w:numPr>
        <w:tabs>
          <w:tab w:val="left" w:pos="781"/>
        </w:tabs>
        <w:spacing w:line="240" w:lineRule="auto"/>
        <w:ind w:firstLine="44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для участников аукциона (далее - Участник), участвовавших в аукционе, но не победивших в нем, - в течение 3 (трех) рабочих дней со дня подписания Протокола о результатах аукциона в соответствии с Регламентом и Инструкциями.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895"/>
        </w:tabs>
        <w:spacing w:line="240" w:lineRule="auto"/>
        <w:ind w:firstLine="44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Задаток, внесенный лицом, признанным победителем аукциона (далее - Победитель),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305110" w:rsidRPr="00A90748" w:rsidRDefault="00305110" w:rsidP="00305110">
      <w:pPr>
        <w:pStyle w:val="1"/>
        <w:spacing w:line="240" w:lineRule="auto"/>
        <w:ind w:firstLine="44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305110" w:rsidRPr="00A90748" w:rsidRDefault="00305110" w:rsidP="00305110">
      <w:pPr>
        <w:pStyle w:val="40"/>
        <w:keepNext/>
        <w:keepLines/>
        <w:numPr>
          <w:ilvl w:val="0"/>
          <w:numId w:val="1"/>
        </w:numPr>
        <w:tabs>
          <w:tab w:val="left" w:pos="1139"/>
        </w:tabs>
        <w:spacing w:after="0"/>
        <w:jc w:val="both"/>
        <w:rPr>
          <w:rFonts w:ascii="Arial" w:hAnsi="Arial" w:cs="Arial"/>
          <w:sz w:val="24"/>
          <w:szCs w:val="24"/>
        </w:rPr>
      </w:pPr>
      <w:bookmarkStart w:id="19" w:name="bookmark26"/>
      <w:r w:rsidRPr="00A90748">
        <w:rPr>
          <w:rFonts w:ascii="Arial" w:hAnsi="Arial" w:cs="Arial"/>
          <w:sz w:val="24"/>
          <w:szCs w:val="24"/>
        </w:rPr>
        <w:t>Порядок, форма и срок приема и отзыва Заявок</w:t>
      </w:r>
      <w:bookmarkEnd w:id="19"/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890"/>
        </w:tabs>
        <w:spacing w:line="240" w:lineRule="auto"/>
        <w:ind w:firstLine="44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890"/>
        </w:tabs>
        <w:spacing w:line="240" w:lineRule="auto"/>
        <w:ind w:firstLine="44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 xml:space="preserve">Заявитель с учетом требований Разделов 4, 5, 6 подает заявку в соответствии с Регламентом и Инструкциями. 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887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Заявка направляется Заявителем Оператору электронной площадки в сроки, указанные в пунктах 1.7, 1.8 Извещения, путем:</w:t>
      </w:r>
    </w:p>
    <w:p w:rsidR="00305110" w:rsidRPr="00A90748" w:rsidRDefault="00305110" w:rsidP="00305110">
      <w:pPr>
        <w:pStyle w:val="1"/>
        <w:numPr>
          <w:ilvl w:val="2"/>
          <w:numId w:val="1"/>
        </w:numPr>
        <w:tabs>
          <w:tab w:val="left" w:pos="1059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заполнения Заявителем ее электронной формы (Приложение 1)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305110" w:rsidRPr="00A90748" w:rsidRDefault="00305110" w:rsidP="00305110">
      <w:pPr>
        <w:pStyle w:val="1"/>
        <w:numPr>
          <w:ilvl w:val="0"/>
          <w:numId w:val="4"/>
        </w:numPr>
        <w:tabs>
          <w:tab w:val="left" w:pos="637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 xml:space="preserve">копии документов, удостоверяющих личность Заявителя (для граждан, в том числе зарегистрированных в качестве индивидуального предпринимателя) (в случае представления копии паспорта гражданина Российской Федерации представляются копии 20 (двадцати) страниц паспорта: </w:t>
      </w:r>
      <w:r w:rsidRPr="00A90748">
        <w:rPr>
          <w:rFonts w:ascii="Arial" w:hAnsi="Arial" w:cs="Arial"/>
          <w:b/>
          <w:bCs/>
          <w:sz w:val="24"/>
          <w:szCs w:val="24"/>
        </w:rPr>
        <w:t xml:space="preserve">от 1-ой страницы с изображением </w:t>
      </w:r>
      <w:r w:rsidRPr="00A90748">
        <w:rPr>
          <w:rFonts w:ascii="Arial" w:hAnsi="Arial" w:cs="Arial"/>
          <w:b/>
          <w:bCs/>
          <w:sz w:val="24"/>
          <w:szCs w:val="24"/>
        </w:rPr>
        <w:lastRenderedPageBreak/>
        <w:t>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 w:rsidRPr="00A90748">
        <w:rPr>
          <w:rFonts w:ascii="Arial" w:hAnsi="Arial" w:cs="Arial"/>
          <w:sz w:val="24"/>
          <w:szCs w:val="24"/>
        </w:rPr>
        <w:t>);</w:t>
      </w:r>
    </w:p>
    <w:p w:rsidR="00305110" w:rsidRPr="00A90748" w:rsidRDefault="00305110" w:rsidP="00305110">
      <w:pPr>
        <w:pStyle w:val="1"/>
        <w:numPr>
          <w:ilvl w:val="0"/>
          <w:numId w:val="4"/>
        </w:numPr>
        <w:tabs>
          <w:tab w:val="left" w:pos="642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05110" w:rsidRPr="00A90748" w:rsidRDefault="00305110" w:rsidP="00305110">
      <w:pPr>
        <w:pStyle w:val="1"/>
        <w:tabs>
          <w:tab w:val="left" w:pos="1052"/>
        </w:tabs>
        <w:spacing w:line="240" w:lineRule="auto"/>
        <w:ind w:left="460" w:firstLine="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- документы, подтверждающие внесение задатка.</w:t>
      </w:r>
    </w:p>
    <w:p w:rsidR="00305110" w:rsidRPr="00A90748" w:rsidRDefault="00305110" w:rsidP="00305110">
      <w:pPr>
        <w:pStyle w:val="30"/>
        <w:numPr>
          <w:ilvl w:val="0"/>
          <w:numId w:val="4"/>
        </w:numPr>
        <w:tabs>
          <w:tab w:val="left" w:pos="651"/>
        </w:tabs>
        <w:spacing w:after="0" w:line="240" w:lineRule="auto"/>
        <w:ind w:left="0"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b w:val="0"/>
          <w:bCs w:val="0"/>
          <w:i w:val="0"/>
          <w:iCs w:val="0"/>
          <w:color w:val="000000"/>
          <w:sz w:val="24"/>
          <w:szCs w:val="24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305110" w:rsidRPr="00A90748" w:rsidRDefault="00305110" w:rsidP="00305110">
      <w:pPr>
        <w:pStyle w:val="1"/>
        <w:numPr>
          <w:ilvl w:val="2"/>
          <w:numId w:val="1"/>
        </w:numPr>
        <w:tabs>
          <w:tab w:val="left" w:pos="1134"/>
          <w:tab w:val="left" w:pos="1535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подписания Заявки ЭП Заявителя в соответствии с Регламентом и Инструкциями.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882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887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305110" w:rsidRPr="00A90748" w:rsidRDefault="00305110" w:rsidP="00305110">
      <w:pPr>
        <w:pStyle w:val="1"/>
        <w:numPr>
          <w:ilvl w:val="0"/>
          <w:numId w:val="5"/>
        </w:numPr>
        <w:tabs>
          <w:tab w:val="left" w:pos="660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предоставления Заявки, подписанной ЭП лица, не уполномоченного действовать от имени Заявителя;</w:t>
      </w:r>
    </w:p>
    <w:p w:rsidR="00305110" w:rsidRPr="00A90748" w:rsidRDefault="00305110" w:rsidP="00305110">
      <w:pPr>
        <w:pStyle w:val="1"/>
        <w:numPr>
          <w:ilvl w:val="0"/>
          <w:numId w:val="5"/>
        </w:numPr>
        <w:tabs>
          <w:tab w:val="left" w:pos="660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подачи одним Заявителем двух и более Заявок при условии, что поданные ранее Заявки не отозваны;</w:t>
      </w:r>
    </w:p>
    <w:p w:rsidR="00305110" w:rsidRPr="00A90748" w:rsidRDefault="00305110" w:rsidP="00305110">
      <w:pPr>
        <w:pStyle w:val="1"/>
        <w:numPr>
          <w:ilvl w:val="0"/>
          <w:numId w:val="5"/>
        </w:numPr>
        <w:tabs>
          <w:tab w:val="left" w:pos="637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получения Заявки после установленных в пункте 1.8 Извещении дня и времени окончания срока приема Заявок.</w:t>
      </w:r>
    </w:p>
    <w:p w:rsidR="00305110" w:rsidRPr="00A90748" w:rsidRDefault="00305110" w:rsidP="00305110">
      <w:pPr>
        <w:pStyle w:val="1"/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305110" w:rsidRPr="00A90748" w:rsidRDefault="00305110" w:rsidP="00305110">
      <w:pPr>
        <w:pStyle w:val="1"/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Возврат Заявок по иным основаниям не допускается.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891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887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1.8 Извещения) в соответствии с Регламентом и Инструкциями.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887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1.8 Извещения) в порядке, установленном Разделами 5-6 Извещения.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887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1.8 Извещения.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997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997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После окончания срока приема Заявок (пункт 1.8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305110" w:rsidRPr="00A90748" w:rsidRDefault="00305110" w:rsidP="00305110">
      <w:pPr>
        <w:pStyle w:val="40"/>
        <w:keepNext/>
        <w:keepLines/>
        <w:numPr>
          <w:ilvl w:val="0"/>
          <w:numId w:val="1"/>
        </w:numPr>
        <w:tabs>
          <w:tab w:val="left" w:pos="851"/>
          <w:tab w:val="left" w:pos="113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bookmark28"/>
      <w:r w:rsidRPr="00A90748">
        <w:rPr>
          <w:rFonts w:ascii="Arial" w:hAnsi="Arial" w:cs="Arial"/>
          <w:sz w:val="24"/>
          <w:szCs w:val="24"/>
        </w:rPr>
        <w:t>Аукционная комиссия</w:t>
      </w:r>
      <w:bookmarkEnd w:id="20"/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887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Аукционная комиссия утверждена постановлением Администрации Чажемтовского сельского поселения № 102 от 08.08.2019 и осуществляет следующие полномочия:</w:t>
      </w:r>
    </w:p>
    <w:p w:rsidR="00305110" w:rsidRPr="00A90748" w:rsidRDefault="00305110" w:rsidP="00305110">
      <w:pPr>
        <w:pStyle w:val="1"/>
        <w:numPr>
          <w:ilvl w:val="0"/>
          <w:numId w:val="6"/>
        </w:numPr>
        <w:tabs>
          <w:tab w:val="left" w:pos="642"/>
        </w:tabs>
        <w:spacing w:line="240" w:lineRule="auto"/>
        <w:ind w:firstLine="459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lastRenderedPageBreak/>
        <w:t>рассматривает Заявки и прилагаемые к ней документы на предмет соответствия требованиям, установленным Извещением;</w:t>
      </w:r>
    </w:p>
    <w:p w:rsidR="00305110" w:rsidRPr="00A90748" w:rsidRDefault="00305110" w:rsidP="00305110">
      <w:pPr>
        <w:pStyle w:val="1"/>
        <w:numPr>
          <w:ilvl w:val="0"/>
          <w:numId w:val="6"/>
        </w:numPr>
        <w:tabs>
          <w:tab w:val="left" w:pos="645"/>
        </w:tabs>
        <w:spacing w:line="240" w:lineRule="auto"/>
        <w:ind w:firstLine="459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305110" w:rsidRPr="00A90748" w:rsidRDefault="00305110" w:rsidP="00305110">
      <w:pPr>
        <w:pStyle w:val="1"/>
        <w:numPr>
          <w:ilvl w:val="0"/>
          <w:numId w:val="6"/>
        </w:numPr>
        <w:tabs>
          <w:tab w:val="left" w:pos="1085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оформляет и подписывает Протокол о результатах аукциона, протокол об отказе от заключения договора.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900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 либо лиц, исполняющих их обязанности.</w:t>
      </w:r>
    </w:p>
    <w:p w:rsidR="00305110" w:rsidRPr="00A90748" w:rsidRDefault="00305110" w:rsidP="00305110">
      <w:pPr>
        <w:pStyle w:val="40"/>
        <w:keepNext/>
        <w:keepLines/>
        <w:numPr>
          <w:ilvl w:val="0"/>
          <w:numId w:val="1"/>
        </w:numPr>
        <w:tabs>
          <w:tab w:val="left" w:pos="851"/>
          <w:tab w:val="left" w:pos="114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21" w:name="bookmark30"/>
      <w:r w:rsidRPr="00A90748">
        <w:rPr>
          <w:rFonts w:ascii="Arial" w:hAnsi="Arial" w:cs="Arial"/>
          <w:sz w:val="24"/>
          <w:szCs w:val="24"/>
        </w:rPr>
        <w:t>Порядок рассмотрения Заявок</w:t>
      </w:r>
      <w:bookmarkEnd w:id="21"/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923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Рассмотрение Заявок осуществляется Аукционной комиссией.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923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Заявитель не допускается к участию в аукционе в следующих случаях:</w:t>
      </w:r>
    </w:p>
    <w:p w:rsidR="00305110" w:rsidRPr="00A90748" w:rsidRDefault="00305110" w:rsidP="00305110">
      <w:pPr>
        <w:pStyle w:val="1"/>
        <w:numPr>
          <w:ilvl w:val="0"/>
          <w:numId w:val="7"/>
        </w:numPr>
        <w:tabs>
          <w:tab w:val="left" w:pos="645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305110" w:rsidRPr="00A90748" w:rsidRDefault="00305110" w:rsidP="00305110">
      <w:pPr>
        <w:pStyle w:val="1"/>
        <w:numPr>
          <w:ilvl w:val="0"/>
          <w:numId w:val="7"/>
        </w:numPr>
        <w:tabs>
          <w:tab w:val="left" w:pos="709"/>
          <w:tab w:val="left" w:pos="899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не поступление задатка на дату рассмотрения Заявок на участие в аукционе;</w:t>
      </w:r>
    </w:p>
    <w:p w:rsidR="00305110" w:rsidRPr="00A90748" w:rsidRDefault="00305110" w:rsidP="00305110">
      <w:pPr>
        <w:pStyle w:val="1"/>
        <w:numPr>
          <w:ilvl w:val="0"/>
          <w:numId w:val="7"/>
        </w:numPr>
        <w:tabs>
          <w:tab w:val="left" w:pos="640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305110" w:rsidRPr="00A90748" w:rsidRDefault="00305110" w:rsidP="00305110">
      <w:pPr>
        <w:pStyle w:val="1"/>
        <w:numPr>
          <w:ilvl w:val="0"/>
          <w:numId w:val="7"/>
        </w:numPr>
        <w:tabs>
          <w:tab w:val="left" w:pos="650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899"/>
          <w:tab w:val="left" w:pos="1134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305110" w:rsidRPr="00A90748" w:rsidRDefault="00305110" w:rsidP="00305110">
      <w:pPr>
        <w:pStyle w:val="1"/>
        <w:tabs>
          <w:tab w:val="left" w:pos="899"/>
          <w:tab w:val="left" w:pos="1134"/>
        </w:tabs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-направляет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1.11 Извещении дня и времени начала проведения аукциона;</w:t>
      </w:r>
    </w:p>
    <w:p w:rsidR="00305110" w:rsidRPr="00A90748" w:rsidRDefault="00305110" w:rsidP="00305110">
      <w:pPr>
        <w:pStyle w:val="1"/>
        <w:tabs>
          <w:tab w:val="left" w:pos="89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-размещает Протокол рассмотрения заявок на участие в аукционе на электронной площадке.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900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не позднее, чем на следующий день после дня подписания указанного протокола.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899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1.11 Извещения.</w:t>
      </w:r>
    </w:p>
    <w:p w:rsidR="00305110" w:rsidRPr="00A90748" w:rsidRDefault="00305110" w:rsidP="00305110">
      <w:pPr>
        <w:pStyle w:val="40"/>
        <w:keepNext/>
        <w:keepLines/>
        <w:numPr>
          <w:ilvl w:val="0"/>
          <w:numId w:val="1"/>
        </w:numPr>
        <w:tabs>
          <w:tab w:val="left" w:pos="993"/>
          <w:tab w:val="left" w:pos="126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22" w:name="bookmark32"/>
      <w:r w:rsidRPr="00A90748">
        <w:rPr>
          <w:rFonts w:ascii="Arial" w:hAnsi="Arial" w:cs="Arial"/>
          <w:sz w:val="24"/>
          <w:szCs w:val="24"/>
        </w:rPr>
        <w:t>Порядок проведения аукциона</w:t>
      </w:r>
      <w:bookmarkEnd w:id="22"/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1010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1010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1005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Процедура аукциона проводится в день и время, указанные в пункте 1.11 Извещения. Время проведения аукциона не должно совпадать со временем проведения профилактических работ на электронной площадке.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1010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в пункте 1.5 Извещения.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1005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 xml:space="preserve">Если в течение 1 (одного) часа со времени начала проведения процедуры аукциона не поступило ни одного предложения о цене Предмета аукциона, которое </w:t>
      </w:r>
      <w:r w:rsidRPr="00A90748">
        <w:rPr>
          <w:rFonts w:ascii="Arial" w:hAnsi="Arial" w:cs="Arial"/>
          <w:sz w:val="24"/>
          <w:szCs w:val="24"/>
        </w:rPr>
        <w:lastRenderedPageBreak/>
        <w:t>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1000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1005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993"/>
          <w:tab w:val="left" w:pos="1386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Победителем признается Участник, предложивший наибольшую цену Предмета аукциона.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994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1110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1105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1110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1134"/>
          <w:tab w:val="left" w:pos="1386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Аукцион признается несостоявшимся в случаях, если:</w:t>
      </w:r>
    </w:p>
    <w:p w:rsidR="00305110" w:rsidRPr="00A90748" w:rsidRDefault="00305110" w:rsidP="00305110">
      <w:pPr>
        <w:pStyle w:val="1"/>
        <w:numPr>
          <w:ilvl w:val="0"/>
          <w:numId w:val="8"/>
        </w:numPr>
        <w:tabs>
          <w:tab w:val="left" w:pos="658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по окончании срока подачи Заявок была подана только одна Заявка;</w:t>
      </w:r>
    </w:p>
    <w:p w:rsidR="00305110" w:rsidRPr="00A90748" w:rsidRDefault="00305110" w:rsidP="00305110">
      <w:pPr>
        <w:pStyle w:val="1"/>
        <w:numPr>
          <w:ilvl w:val="0"/>
          <w:numId w:val="8"/>
        </w:numPr>
        <w:tabs>
          <w:tab w:val="left" w:pos="658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по окончании срока подачи Заявок не подано ни одной Заявки;</w:t>
      </w:r>
    </w:p>
    <w:p w:rsidR="00305110" w:rsidRPr="00A90748" w:rsidRDefault="00305110" w:rsidP="00305110">
      <w:pPr>
        <w:pStyle w:val="1"/>
        <w:numPr>
          <w:ilvl w:val="0"/>
          <w:numId w:val="8"/>
        </w:numPr>
        <w:tabs>
          <w:tab w:val="left" w:pos="634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 всех Заявителей;</w:t>
      </w:r>
    </w:p>
    <w:p w:rsidR="00305110" w:rsidRPr="00A90748" w:rsidRDefault="00305110" w:rsidP="00305110">
      <w:pPr>
        <w:pStyle w:val="1"/>
        <w:numPr>
          <w:ilvl w:val="0"/>
          <w:numId w:val="8"/>
        </w:numPr>
        <w:tabs>
          <w:tab w:val="left" w:pos="634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305110" w:rsidRPr="00A90748" w:rsidRDefault="00305110" w:rsidP="00305110">
      <w:pPr>
        <w:pStyle w:val="1"/>
        <w:numPr>
          <w:ilvl w:val="0"/>
          <w:numId w:val="8"/>
        </w:numPr>
        <w:tabs>
          <w:tab w:val="left" w:pos="634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305110" w:rsidRPr="00A90748" w:rsidRDefault="00305110" w:rsidP="00305110">
      <w:pPr>
        <w:pStyle w:val="40"/>
        <w:keepNext/>
        <w:keepLines/>
        <w:numPr>
          <w:ilvl w:val="0"/>
          <w:numId w:val="1"/>
        </w:numPr>
        <w:tabs>
          <w:tab w:val="left" w:pos="142"/>
          <w:tab w:val="left" w:pos="284"/>
          <w:tab w:val="left" w:pos="1276"/>
          <w:tab w:val="left" w:pos="1418"/>
        </w:tabs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  <w:bookmarkStart w:id="23" w:name="bookmark34"/>
      <w:r w:rsidRPr="00A90748">
        <w:rPr>
          <w:rFonts w:ascii="Arial" w:hAnsi="Arial" w:cs="Arial"/>
          <w:sz w:val="24"/>
          <w:szCs w:val="24"/>
        </w:rPr>
        <w:t>Условия и сроки заключения договора аренды земельного участка</w:t>
      </w:r>
      <w:bookmarkEnd w:id="23"/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994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Заключение договора аренды земельного участка (Приложение 4)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999"/>
        </w:tabs>
        <w:spacing w:line="240" w:lineRule="auto"/>
        <w:ind w:firstLine="459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В случае, если аукцион признан несостоявшимся и только один Заявитель допущен к участию в аукционе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999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 xml:space="preserve">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</w:t>
      </w:r>
      <w:r w:rsidRPr="00A90748">
        <w:rPr>
          <w:rFonts w:ascii="Arial" w:hAnsi="Arial" w:cs="Arial"/>
          <w:sz w:val="24"/>
          <w:szCs w:val="24"/>
        </w:rPr>
        <w:lastRenderedPageBreak/>
        <w:t>требованиям, указанным в Извещении, Арендодатель в течение 10 (десяти) дней со дня рассмотрения указанной Заявки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958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Арендодатель направляет Победителю аукциона 3 (три)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994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Не допускается заключение договора аренды земельного участка ранее чем через 10 (десять) дней со дня размещения информации о результатах аукциона на Официальном сайте торгов.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999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999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999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В случае, если Победитель аукциона или иное лицо, с которым заключается договор аренды земельного участка в соответствии с пунктами 10.2 и 10.3 Извещения,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305110" w:rsidRPr="00A90748" w:rsidRDefault="00305110" w:rsidP="00305110">
      <w:pPr>
        <w:pStyle w:val="1"/>
        <w:numPr>
          <w:ilvl w:val="1"/>
          <w:numId w:val="1"/>
        </w:numPr>
        <w:tabs>
          <w:tab w:val="left" w:pos="999"/>
        </w:tabs>
        <w:spacing w:line="240" w:lineRule="auto"/>
        <w:ind w:firstLine="46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sz w:val="24"/>
          <w:szCs w:val="24"/>
        </w:rPr>
        <w:t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305110" w:rsidRPr="00A90748" w:rsidRDefault="00305110" w:rsidP="00305110">
      <w:pPr>
        <w:pStyle w:val="1"/>
        <w:tabs>
          <w:tab w:val="left" w:pos="999"/>
        </w:tabs>
        <w:spacing w:line="240" w:lineRule="auto"/>
        <w:ind w:left="460" w:firstLine="0"/>
        <w:jc w:val="both"/>
        <w:rPr>
          <w:rFonts w:ascii="Arial" w:hAnsi="Arial" w:cs="Arial"/>
          <w:sz w:val="24"/>
          <w:szCs w:val="24"/>
        </w:rPr>
      </w:pPr>
    </w:p>
    <w:p w:rsidR="00305110" w:rsidRPr="00A90748" w:rsidRDefault="00305110" w:rsidP="0030511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305110" w:rsidRPr="00A90748" w:rsidRDefault="00305110" w:rsidP="003051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b/>
          <w:bCs/>
          <w:color w:val="000000"/>
          <w:sz w:val="24"/>
          <w:szCs w:val="24"/>
        </w:rPr>
        <w:t>Приложение:</w:t>
      </w:r>
    </w:p>
    <w:p w:rsidR="00305110" w:rsidRPr="00A90748" w:rsidRDefault="00305110" w:rsidP="00305110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color w:val="000000"/>
          <w:sz w:val="24"/>
          <w:szCs w:val="24"/>
        </w:rPr>
        <w:t>1. Форма заявки на участие в аукционе на 1-м листе;</w:t>
      </w:r>
    </w:p>
    <w:p w:rsidR="00305110" w:rsidRPr="00A90748" w:rsidRDefault="00305110" w:rsidP="00305110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90748">
        <w:rPr>
          <w:rFonts w:ascii="Arial" w:hAnsi="Arial" w:cs="Arial"/>
          <w:color w:val="000000"/>
          <w:sz w:val="24"/>
          <w:szCs w:val="24"/>
        </w:rPr>
        <w:t>2. Форма описи документов на 1-м листе;</w:t>
      </w:r>
    </w:p>
    <w:p w:rsidR="00305110" w:rsidRPr="00A90748" w:rsidRDefault="00305110" w:rsidP="00305110">
      <w:pPr>
        <w:spacing w:after="0"/>
        <w:ind w:firstLine="567"/>
        <w:rPr>
          <w:rFonts w:ascii="Arial" w:hAnsi="Arial" w:cs="Arial"/>
          <w:color w:val="000000"/>
          <w:sz w:val="24"/>
          <w:szCs w:val="24"/>
        </w:rPr>
        <w:sectPr w:rsidR="00305110" w:rsidRPr="00A90748" w:rsidSect="00FB4A5C">
          <w:pgSz w:w="11906" w:h="16838"/>
          <w:pgMar w:top="1135" w:right="567" w:bottom="1134" w:left="1701" w:header="720" w:footer="720" w:gutter="0"/>
          <w:pgNumType w:start="1"/>
          <w:cols w:space="720"/>
          <w:docGrid w:linePitch="212"/>
        </w:sectPr>
      </w:pPr>
      <w:r w:rsidRPr="00A90748">
        <w:rPr>
          <w:rFonts w:ascii="Arial" w:hAnsi="Arial" w:cs="Arial"/>
          <w:color w:val="000000"/>
          <w:sz w:val="24"/>
          <w:szCs w:val="24"/>
        </w:rPr>
        <w:t>3. П</w:t>
      </w:r>
      <w:bookmarkStart w:id="24" w:name="_GoBack"/>
      <w:bookmarkEnd w:id="24"/>
      <w:r w:rsidRPr="00A90748">
        <w:rPr>
          <w:rFonts w:ascii="Arial" w:hAnsi="Arial" w:cs="Arial"/>
          <w:color w:val="000000"/>
          <w:sz w:val="24"/>
          <w:szCs w:val="24"/>
        </w:rPr>
        <w:t>роект договора аренды земельного участка на 4-х листа</w:t>
      </w:r>
    </w:p>
    <w:p w:rsidR="00CE7065" w:rsidRDefault="00CE7065"/>
    <w:sectPr w:rsidR="00CE7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BEF"/>
    <w:multiLevelType w:val="multilevel"/>
    <w:tmpl w:val="3CC26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A419D"/>
    <w:multiLevelType w:val="multilevel"/>
    <w:tmpl w:val="D528DF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6D2DFB"/>
    <w:multiLevelType w:val="multilevel"/>
    <w:tmpl w:val="6332F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A16765"/>
    <w:multiLevelType w:val="multilevel"/>
    <w:tmpl w:val="BA9EB5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C768DA"/>
    <w:multiLevelType w:val="multilevel"/>
    <w:tmpl w:val="77D6B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8F3DB6"/>
    <w:multiLevelType w:val="multilevel"/>
    <w:tmpl w:val="E4065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287131"/>
    <w:multiLevelType w:val="multilevel"/>
    <w:tmpl w:val="47B69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C27EF6"/>
    <w:multiLevelType w:val="multilevel"/>
    <w:tmpl w:val="0EECE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F7"/>
    <w:rsid w:val="00305110"/>
    <w:rsid w:val="00CE7065"/>
    <w:rsid w:val="00EA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77D5"/>
  <w15:chartTrackingRefBased/>
  <w15:docId w15:val="{5DB96D5C-4669-49B6-A2D5-FF114FF2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11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305110"/>
    <w:rPr>
      <w:color w:val="0000FF"/>
      <w:u w:val="single"/>
    </w:rPr>
  </w:style>
  <w:style w:type="paragraph" w:styleId="a5">
    <w:name w:val="Body Text"/>
    <w:basedOn w:val="a"/>
    <w:link w:val="a6"/>
    <w:uiPriority w:val="67"/>
    <w:rsid w:val="003051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uiPriority w:val="67"/>
    <w:rsid w:val="0030511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6">
    <w:name w:val="Основной текст (6)_"/>
    <w:link w:val="60"/>
    <w:rsid w:val="00305110"/>
    <w:rPr>
      <w:color w:val="0000FF"/>
      <w:sz w:val="28"/>
      <w:szCs w:val="28"/>
    </w:rPr>
  </w:style>
  <w:style w:type="character" w:customStyle="1" w:styleId="4">
    <w:name w:val="Заголовок №4_"/>
    <w:link w:val="40"/>
    <w:rsid w:val="00305110"/>
    <w:rPr>
      <w:b/>
      <w:bCs/>
      <w:sz w:val="26"/>
      <w:szCs w:val="26"/>
    </w:rPr>
  </w:style>
  <w:style w:type="character" w:customStyle="1" w:styleId="a7">
    <w:name w:val="Основной текст_"/>
    <w:link w:val="1"/>
    <w:rsid w:val="00305110"/>
  </w:style>
  <w:style w:type="character" w:customStyle="1" w:styleId="5">
    <w:name w:val="Заголовок №5_"/>
    <w:link w:val="50"/>
    <w:rsid w:val="00305110"/>
    <w:rPr>
      <w:b/>
      <w:bCs/>
    </w:rPr>
  </w:style>
  <w:style w:type="character" w:customStyle="1" w:styleId="3">
    <w:name w:val="Основной текст (3)_"/>
    <w:link w:val="30"/>
    <w:rsid w:val="00305110"/>
    <w:rPr>
      <w:b/>
      <w:bCs/>
      <w:i/>
      <w:iCs/>
      <w:color w:val="606060"/>
      <w:sz w:val="18"/>
      <w:szCs w:val="18"/>
    </w:rPr>
  </w:style>
  <w:style w:type="paragraph" w:customStyle="1" w:styleId="60">
    <w:name w:val="Основной текст (6)"/>
    <w:basedOn w:val="a"/>
    <w:link w:val="6"/>
    <w:rsid w:val="00305110"/>
    <w:pPr>
      <w:widowControl w:val="0"/>
      <w:spacing w:after="280" w:line="240" w:lineRule="auto"/>
    </w:pPr>
    <w:rPr>
      <w:color w:val="0000FF"/>
      <w:sz w:val="28"/>
      <w:szCs w:val="28"/>
    </w:rPr>
  </w:style>
  <w:style w:type="paragraph" w:customStyle="1" w:styleId="40">
    <w:name w:val="Заголовок №4"/>
    <w:basedOn w:val="a"/>
    <w:link w:val="4"/>
    <w:rsid w:val="00305110"/>
    <w:pPr>
      <w:widowControl w:val="0"/>
      <w:spacing w:after="120" w:line="240" w:lineRule="auto"/>
      <w:ind w:firstLine="820"/>
      <w:outlineLvl w:val="3"/>
    </w:pPr>
    <w:rPr>
      <w:b/>
      <w:bCs/>
      <w:sz w:val="26"/>
      <w:szCs w:val="26"/>
    </w:rPr>
  </w:style>
  <w:style w:type="paragraph" w:customStyle="1" w:styleId="1">
    <w:name w:val="Основной текст1"/>
    <w:basedOn w:val="a"/>
    <w:link w:val="a7"/>
    <w:rsid w:val="00305110"/>
    <w:pPr>
      <w:widowControl w:val="0"/>
      <w:spacing w:after="0" w:line="276" w:lineRule="auto"/>
      <w:ind w:firstLine="400"/>
    </w:pPr>
  </w:style>
  <w:style w:type="paragraph" w:customStyle="1" w:styleId="50">
    <w:name w:val="Заголовок №5"/>
    <w:basedOn w:val="a"/>
    <w:link w:val="5"/>
    <w:rsid w:val="00305110"/>
    <w:pPr>
      <w:widowControl w:val="0"/>
      <w:spacing w:after="0" w:line="257" w:lineRule="auto"/>
      <w:outlineLvl w:val="4"/>
    </w:pPr>
    <w:rPr>
      <w:b/>
      <w:bCs/>
    </w:rPr>
  </w:style>
  <w:style w:type="paragraph" w:customStyle="1" w:styleId="30">
    <w:name w:val="Основной текст (3)"/>
    <w:basedOn w:val="a"/>
    <w:link w:val="3"/>
    <w:rsid w:val="00305110"/>
    <w:pPr>
      <w:widowControl w:val="0"/>
      <w:spacing w:after="130" w:line="257" w:lineRule="auto"/>
      <w:ind w:left="640"/>
    </w:pPr>
    <w:rPr>
      <w:b/>
      <w:bCs/>
      <w:i/>
      <w:iCs/>
      <w:color w:val="606060"/>
      <w:sz w:val="18"/>
      <w:szCs w:val="18"/>
    </w:rPr>
  </w:style>
  <w:style w:type="paragraph" w:customStyle="1" w:styleId="headdoc">
    <w:name w:val="headdoc"/>
    <w:rsid w:val="00305110"/>
    <w:pPr>
      <w:widowControl w:val="0"/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rezul">
    <w:name w:val="rezul"/>
    <w:basedOn w:val="a"/>
    <w:rsid w:val="00305110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mailto:inkino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://www.i.rts-tender.ru" TargetMode="External"/><Relationship Id="rId5" Type="http://schemas.openxmlformats.org/officeDocument/2006/relationships/hyperlink" Target="mailto:chagemto@tomsk.gov.ru" TargetMode="External"/><Relationship Id="rId10" Type="http://schemas.openxmlformats.org/officeDocument/2006/relationships/hyperlink" Target="%20http://chagemtoadm.tom.ru/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3706</Words>
  <Characters>21125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2024-08-07T08:48:00Z</dcterms:created>
  <dcterms:modified xsi:type="dcterms:W3CDTF">2024-08-07T08:48:00Z</dcterms:modified>
</cp:coreProperties>
</file>