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72" w:rsidRPr="00DD3F72" w:rsidRDefault="00DD3F72" w:rsidP="00DD3F72">
      <w:pPr>
        <w:shd w:val="clear" w:color="auto" w:fill="665ECD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 xml:space="preserve">Кто </w:t>
      </w:r>
      <w:proofErr w:type="gramStart"/>
      <w:r w:rsidRPr="00DD3F7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>такие</w:t>
      </w:r>
      <w:proofErr w:type="gramEnd"/>
      <w:r w:rsidRPr="00DD3F7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 xml:space="preserve"> 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>самозанятые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color w:val="FFFFFF"/>
          <w:kern w:val="36"/>
          <w:sz w:val="48"/>
          <w:szCs w:val="48"/>
          <w:lang w:eastAsia="ru-RU"/>
        </w:rPr>
        <w:t>, как получить этот статус и что он дает</w:t>
      </w:r>
    </w:p>
    <w:p w:rsidR="00DD3F72" w:rsidRPr="00DD3F72" w:rsidRDefault="00DD3F72" w:rsidP="00DD3F72">
      <w:pPr>
        <w:shd w:val="clear" w:color="auto" w:fill="665ECD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Светлана из Казани дает частные уроки английского языка. Она неплохо зарабатывает, но весь ее доход — неофициальный. Из-за этого ей сложно получить кредит и визу в другую страну. Но недавно Светлана узнала, что можно получить статус </w:t>
      </w:r>
      <w:proofErr w:type="spellStart"/>
      <w:r w:rsidRPr="00DD3F7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, платить небольшой налог — и проблем со справками о доходе не будет. </w:t>
      </w:r>
      <w:bookmarkStart w:id="0" w:name="schot_samozaniat"/>
      <w:bookmarkEnd w:id="0"/>
      <w:r w:rsidRPr="00DD3F7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Рассказываем, кто может зарегистрироваться как </w:t>
      </w:r>
      <w:proofErr w:type="spellStart"/>
      <w:r w:rsidRPr="00DD3F7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и для чего это делать.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Кто такой 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закону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человек, который платит специальный </w:t>
      </w:r>
      <w:r w:rsidRPr="00DD3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 на профессиональный доход </w:t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(НПД). При этом не нужно дополнительно отчислять подоходный налог или налог на прибыль.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получить статус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жители 23 регионов России: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Москвы, Санкт-Петербурга, Московской, Ленинградской, Калужской, Воронежской, Волгоградской, Нижегородской, Новосибирской, Омской, Ростовской, Самарской, Сахалинской, Свердловской, Тюменской и Челябинской областей, Красноярского и Пермского краев, Ненецкого, Ханты-Мансийского, Ямало-Ненецкого автономных округов, Башкирии и Татарстана.</w:t>
      </w:r>
      <w:proofErr w:type="gramEnd"/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других регионах с 1 июля 2020 года налог на профессиональный доход может быть введен решением местных властей.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Сколько составляет налог на профессиональный доход?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два вида ставок для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именно будет использоваться в вашем случае, зависит от того, кто покупает ваши товары или услуги:</w:t>
      </w:r>
    </w:p>
    <w:p w:rsidR="00DD3F72" w:rsidRPr="00DD3F72" w:rsidRDefault="00DD3F72" w:rsidP="00DD3F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4% — если деньги пришли от физического лица;</w:t>
      </w:r>
    </w:p>
    <w:p w:rsidR="00DD3F72" w:rsidRPr="00DD3F72" w:rsidRDefault="00DD3F72" w:rsidP="00DD3F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6% — если оплата поступила от юридического лица или индивидуального предпринимателя.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ставки не будут меняться до конца 2028 года.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Ученики Светланы — это в основном взрослые люди, которые хотят подтянуть разговорный английский перед отпуском или командировкой. За урок она берет 1000 рублей. Если Светлана зарегистрируется как </w:t>
      </w:r>
      <w:proofErr w:type="spellStart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самозанятая</w:t>
      </w:r>
      <w:proofErr w:type="spellEnd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то будет отчислять в </w:t>
      </w:r>
      <w:proofErr w:type="gramStart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налоговую</w:t>
      </w:r>
      <w:proofErr w:type="gramEnd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4% от своего дохода — 40 рублей за урок. Если бы Светлана заключила договор с компанией, которая оплачивает занятия для своих сотрудников, то ей пришлось бы платить 6% — 60 рублей с каждого урока.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человек получил статус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по какой-то причине он не работает и не получает доход, налог платить не нужно.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Зачем получать статус 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Назовем несколько причин.</w:t>
      </w:r>
    </w:p>
    <w:p w:rsidR="00DD3F72" w:rsidRPr="00DD3F72" w:rsidRDefault="00DD3F72" w:rsidP="00DD3F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 вас будет подтвержденный доход.</w:t>
      </w:r>
    </w:p>
    <w:p w:rsidR="00DD3F72" w:rsidRPr="00DD3F72" w:rsidRDefault="00DD3F72" w:rsidP="00DD3F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 сможете не бояться проверок налоговой инспекции, штрафов и судебных разбирательств из-за того, что не заплатили налоги или ведете предпринимательскую деятельность без регистрации.</w:t>
      </w:r>
    </w:p>
    <w:p w:rsidR="00DD3F72" w:rsidRPr="00DD3F72" w:rsidRDefault="00DD3F72" w:rsidP="00DD3F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будут доступны </w:t>
      </w:r>
      <w:hyperlink r:id="rId6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 xml:space="preserve">льготные займы в государственных </w:t>
        </w:r>
        <w:proofErr w:type="spellStart"/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микрофинансовых</w:t>
        </w:r>
        <w:proofErr w:type="spellEnd"/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 xml:space="preserve"> организациях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(МФО). Также вы вправе претендовать на гарантийную поддержку от фондов содействия кредитованию и скидки на аренду помещений в 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коворкингах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бизнес-инкубаторах</w:t>
      </w:r>
      <w:proofErr w:type="spellEnd"/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F72" w:rsidRPr="00DD3F72" w:rsidRDefault="00DD3F72" w:rsidP="00DD3F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понадобятся консультации по вопросам кредитования, налогообложения или бухучета, вы можете обратиться в государственные центры поддержки предпринимателей «</w:t>
      </w:r>
      <w:hyperlink r:id="rId7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Мой бизнес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Эти центры также организуют бесплатные обучающие мероприятия по 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бизнес-темам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очном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онлайн-формате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F72" w:rsidRPr="00DD3F72" w:rsidRDefault="00DD3F72" w:rsidP="00DD3F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шанс найти новых клиентов. Компании все чаще отдают заказы на субподряд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индивидуальным предпринимателям (ИП) — для них это выгоднее, чем нанимать работников в штат или по договорам. При этом гораздо проще стать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регистрировать ИП.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Кто может получить статус 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вариант подойдет людям, у которых:</w:t>
      </w:r>
    </w:p>
    <w:p w:rsidR="00DD3F72" w:rsidRPr="00DD3F72" w:rsidRDefault="00DD3F72" w:rsidP="00DD3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собственное дело;</w:t>
      </w:r>
    </w:p>
    <w:p w:rsidR="00DD3F72" w:rsidRPr="00DD3F72" w:rsidRDefault="00DD3F72" w:rsidP="00DD3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наемных сотрудников;</w:t>
      </w:r>
    </w:p>
    <w:p w:rsidR="00DD3F72" w:rsidRPr="00DD3F72" w:rsidRDefault="00DD3F72" w:rsidP="00DD3F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доход за год не превышает 2,4 </w:t>
      </w:r>
      <w:proofErr w:type="spellStart"/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 индивидуального предпринимателя нет штата работников, он тоже может получить статус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 перейти со своей налоговой системы на НПД.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оформиться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репетиторы, няни, дизайнеры и многие другие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фрилансеры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 законе нет полного списка профессий и видов деятельности, разрешенных для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Зато прописано, кто не вправе претендовать на этот статус:</w:t>
      </w:r>
    </w:p>
    <w:p w:rsidR="00DD3F72" w:rsidRPr="00DD3F72" w:rsidRDefault="00DD3F72" w:rsidP="00DD3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продавцы товаров, которые произвел кто-то другой;</w:t>
      </w:r>
    </w:p>
    <w:p w:rsidR="00DD3F72" w:rsidRPr="00DD3F72" w:rsidRDefault="00DD3F72" w:rsidP="00DD3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посредники и агенты;</w:t>
      </w:r>
    </w:p>
    <w:p w:rsidR="00DD3F72" w:rsidRPr="00DD3F72" w:rsidRDefault="00DD3F72" w:rsidP="00DD3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продавцы алкоголя, сигарет, лекарств, лотерейных билетов, изделий из меха и кожи и других товаров, требующих обязательной </w:t>
      </w:r>
      <w:hyperlink r:id="rId8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маркировки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3F72" w:rsidRPr="00DD3F72" w:rsidRDefault="00DD3F72" w:rsidP="00DD3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которые частным порядком добывают полезные ископаемые;</w:t>
      </w:r>
    </w:p>
    <w:p w:rsidR="00DD3F72" w:rsidRPr="00DD3F72" w:rsidRDefault="00DD3F72" w:rsidP="00DD3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госслужащие;</w:t>
      </w:r>
    </w:p>
    <w:p w:rsidR="00DD3F72" w:rsidRPr="00DD3F72" w:rsidRDefault="00DD3F72" w:rsidP="00DD3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адвокаты, частные нотариусы, арбитражные управляющие, медиаторы и оценщики — но только по своей основной специальности. Если, допустим, адвокат в свободное время вяжет варежки и продает их, эту деятельность он может оформить как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3F72" w:rsidRPr="00DD3F72" w:rsidRDefault="00DD3F72" w:rsidP="00DD3F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арендодатели, которые сдают нежилую недвижимость, например апартаменты или гараж.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можно платить НПД вместо подоходного налога, если вы сдаете жилье. Такой вариант допустим даже для госслужащих, которым нельзя заниматься никаким другим бизнесом.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есть некоторые ограничения для людей, которые занимаются доставкой. Курьер может стать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 том случае, если он развозит уже оплаченные </w:t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товары и принимает плату только за услуги транспортировки. Или же у него есть кассовый аппарат от магазина или от компании-производителя, товар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 доставляет. Это единственный вариант, когда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курьер имеет право взять деньги за саму покупку.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сосредотачиваться только на своем деле. Он может работать где-то по договору или в штате, отчислять НДФЛ со своей зарплаты и одновременно вести небольшой бизнес, а с дохода от него платить НПД. Но есть условие — вашему работодателю запрещено быть вашим клиентом. Даже если вы уволитесь, запрет будет действовать для него еще два года.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Как получить статус 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стать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пройти регистрацию. Есть три варианта, как это можно сделать:</w:t>
      </w:r>
    </w:p>
    <w:p w:rsidR="00DD3F72" w:rsidRPr="00DD3F72" w:rsidRDefault="00DD3F72" w:rsidP="00DD3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мобильное приложение «Мой налог» (доступно в 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"https://apps.apple.com/ru/app/%D0%BC%D0%BE%D0%B9-%D0%BD%D0%B0%D0%BB%D0%BE%D0%B3/id1437518854?l=en" \t "_blank" </w:instrText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3F72">
        <w:rPr>
          <w:rFonts w:ascii="Times New Roman" w:eastAsia="Times New Roman" w:hAnsi="Times New Roman" w:cs="Times New Roman"/>
          <w:color w:val="1070A7"/>
          <w:sz w:val="24"/>
          <w:szCs w:val="24"/>
          <w:u w:val="single"/>
          <w:lang w:eastAsia="ru-RU"/>
        </w:rPr>
        <w:t>AppStore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"https://play.google.com/store/apps/details?id=com.gnivts.selfemployed&amp;hl=ru" \t "_blank" </w:instrText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D3F72">
        <w:rPr>
          <w:rFonts w:ascii="Times New Roman" w:eastAsia="Times New Roman" w:hAnsi="Times New Roman" w:cs="Times New Roman"/>
          <w:color w:val="1070A7"/>
          <w:sz w:val="24"/>
          <w:szCs w:val="24"/>
          <w:u w:val="single"/>
          <w:lang w:eastAsia="ru-RU"/>
        </w:rPr>
        <w:t>GooglePlay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понадобится только паспорт);</w:t>
      </w:r>
      <w:proofErr w:type="gramEnd"/>
    </w:p>
    <w:p w:rsidR="00DD3F72" w:rsidRPr="00DD3F72" w:rsidRDefault="00DD3F72" w:rsidP="00DD3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личный кабинет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на сайте ФНС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регистрации и входа нужны ИНН и пароль, который выдают в отделении налоговой, также доступна авторизация с помощью учетной записи </w:t>
      </w:r>
      <w:hyperlink r:id="rId10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 xml:space="preserve">Портала </w:t>
        </w:r>
        <w:proofErr w:type="spellStart"/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DD3F72" w:rsidRPr="00DD3F72" w:rsidRDefault="00DD3F72" w:rsidP="00DD3F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мобильное приложение одного из </w:t>
      </w:r>
      <w:hyperlink r:id="rId11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уполномоченных банков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(такие банки добавили в свои обычные приложения специальный раздел для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вы сможете через приложения или личный кабинет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сайте ФНС передавать информацию о своем доходе и платить с него налог.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 платить налог?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можно сделать теми же способами, которые использовались для регистрации, — через приложение «Мой налог», банковское приложение или личный кабинет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сайте ФНС. В них нужно вносить информацию о каждой оплате, которую сделали клиенты, — в том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 получили ее наличными. Причем допустимо использовать несколько способов фиксации дохода. Например, часть данных вносить через приложения, а если нет мобильного интернета — добавлять информацию о платеже через сайт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Вся информация в приложениях и на сайте синхронизируется.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просуммирует все платежи за месяц и вычислит сумму налога.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12 числа следующего месяца в приложение или в личный кабинет придет уведомление о том, сколько вы должны перечислить в 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НПД надо заплатить не позднее 25 числа. Это можно сделать с банковской карточки прямо в приложении или сформировать квитанцию и оплатить ее в банке.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Налоговую декларацию в конце года подавать не нужно.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Кассовый аппарат вам тоже не понадобится. Когда вы внесете данные об оплате в приложение или на сайте ФНС, автоматически сформируется чек — его надо передать клиенту. Чек можно распечатать, отправить на электронную почту или телефон. Также клиент может считать QR-код чека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вашего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 работаете через сайты по поиску заказов или покупателей, они могут сами передавать информацию о ваших доходах в ФНС и автоматически удерживать с вас налог. Но вы предварительно должны дать им такое разрешение — это можно сделать через банковское приложение, приложение «Мой налог» или сайт налоговой службы. Список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интернет-площадок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, у 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право перечислять налог за 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приведен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сайте ФНС.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Надо ли платить страховые взносы?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обязаны делать взносы в Фонд обязательного медицинского страхования (ОМС), Пенсионный фонд и Фонд социального страхования.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Фонд ОМС автоматически поступает часть налога на профессиональный доход.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Взносы в Пенсионный фонд России (ПФР) можно перечислять по желанию. Для этого нужно написать заявление в ПФР. Законом </w:t>
      </w:r>
      <w:hyperlink r:id="rId13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установлен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минимальный размер взносов за год — в 2020 году это 32 448 рублей. Можно внести и меньшую сумму, но в этом случае в стаж засчитают не целый год, а количество месяцев, пропорциональное взносу.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 работаете только как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не отчисляете взносы в ПФР, у вас не </w:t>
      </w:r>
      <w:hyperlink r:id="rId14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накапливаются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страховой стаж и пенсионные баллы. В будущем вы можете рассчитывать только на социальную пенсию или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те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сбережения, которые сделали сами.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 же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параллельно продолжает трудиться по найму, то часть его зарплаты в ПФР переводит работодатель.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Светлана не только дает частные уроки, но и преподает в школе. У нее идет стаж, и работодатель делает за нее взносы в Пенсионный фонд. Но чтобы пенсия была </w:t>
      </w:r>
      <w:proofErr w:type="gramStart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побольше</w:t>
      </w:r>
      <w:proofErr w:type="gramEnd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она решила дополнительно откладывать на нее самостоятельно в </w:t>
      </w:r>
      <w:hyperlink r:id="rId15" w:history="1">
        <w:r w:rsidRPr="00DD3F72">
          <w:rPr>
            <w:rFonts w:ascii="Times New Roman" w:eastAsia="Times New Roman" w:hAnsi="Times New Roman" w:cs="Times New Roman"/>
            <w:i/>
            <w:iCs/>
            <w:color w:val="1070A7"/>
            <w:sz w:val="24"/>
            <w:szCs w:val="24"/>
            <w:u w:val="single"/>
            <w:lang w:eastAsia="ru-RU"/>
          </w:rPr>
          <w:t>негосударственном пенсионном фонде</w:t>
        </w:r>
      </w:hyperlink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Фонд социального страхования взносы делать невозможно — но и не нужно. Ведь Фонд не будет оплачивать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самозанятому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 и больничные листы.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Нужно ли 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самозанятому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заводить специальный счет в банке?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 </w:t>
      </w:r>
      <w:hyperlink r:id="rId16" w:tgtFrame="_blank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достаточно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личного счета. Но лучше предупредить банк, что вы стали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будете принимать на счет платежи от клиентов, чтобы у банка не было лишних вопросов, откуда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 деньги и не занимаетесь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 вы отмыванием преступных доходов.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 вас на один счет поступают не только деньги от клиентов, но и другие платежи — например, зарплата от основного работодателя или переводы от родственников — они не будут учитываться при расчете НПД. Налог возьмут только с той суммы, которую вы самостоятельно заявите как профессиональный доход.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 индивидуальному предпринимателю перерегистрироваться в 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зависит от того, какую систему налогообложения вы выбрали как ИП:</w:t>
      </w:r>
    </w:p>
    <w:p w:rsidR="00DD3F72" w:rsidRPr="00DD3F72" w:rsidRDefault="00DD3F72" w:rsidP="00DD3F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Общая система налогообложения</w:t>
      </w: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Достаточно зарегистрироваться как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 автоматически будет начисляться по-новому.</w:t>
      </w:r>
    </w:p>
    <w:p w:rsidR="00DD3F72" w:rsidRPr="00DD3F72" w:rsidRDefault="00DD3F72" w:rsidP="00DD3F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Упрощенная система налогообложения и единый сельскохозяйственный налог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регистрации в качестве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в течение месяца отправить в ФНС уведомление, что вы прекращаете работать по предыдущему налоговому режиму.</w:t>
      </w:r>
    </w:p>
    <w:p w:rsidR="00DD3F72" w:rsidRPr="00DD3F72" w:rsidRDefault="00DD3F72" w:rsidP="00DD3F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Патентная система налогообложения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ридется дождаться, пока закончится срок действия патента, или подать уведомление в ФНС, что вы отказываетесь от применения этой системы.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нет необходимости сниматься с учета в качестве ИП.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 будет, если мой профессиональный доход превысит 2,4 </w:t>
      </w:r>
      <w:proofErr w:type="spellStart"/>
      <w:proofErr w:type="gram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млн</w:t>
      </w:r>
      <w:proofErr w:type="spellEnd"/>
      <w:proofErr w:type="gram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рублей за год?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 лишитесь статуса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конца календарного года, как только превысите этот лимит. Приложения или личный кабинет на сайте ФНС перестанут принимать информацию о новых платежах.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отмены режима НПД вам придется платить налоги другим способом.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большинстве случаев придется платить стандартный налог на доходы физических лиц — он составит 13%. Отчисления должны будете делать вы сами или ваш заказчик, если он является юридическим лицом.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же у вас есть статус индивидуального предпринимателя, то в течение 20 дней необходимо подать заявление в ФНС и указать в нем, по какой из систем налогообложения для ИП вы хотите обслуживаться. Ставка будет зависеть от выбранного </w:t>
      </w:r>
      <w:hyperlink r:id="rId17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налогового режима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новом году вы снова сможете зарегистрироваться как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платить налог на профессиональный доход.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 дополнение к персональным урокам Светлана начала вести </w:t>
      </w:r>
      <w:proofErr w:type="spellStart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онлайн-занятия</w:t>
      </w:r>
      <w:proofErr w:type="spellEnd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мини-групп и заработала 2,4 </w:t>
      </w:r>
      <w:proofErr w:type="spellStart"/>
      <w:proofErr w:type="gramStart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млн</w:t>
      </w:r>
      <w:proofErr w:type="spellEnd"/>
      <w:proofErr w:type="gramEnd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 уже к концу ноября. Со своего дохода в декабре ей придется заплатить 13% налога. А с января следующего года она снова сможет получить статус </w:t>
      </w:r>
      <w:proofErr w:type="spellStart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 платить 4% до тех пор, пока ее доход не достигнет 2,4 </w:t>
      </w:r>
      <w:proofErr w:type="spellStart"/>
      <w:proofErr w:type="gramStart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млн</w:t>
      </w:r>
      <w:proofErr w:type="spellEnd"/>
      <w:proofErr w:type="gramEnd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рублей.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Регистрироваться в качестве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сколько угодно раз. Это бесплатно.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Есть ли какие-то налоговые льготы для 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самозанятых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кто становится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впервые, ФНС дает налоговый вычет — 10 000 рублей. В первое время с каждого платежа от клиентов вы отчисляете меньше налогов. При работе с физическими лицами налог с каждого чека уменьшается на 1%, а если оплата пришла от юридического лица — на 2%. И так — до тех пор, пока сумма сэкономленных налогов не достигнет 10 000 рублей.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Светлана не сотрудничает с компаниями и получает оплату напрямую от учеников. Размер налогового вычета для нее составит 1%. Это значит, что поначалу с каждого урока она будет платить не 40, а 30 рублей налога. Таким </w:t>
      </w:r>
      <w:proofErr w:type="gramStart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образом</w:t>
      </w:r>
      <w:proofErr w:type="gramEnd"/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 каждом уроке </w:t>
      </w:r>
      <w:r w:rsidRPr="00DD3F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Светлана сэкономит 10 рублей. Вычет будет действовать для 1000 уроков — пока общая сумма экономии не достигнет 10 000 рублей.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специальных заявлений для получения налогового вычета подавать не надо. Все считается автоматически. Вычет предоставляется человеку всего один раз. Если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снимется с учета, а потом снова зарегистрируется, новый вычет он уже не получит. Но если прежде человек получил вычет не в полном объеме (все 10 000), то он сможет рассчитывать на оставшуюся часть от этой суммы.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и другие формы поддержки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 С 2020 года их </w:t>
      </w:r>
      <w:hyperlink r:id="rId18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включили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 государственную программу льготного кредитования малого и среднего бизнеса. В каких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на 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выдают льготные кредиты для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узнать </w:t>
      </w:r>
      <w:hyperlink r:id="rId19" w:history="1">
        <w:r w:rsidRPr="00DD3F72">
          <w:rPr>
            <w:rFonts w:ascii="Times New Roman" w:eastAsia="Times New Roman" w:hAnsi="Times New Roman" w:cs="Times New Roman"/>
            <w:color w:val="1070A7"/>
            <w:sz w:val="24"/>
            <w:szCs w:val="24"/>
            <w:u w:val="single"/>
            <w:lang w:eastAsia="ru-RU"/>
          </w:rPr>
          <w:t>на сайте Минэкономразвития</w:t>
        </w:r>
      </w:hyperlink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 получить официальную справку о своем доходе?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справку можно создать через приложение «Мой налог», банковское приложение или в личном кабинете на сайте ФНС, а затем переслать его на электронную почту.</w:t>
      </w:r>
    </w:p>
    <w:p w:rsidR="00DD3F72" w:rsidRP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можно сделать справку о том, что вы действительно зарегистрированы как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пригодится для получения кредита в банке. Иногда такой документ важен для клиентов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чтобы у них не возникало проблем с отчетностью.</w:t>
      </w:r>
    </w:p>
    <w:p w:rsidR="00DD3F72" w:rsidRPr="00DD3F72" w:rsidRDefault="00DD3F72" w:rsidP="00DD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Можно ли отказаться от статуса </w:t>
      </w:r>
      <w:proofErr w:type="spellStart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передумали заниматься бизнесом, то через приложения или личный кабинет на сайте ФНС можно сняться с учета.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при временных перерывах в работе можно этого не делать — налог все равно не начисляется, когда вы не получаете профессиональный доход.</w:t>
      </w:r>
    </w:p>
    <w:p w:rsidR="00DD3F72" w:rsidRPr="00DD3F72" w:rsidRDefault="00DD3F72" w:rsidP="00DD3F7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 же бизнес и доходы вырастут или потребуется нанять дополнительных сотрудников, вы будете обязаны отказаться от статуса </w:t>
      </w:r>
      <w:proofErr w:type="spell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зарегистрироваться в другом качестве — например, как ИП.</w:t>
      </w:r>
    </w:p>
    <w:p w:rsidR="00DD3F72" w:rsidRDefault="00DD3F72" w:rsidP="00DD3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 всегда можно вернуться к уплате налога на профессиональный доход, например, если обстоятельства </w:t>
      </w:r>
      <w:proofErr w:type="gramStart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изменятся</w:t>
      </w:r>
      <w:proofErr w:type="gramEnd"/>
      <w:r w:rsidRPr="00DD3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вы снова решите в одиночку вести небольшое дело. Менять свой налоговый статус допустимо неограниченное количество раз, главное при этом — соблюдать все требования закона.</w:t>
      </w:r>
    </w:p>
    <w:p w:rsidR="00DD3F72" w:rsidRPr="00DD3F72" w:rsidRDefault="00DD3F72" w:rsidP="00DD3F72">
      <w:pPr>
        <w:spacing w:after="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DD3F72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  <w:u w:val="single"/>
            <w:lang w:eastAsia="ru-RU"/>
          </w:rPr>
          <w:t>Преподавательская</w:t>
        </w:r>
      </w:hyperlink>
    </w:p>
    <w:p w:rsidR="008A4C35" w:rsidRDefault="008A4C35"/>
    <w:sectPr w:rsidR="008A4C35" w:rsidSect="008A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193"/>
    <w:multiLevelType w:val="multilevel"/>
    <w:tmpl w:val="1BFE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207C2"/>
    <w:multiLevelType w:val="multilevel"/>
    <w:tmpl w:val="92A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A5849"/>
    <w:multiLevelType w:val="multilevel"/>
    <w:tmpl w:val="438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C4A04"/>
    <w:multiLevelType w:val="multilevel"/>
    <w:tmpl w:val="6BA6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C7958"/>
    <w:multiLevelType w:val="multilevel"/>
    <w:tmpl w:val="EB28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E356B"/>
    <w:multiLevelType w:val="multilevel"/>
    <w:tmpl w:val="1166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431EE"/>
    <w:multiLevelType w:val="multilevel"/>
    <w:tmpl w:val="577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3E555F"/>
    <w:multiLevelType w:val="multilevel"/>
    <w:tmpl w:val="A4C6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3F72"/>
    <w:rsid w:val="008A4C35"/>
    <w:rsid w:val="00DD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35"/>
  </w:style>
  <w:style w:type="paragraph" w:styleId="1">
    <w:name w:val="heading 1"/>
    <w:basedOn w:val="a"/>
    <w:link w:val="10"/>
    <w:uiPriority w:val="9"/>
    <w:qFormat/>
    <w:rsid w:val="00DD3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F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3F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F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F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3F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3F72"/>
    <w:rPr>
      <w:b/>
      <w:bCs/>
    </w:rPr>
  </w:style>
  <w:style w:type="character" w:customStyle="1" w:styleId="buttonlabel">
    <w:name w:val="button__label"/>
    <w:basedOn w:val="a0"/>
    <w:rsid w:val="00DD3F72"/>
  </w:style>
  <w:style w:type="paragraph" w:styleId="a6">
    <w:name w:val="Balloon Text"/>
    <w:basedOn w:val="a"/>
    <w:link w:val="a7"/>
    <w:uiPriority w:val="99"/>
    <w:semiHidden/>
    <w:unhideWhenUsed/>
    <w:rsid w:val="00DD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0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3954">
                  <w:marLeft w:val="65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2875">
                  <w:marLeft w:val="65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942">
                  <w:marLeft w:val="65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1707">
                  <w:marLeft w:val="65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0941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9377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4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636146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7405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514382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9986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3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567163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5033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831365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2541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72864">
                      <w:marLeft w:val="0"/>
                      <w:marRight w:val="0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6989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8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98282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3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2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740457">
                      <w:marLeft w:val="0"/>
                      <w:marRight w:val="0"/>
                      <w:marTop w:val="415"/>
                      <w:marBottom w:val="4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3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4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92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55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news/1194821/" TargetMode="External"/><Relationship Id="rId13" Type="http://schemas.openxmlformats.org/officeDocument/2006/relationships/hyperlink" Target="http://www.pfrf.ru/press_center/~2020/03/23/202150" TargetMode="External"/><Relationship Id="rId18" Type="http://schemas.openxmlformats.org/officeDocument/2006/relationships/hyperlink" Target="https://fincult.info/news/predstaviteli-malogo-i-srednego-biznesa-mogut-refinansirovat-kredity-po-lgotnoy-stavk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90aifddrld7a.xn--p1ai/centers" TargetMode="External"/><Relationship Id="rId12" Type="http://schemas.openxmlformats.org/officeDocument/2006/relationships/hyperlink" Target="https://npd.nalog.ru/aggregators/" TargetMode="External"/><Relationship Id="rId17" Type="http://schemas.openxmlformats.org/officeDocument/2006/relationships/hyperlink" Target="https://fincult.info/article/kakie-nalogy-platit-i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br.ru/StaticHtml/File/59420/20190530_in_06_59-46.pdf" TargetMode="External"/><Relationship Id="rId20" Type="http://schemas.openxmlformats.org/officeDocument/2006/relationships/hyperlink" Target="https://fincult.info/teach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cult.info/article/kak-poluchit-mikrozaem-dlya-biznesa/" TargetMode="External"/><Relationship Id="rId11" Type="http://schemas.openxmlformats.org/officeDocument/2006/relationships/hyperlink" Target="https://npd.nalog.ru/credit-orgs/" TargetMode="External"/><Relationship Id="rId5" Type="http://schemas.openxmlformats.org/officeDocument/2006/relationships/hyperlink" Target="http://www.consultant.ru/document/cons_doc_LAW_311977/512cf86a56df0bdea9fb5f14bba79e01a90ed7a5/" TargetMode="External"/><Relationship Id="rId15" Type="http://schemas.openxmlformats.org/officeDocument/2006/relationships/hyperlink" Target="https://fincult.info/article/negosudarstvennyy-pensionnyy-fond-kak-nakopit-na-dopolnitelnuyu-pensiy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fincult.info/news/predstaviteli-malogo-i-srednego-biznesa-mogut-refinansirovat-kredity-po-lgotnoy-stav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npd.nalog.ru/auth/login" TargetMode="External"/><Relationship Id="rId14" Type="http://schemas.openxmlformats.org/officeDocument/2006/relationships/hyperlink" Target="https://fincult.info/article/kak-ustroena-pensionnaya-sistem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2380</Words>
  <Characters>13569</Characters>
  <Application>Microsoft Office Word</Application>
  <DocSecurity>0</DocSecurity>
  <Lines>113</Lines>
  <Paragraphs>31</Paragraphs>
  <ScaleCrop>false</ScaleCrop>
  <Company/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2022-02-02T16:32:00Z</dcterms:created>
  <dcterms:modified xsi:type="dcterms:W3CDTF">2022-02-02T16:36:00Z</dcterms:modified>
</cp:coreProperties>
</file>