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31523" w:rsidRPr="00B31523" w:rsidRDefault="00B26349" w:rsidP="00B31523">
      <w:pPr>
        <w:jc w:val="both"/>
      </w:pPr>
      <w:r w:rsidRPr="00B31523">
        <w:t xml:space="preserve">Публичные слушания назначены </w:t>
      </w:r>
      <w:r w:rsidR="00B31523" w:rsidRPr="00B31523">
        <w:t>распоряжением</w:t>
      </w:r>
      <w:r w:rsidR="00387C66" w:rsidRPr="00B31523">
        <w:rPr>
          <w:shd w:val="clear" w:color="auto" w:fill="FFFFFF"/>
        </w:rPr>
        <w:t xml:space="preserve"> </w:t>
      </w:r>
      <w:r w:rsidR="00B31523" w:rsidRPr="00B31523">
        <w:rPr>
          <w:shd w:val="clear" w:color="auto" w:fill="FFFFFF"/>
        </w:rPr>
        <w:t>Администрации</w:t>
      </w:r>
      <w:r w:rsidR="00387C66" w:rsidRPr="00B31523">
        <w:rPr>
          <w:shd w:val="clear" w:color="auto" w:fill="FFFFFF"/>
        </w:rPr>
        <w:t xml:space="preserve"> Чажемтовского сельского поселения от </w:t>
      </w:r>
      <w:r w:rsidR="00B31523" w:rsidRPr="00B31523">
        <w:rPr>
          <w:shd w:val="clear" w:color="auto" w:fill="FFFFFF"/>
        </w:rPr>
        <w:t>17</w:t>
      </w:r>
      <w:r w:rsidR="00387C66" w:rsidRPr="00B31523">
        <w:rPr>
          <w:shd w:val="clear" w:color="auto" w:fill="FFFFFF"/>
        </w:rPr>
        <w:t>.</w:t>
      </w:r>
      <w:r w:rsidR="00B31523" w:rsidRPr="00B31523">
        <w:rPr>
          <w:shd w:val="clear" w:color="auto" w:fill="FFFFFF"/>
        </w:rPr>
        <w:t>05</w:t>
      </w:r>
      <w:r w:rsidR="00387C66" w:rsidRPr="00B31523">
        <w:rPr>
          <w:shd w:val="clear" w:color="auto" w:fill="FFFFFF"/>
        </w:rPr>
        <w:t>.202</w:t>
      </w:r>
      <w:r w:rsidR="00B31523" w:rsidRPr="00B31523">
        <w:rPr>
          <w:shd w:val="clear" w:color="auto" w:fill="FFFFFF"/>
        </w:rPr>
        <w:t>4</w:t>
      </w:r>
      <w:r w:rsidR="00387C66" w:rsidRPr="00B31523">
        <w:rPr>
          <w:shd w:val="clear" w:color="auto" w:fill="FFFFFF"/>
        </w:rPr>
        <w:t xml:space="preserve"> № </w:t>
      </w:r>
      <w:r w:rsidR="00B31523" w:rsidRPr="00B31523">
        <w:rPr>
          <w:shd w:val="clear" w:color="auto" w:fill="FFFFFF"/>
        </w:rPr>
        <w:t>37</w:t>
      </w:r>
      <w:r w:rsidR="00387C66" w:rsidRPr="00B31523">
        <w:rPr>
          <w:shd w:val="clear" w:color="auto" w:fill="FFFFFF"/>
        </w:rPr>
        <w:t xml:space="preserve"> «</w:t>
      </w:r>
      <w:r w:rsidR="00B31523" w:rsidRPr="00B31523">
        <w:t>О назначении публичных слушаний по рассмотрению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поселение»».</w:t>
      </w:r>
    </w:p>
    <w:p w:rsidR="00B31523" w:rsidRDefault="00B31523" w:rsidP="00B31523">
      <w:pPr>
        <w:pStyle w:val="1"/>
        <w:ind w:firstLine="709"/>
        <w:jc w:val="both"/>
      </w:pPr>
    </w:p>
    <w:p w:rsidR="00B26349" w:rsidRPr="009211AD" w:rsidRDefault="00B26349" w:rsidP="00B31523">
      <w:pPr>
        <w:pStyle w:val="1"/>
        <w:ind w:firstLine="709"/>
        <w:jc w:val="both"/>
      </w:pPr>
      <w:r w:rsidRPr="009211AD"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«О внесении изменений в Устав муниципального образования «Чажемтовское сельское поселение»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bookmarkStart w:id="0" w:name="_GoBack"/>
      <w:bookmarkEnd w:id="0"/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B31523">
        <w:rPr>
          <w:szCs w:val="24"/>
        </w:rPr>
        <w:t>10</w:t>
      </w:r>
      <w:r w:rsidR="009211AD" w:rsidRPr="009211AD">
        <w:t xml:space="preserve"> </w:t>
      </w:r>
      <w:r w:rsidR="00B31523">
        <w:t>июн</w:t>
      </w:r>
      <w:r w:rsidR="00A03052">
        <w:t>я</w:t>
      </w:r>
      <w:r w:rsidR="009211AD" w:rsidRPr="009211AD">
        <w:t xml:space="preserve"> 202</w:t>
      </w:r>
      <w:r w:rsidR="00B31523">
        <w:t>4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«О внесении изменений в Устав муниципального образования «Чажемтовское сельское поселение»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Симакина В.А.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«О внесении изменений в Устав муниципального образования «Чажемтовское сельское поселение»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Ведущий </w:t>
      </w:r>
      <w:proofErr w:type="gramStart"/>
      <w:r w:rsidRPr="009211AD">
        <w:rPr>
          <w:szCs w:val="24"/>
        </w:rPr>
        <w:t>публичных</w:t>
      </w:r>
      <w:proofErr w:type="gramEnd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Pr="009211AD" w:rsidRDefault="00B26349" w:rsidP="00B26349">
      <w:pPr>
        <w:rPr>
          <w:szCs w:val="24"/>
        </w:rPr>
      </w:pP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 xml:space="preserve"> публичных слушаний</w:t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proofErr w:type="spellStart"/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8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AE" w:rsidRDefault="001135AE">
      <w:r>
        <w:separator/>
      </w:r>
    </w:p>
  </w:endnote>
  <w:endnote w:type="continuationSeparator" w:id="0">
    <w:p w:rsidR="001135AE" w:rsidRDefault="0011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1135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AE" w:rsidRDefault="001135AE">
      <w:r>
        <w:separator/>
      </w:r>
    </w:p>
  </w:footnote>
  <w:footnote w:type="continuationSeparator" w:id="0">
    <w:p w:rsidR="001135AE" w:rsidRDefault="0011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1135AE"/>
    <w:rsid w:val="00387C66"/>
    <w:rsid w:val="00585D84"/>
    <w:rsid w:val="005F101E"/>
    <w:rsid w:val="00823689"/>
    <w:rsid w:val="009211AD"/>
    <w:rsid w:val="00A03052"/>
    <w:rsid w:val="00B26349"/>
    <w:rsid w:val="00B31523"/>
    <w:rsid w:val="00B5346B"/>
    <w:rsid w:val="00BE33C6"/>
    <w:rsid w:val="00CA031E"/>
    <w:rsid w:val="00CF26CF"/>
    <w:rsid w:val="00D9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052"/>
    <w:pPr>
      <w:keepNext/>
      <w:numPr>
        <w:numId w:val="1"/>
      </w:numPr>
      <w:jc w:val="center"/>
      <w:outlineLvl w:val="0"/>
    </w:pPr>
    <w:rPr>
      <w:rFonts w:eastAsia="Calibri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3052"/>
    <w:pPr>
      <w:keepNext/>
      <w:numPr>
        <w:ilvl w:val="1"/>
        <w:numId w:val="1"/>
      </w:numPr>
      <w:outlineLvl w:val="1"/>
    </w:pPr>
    <w:rPr>
      <w:rFonts w:eastAsia="Calibri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3052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3052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3052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03052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03052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03052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03052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A0305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03052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3052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03052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3052"/>
    <w:pPr>
      <w:keepNext/>
      <w:numPr>
        <w:numId w:val="1"/>
      </w:numPr>
      <w:jc w:val="center"/>
      <w:outlineLvl w:val="0"/>
    </w:pPr>
    <w:rPr>
      <w:rFonts w:eastAsia="Calibri"/>
      <w:b/>
      <w:bCs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3052"/>
    <w:pPr>
      <w:keepNext/>
      <w:numPr>
        <w:ilvl w:val="1"/>
        <w:numId w:val="1"/>
      </w:numPr>
      <w:outlineLvl w:val="1"/>
    </w:pPr>
    <w:rPr>
      <w:rFonts w:eastAsia="Calibri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3052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3052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3052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A03052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A03052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A03052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A03052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A03052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03052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3052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A03052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A03052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2024-06-13T02:47:00Z</dcterms:created>
  <dcterms:modified xsi:type="dcterms:W3CDTF">2024-06-13T02:47:00Z</dcterms:modified>
</cp:coreProperties>
</file>